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CB668" w14:textId="2A1D0DAB" w:rsidR="00C964EB" w:rsidRDefault="00C964EB">
      <w:pPr>
        <w:rPr>
          <w:rFonts w:ascii="Times New Roman"/>
          <w:noProof/>
          <w:sz w:val="20"/>
        </w:rPr>
      </w:pPr>
      <w:bookmarkStart w:id="0" w:name="_GoBack"/>
      <w:bookmarkEnd w:id="0"/>
    </w:p>
    <w:p w14:paraId="37A22D91" w14:textId="33EDE259" w:rsidR="002E7F73" w:rsidRDefault="002E7F73" w:rsidP="000E1DD2">
      <w:pPr>
        <w:jc w:val="center"/>
        <w:rPr>
          <w:rFonts w:ascii="Arial" w:hAnsi="Arial" w:cs="Arial"/>
          <w:b/>
          <w:bCs/>
          <w:noProof/>
          <w:sz w:val="32"/>
          <w:szCs w:val="32"/>
        </w:rPr>
      </w:pPr>
      <w:r w:rsidRPr="000E1DD2">
        <w:rPr>
          <w:rFonts w:ascii="Arial" w:hAnsi="Arial" w:cs="Arial"/>
          <w:b/>
          <w:bCs/>
          <w:noProof/>
          <w:sz w:val="32"/>
          <w:szCs w:val="32"/>
        </w:rPr>
        <w:t>Insurance and Indemnification Guidelines for State of Arizona Contracts</w:t>
      </w:r>
    </w:p>
    <w:p w14:paraId="48115184" w14:textId="7206853D" w:rsidR="000E1DD2" w:rsidRPr="000E1DD2" w:rsidRDefault="000E1DD2" w:rsidP="000E1DD2">
      <w:pPr>
        <w:jc w:val="center"/>
        <w:rPr>
          <w:rFonts w:ascii="Arial" w:hAnsi="Arial" w:cs="Arial"/>
          <w:b/>
          <w:bCs/>
          <w:noProof/>
        </w:rPr>
      </w:pPr>
      <w:r w:rsidRPr="000E1DD2">
        <w:rPr>
          <w:rFonts w:ascii="Arial" w:hAnsi="Arial" w:cs="Arial"/>
        </w:rPr>
        <w:t>(Click</w:t>
      </w:r>
      <w:r w:rsidRPr="000E1DD2">
        <w:rPr>
          <w:rFonts w:ascii="Arial" w:hAnsi="Arial" w:cs="Arial"/>
          <w:spacing w:val="-3"/>
        </w:rPr>
        <w:t xml:space="preserve"> </w:t>
      </w:r>
      <w:r w:rsidR="009921EF">
        <w:rPr>
          <w:rFonts w:ascii="Arial" w:hAnsi="Arial" w:cs="Arial"/>
          <w:spacing w:val="-3"/>
        </w:rPr>
        <w:t xml:space="preserve">Ctrl/Module </w:t>
      </w:r>
      <w:r w:rsidR="009921EF">
        <w:rPr>
          <w:rFonts w:ascii="Arial" w:hAnsi="Arial" w:cs="Arial"/>
        </w:rPr>
        <w:t>L</w:t>
      </w:r>
      <w:r w:rsidRPr="000E1DD2">
        <w:rPr>
          <w:rFonts w:ascii="Arial" w:hAnsi="Arial" w:cs="Arial"/>
        </w:rPr>
        <w:t>ink</w:t>
      </w:r>
      <w:r w:rsidRPr="000E1DD2">
        <w:rPr>
          <w:rFonts w:ascii="Arial" w:hAnsi="Arial" w:cs="Arial"/>
          <w:spacing w:val="-1"/>
        </w:rPr>
        <w:t xml:space="preserve"> </w:t>
      </w:r>
      <w:r w:rsidRPr="000E1DD2">
        <w:rPr>
          <w:rFonts w:ascii="Arial" w:hAnsi="Arial" w:cs="Arial"/>
        </w:rPr>
        <w:t>to</w:t>
      </w:r>
      <w:r w:rsidRPr="000E1DD2">
        <w:rPr>
          <w:rFonts w:ascii="Arial" w:hAnsi="Arial" w:cs="Arial"/>
          <w:spacing w:val="-5"/>
        </w:rPr>
        <w:t xml:space="preserve"> </w:t>
      </w:r>
      <w:r w:rsidRPr="000E1DD2">
        <w:rPr>
          <w:rFonts w:ascii="Arial" w:hAnsi="Arial" w:cs="Arial"/>
        </w:rPr>
        <w:t>jump</w:t>
      </w:r>
      <w:r w:rsidRPr="000E1DD2">
        <w:rPr>
          <w:rFonts w:ascii="Arial" w:hAnsi="Arial" w:cs="Arial"/>
          <w:spacing w:val="-6"/>
        </w:rPr>
        <w:t xml:space="preserve"> </w:t>
      </w:r>
      <w:r w:rsidRPr="000E1DD2">
        <w:rPr>
          <w:rFonts w:ascii="Arial" w:hAnsi="Arial" w:cs="Arial"/>
        </w:rPr>
        <w:t>to</w:t>
      </w:r>
      <w:r w:rsidRPr="000E1DD2">
        <w:rPr>
          <w:rFonts w:ascii="Arial" w:hAnsi="Arial" w:cs="Arial"/>
          <w:spacing w:val="-3"/>
        </w:rPr>
        <w:t xml:space="preserve"> </w:t>
      </w:r>
      <w:r w:rsidRPr="000E1DD2">
        <w:rPr>
          <w:rFonts w:ascii="Arial" w:hAnsi="Arial" w:cs="Arial"/>
        </w:rPr>
        <w:t>Module</w:t>
      </w:r>
      <w:r w:rsidRPr="000E1DD2">
        <w:rPr>
          <w:rFonts w:ascii="Arial" w:hAnsi="Arial" w:cs="Arial"/>
          <w:spacing w:val="-4"/>
        </w:rPr>
        <w:t xml:space="preserve"> </w:t>
      </w:r>
      <w:r w:rsidRPr="000E1DD2">
        <w:rPr>
          <w:rFonts w:ascii="Arial" w:hAnsi="Arial" w:cs="Arial"/>
        </w:rPr>
        <w:t>–</w:t>
      </w:r>
      <w:r w:rsidRPr="000E1DD2">
        <w:rPr>
          <w:rFonts w:ascii="Arial" w:hAnsi="Arial" w:cs="Arial"/>
          <w:spacing w:val="-3"/>
        </w:rPr>
        <w:t xml:space="preserve"> </w:t>
      </w:r>
      <w:r w:rsidRPr="000E1DD2">
        <w:rPr>
          <w:rFonts w:ascii="Arial" w:hAnsi="Arial" w:cs="Arial"/>
        </w:rPr>
        <w:t>Use</w:t>
      </w:r>
      <w:r w:rsidRPr="000E1DD2">
        <w:rPr>
          <w:rFonts w:ascii="Arial" w:hAnsi="Arial" w:cs="Arial"/>
          <w:spacing w:val="-3"/>
        </w:rPr>
        <w:t xml:space="preserve"> </w:t>
      </w:r>
      <w:r w:rsidRPr="000E1DD2">
        <w:rPr>
          <w:rFonts w:ascii="Arial" w:hAnsi="Arial" w:cs="Arial"/>
        </w:rPr>
        <w:t>Ctrl/Home</w:t>
      </w:r>
      <w:r w:rsidRPr="000E1DD2">
        <w:rPr>
          <w:rFonts w:ascii="Arial" w:hAnsi="Arial" w:cs="Arial"/>
          <w:spacing w:val="-6"/>
        </w:rPr>
        <w:t xml:space="preserve"> </w:t>
      </w:r>
      <w:r w:rsidRPr="000E1DD2">
        <w:rPr>
          <w:rFonts w:ascii="Arial" w:hAnsi="Arial" w:cs="Arial"/>
        </w:rPr>
        <w:t>to</w:t>
      </w:r>
      <w:r w:rsidRPr="000E1DD2">
        <w:rPr>
          <w:rFonts w:ascii="Arial" w:hAnsi="Arial" w:cs="Arial"/>
          <w:spacing w:val="-3"/>
        </w:rPr>
        <w:t xml:space="preserve"> </w:t>
      </w:r>
      <w:r w:rsidRPr="000E1DD2">
        <w:rPr>
          <w:rFonts w:ascii="Arial" w:hAnsi="Arial" w:cs="Arial"/>
          <w:spacing w:val="-2"/>
        </w:rPr>
        <w:t>Return)</w:t>
      </w:r>
    </w:p>
    <w:sdt>
      <w:sdtPr>
        <w:rPr>
          <w:rFonts w:asciiTheme="minorHAnsi" w:eastAsiaTheme="minorHAnsi" w:hAnsiTheme="minorHAnsi" w:cstheme="minorBidi"/>
          <w:color w:val="auto"/>
          <w:sz w:val="22"/>
          <w:szCs w:val="22"/>
        </w:rPr>
        <w:id w:val="2005939750"/>
        <w:docPartObj>
          <w:docPartGallery w:val="Table of Contents"/>
          <w:docPartUnique/>
        </w:docPartObj>
      </w:sdtPr>
      <w:sdtEndPr>
        <w:rPr>
          <w:b/>
          <w:bCs/>
          <w:noProof/>
        </w:rPr>
      </w:sdtEndPr>
      <w:sdtContent>
        <w:p w14:paraId="0542A915" w14:textId="66FABA44" w:rsidR="000E1DD2" w:rsidRDefault="000E1DD2">
          <w:pPr>
            <w:pStyle w:val="TOCHeading"/>
          </w:pPr>
          <w:r>
            <w:t>Table of Contents</w:t>
          </w:r>
        </w:p>
        <w:p w14:paraId="58980CD6" w14:textId="1B62DC66" w:rsidR="000E1DD2" w:rsidRDefault="000E1DD2">
          <w:pPr>
            <w:pStyle w:val="TOC1"/>
            <w:tabs>
              <w:tab w:val="right" w:leader="dot" w:pos="9350"/>
            </w:tabs>
            <w:rPr>
              <w:noProof/>
            </w:rPr>
          </w:pPr>
          <w:r>
            <w:fldChar w:fldCharType="begin"/>
          </w:r>
          <w:r>
            <w:instrText xml:space="preserve"> TOC \o "1-3" \h \z \u </w:instrText>
          </w:r>
          <w:r>
            <w:fldChar w:fldCharType="separate"/>
          </w:r>
          <w:hyperlink w:anchor="_Toc125107223" w:history="1">
            <w:r w:rsidRPr="00F56B7B">
              <w:rPr>
                <w:rStyle w:val="Hyperlink"/>
                <w:rFonts w:ascii="Arial" w:hAnsi="Arial" w:cs="Arial"/>
                <w:b/>
                <w:bCs/>
                <w:noProof/>
              </w:rPr>
              <w:t>Introduction</w:t>
            </w:r>
            <w:r>
              <w:rPr>
                <w:noProof/>
                <w:webHidden/>
              </w:rPr>
              <w:tab/>
            </w:r>
            <w:r>
              <w:rPr>
                <w:noProof/>
                <w:webHidden/>
              </w:rPr>
              <w:fldChar w:fldCharType="begin"/>
            </w:r>
            <w:r>
              <w:rPr>
                <w:noProof/>
                <w:webHidden/>
              </w:rPr>
              <w:instrText xml:space="preserve"> PAGEREF _Toc125107223 \h </w:instrText>
            </w:r>
            <w:r>
              <w:rPr>
                <w:noProof/>
                <w:webHidden/>
              </w:rPr>
            </w:r>
            <w:r>
              <w:rPr>
                <w:noProof/>
                <w:webHidden/>
              </w:rPr>
              <w:fldChar w:fldCharType="separate"/>
            </w:r>
            <w:r>
              <w:rPr>
                <w:noProof/>
                <w:webHidden/>
              </w:rPr>
              <w:t>2</w:t>
            </w:r>
            <w:r>
              <w:rPr>
                <w:noProof/>
                <w:webHidden/>
              </w:rPr>
              <w:fldChar w:fldCharType="end"/>
            </w:r>
          </w:hyperlink>
        </w:p>
        <w:p w14:paraId="5C316148" w14:textId="72CD99E9" w:rsidR="000E1DD2" w:rsidRDefault="007B4628">
          <w:pPr>
            <w:pStyle w:val="TOC2"/>
            <w:tabs>
              <w:tab w:val="left" w:pos="660"/>
              <w:tab w:val="right" w:leader="dot" w:pos="9350"/>
            </w:tabs>
            <w:rPr>
              <w:noProof/>
            </w:rPr>
          </w:pPr>
          <w:hyperlink w:anchor="_Toc125107224" w:history="1">
            <w:r w:rsidR="000E1DD2" w:rsidRPr="00F56B7B">
              <w:rPr>
                <w:rStyle w:val="Hyperlink"/>
                <w:noProof/>
                <w:spacing w:val="-1"/>
              </w:rPr>
              <w:t>1.</w:t>
            </w:r>
            <w:r w:rsidR="000E1DD2">
              <w:rPr>
                <w:noProof/>
              </w:rPr>
              <w:tab/>
            </w:r>
            <w:r w:rsidR="000E1DD2" w:rsidRPr="00F56B7B">
              <w:rPr>
                <w:rStyle w:val="Hyperlink"/>
                <w:noProof/>
              </w:rPr>
              <w:t>What</w:t>
            </w:r>
            <w:r w:rsidR="000E1DD2" w:rsidRPr="00F56B7B">
              <w:rPr>
                <w:rStyle w:val="Hyperlink"/>
                <w:noProof/>
                <w:spacing w:val="-5"/>
              </w:rPr>
              <w:t xml:space="preserve"> </w:t>
            </w:r>
            <w:r w:rsidR="000E1DD2" w:rsidRPr="00F56B7B">
              <w:rPr>
                <w:rStyle w:val="Hyperlink"/>
                <w:noProof/>
              </w:rPr>
              <w:t>is</w:t>
            </w:r>
            <w:r w:rsidR="000E1DD2" w:rsidRPr="00F56B7B">
              <w:rPr>
                <w:rStyle w:val="Hyperlink"/>
                <w:noProof/>
                <w:spacing w:val="-5"/>
              </w:rPr>
              <w:t xml:space="preserve"> </w:t>
            </w:r>
            <w:r w:rsidR="000E1DD2" w:rsidRPr="00F56B7B">
              <w:rPr>
                <w:rStyle w:val="Hyperlink"/>
                <w:noProof/>
              </w:rPr>
              <w:t>the</w:t>
            </w:r>
            <w:r w:rsidR="000E1DD2" w:rsidRPr="00F56B7B">
              <w:rPr>
                <w:rStyle w:val="Hyperlink"/>
                <w:noProof/>
                <w:spacing w:val="-6"/>
              </w:rPr>
              <w:t xml:space="preserve"> </w:t>
            </w:r>
            <w:r w:rsidR="000E1DD2" w:rsidRPr="00F56B7B">
              <w:rPr>
                <w:rStyle w:val="Hyperlink"/>
                <w:noProof/>
              </w:rPr>
              <w:t>Purpose</w:t>
            </w:r>
            <w:r w:rsidR="000E1DD2" w:rsidRPr="00F56B7B">
              <w:rPr>
                <w:rStyle w:val="Hyperlink"/>
                <w:noProof/>
                <w:spacing w:val="-3"/>
              </w:rPr>
              <w:t xml:space="preserve"> </w:t>
            </w:r>
            <w:r w:rsidR="000E1DD2" w:rsidRPr="00F56B7B">
              <w:rPr>
                <w:rStyle w:val="Hyperlink"/>
                <w:noProof/>
              </w:rPr>
              <w:t>of</w:t>
            </w:r>
            <w:r w:rsidR="000E1DD2" w:rsidRPr="00F56B7B">
              <w:rPr>
                <w:rStyle w:val="Hyperlink"/>
                <w:noProof/>
                <w:spacing w:val="-5"/>
              </w:rPr>
              <w:t xml:space="preserve"> </w:t>
            </w:r>
            <w:r w:rsidR="000E1DD2" w:rsidRPr="00F56B7B">
              <w:rPr>
                <w:rStyle w:val="Hyperlink"/>
                <w:noProof/>
              </w:rPr>
              <w:t>these</w:t>
            </w:r>
            <w:r w:rsidR="000E1DD2" w:rsidRPr="00F56B7B">
              <w:rPr>
                <w:rStyle w:val="Hyperlink"/>
                <w:noProof/>
                <w:spacing w:val="-5"/>
              </w:rPr>
              <w:t xml:space="preserve"> </w:t>
            </w:r>
            <w:r w:rsidR="000E1DD2" w:rsidRPr="00F56B7B">
              <w:rPr>
                <w:rStyle w:val="Hyperlink"/>
                <w:noProof/>
              </w:rPr>
              <w:t>Indemnification</w:t>
            </w:r>
            <w:r w:rsidR="000E1DD2" w:rsidRPr="00F56B7B">
              <w:rPr>
                <w:rStyle w:val="Hyperlink"/>
                <w:noProof/>
                <w:spacing w:val="-4"/>
              </w:rPr>
              <w:t xml:space="preserve"> </w:t>
            </w:r>
            <w:r w:rsidR="000E1DD2" w:rsidRPr="00F56B7B">
              <w:rPr>
                <w:rStyle w:val="Hyperlink"/>
                <w:noProof/>
              </w:rPr>
              <w:t>and</w:t>
            </w:r>
            <w:r w:rsidR="000E1DD2" w:rsidRPr="00F56B7B">
              <w:rPr>
                <w:rStyle w:val="Hyperlink"/>
                <w:noProof/>
                <w:spacing w:val="-3"/>
              </w:rPr>
              <w:t xml:space="preserve"> </w:t>
            </w:r>
            <w:r w:rsidR="000E1DD2" w:rsidRPr="00F56B7B">
              <w:rPr>
                <w:rStyle w:val="Hyperlink"/>
                <w:noProof/>
              </w:rPr>
              <w:t>Insurance</w:t>
            </w:r>
            <w:r w:rsidR="000E1DD2" w:rsidRPr="00F56B7B">
              <w:rPr>
                <w:rStyle w:val="Hyperlink"/>
                <w:noProof/>
                <w:spacing w:val="-7"/>
              </w:rPr>
              <w:t xml:space="preserve"> </w:t>
            </w:r>
            <w:r w:rsidR="000E1DD2" w:rsidRPr="00F56B7B">
              <w:rPr>
                <w:rStyle w:val="Hyperlink"/>
                <w:noProof/>
                <w:spacing w:val="-2"/>
              </w:rPr>
              <w:t>Modules?</w:t>
            </w:r>
            <w:r w:rsidR="000E1DD2">
              <w:rPr>
                <w:noProof/>
                <w:webHidden/>
              </w:rPr>
              <w:tab/>
            </w:r>
            <w:r w:rsidR="000E1DD2">
              <w:rPr>
                <w:noProof/>
                <w:webHidden/>
              </w:rPr>
              <w:fldChar w:fldCharType="begin"/>
            </w:r>
            <w:r w:rsidR="000E1DD2">
              <w:rPr>
                <w:noProof/>
                <w:webHidden/>
              </w:rPr>
              <w:instrText xml:space="preserve"> PAGEREF _Toc125107224 \h </w:instrText>
            </w:r>
            <w:r w:rsidR="000E1DD2">
              <w:rPr>
                <w:noProof/>
                <w:webHidden/>
              </w:rPr>
            </w:r>
            <w:r w:rsidR="000E1DD2">
              <w:rPr>
                <w:noProof/>
                <w:webHidden/>
              </w:rPr>
              <w:fldChar w:fldCharType="separate"/>
            </w:r>
            <w:r w:rsidR="000E1DD2">
              <w:rPr>
                <w:noProof/>
                <w:webHidden/>
              </w:rPr>
              <w:t>2</w:t>
            </w:r>
            <w:r w:rsidR="000E1DD2">
              <w:rPr>
                <w:noProof/>
                <w:webHidden/>
              </w:rPr>
              <w:fldChar w:fldCharType="end"/>
            </w:r>
          </w:hyperlink>
        </w:p>
        <w:p w14:paraId="6D6DE471" w14:textId="0490ECD9" w:rsidR="000E1DD2" w:rsidRDefault="007B4628">
          <w:pPr>
            <w:pStyle w:val="TOC2"/>
            <w:tabs>
              <w:tab w:val="left" w:pos="660"/>
              <w:tab w:val="right" w:leader="dot" w:pos="9350"/>
            </w:tabs>
            <w:rPr>
              <w:noProof/>
            </w:rPr>
          </w:pPr>
          <w:hyperlink w:anchor="_Toc125107225" w:history="1">
            <w:r w:rsidR="000E1DD2" w:rsidRPr="00F56B7B">
              <w:rPr>
                <w:rStyle w:val="Hyperlink"/>
                <w:noProof/>
                <w:spacing w:val="-1"/>
              </w:rPr>
              <w:t>2.</w:t>
            </w:r>
            <w:r w:rsidR="000E1DD2">
              <w:rPr>
                <w:noProof/>
              </w:rPr>
              <w:tab/>
            </w:r>
            <w:r w:rsidR="000E1DD2" w:rsidRPr="00F56B7B">
              <w:rPr>
                <w:rStyle w:val="Hyperlink"/>
                <w:noProof/>
              </w:rPr>
              <w:t>Transferring</w:t>
            </w:r>
            <w:r w:rsidR="000E1DD2" w:rsidRPr="00F56B7B">
              <w:rPr>
                <w:rStyle w:val="Hyperlink"/>
                <w:noProof/>
                <w:spacing w:val="-7"/>
              </w:rPr>
              <w:t xml:space="preserve"> </w:t>
            </w:r>
            <w:r w:rsidR="000E1DD2" w:rsidRPr="00F56B7B">
              <w:rPr>
                <w:rStyle w:val="Hyperlink"/>
                <w:noProof/>
              </w:rPr>
              <w:t>Risk</w:t>
            </w:r>
            <w:r w:rsidR="000E1DD2" w:rsidRPr="00F56B7B">
              <w:rPr>
                <w:rStyle w:val="Hyperlink"/>
                <w:noProof/>
                <w:spacing w:val="-7"/>
              </w:rPr>
              <w:t xml:space="preserve"> </w:t>
            </w:r>
            <w:r w:rsidR="000E1DD2" w:rsidRPr="00F56B7B">
              <w:rPr>
                <w:rStyle w:val="Hyperlink"/>
                <w:noProof/>
              </w:rPr>
              <w:t>through</w:t>
            </w:r>
            <w:r w:rsidR="000E1DD2" w:rsidRPr="00F56B7B">
              <w:rPr>
                <w:rStyle w:val="Hyperlink"/>
                <w:noProof/>
                <w:spacing w:val="-4"/>
              </w:rPr>
              <w:t xml:space="preserve"> </w:t>
            </w:r>
            <w:r w:rsidR="000E1DD2" w:rsidRPr="00F56B7B">
              <w:rPr>
                <w:rStyle w:val="Hyperlink"/>
                <w:noProof/>
                <w:spacing w:val="-2"/>
              </w:rPr>
              <w:t>Contracts</w:t>
            </w:r>
            <w:r w:rsidR="000E1DD2">
              <w:rPr>
                <w:noProof/>
                <w:webHidden/>
              </w:rPr>
              <w:tab/>
            </w:r>
            <w:r w:rsidR="000E1DD2">
              <w:rPr>
                <w:noProof/>
                <w:webHidden/>
              </w:rPr>
              <w:fldChar w:fldCharType="begin"/>
            </w:r>
            <w:r w:rsidR="000E1DD2">
              <w:rPr>
                <w:noProof/>
                <w:webHidden/>
              </w:rPr>
              <w:instrText xml:space="preserve"> PAGEREF _Toc125107225 \h </w:instrText>
            </w:r>
            <w:r w:rsidR="000E1DD2">
              <w:rPr>
                <w:noProof/>
                <w:webHidden/>
              </w:rPr>
            </w:r>
            <w:r w:rsidR="000E1DD2">
              <w:rPr>
                <w:noProof/>
                <w:webHidden/>
              </w:rPr>
              <w:fldChar w:fldCharType="separate"/>
            </w:r>
            <w:r w:rsidR="000E1DD2">
              <w:rPr>
                <w:noProof/>
                <w:webHidden/>
              </w:rPr>
              <w:t>2</w:t>
            </w:r>
            <w:r w:rsidR="000E1DD2">
              <w:rPr>
                <w:noProof/>
                <w:webHidden/>
              </w:rPr>
              <w:fldChar w:fldCharType="end"/>
            </w:r>
          </w:hyperlink>
        </w:p>
        <w:p w14:paraId="2BE1A25C" w14:textId="0EEBCC84" w:rsidR="000E1DD2" w:rsidRDefault="007B4628">
          <w:pPr>
            <w:pStyle w:val="TOC2"/>
            <w:tabs>
              <w:tab w:val="left" w:pos="660"/>
              <w:tab w:val="right" w:leader="dot" w:pos="9350"/>
            </w:tabs>
            <w:rPr>
              <w:noProof/>
            </w:rPr>
          </w:pPr>
          <w:hyperlink w:anchor="_Toc125107226" w:history="1">
            <w:r w:rsidR="000E1DD2" w:rsidRPr="00F56B7B">
              <w:rPr>
                <w:rStyle w:val="Hyperlink"/>
                <w:noProof/>
                <w:spacing w:val="-1"/>
              </w:rPr>
              <w:t>3.</w:t>
            </w:r>
            <w:r w:rsidR="000E1DD2">
              <w:rPr>
                <w:noProof/>
              </w:rPr>
              <w:tab/>
            </w:r>
            <w:r w:rsidR="000E1DD2" w:rsidRPr="00F56B7B">
              <w:rPr>
                <w:rStyle w:val="Hyperlink"/>
                <w:noProof/>
              </w:rPr>
              <w:t>Guide to Automobile Liability Exemption (Commuting)</w:t>
            </w:r>
            <w:r w:rsidR="000E1DD2">
              <w:rPr>
                <w:noProof/>
                <w:webHidden/>
              </w:rPr>
              <w:tab/>
            </w:r>
            <w:r w:rsidR="000E1DD2">
              <w:rPr>
                <w:noProof/>
                <w:webHidden/>
              </w:rPr>
              <w:fldChar w:fldCharType="begin"/>
            </w:r>
            <w:r w:rsidR="000E1DD2">
              <w:rPr>
                <w:noProof/>
                <w:webHidden/>
              </w:rPr>
              <w:instrText xml:space="preserve"> PAGEREF _Toc125107226 \h </w:instrText>
            </w:r>
            <w:r w:rsidR="000E1DD2">
              <w:rPr>
                <w:noProof/>
                <w:webHidden/>
              </w:rPr>
            </w:r>
            <w:r w:rsidR="000E1DD2">
              <w:rPr>
                <w:noProof/>
                <w:webHidden/>
              </w:rPr>
              <w:fldChar w:fldCharType="separate"/>
            </w:r>
            <w:r w:rsidR="000E1DD2">
              <w:rPr>
                <w:noProof/>
                <w:webHidden/>
              </w:rPr>
              <w:t>3</w:t>
            </w:r>
            <w:r w:rsidR="000E1DD2">
              <w:rPr>
                <w:noProof/>
                <w:webHidden/>
              </w:rPr>
              <w:fldChar w:fldCharType="end"/>
            </w:r>
          </w:hyperlink>
        </w:p>
        <w:p w14:paraId="0A1E7F10" w14:textId="2AE75AA1" w:rsidR="000E1DD2" w:rsidRDefault="007B4628">
          <w:pPr>
            <w:pStyle w:val="TOC2"/>
            <w:tabs>
              <w:tab w:val="left" w:pos="660"/>
              <w:tab w:val="right" w:leader="dot" w:pos="9350"/>
            </w:tabs>
            <w:rPr>
              <w:noProof/>
            </w:rPr>
          </w:pPr>
          <w:hyperlink w:anchor="_Toc125107227" w:history="1">
            <w:r w:rsidR="000E1DD2" w:rsidRPr="00F56B7B">
              <w:rPr>
                <w:rStyle w:val="Hyperlink"/>
                <w:noProof/>
                <w:spacing w:val="-1"/>
              </w:rPr>
              <w:t>4.</w:t>
            </w:r>
            <w:r w:rsidR="000E1DD2">
              <w:rPr>
                <w:noProof/>
              </w:rPr>
              <w:tab/>
            </w:r>
            <w:r w:rsidR="000E1DD2" w:rsidRPr="00F56B7B">
              <w:rPr>
                <w:rStyle w:val="Hyperlink"/>
                <w:noProof/>
              </w:rPr>
              <w:t>Statewide Contracts</w:t>
            </w:r>
            <w:r w:rsidR="000E1DD2">
              <w:rPr>
                <w:noProof/>
                <w:webHidden/>
              </w:rPr>
              <w:tab/>
            </w:r>
            <w:r w:rsidR="000E1DD2">
              <w:rPr>
                <w:noProof/>
                <w:webHidden/>
              </w:rPr>
              <w:fldChar w:fldCharType="begin"/>
            </w:r>
            <w:r w:rsidR="000E1DD2">
              <w:rPr>
                <w:noProof/>
                <w:webHidden/>
              </w:rPr>
              <w:instrText xml:space="preserve"> PAGEREF _Toc125107227 \h </w:instrText>
            </w:r>
            <w:r w:rsidR="000E1DD2">
              <w:rPr>
                <w:noProof/>
                <w:webHidden/>
              </w:rPr>
            </w:r>
            <w:r w:rsidR="000E1DD2">
              <w:rPr>
                <w:noProof/>
                <w:webHidden/>
              </w:rPr>
              <w:fldChar w:fldCharType="separate"/>
            </w:r>
            <w:r w:rsidR="000E1DD2">
              <w:rPr>
                <w:noProof/>
                <w:webHidden/>
              </w:rPr>
              <w:t>3</w:t>
            </w:r>
            <w:r w:rsidR="000E1DD2">
              <w:rPr>
                <w:noProof/>
                <w:webHidden/>
              </w:rPr>
              <w:fldChar w:fldCharType="end"/>
            </w:r>
          </w:hyperlink>
        </w:p>
        <w:p w14:paraId="4EFD41E8" w14:textId="282B6CD1" w:rsidR="000E1DD2" w:rsidRDefault="007B4628">
          <w:pPr>
            <w:pStyle w:val="TOC2"/>
            <w:tabs>
              <w:tab w:val="left" w:pos="660"/>
              <w:tab w:val="right" w:leader="dot" w:pos="9350"/>
            </w:tabs>
            <w:rPr>
              <w:noProof/>
            </w:rPr>
          </w:pPr>
          <w:hyperlink w:anchor="_Toc125107228" w:history="1">
            <w:r w:rsidR="000E1DD2" w:rsidRPr="00F56B7B">
              <w:rPr>
                <w:rStyle w:val="Hyperlink"/>
                <w:noProof/>
                <w:spacing w:val="-1"/>
              </w:rPr>
              <w:t>5.</w:t>
            </w:r>
            <w:r w:rsidR="000E1DD2">
              <w:rPr>
                <w:noProof/>
              </w:rPr>
              <w:tab/>
            </w:r>
            <w:r w:rsidR="000E1DD2" w:rsidRPr="00F56B7B">
              <w:rPr>
                <w:rStyle w:val="Hyperlink"/>
                <w:noProof/>
              </w:rPr>
              <w:t>Contact State Risk</w:t>
            </w:r>
            <w:r w:rsidR="000E1DD2">
              <w:rPr>
                <w:noProof/>
                <w:webHidden/>
              </w:rPr>
              <w:tab/>
            </w:r>
            <w:r w:rsidR="000E1DD2">
              <w:rPr>
                <w:noProof/>
                <w:webHidden/>
              </w:rPr>
              <w:fldChar w:fldCharType="begin"/>
            </w:r>
            <w:r w:rsidR="000E1DD2">
              <w:rPr>
                <w:noProof/>
                <w:webHidden/>
              </w:rPr>
              <w:instrText xml:space="preserve"> PAGEREF _Toc125107228 \h </w:instrText>
            </w:r>
            <w:r w:rsidR="000E1DD2">
              <w:rPr>
                <w:noProof/>
                <w:webHidden/>
              </w:rPr>
            </w:r>
            <w:r w:rsidR="000E1DD2">
              <w:rPr>
                <w:noProof/>
                <w:webHidden/>
              </w:rPr>
              <w:fldChar w:fldCharType="separate"/>
            </w:r>
            <w:r w:rsidR="000E1DD2">
              <w:rPr>
                <w:noProof/>
                <w:webHidden/>
              </w:rPr>
              <w:t>3</w:t>
            </w:r>
            <w:r w:rsidR="000E1DD2">
              <w:rPr>
                <w:noProof/>
                <w:webHidden/>
              </w:rPr>
              <w:fldChar w:fldCharType="end"/>
            </w:r>
          </w:hyperlink>
        </w:p>
        <w:p w14:paraId="64D64ADA" w14:textId="5FEFDFFC" w:rsidR="000E1DD2" w:rsidRDefault="007B4628">
          <w:pPr>
            <w:pStyle w:val="TOC1"/>
            <w:tabs>
              <w:tab w:val="right" w:leader="dot" w:pos="9350"/>
            </w:tabs>
            <w:rPr>
              <w:noProof/>
            </w:rPr>
          </w:pPr>
          <w:hyperlink w:anchor="_Toc125107229" w:history="1">
            <w:r w:rsidR="000E1DD2" w:rsidRPr="00F56B7B">
              <w:rPr>
                <w:rStyle w:val="Hyperlink"/>
                <w:rFonts w:ascii="Arial" w:hAnsi="Arial" w:cs="Arial"/>
                <w:b/>
                <w:bCs/>
                <w:noProof/>
              </w:rPr>
              <w:t>Professional Services Contract</w:t>
            </w:r>
            <w:r w:rsidR="000E1DD2">
              <w:rPr>
                <w:noProof/>
                <w:webHidden/>
              </w:rPr>
              <w:tab/>
            </w:r>
            <w:r w:rsidR="000E1DD2">
              <w:rPr>
                <w:noProof/>
                <w:webHidden/>
              </w:rPr>
              <w:fldChar w:fldCharType="begin"/>
            </w:r>
            <w:r w:rsidR="000E1DD2">
              <w:rPr>
                <w:noProof/>
                <w:webHidden/>
              </w:rPr>
              <w:instrText xml:space="preserve"> PAGEREF _Toc125107229 \h </w:instrText>
            </w:r>
            <w:r w:rsidR="000E1DD2">
              <w:rPr>
                <w:noProof/>
                <w:webHidden/>
              </w:rPr>
            </w:r>
            <w:r w:rsidR="000E1DD2">
              <w:rPr>
                <w:noProof/>
                <w:webHidden/>
              </w:rPr>
              <w:fldChar w:fldCharType="separate"/>
            </w:r>
            <w:r w:rsidR="000E1DD2">
              <w:rPr>
                <w:noProof/>
                <w:webHidden/>
              </w:rPr>
              <w:t>4</w:t>
            </w:r>
            <w:r w:rsidR="000E1DD2">
              <w:rPr>
                <w:noProof/>
                <w:webHidden/>
              </w:rPr>
              <w:fldChar w:fldCharType="end"/>
            </w:r>
          </w:hyperlink>
        </w:p>
        <w:p w14:paraId="0C028AC7" w14:textId="10C821BA" w:rsidR="000E1DD2" w:rsidRDefault="007B4628">
          <w:pPr>
            <w:pStyle w:val="TOC2"/>
            <w:tabs>
              <w:tab w:val="left" w:pos="660"/>
              <w:tab w:val="right" w:leader="dot" w:pos="9350"/>
            </w:tabs>
            <w:rPr>
              <w:noProof/>
            </w:rPr>
          </w:pPr>
          <w:hyperlink w:anchor="_Toc125107230" w:history="1">
            <w:r w:rsidR="000E1DD2" w:rsidRPr="00F56B7B">
              <w:rPr>
                <w:rStyle w:val="Hyperlink"/>
                <w:noProof/>
                <w:spacing w:val="-1"/>
              </w:rPr>
              <w:t>1.</w:t>
            </w:r>
            <w:r w:rsidR="000E1DD2">
              <w:rPr>
                <w:noProof/>
              </w:rPr>
              <w:tab/>
            </w:r>
            <w:r w:rsidR="000E1DD2" w:rsidRPr="00F56B7B">
              <w:rPr>
                <w:rStyle w:val="Hyperlink"/>
                <w:noProof/>
              </w:rPr>
              <w:t>Standard Professional Service Contracts</w:t>
            </w:r>
            <w:r w:rsidR="000E1DD2">
              <w:rPr>
                <w:noProof/>
                <w:webHidden/>
              </w:rPr>
              <w:tab/>
            </w:r>
            <w:r w:rsidR="000E1DD2">
              <w:rPr>
                <w:noProof/>
                <w:webHidden/>
              </w:rPr>
              <w:fldChar w:fldCharType="begin"/>
            </w:r>
            <w:r w:rsidR="000E1DD2">
              <w:rPr>
                <w:noProof/>
                <w:webHidden/>
              </w:rPr>
              <w:instrText xml:space="preserve"> PAGEREF _Toc125107230 \h </w:instrText>
            </w:r>
            <w:r w:rsidR="000E1DD2">
              <w:rPr>
                <w:noProof/>
                <w:webHidden/>
              </w:rPr>
            </w:r>
            <w:r w:rsidR="000E1DD2">
              <w:rPr>
                <w:noProof/>
                <w:webHidden/>
              </w:rPr>
              <w:fldChar w:fldCharType="separate"/>
            </w:r>
            <w:r w:rsidR="000E1DD2">
              <w:rPr>
                <w:noProof/>
                <w:webHidden/>
              </w:rPr>
              <w:t>4</w:t>
            </w:r>
            <w:r w:rsidR="000E1DD2">
              <w:rPr>
                <w:noProof/>
                <w:webHidden/>
              </w:rPr>
              <w:fldChar w:fldCharType="end"/>
            </w:r>
          </w:hyperlink>
        </w:p>
        <w:p w14:paraId="5892B840" w14:textId="715C7FAB" w:rsidR="000E1DD2" w:rsidRDefault="007B4628">
          <w:pPr>
            <w:pStyle w:val="TOC2"/>
            <w:tabs>
              <w:tab w:val="left" w:pos="660"/>
              <w:tab w:val="right" w:leader="dot" w:pos="9350"/>
            </w:tabs>
            <w:rPr>
              <w:noProof/>
            </w:rPr>
          </w:pPr>
          <w:hyperlink w:anchor="_Toc125107231" w:history="1">
            <w:r w:rsidR="000E1DD2" w:rsidRPr="00F56B7B">
              <w:rPr>
                <w:rStyle w:val="Hyperlink"/>
                <w:noProof/>
                <w:spacing w:val="-1"/>
              </w:rPr>
              <w:t>2.</w:t>
            </w:r>
            <w:r w:rsidR="000E1DD2">
              <w:rPr>
                <w:noProof/>
              </w:rPr>
              <w:tab/>
            </w:r>
            <w:r w:rsidR="000E1DD2" w:rsidRPr="00F56B7B">
              <w:rPr>
                <w:rStyle w:val="Hyperlink"/>
                <w:noProof/>
              </w:rPr>
              <w:t>Standard Professional Service Contracts ($50,000 or under)</w:t>
            </w:r>
            <w:r w:rsidR="000E1DD2">
              <w:rPr>
                <w:noProof/>
                <w:webHidden/>
              </w:rPr>
              <w:tab/>
            </w:r>
            <w:r w:rsidR="000E1DD2">
              <w:rPr>
                <w:noProof/>
                <w:webHidden/>
              </w:rPr>
              <w:fldChar w:fldCharType="begin"/>
            </w:r>
            <w:r w:rsidR="000E1DD2">
              <w:rPr>
                <w:noProof/>
                <w:webHidden/>
              </w:rPr>
              <w:instrText xml:space="preserve"> PAGEREF _Toc125107231 \h </w:instrText>
            </w:r>
            <w:r w:rsidR="000E1DD2">
              <w:rPr>
                <w:noProof/>
                <w:webHidden/>
              </w:rPr>
            </w:r>
            <w:r w:rsidR="000E1DD2">
              <w:rPr>
                <w:noProof/>
                <w:webHidden/>
              </w:rPr>
              <w:fldChar w:fldCharType="separate"/>
            </w:r>
            <w:r w:rsidR="000E1DD2">
              <w:rPr>
                <w:noProof/>
                <w:webHidden/>
              </w:rPr>
              <w:t>9</w:t>
            </w:r>
            <w:r w:rsidR="000E1DD2">
              <w:rPr>
                <w:noProof/>
                <w:webHidden/>
              </w:rPr>
              <w:fldChar w:fldCharType="end"/>
            </w:r>
          </w:hyperlink>
        </w:p>
        <w:p w14:paraId="0FB365CA" w14:textId="62CB766D" w:rsidR="000E1DD2" w:rsidRDefault="007B4628">
          <w:pPr>
            <w:pStyle w:val="TOC2"/>
            <w:tabs>
              <w:tab w:val="left" w:pos="660"/>
              <w:tab w:val="right" w:leader="dot" w:pos="9350"/>
            </w:tabs>
            <w:rPr>
              <w:noProof/>
            </w:rPr>
          </w:pPr>
          <w:hyperlink w:anchor="_Toc125107232" w:history="1">
            <w:r w:rsidR="000E1DD2" w:rsidRPr="00F56B7B">
              <w:rPr>
                <w:rStyle w:val="Hyperlink"/>
                <w:noProof/>
                <w:spacing w:val="-1"/>
              </w:rPr>
              <w:t>3.</w:t>
            </w:r>
            <w:r w:rsidR="000E1DD2">
              <w:rPr>
                <w:noProof/>
              </w:rPr>
              <w:tab/>
            </w:r>
            <w:r w:rsidR="000E1DD2" w:rsidRPr="00F56B7B">
              <w:rPr>
                <w:rStyle w:val="Hyperlink"/>
                <w:noProof/>
              </w:rPr>
              <w:t>Professional Service Contracts – Working with Children and/or Vulnerable Adults</w:t>
            </w:r>
            <w:r w:rsidR="000E1DD2">
              <w:rPr>
                <w:noProof/>
                <w:webHidden/>
              </w:rPr>
              <w:tab/>
            </w:r>
            <w:r w:rsidR="000E1DD2">
              <w:rPr>
                <w:noProof/>
                <w:webHidden/>
              </w:rPr>
              <w:fldChar w:fldCharType="begin"/>
            </w:r>
            <w:r w:rsidR="000E1DD2">
              <w:rPr>
                <w:noProof/>
                <w:webHidden/>
              </w:rPr>
              <w:instrText xml:space="preserve"> PAGEREF _Toc125107232 \h </w:instrText>
            </w:r>
            <w:r w:rsidR="000E1DD2">
              <w:rPr>
                <w:noProof/>
                <w:webHidden/>
              </w:rPr>
            </w:r>
            <w:r w:rsidR="000E1DD2">
              <w:rPr>
                <w:noProof/>
                <w:webHidden/>
              </w:rPr>
              <w:fldChar w:fldCharType="separate"/>
            </w:r>
            <w:r w:rsidR="000E1DD2">
              <w:rPr>
                <w:noProof/>
                <w:webHidden/>
              </w:rPr>
              <w:t>14</w:t>
            </w:r>
            <w:r w:rsidR="000E1DD2">
              <w:rPr>
                <w:noProof/>
                <w:webHidden/>
              </w:rPr>
              <w:fldChar w:fldCharType="end"/>
            </w:r>
          </w:hyperlink>
        </w:p>
        <w:p w14:paraId="7054B77E" w14:textId="1E0FBD16" w:rsidR="000E1DD2" w:rsidRDefault="007B4628">
          <w:pPr>
            <w:pStyle w:val="TOC2"/>
            <w:tabs>
              <w:tab w:val="left" w:pos="660"/>
              <w:tab w:val="right" w:leader="dot" w:pos="9350"/>
            </w:tabs>
            <w:rPr>
              <w:noProof/>
            </w:rPr>
          </w:pPr>
          <w:hyperlink w:anchor="_Toc125107233" w:history="1">
            <w:r w:rsidR="000E1DD2" w:rsidRPr="00F56B7B">
              <w:rPr>
                <w:rStyle w:val="Hyperlink"/>
                <w:noProof/>
                <w:spacing w:val="-1"/>
              </w:rPr>
              <w:t>4.</w:t>
            </w:r>
            <w:r w:rsidR="000E1DD2">
              <w:rPr>
                <w:noProof/>
              </w:rPr>
              <w:tab/>
            </w:r>
            <w:r w:rsidR="000E1DD2" w:rsidRPr="00F56B7B">
              <w:rPr>
                <w:rStyle w:val="Hyperlink"/>
                <w:noProof/>
              </w:rPr>
              <w:t>Professional Service Contracts – Working with Children and/or Vulnerable Adults (Under $50,000)</w:t>
            </w:r>
            <w:r w:rsidR="000E1DD2">
              <w:rPr>
                <w:noProof/>
                <w:webHidden/>
              </w:rPr>
              <w:tab/>
            </w:r>
            <w:r w:rsidR="000E1DD2">
              <w:rPr>
                <w:noProof/>
                <w:webHidden/>
              </w:rPr>
              <w:fldChar w:fldCharType="begin"/>
            </w:r>
            <w:r w:rsidR="000E1DD2">
              <w:rPr>
                <w:noProof/>
                <w:webHidden/>
              </w:rPr>
              <w:instrText xml:space="preserve"> PAGEREF _Toc125107233 \h </w:instrText>
            </w:r>
            <w:r w:rsidR="000E1DD2">
              <w:rPr>
                <w:noProof/>
                <w:webHidden/>
              </w:rPr>
            </w:r>
            <w:r w:rsidR="000E1DD2">
              <w:rPr>
                <w:noProof/>
                <w:webHidden/>
              </w:rPr>
              <w:fldChar w:fldCharType="separate"/>
            </w:r>
            <w:r w:rsidR="000E1DD2">
              <w:rPr>
                <w:noProof/>
                <w:webHidden/>
              </w:rPr>
              <w:t>19</w:t>
            </w:r>
            <w:r w:rsidR="000E1DD2">
              <w:rPr>
                <w:noProof/>
                <w:webHidden/>
              </w:rPr>
              <w:fldChar w:fldCharType="end"/>
            </w:r>
          </w:hyperlink>
        </w:p>
        <w:p w14:paraId="7D10570E" w14:textId="6D6CB778" w:rsidR="000E1DD2" w:rsidRDefault="007B4628">
          <w:pPr>
            <w:pStyle w:val="TOC1"/>
            <w:tabs>
              <w:tab w:val="right" w:leader="dot" w:pos="9350"/>
            </w:tabs>
            <w:rPr>
              <w:noProof/>
            </w:rPr>
          </w:pPr>
          <w:hyperlink w:anchor="_Toc125107234" w:history="1">
            <w:r w:rsidR="000E1DD2" w:rsidRPr="00F56B7B">
              <w:rPr>
                <w:rStyle w:val="Hyperlink"/>
                <w:rFonts w:ascii="Arial" w:hAnsi="Arial" w:cs="Arial"/>
                <w:b/>
                <w:bCs/>
                <w:noProof/>
              </w:rPr>
              <w:t>Services Contracts (Other than Professional Services)</w:t>
            </w:r>
            <w:r w:rsidR="000E1DD2">
              <w:rPr>
                <w:noProof/>
                <w:webHidden/>
              </w:rPr>
              <w:tab/>
            </w:r>
            <w:r w:rsidR="000E1DD2">
              <w:rPr>
                <w:noProof/>
                <w:webHidden/>
              </w:rPr>
              <w:fldChar w:fldCharType="begin"/>
            </w:r>
            <w:r w:rsidR="000E1DD2">
              <w:rPr>
                <w:noProof/>
                <w:webHidden/>
              </w:rPr>
              <w:instrText xml:space="preserve"> PAGEREF _Toc125107234 \h </w:instrText>
            </w:r>
            <w:r w:rsidR="000E1DD2">
              <w:rPr>
                <w:noProof/>
                <w:webHidden/>
              </w:rPr>
            </w:r>
            <w:r w:rsidR="000E1DD2">
              <w:rPr>
                <w:noProof/>
                <w:webHidden/>
              </w:rPr>
              <w:fldChar w:fldCharType="separate"/>
            </w:r>
            <w:r w:rsidR="000E1DD2">
              <w:rPr>
                <w:noProof/>
                <w:webHidden/>
              </w:rPr>
              <w:t>24</w:t>
            </w:r>
            <w:r w:rsidR="000E1DD2">
              <w:rPr>
                <w:noProof/>
                <w:webHidden/>
              </w:rPr>
              <w:fldChar w:fldCharType="end"/>
            </w:r>
          </w:hyperlink>
        </w:p>
        <w:p w14:paraId="76E89EB5" w14:textId="621888B6" w:rsidR="000E1DD2" w:rsidRDefault="007B4628">
          <w:pPr>
            <w:pStyle w:val="TOC2"/>
            <w:tabs>
              <w:tab w:val="left" w:pos="660"/>
              <w:tab w:val="right" w:leader="dot" w:pos="9350"/>
            </w:tabs>
            <w:rPr>
              <w:noProof/>
            </w:rPr>
          </w:pPr>
          <w:hyperlink w:anchor="_Toc125107235" w:history="1">
            <w:r w:rsidR="000E1DD2" w:rsidRPr="00F56B7B">
              <w:rPr>
                <w:rStyle w:val="Hyperlink"/>
                <w:noProof/>
                <w:spacing w:val="-1"/>
              </w:rPr>
              <w:t>5.</w:t>
            </w:r>
            <w:r w:rsidR="000E1DD2">
              <w:rPr>
                <w:noProof/>
              </w:rPr>
              <w:tab/>
            </w:r>
            <w:r w:rsidR="000E1DD2" w:rsidRPr="00F56B7B">
              <w:rPr>
                <w:rStyle w:val="Hyperlink"/>
                <w:noProof/>
              </w:rPr>
              <w:t>Standard Service Contracts Using Contractor Vehicles</w:t>
            </w:r>
            <w:r w:rsidR="000E1DD2">
              <w:rPr>
                <w:noProof/>
                <w:webHidden/>
              </w:rPr>
              <w:tab/>
            </w:r>
            <w:r w:rsidR="000E1DD2">
              <w:rPr>
                <w:noProof/>
                <w:webHidden/>
              </w:rPr>
              <w:fldChar w:fldCharType="begin"/>
            </w:r>
            <w:r w:rsidR="000E1DD2">
              <w:rPr>
                <w:noProof/>
                <w:webHidden/>
              </w:rPr>
              <w:instrText xml:space="preserve"> PAGEREF _Toc125107235 \h </w:instrText>
            </w:r>
            <w:r w:rsidR="000E1DD2">
              <w:rPr>
                <w:noProof/>
                <w:webHidden/>
              </w:rPr>
            </w:r>
            <w:r w:rsidR="000E1DD2">
              <w:rPr>
                <w:noProof/>
                <w:webHidden/>
              </w:rPr>
              <w:fldChar w:fldCharType="separate"/>
            </w:r>
            <w:r w:rsidR="000E1DD2">
              <w:rPr>
                <w:noProof/>
                <w:webHidden/>
              </w:rPr>
              <w:t>24</w:t>
            </w:r>
            <w:r w:rsidR="000E1DD2">
              <w:rPr>
                <w:noProof/>
                <w:webHidden/>
              </w:rPr>
              <w:fldChar w:fldCharType="end"/>
            </w:r>
          </w:hyperlink>
        </w:p>
        <w:p w14:paraId="551D71E0" w14:textId="5BD290B0" w:rsidR="000E1DD2" w:rsidRDefault="007B4628">
          <w:pPr>
            <w:pStyle w:val="TOC2"/>
            <w:tabs>
              <w:tab w:val="left" w:pos="660"/>
              <w:tab w:val="right" w:leader="dot" w:pos="9350"/>
            </w:tabs>
            <w:rPr>
              <w:noProof/>
            </w:rPr>
          </w:pPr>
          <w:hyperlink w:anchor="_Toc125107236" w:history="1">
            <w:r w:rsidR="000E1DD2" w:rsidRPr="00F56B7B">
              <w:rPr>
                <w:rStyle w:val="Hyperlink"/>
                <w:noProof/>
                <w:spacing w:val="-1"/>
              </w:rPr>
              <w:t>6.</w:t>
            </w:r>
            <w:r w:rsidR="000E1DD2">
              <w:rPr>
                <w:noProof/>
              </w:rPr>
              <w:tab/>
            </w:r>
            <w:r w:rsidR="000E1DD2" w:rsidRPr="00F56B7B">
              <w:rPr>
                <w:rStyle w:val="Hyperlink"/>
                <w:noProof/>
              </w:rPr>
              <w:t>Standard Service Contracts Using Contractor Vehicles ($50,000 or under)</w:t>
            </w:r>
            <w:r w:rsidR="000E1DD2">
              <w:rPr>
                <w:noProof/>
                <w:webHidden/>
              </w:rPr>
              <w:tab/>
            </w:r>
            <w:r w:rsidR="000E1DD2">
              <w:rPr>
                <w:noProof/>
                <w:webHidden/>
              </w:rPr>
              <w:fldChar w:fldCharType="begin"/>
            </w:r>
            <w:r w:rsidR="000E1DD2">
              <w:rPr>
                <w:noProof/>
                <w:webHidden/>
              </w:rPr>
              <w:instrText xml:space="preserve"> PAGEREF _Toc125107236 \h </w:instrText>
            </w:r>
            <w:r w:rsidR="000E1DD2">
              <w:rPr>
                <w:noProof/>
                <w:webHidden/>
              </w:rPr>
            </w:r>
            <w:r w:rsidR="000E1DD2">
              <w:rPr>
                <w:noProof/>
                <w:webHidden/>
              </w:rPr>
              <w:fldChar w:fldCharType="separate"/>
            </w:r>
            <w:r w:rsidR="000E1DD2">
              <w:rPr>
                <w:noProof/>
                <w:webHidden/>
              </w:rPr>
              <w:t>29</w:t>
            </w:r>
            <w:r w:rsidR="000E1DD2">
              <w:rPr>
                <w:noProof/>
                <w:webHidden/>
              </w:rPr>
              <w:fldChar w:fldCharType="end"/>
            </w:r>
          </w:hyperlink>
        </w:p>
        <w:p w14:paraId="65A67C68" w14:textId="544A6202" w:rsidR="000E1DD2" w:rsidRDefault="007B4628">
          <w:pPr>
            <w:pStyle w:val="TOC2"/>
            <w:tabs>
              <w:tab w:val="left" w:pos="660"/>
              <w:tab w:val="right" w:leader="dot" w:pos="9350"/>
            </w:tabs>
            <w:rPr>
              <w:noProof/>
            </w:rPr>
          </w:pPr>
          <w:hyperlink w:anchor="_Toc125107237" w:history="1">
            <w:r w:rsidR="000E1DD2" w:rsidRPr="00F56B7B">
              <w:rPr>
                <w:rStyle w:val="Hyperlink"/>
                <w:noProof/>
                <w:spacing w:val="-1"/>
              </w:rPr>
              <w:t>7.</w:t>
            </w:r>
            <w:r w:rsidR="000E1DD2">
              <w:rPr>
                <w:noProof/>
              </w:rPr>
              <w:tab/>
            </w:r>
            <w:r w:rsidR="000E1DD2" w:rsidRPr="00F56B7B">
              <w:rPr>
                <w:rStyle w:val="Hyperlink"/>
                <w:noProof/>
              </w:rPr>
              <w:t>Contractor Vehicles Limited to Commute</w:t>
            </w:r>
            <w:r w:rsidR="000E1DD2">
              <w:rPr>
                <w:noProof/>
                <w:webHidden/>
              </w:rPr>
              <w:tab/>
            </w:r>
            <w:r w:rsidR="000E1DD2">
              <w:rPr>
                <w:noProof/>
                <w:webHidden/>
              </w:rPr>
              <w:fldChar w:fldCharType="begin"/>
            </w:r>
            <w:r w:rsidR="000E1DD2">
              <w:rPr>
                <w:noProof/>
                <w:webHidden/>
              </w:rPr>
              <w:instrText xml:space="preserve"> PAGEREF _Toc125107237 \h </w:instrText>
            </w:r>
            <w:r w:rsidR="000E1DD2">
              <w:rPr>
                <w:noProof/>
                <w:webHidden/>
              </w:rPr>
            </w:r>
            <w:r w:rsidR="000E1DD2">
              <w:rPr>
                <w:noProof/>
                <w:webHidden/>
              </w:rPr>
              <w:fldChar w:fldCharType="separate"/>
            </w:r>
            <w:r w:rsidR="000E1DD2">
              <w:rPr>
                <w:noProof/>
                <w:webHidden/>
              </w:rPr>
              <w:t>34</w:t>
            </w:r>
            <w:r w:rsidR="000E1DD2">
              <w:rPr>
                <w:noProof/>
                <w:webHidden/>
              </w:rPr>
              <w:fldChar w:fldCharType="end"/>
            </w:r>
          </w:hyperlink>
        </w:p>
        <w:p w14:paraId="3EFFA069" w14:textId="47471E1F" w:rsidR="000E1DD2" w:rsidRDefault="007B4628">
          <w:pPr>
            <w:pStyle w:val="TOC2"/>
            <w:tabs>
              <w:tab w:val="left" w:pos="660"/>
              <w:tab w:val="right" w:leader="dot" w:pos="9350"/>
            </w:tabs>
            <w:rPr>
              <w:noProof/>
            </w:rPr>
          </w:pPr>
          <w:hyperlink w:anchor="_Toc125107238" w:history="1">
            <w:r w:rsidR="000E1DD2" w:rsidRPr="00F56B7B">
              <w:rPr>
                <w:rStyle w:val="Hyperlink"/>
                <w:noProof/>
                <w:spacing w:val="-1"/>
              </w:rPr>
              <w:t>8.</w:t>
            </w:r>
            <w:r w:rsidR="000E1DD2">
              <w:rPr>
                <w:noProof/>
              </w:rPr>
              <w:tab/>
            </w:r>
            <w:r w:rsidR="000E1DD2" w:rsidRPr="00F56B7B">
              <w:rPr>
                <w:rStyle w:val="Hyperlink"/>
                <w:noProof/>
              </w:rPr>
              <w:t>Contractor Vehicles Limited to Commute ($50,000 or under)</w:t>
            </w:r>
            <w:r w:rsidR="000E1DD2">
              <w:rPr>
                <w:noProof/>
                <w:webHidden/>
              </w:rPr>
              <w:tab/>
            </w:r>
            <w:r w:rsidR="000E1DD2">
              <w:rPr>
                <w:noProof/>
                <w:webHidden/>
              </w:rPr>
              <w:fldChar w:fldCharType="begin"/>
            </w:r>
            <w:r w:rsidR="000E1DD2">
              <w:rPr>
                <w:noProof/>
                <w:webHidden/>
              </w:rPr>
              <w:instrText xml:space="preserve"> PAGEREF _Toc125107238 \h </w:instrText>
            </w:r>
            <w:r w:rsidR="000E1DD2">
              <w:rPr>
                <w:noProof/>
                <w:webHidden/>
              </w:rPr>
            </w:r>
            <w:r w:rsidR="000E1DD2">
              <w:rPr>
                <w:noProof/>
                <w:webHidden/>
              </w:rPr>
              <w:fldChar w:fldCharType="separate"/>
            </w:r>
            <w:r w:rsidR="000E1DD2">
              <w:rPr>
                <w:noProof/>
                <w:webHidden/>
              </w:rPr>
              <w:t>38</w:t>
            </w:r>
            <w:r w:rsidR="000E1DD2">
              <w:rPr>
                <w:noProof/>
                <w:webHidden/>
              </w:rPr>
              <w:fldChar w:fldCharType="end"/>
            </w:r>
          </w:hyperlink>
        </w:p>
        <w:p w14:paraId="6FB9B4EF" w14:textId="44C28482" w:rsidR="000E1DD2" w:rsidRDefault="007B4628">
          <w:pPr>
            <w:pStyle w:val="TOC2"/>
            <w:tabs>
              <w:tab w:val="left" w:pos="660"/>
              <w:tab w:val="right" w:leader="dot" w:pos="9350"/>
            </w:tabs>
            <w:rPr>
              <w:noProof/>
            </w:rPr>
          </w:pPr>
          <w:hyperlink w:anchor="_Toc125107239" w:history="1">
            <w:r w:rsidR="000E1DD2" w:rsidRPr="00F56B7B">
              <w:rPr>
                <w:rStyle w:val="Hyperlink"/>
                <w:noProof/>
                <w:spacing w:val="-1"/>
              </w:rPr>
              <w:t>9.</w:t>
            </w:r>
            <w:r w:rsidR="000E1DD2">
              <w:rPr>
                <w:noProof/>
              </w:rPr>
              <w:tab/>
            </w:r>
            <w:r w:rsidR="000E1DD2" w:rsidRPr="00F56B7B">
              <w:rPr>
                <w:rStyle w:val="Hyperlink"/>
                <w:noProof/>
              </w:rPr>
              <w:t>Service Contracts at a State Owned or Leased Airport</w:t>
            </w:r>
            <w:r w:rsidR="000E1DD2">
              <w:rPr>
                <w:noProof/>
                <w:webHidden/>
              </w:rPr>
              <w:tab/>
            </w:r>
            <w:r w:rsidR="000E1DD2">
              <w:rPr>
                <w:noProof/>
                <w:webHidden/>
              </w:rPr>
              <w:fldChar w:fldCharType="begin"/>
            </w:r>
            <w:r w:rsidR="000E1DD2">
              <w:rPr>
                <w:noProof/>
                <w:webHidden/>
              </w:rPr>
              <w:instrText xml:space="preserve"> PAGEREF _Toc125107239 \h </w:instrText>
            </w:r>
            <w:r w:rsidR="000E1DD2">
              <w:rPr>
                <w:noProof/>
                <w:webHidden/>
              </w:rPr>
            </w:r>
            <w:r w:rsidR="000E1DD2">
              <w:rPr>
                <w:noProof/>
                <w:webHidden/>
              </w:rPr>
              <w:fldChar w:fldCharType="separate"/>
            </w:r>
            <w:r w:rsidR="000E1DD2">
              <w:rPr>
                <w:noProof/>
                <w:webHidden/>
              </w:rPr>
              <w:t>42</w:t>
            </w:r>
            <w:r w:rsidR="000E1DD2">
              <w:rPr>
                <w:noProof/>
                <w:webHidden/>
              </w:rPr>
              <w:fldChar w:fldCharType="end"/>
            </w:r>
          </w:hyperlink>
        </w:p>
        <w:p w14:paraId="425F1808" w14:textId="053B807F" w:rsidR="000E1DD2" w:rsidRDefault="007B4628">
          <w:pPr>
            <w:pStyle w:val="TOC2"/>
            <w:tabs>
              <w:tab w:val="left" w:pos="880"/>
              <w:tab w:val="right" w:leader="dot" w:pos="9350"/>
            </w:tabs>
            <w:rPr>
              <w:noProof/>
            </w:rPr>
          </w:pPr>
          <w:hyperlink w:anchor="_Toc125107240" w:history="1">
            <w:r w:rsidR="000E1DD2" w:rsidRPr="00F56B7B">
              <w:rPr>
                <w:rStyle w:val="Hyperlink"/>
                <w:noProof/>
                <w:spacing w:val="-1"/>
              </w:rPr>
              <w:t>10.</w:t>
            </w:r>
            <w:r w:rsidR="000E1DD2">
              <w:rPr>
                <w:noProof/>
              </w:rPr>
              <w:tab/>
            </w:r>
            <w:r w:rsidR="000E1DD2" w:rsidRPr="00F56B7B">
              <w:rPr>
                <w:rStyle w:val="Hyperlink"/>
                <w:noProof/>
              </w:rPr>
              <w:t>Janitorial / Building Maintenance / Caretaker Services</w:t>
            </w:r>
            <w:r w:rsidR="000E1DD2">
              <w:rPr>
                <w:noProof/>
                <w:webHidden/>
              </w:rPr>
              <w:tab/>
            </w:r>
            <w:r w:rsidR="000E1DD2">
              <w:rPr>
                <w:noProof/>
                <w:webHidden/>
              </w:rPr>
              <w:fldChar w:fldCharType="begin"/>
            </w:r>
            <w:r w:rsidR="000E1DD2">
              <w:rPr>
                <w:noProof/>
                <w:webHidden/>
              </w:rPr>
              <w:instrText xml:space="preserve"> PAGEREF _Toc125107240 \h </w:instrText>
            </w:r>
            <w:r w:rsidR="000E1DD2">
              <w:rPr>
                <w:noProof/>
                <w:webHidden/>
              </w:rPr>
            </w:r>
            <w:r w:rsidR="000E1DD2">
              <w:rPr>
                <w:noProof/>
                <w:webHidden/>
              </w:rPr>
              <w:fldChar w:fldCharType="separate"/>
            </w:r>
            <w:r w:rsidR="000E1DD2">
              <w:rPr>
                <w:noProof/>
                <w:webHidden/>
              </w:rPr>
              <w:t>46</w:t>
            </w:r>
            <w:r w:rsidR="000E1DD2">
              <w:rPr>
                <w:noProof/>
                <w:webHidden/>
              </w:rPr>
              <w:fldChar w:fldCharType="end"/>
            </w:r>
          </w:hyperlink>
        </w:p>
        <w:p w14:paraId="5529B143" w14:textId="63377DDD" w:rsidR="000E1DD2" w:rsidRDefault="007B4628">
          <w:pPr>
            <w:pStyle w:val="TOC2"/>
            <w:tabs>
              <w:tab w:val="left" w:pos="880"/>
              <w:tab w:val="right" w:leader="dot" w:pos="9350"/>
            </w:tabs>
            <w:rPr>
              <w:noProof/>
            </w:rPr>
          </w:pPr>
          <w:hyperlink w:anchor="_Toc125107241" w:history="1">
            <w:r w:rsidR="000E1DD2" w:rsidRPr="00F56B7B">
              <w:rPr>
                <w:rStyle w:val="Hyperlink"/>
                <w:noProof/>
                <w:spacing w:val="-1"/>
              </w:rPr>
              <w:t>11.</w:t>
            </w:r>
            <w:r w:rsidR="000E1DD2">
              <w:rPr>
                <w:noProof/>
              </w:rPr>
              <w:tab/>
            </w:r>
            <w:r w:rsidR="000E1DD2" w:rsidRPr="00F56B7B">
              <w:rPr>
                <w:rStyle w:val="Hyperlink"/>
                <w:noProof/>
              </w:rPr>
              <w:t>Janitorial / Building Maintenance / Caretaker Services ($50,000 or under)</w:t>
            </w:r>
            <w:r w:rsidR="000E1DD2">
              <w:rPr>
                <w:noProof/>
                <w:webHidden/>
              </w:rPr>
              <w:tab/>
            </w:r>
            <w:r w:rsidR="000E1DD2">
              <w:rPr>
                <w:noProof/>
                <w:webHidden/>
              </w:rPr>
              <w:fldChar w:fldCharType="begin"/>
            </w:r>
            <w:r w:rsidR="000E1DD2">
              <w:rPr>
                <w:noProof/>
                <w:webHidden/>
              </w:rPr>
              <w:instrText xml:space="preserve"> PAGEREF _Toc125107241 \h </w:instrText>
            </w:r>
            <w:r w:rsidR="000E1DD2">
              <w:rPr>
                <w:noProof/>
                <w:webHidden/>
              </w:rPr>
            </w:r>
            <w:r w:rsidR="000E1DD2">
              <w:rPr>
                <w:noProof/>
                <w:webHidden/>
              </w:rPr>
              <w:fldChar w:fldCharType="separate"/>
            </w:r>
            <w:r w:rsidR="000E1DD2">
              <w:rPr>
                <w:noProof/>
                <w:webHidden/>
              </w:rPr>
              <w:t>50</w:t>
            </w:r>
            <w:r w:rsidR="000E1DD2">
              <w:rPr>
                <w:noProof/>
                <w:webHidden/>
              </w:rPr>
              <w:fldChar w:fldCharType="end"/>
            </w:r>
          </w:hyperlink>
        </w:p>
        <w:p w14:paraId="3B8246AF" w14:textId="30FC433E" w:rsidR="000E1DD2" w:rsidRDefault="007B4628">
          <w:pPr>
            <w:pStyle w:val="TOC2"/>
            <w:tabs>
              <w:tab w:val="left" w:pos="880"/>
              <w:tab w:val="right" w:leader="dot" w:pos="9350"/>
            </w:tabs>
            <w:rPr>
              <w:noProof/>
            </w:rPr>
          </w:pPr>
          <w:hyperlink w:anchor="_Toc125107242" w:history="1">
            <w:r w:rsidR="000E1DD2" w:rsidRPr="00F56B7B">
              <w:rPr>
                <w:rStyle w:val="Hyperlink"/>
                <w:noProof/>
                <w:spacing w:val="-1"/>
              </w:rPr>
              <w:t>12.</w:t>
            </w:r>
            <w:r w:rsidR="000E1DD2">
              <w:rPr>
                <w:noProof/>
              </w:rPr>
              <w:tab/>
            </w:r>
            <w:r w:rsidR="000E1DD2" w:rsidRPr="00F56B7B">
              <w:rPr>
                <w:rStyle w:val="Hyperlink"/>
                <w:noProof/>
              </w:rPr>
              <w:t>Security Services Contracts – With Use of an Armored Car for Transport of Monies</w:t>
            </w:r>
            <w:r w:rsidR="000E1DD2">
              <w:rPr>
                <w:noProof/>
                <w:webHidden/>
              </w:rPr>
              <w:tab/>
            </w:r>
            <w:r w:rsidR="000E1DD2">
              <w:rPr>
                <w:noProof/>
                <w:webHidden/>
              </w:rPr>
              <w:fldChar w:fldCharType="begin"/>
            </w:r>
            <w:r w:rsidR="000E1DD2">
              <w:rPr>
                <w:noProof/>
                <w:webHidden/>
              </w:rPr>
              <w:instrText xml:space="preserve"> PAGEREF _Toc125107242 \h </w:instrText>
            </w:r>
            <w:r w:rsidR="000E1DD2">
              <w:rPr>
                <w:noProof/>
                <w:webHidden/>
              </w:rPr>
            </w:r>
            <w:r w:rsidR="000E1DD2">
              <w:rPr>
                <w:noProof/>
                <w:webHidden/>
              </w:rPr>
              <w:fldChar w:fldCharType="separate"/>
            </w:r>
            <w:r w:rsidR="000E1DD2">
              <w:rPr>
                <w:noProof/>
                <w:webHidden/>
              </w:rPr>
              <w:t>54</w:t>
            </w:r>
            <w:r w:rsidR="000E1DD2">
              <w:rPr>
                <w:noProof/>
                <w:webHidden/>
              </w:rPr>
              <w:fldChar w:fldCharType="end"/>
            </w:r>
          </w:hyperlink>
        </w:p>
        <w:p w14:paraId="0FDE7E45" w14:textId="1B2E7B5C" w:rsidR="000E1DD2" w:rsidRDefault="007B4628">
          <w:pPr>
            <w:pStyle w:val="TOC2"/>
            <w:tabs>
              <w:tab w:val="left" w:pos="880"/>
              <w:tab w:val="right" w:leader="dot" w:pos="9350"/>
            </w:tabs>
            <w:rPr>
              <w:noProof/>
            </w:rPr>
          </w:pPr>
          <w:hyperlink w:anchor="_Toc125107243" w:history="1">
            <w:r w:rsidR="000E1DD2" w:rsidRPr="00F56B7B">
              <w:rPr>
                <w:rStyle w:val="Hyperlink"/>
                <w:noProof/>
                <w:spacing w:val="-1"/>
              </w:rPr>
              <w:t>13.</w:t>
            </w:r>
            <w:r w:rsidR="000E1DD2">
              <w:rPr>
                <w:noProof/>
              </w:rPr>
              <w:tab/>
            </w:r>
            <w:r w:rsidR="000E1DD2" w:rsidRPr="00F56B7B">
              <w:rPr>
                <w:rStyle w:val="Hyperlink"/>
                <w:noProof/>
              </w:rPr>
              <w:t>Security Services Contracts – Without Use of an Armored Car</w:t>
            </w:r>
            <w:r w:rsidR="000E1DD2">
              <w:rPr>
                <w:noProof/>
                <w:webHidden/>
              </w:rPr>
              <w:tab/>
            </w:r>
            <w:r w:rsidR="000E1DD2">
              <w:rPr>
                <w:noProof/>
                <w:webHidden/>
              </w:rPr>
              <w:fldChar w:fldCharType="begin"/>
            </w:r>
            <w:r w:rsidR="000E1DD2">
              <w:rPr>
                <w:noProof/>
                <w:webHidden/>
              </w:rPr>
              <w:instrText xml:space="preserve"> PAGEREF _Toc125107243 \h </w:instrText>
            </w:r>
            <w:r w:rsidR="000E1DD2">
              <w:rPr>
                <w:noProof/>
                <w:webHidden/>
              </w:rPr>
            </w:r>
            <w:r w:rsidR="000E1DD2">
              <w:rPr>
                <w:noProof/>
                <w:webHidden/>
              </w:rPr>
              <w:fldChar w:fldCharType="separate"/>
            </w:r>
            <w:r w:rsidR="000E1DD2">
              <w:rPr>
                <w:noProof/>
                <w:webHidden/>
              </w:rPr>
              <w:t>60</w:t>
            </w:r>
            <w:r w:rsidR="000E1DD2">
              <w:rPr>
                <w:noProof/>
                <w:webHidden/>
              </w:rPr>
              <w:fldChar w:fldCharType="end"/>
            </w:r>
          </w:hyperlink>
        </w:p>
        <w:p w14:paraId="659ED69C" w14:textId="4FEFA83C" w:rsidR="000E1DD2" w:rsidRDefault="007B4628">
          <w:pPr>
            <w:pStyle w:val="TOC2"/>
            <w:tabs>
              <w:tab w:val="left" w:pos="880"/>
              <w:tab w:val="right" w:leader="dot" w:pos="9350"/>
            </w:tabs>
            <w:rPr>
              <w:noProof/>
            </w:rPr>
          </w:pPr>
          <w:hyperlink w:anchor="_Toc125107244" w:history="1">
            <w:r w:rsidR="000E1DD2" w:rsidRPr="00F56B7B">
              <w:rPr>
                <w:rStyle w:val="Hyperlink"/>
                <w:noProof/>
                <w:spacing w:val="-1"/>
              </w:rPr>
              <w:t>14.</w:t>
            </w:r>
            <w:r w:rsidR="000E1DD2">
              <w:rPr>
                <w:noProof/>
              </w:rPr>
              <w:tab/>
            </w:r>
            <w:r w:rsidR="000E1DD2" w:rsidRPr="00F56B7B">
              <w:rPr>
                <w:rStyle w:val="Hyperlink"/>
                <w:noProof/>
              </w:rPr>
              <w:t>Services Contracts – Handling Money</w:t>
            </w:r>
            <w:r w:rsidR="000E1DD2">
              <w:rPr>
                <w:noProof/>
                <w:webHidden/>
              </w:rPr>
              <w:tab/>
            </w:r>
            <w:r w:rsidR="000E1DD2">
              <w:rPr>
                <w:noProof/>
                <w:webHidden/>
              </w:rPr>
              <w:fldChar w:fldCharType="begin"/>
            </w:r>
            <w:r w:rsidR="000E1DD2">
              <w:rPr>
                <w:noProof/>
                <w:webHidden/>
              </w:rPr>
              <w:instrText xml:space="preserve"> PAGEREF _Toc125107244 \h </w:instrText>
            </w:r>
            <w:r w:rsidR="000E1DD2">
              <w:rPr>
                <w:noProof/>
                <w:webHidden/>
              </w:rPr>
            </w:r>
            <w:r w:rsidR="000E1DD2">
              <w:rPr>
                <w:noProof/>
                <w:webHidden/>
              </w:rPr>
              <w:fldChar w:fldCharType="separate"/>
            </w:r>
            <w:r w:rsidR="000E1DD2">
              <w:rPr>
                <w:noProof/>
                <w:webHidden/>
              </w:rPr>
              <w:t>65</w:t>
            </w:r>
            <w:r w:rsidR="000E1DD2">
              <w:rPr>
                <w:noProof/>
                <w:webHidden/>
              </w:rPr>
              <w:fldChar w:fldCharType="end"/>
            </w:r>
          </w:hyperlink>
        </w:p>
        <w:p w14:paraId="199C0BB2" w14:textId="0A9152A4" w:rsidR="000E1DD2" w:rsidRDefault="007B4628">
          <w:pPr>
            <w:pStyle w:val="TOC2"/>
            <w:tabs>
              <w:tab w:val="left" w:pos="880"/>
              <w:tab w:val="right" w:leader="dot" w:pos="9350"/>
            </w:tabs>
            <w:rPr>
              <w:noProof/>
            </w:rPr>
          </w:pPr>
          <w:hyperlink w:anchor="_Toc125107245" w:history="1">
            <w:r w:rsidR="000E1DD2" w:rsidRPr="00F56B7B">
              <w:rPr>
                <w:rStyle w:val="Hyperlink"/>
                <w:noProof/>
                <w:spacing w:val="-1"/>
              </w:rPr>
              <w:t>15.</w:t>
            </w:r>
            <w:r w:rsidR="000E1DD2">
              <w:rPr>
                <w:noProof/>
              </w:rPr>
              <w:tab/>
            </w:r>
            <w:r w:rsidR="000E1DD2" w:rsidRPr="00F56B7B">
              <w:rPr>
                <w:rStyle w:val="Hyperlink"/>
                <w:noProof/>
              </w:rPr>
              <w:t>Services Contracts – Handling Money ($50,000 or under)</w:t>
            </w:r>
            <w:r w:rsidR="000E1DD2">
              <w:rPr>
                <w:noProof/>
                <w:webHidden/>
              </w:rPr>
              <w:tab/>
            </w:r>
            <w:r w:rsidR="000E1DD2">
              <w:rPr>
                <w:noProof/>
                <w:webHidden/>
              </w:rPr>
              <w:fldChar w:fldCharType="begin"/>
            </w:r>
            <w:r w:rsidR="000E1DD2">
              <w:rPr>
                <w:noProof/>
                <w:webHidden/>
              </w:rPr>
              <w:instrText xml:space="preserve"> PAGEREF _Toc125107245 \h </w:instrText>
            </w:r>
            <w:r w:rsidR="000E1DD2">
              <w:rPr>
                <w:noProof/>
                <w:webHidden/>
              </w:rPr>
            </w:r>
            <w:r w:rsidR="000E1DD2">
              <w:rPr>
                <w:noProof/>
                <w:webHidden/>
              </w:rPr>
              <w:fldChar w:fldCharType="separate"/>
            </w:r>
            <w:r w:rsidR="000E1DD2">
              <w:rPr>
                <w:noProof/>
                <w:webHidden/>
              </w:rPr>
              <w:t>70</w:t>
            </w:r>
            <w:r w:rsidR="000E1DD2">
              <w:rPr>
                <w:noProof/>
                <w:webHidden/>
              </w:rPr>
              <w:fldChar w:fldCharType="end"/>
            </w:r>
          </w:hyperlink>
        </w:p>
        <w:p w14:paraId="12796A28" w14:textId="03334AD0" w:rsidR="000E1DD2" w:rsidRDefault="007B4628">
          <w:pPr>
            <w:pStyle w:val="TOC2"/>
            <w:tabs>
              <w:tab w:val="left" w:pos="880"/>
              <w:tab w:val="right" w:leader="dot" w:pos="9350"/>
            </w:tabs>
            <w:rPr>
              <w:noProof/>
            </w:rPr>
          </w:pPr>
          <w:hyperlink w:anchor="_Toc125107246" w:history="1">
            <w:r w:rsidR="000E1DD2" w:rsidRPr="00F56B7B">
              <w:rPr>
                <w:rStyle w:val="Hyperlink"/>
                <w:noProof/>
                <w:spacing w:val="-1"/>
              </w:rPr>
              <w:t>16.</w:t>
            </w:r>
            <w:r w:rsidR="000E1DD2">
              <w:rPr>
                <w:noProof/>
              </w:rPr>
              <w:tab/>
            </w:r>
            <w:r w:rsidR="000E1DD2" w:rsidRPr="00F56B7B">
              <w:rPr>
                <w:rStyle w:val="Hyperlink"/>
                <w:noProof/>
              </w:rPr>
              <w:t>Purchase and Installation of Equipment</w:t>
            </w:r>
            <w:r w:rsidR="000E1DD2">
              <w:rPr>
                <w:noProof/>
                <w:webHidden/>
              </w:rPr>
              <w:tab/>
            </w:r>
            <w:r w:rsidR="000E1DD2">
              <w:rPr>
                <w:noProof/>
                <w:webHidden/>
              </w:rPr>
              <w:fldChar w:fldCharType="begin"/>
            </w:r>
            <w:r w:rsidR="000E1DD2">
              <w:rPr>
                <w:noProof/>
                <w:webHidden/>
              </w:rPr>
              <w:instrText xml:space="preserve"> PAGEREF _Toc125107246 \h </w:instrText>
            </w:r>
            <w:r w:rsidR="000E1DD2">
              <w:rPr>
                <w:noProof/>
                <w:webHidden/>
              </w:rPr>
            </w:r>
            <w:r w:rsidR="000E1DD2">
              <w:rPr>
                <w:noProof/>
                <w:webHidden/>
              </w:rPr>
              <w:fldChar w:fldCharType="separate"/>
            </w:r>
            <w:r w:rsidR="000E1DD2">
              <w:rPr>
                <w:noProof/>
                <w:webHidden/>
              </w:rPr>
              <w:t>75</w:t>
            </w:r>
            <w:r w:rsidR="000E1DD2">
              <w:rPr>
                <w:noProof/>
                <w:webHidden/>
              </w:rPr>
              <w:fldChar w:fldCharType="end"/>
            </w:r>
          </w:hyperlink>
        </w:p>
        <w:p w14:paraId="56EA46BD" w14:textId="07057369" w:rsidR="000E1DD2" w:rsidRDefault="007B4628">
          <w:pPr>
            <w:pStyle w:val="TOC2"/>
            <w:tabs>
              <w:tab w:val="left" w:pos="880"/>
              <w:tab w:val="right" w:leader="dot" w:pos="9350"/>
            </w:tabs>
            <w:rPr>
              <w:noProof/>
            </w:rPr>
          </w:pPr>
          <w:hyperlink w:anchor="_Toc125107247" w:history="1">
            <w:r w:rsidR="000E1DD2" w:rsidRPr="00F56B7B">
              <w:rPr>
                <w:rStyle w:val="Hyperlink"/>
                <w:noProof/>
                <w:spacing w:val="-1"/>
              </w:rPr>
              <w:t>17.</w:t>
            </w:r>
            <w:r w:rsidR="000E1DD2">
              <w:rPr>
                <w:noProof/>
              </w:rPr>
              <w:tab/>
            </w:r>
            <w:r w:rsidR="000E1DD2" w:rsidRPr="00F56B7B">
              <w:rPr>
                <w:rStyle w:val="Hyperlink"/>
                <w:noProof/>
              </w:rPr>
              <w:t>Purchase and Installation of Equipment ($50,000 or under)</w:t>
            </w:r>
            <w:r w:rsidR="000E1DD2">
              <w:rPr>
                <w:noProof/>
                <w:webHidden/>
              </w:rPr>
              <w:tab/>
            </w:r>
            <w:r w:rsidR="000E1DD2">
              <w:rPr>
                <w:noProof/>
                <w:webHidden/>
              </w:rPr>
              <w:fldChar w:fldCharType="begin"/>
            </w:r>
            <w:r w:rsidR="000E1DD2">
              <w:rPr>
                <w:noProof/>
                <w:webHidden/>
              </w:rPr>
              <w:instrText xml:space="preserve"> PAGEREF _Toc125107247 \h </w:instrText>
            </w:r>
            <w:r w:rsidR="000E1DD2">
              <w:rPr>
                <w:noProof/>
                <w:webHidden/>
              </w:rPr>
            </w:r>
            <w:r w:rsidR="000E1DD2">
              <w:rPr>
                <w:noProof/>
                <w:webHidden/>
              </w:rPr>
              <w:fldChar w:fldCharType="separate"/>
            </w:r>
            <w:r w:rsidR="000E1DD2">
              <w:rPr>
                <w:noProof/>
                <w:webHidden/>
              </w:rPr>
              <w:t>80</w:t>
            </w:r>
            <w:r w:rsidR="000E1DD2">
              <w:rPr>
                <w:noProof/>
                <w:webHidden/>
              </w:rPr>
              <w:fldChar w:fldCharType="end"/>
            </w:r>
          </w:hyperlink>
        </w:p>
        <w:p w14:paraId="74A8A210" w14:textId="70452E1C" w:rsidR="000E1DD2" w:rsidRDefault="007B4628">
          <w:pPr>
            <w:pStyle w:val="TOC2"/>
            <w:tabs>
              <w:tab w:val="left" w:pos="880"/>
              <w:tab w:val="right" w:leader="dot" w:pos="9350"/>
            </w:tabs>
            <w:rPr>
              <w:noProof/>
            </w:rPr>
          </w:pPr>
          <w:hyperlink w:anchor="_Toc125107248" w:history="1">
            <w:r w:rsidR="000E1DD2" w:rsidRPr="00F56B7B">
              <w:rPr>
                <w:rStyle w:val="Hyperlink"/>
                <w:noProof/>
                <w:spacing w:val="-1"/>
              </w:rPr>
              <w:t>18.</w:t>
            </w:r>
            <w:r w:rsidR="000E1DD2">
              <w:rPr>
                <w:noProof/>
              </w:rPr>
              <w:tab/>
            </w:r>
            <w:r w:rsidR="000E1DD2" w:rsidRPr="00F56B7B">
              <w:rPr>
                <w:rStyle w:val="Hyperlink"/>
                <w:noProof/>
              </w:rPr>
              <w:t>Elevator Maintenance Contracts</w:t>
            </w:r>
            <w:r w:rsidR="000E1DD2">
              <w:rPr>
                <w:noProof/>
                <w:webHidden/>
              </w:rPr>
              <w:tab/>
            </w:r>
            <w:r w:rsidR="000E1DD2">
              <w:rPr>
                <w:noProof/>
                <w:webHidden/>
              </w:rPr>
              <w:fldChar w:fldCharType="begin"/>
            </w:r>
            <w:r w:rsidR="000E1DD2">
              <w:rPr>
                <w:noProof/>
                <w:webHidden/>
              </w:rPr>
              <w:instrText xml:space="preserve"> PAGEREF _Toc125107248 \h </w:instrText>
            </w:r>
            <w:r w:rsidR="000E1DD2">
              <w:rPr>
                <w:noProof/>
                <w:webHidden/>
              </w:rPr>
            </w:r>
            <w:r w:rsidR="000E1DD2">
              <w:rPr>
                <w:noProof/>
                <w:webHidden/>
              </w:rPr>
              <w:fldChar w:fldCharType="separate"/>
            </w:r>
            <w:r w:rsidR="000E1DD2">
              <w:rPr>
                <w:noProof/>
                <w:webHidden/>
              </w:rPr>
              <w:t>85</w:t>
            </w:r>
            <w:r w:rsidR="000E1DD2">
              <w:rPr>
                <w:noProof/>
                <w:webHidden/>
              </w:rPr>
              <w:fldChar w:fldCharType="end"/>
            </w:r>
          </w:hyperlink>
        </w:p>
        <w:p w14:paraId="045E451D" w14:textId="4FA16B2A" w:rsidR="000E1DD2" w:rsidRDefault="007B4628">
          <w:pPr>
            <w:pStyle w:val="TOC2"/>
            <w:tabs>
              <w:tab w:val="left" w:pos="880"/>
              <w:tab w:val="right" w:leader="dot" w:pos="9350"/>
            </w:tabs>
            <w:rPr>
              <w:noProof/>
            </w:rPr>
          </w:pPr>
          <w:hyperlink w:anchor="_Toc125107249" w:history="1">
            <w:r w:rsidR="000E1DD2" w:rsidRPr="00F56B7B">
              <w:rPr>
                <w:rStyle w:val="Hyperlink"/>
                <w:noProof/>
                <w:spacing w:val="-1"/>
              </w:rPr>
              <w:t>19.</w:t>
            </w:r>
            <w:r w:rsidR="000E1DD2">
              <w:rPr>
                <w:noProof/>
              </w:rPr>
              <w:tab/>
            </w:r>
            <w:r w:rsidR="000E1DD2" w:rsidRPr="00F56B7B">
              <w:rPr>
                <w:rStyle w:val="Hyperlink"/>
                <w:noProof/>
              </w:rPr>
              <w:t>Vehicle Transport / Storage / Repair</w:t>
            </w:r>
            <w:r w:rsidR="000E1DD2">
              <w:rPr>
                <w:noProof/>
                <w:webHidden/>
              </w:rPr>
              <w:tab/>
            </w:r>
            <w:r w:rsidR="000E1DD2">
              <w:rPr>
                <w:noProof/>
                <w:webHidden/>
              </w:rPr>
              <w:fldChar w:fldCharType="begin"/>
            </w:r>
            <w:r w:rsidR="000E1DD2">
              <w:rPr>
                <w:noProof/>
                <w:webHidden/>
              </w:rPr>
              <w:instrText xml:space="preserve"> PAGEREF _Toc125107249 \h </w:instrText>
            </w:r>
            <w:r w:rsidR="000E1DD2">
              <w:rPr>
                <w:noProof/>
                <w:webHidden/>
              </w:rPr>
            </w:r>
            <w:r w:rsidR="000E1DD2">
              <w:rPr>
                <w:noProof/>
                <w:webHidden/>
              </w:rPr>
              <w:fldChar w:fldCharType="separate"/>
            </w:r>
            <w:r w:rsidR="000E1DD2">
              <w:rPr>
                <w:noProof/>
                <w:webHidden/>
              </w:rPr>
              <w:t>89</w:t>
            </w:r>
            <w:r w:rsidR="000E1DD2">
              <w:rPr>
                <w:noProof/>
                <w:webHidden/>
              </w:rPr>
              <w:fldChar w:fldCharType="end"/>
            </w:r>
          </w:hyperlink>
        </w:p>
        <w:p w14:paraId="2F8E2268" w14:textId="501389E3" w:rsidR="000E1DD2" w:rsidRDefault="007B4628">
          <w:pPr>
            <w:pStyle w:val="TOC2"/>
            <w:tabs>
              <w:tab w:val="left" w:pos="880"/>
              <w:tab w:val="right" w:leader="dot" w:pos="9350"/>
            </w:tabs>
            <w:rPr>
              <w:noProof/>
            </w:rPr>
          </w:pPr>
          <w:hyperlink w:anchor="_Toc125107250" w:history="1">
            <w:r w:rsidR="000E1DD2" w:rsidRPr="00F56B7B">
              <w:rPr>
                <w:rStyle w:val="Hyperlink"/>
                <w:noProof/>
                <w:spacing w:val="-1"/>
              </w:rPr>
              <w:t>20.</w:t>
            </w:r>
            <w:r w:rsidR="000E1DD2">
              <w:rPr>
                <w:noProof/>
              </w:rPr>
              <w:tab/>
            </w:r>
            <w:r w:rsidR="000E1DD2" w:rsidRPr="00F56B7B">
              <w:rPr>
                <w:rStyle w:val="Hyperlink"/>
                <w:noProof/>
              </w:rPr>
              <w:t>Special Events</w:t>
            </w:r>
            <w:r w:rsidR="000E1DD2">
              <w:rPr>
                <w:noProof/>
                <w:webHidden/>
              </w:rPr>
              <w:tab/>
            </w:r>
            <w:r w:rsidR="000E1DD2">
              <w:rPr>
                <w:noProof/>
                <w:webHidden/>
              </w:rPr>
              <w:fldChar w:fldCharType="begin"/>
            </w:r>
            <w:r w:rsidR="000E1DD2">
              <w:rPr>
                <w:noProof/>
                <w:webHidden/>
              </w:rPr>
              <w:instrText xml:space="preserve"> PAGEREF _Toc125107250 \h </w:instrText>
            </w:r>
            <w:r w:rsidR="000E1DD2">
              <w:rPr>
                <w:noProof/>
                <w:webHidden/>
              </w:rPr>
            </w:r>
            <w:r w:rsidR="000E1DD2">
              <w:rPr>
                <w:noProof/>
                <w:webHidden/>
              </w:rPr>
              <w:fldChar w:fldCharType="separate"/>
            </w:r>
            <w:r w:rsidR="000E1DD2">
              <w:rPr>
                <w:noProof/>
                <w:webHidden/>
              </w:rPr>
              <w:t>94</w:t>
            </w:r>
            <w:r w:rsidR="000E1DD2">
              <w:rPr>
                <w:noProof/>
                <w:webHidden/>
              </w:rPr>
              <w:fldChar w:fldCharType="end"/>
            </w:r>
          </w:hyperlink>
        </w:p>
        <w:p w14:paraId="7ACAC472" w14:textId="403C4679" w:rsidR="000E1DD2" w:rsidRDefault="007B4628">
          <w:pPr>
            <w:pStyle w:val="TOC2"/>
            <w:tabs>
              <w:tab w:val="left" w:pos="880"/>
              <w:tab w:val="right" w:leader="dot" w:pos="9350"/>
            </w:tabs>
            <w:rPr>
              <w:noProof/>
            </w:rPr>
          </w:pPr>
          <w:hyperlink w:anchor="_Toc125107251" w:history="1">
            <w:r w:rsidR="000E1DD2" w:rsidRPr="00F56B7B">
              <w:rPr>
                <w:rStyle w:val="Hyperlink"/>
                <w:noProof/>
                <w:spacing w:val="-1"/>
              </w:rPr>
              <w:t>21.</w:t>
            </w:r>
            <w:r w:rsidR="000E1DD2">
              <w:rPr>
                <w:noProof/>
              </w:rPr>
              <w:tab/>
            </w:r>
            <w:r w:rsidR="000E1DD2" w:rsidRPr="00F56B7B">
              <w:rPr>
                <w:rStyle w:val="Hyperlink"/>
                <w:noProof/>
              </w:rPr>
              <w:t>Commercial Lease / Rental Contracts</w:t>
            </w:r>
            <w:r w:rsidR="000E1DD2">
              <w:rPr>
                <w:noProof/>
                <w:webHidden/>
              </w:rPr>
              <w:tab/>
            </w:r>
            <w:r w:rsidR="000E1DD2">
              <w:rPr>
                <w:noProof/>
                <w:webHidden/>
              </w:rPr>
              <w:fldChar w:fldCharType="begin"/>
            </w:r>
            <w:r w:rsidR="000E1DD2">
              <w:rPr>
                <w:noProof/>
                <w:webHidden/>
              </w:rPr>
              <w:instrText xml:space="preserve"> PAGEREF _Toc125107251 \h </w:instrText>
            </w:r>
            <w:r w:rsidR="000E1DD2">
              <w:rPr>
                <w:noProof/>
                <w:webHidden/>
              </w:rPr>
            </w:r>
            <w:r w:rsidR="000E1DD2">
              <w:rPr>
                <w:noProof/>
                <w:webHidden/>
              </w:rPr>
              <w:fldChar w:fldCharType="separate"/>
            </w:r>
            <w:r w:rsidR="000E1DD2">
              <w:rPr>
                <w:noProof/>
                <w:webHidden/>
              </w:rPr>
              <w:t>100</w:t>
            </w:r>
            <w:r w:rsidR="000E1DD2">
              <w:rPr>
                <w:noProof/>
                <w:webHidden/>
              </w:rPr>
              <w:fldChar w:fldCharType="end"/>
            </w:r>
          </w:hyperlink>
        </w:p>
        <w:p w14:paraId="4FDF535B" w14:textId="53690E48" w:rsidR="000E1DD2" w:rsidRDefault="007B4628">
          <w:pPr>
            <w:pStyle w:val="TOC2"/>
            <w:tabs>
              <w:tab w:val="left" w:pos="880"/>
              <w:tab w:val="right" w:leader="dot" w:pos="9350"/>
            </w:tabs>
            <w:rPr>
              <w:noProof/>
            </w:rPr>
          </w:pPr>
          <w:hyperlink w:anchor="_Toc125107252" w:history="1">
            <w:r w:rsidR="000E1DD2" w:rsidRPr="00F56B7B">
              <w:rPr>
                <w:rStyle w:val="Hyperlink"/>
                <w:noProof/>
                <w:spacing w:val="-1"/>
              </w:rPr>
              <w:t>22.</w:t>
            </w:r>
            <w:r w:rsidR="000E1DD2">
              <w:rPr>
                <w:noProof/>
              </w:rPr>
              <w:tab/>
            </w:r>
            <w:r w:rsidR="000E1DD2" w:rsidRPr="00F56B7B">
              <w:rPr>
                <w:rStyle w:val="Hyperlink"/>
                <w:noProof/>
              </w:rPr>
              <w:t>Commercial Lease / Rental Contracts / With Pollution Requirement</w:t>
            </w:r>
            <w:r w:rsidR="000E1DD2">
              <w:rPr>
                <w:noProof/>
                <w:webHidden/>
              </w:rPr>
              <w:tab/>
            </w:r>
            <w:r w:rsidR="000E1DD2">
              <w:rPr>
                <w:noProof/>
                <w:webHidden/>
              </w:rPr>
              <w:fldChar w:fldCharType="begin"/>
            </w:r>
            <w:r w:rsidR="000E1DD2">
              <w:rPr>
                <w:noProof/>
                <w:webHidden/>
              </w:rPr>
              <w:instrText xml:space="preserve"> PAGEREF _Toc125107252 \h </w:instrText>
            </w:r>
            <w:r w:rsidR="000E1DD2">
              <w:rPr>
                <w:noProof/>
                <w:webHidden/>
              </w:rPr>
            </w:r>
            <w:r w:rsidR="000E1DD2">
              <w:rPr>
                <w:noProof/>
                <w:webHidden/>
              </w:rPr>
              <w:fldChar w:fldCharType="separate"/>
            </w:r>
            <w:r w:rsidR="000E1DD2">
              <w:rPr>
                <w:noProof/>
                <w:webHidden/>
              </w:rPr>
              <w:t>106</w:t>
            </w:r>
            <w:r w:rsidR="000E1DD2">
              <w:rPr>
                <w:noProof/>
                <w:webHidden/>
              </w:rPr>
              <w:fldChar w:fldCharType="end"/>
            </w:r>
          </w:hyperlink>
        </w:p>
        <w:p w14:paraId="458DB355" w14:textId="4BFAFEDB" w:rsidR="000E1DD2" w:rsidRDefault="007B4628">
          <w:pPr>
            <w:pStyle w:val="TOC2"/>
            <w:tabs>
              <w:tab w:val="left" w:pos="880"/>
              <w:tab w:val="right" w:leader="dot" w:pos="9350"/>
            </w:tabs>
            <w:rPr>
              <w:noProof/>
            </w:rPr>
          </w:pPr>
          <w:hyperlink w:anchor="_Toc125107253" w:history="1">
            <w:r w:rsidR="000E1DD2" w:rsidRPr="00F56B7B">
              <w:rPr>
                <w:rStyle w:val="Hyperlink"/>
                <w:noProof/>
                <w:spacing w:val="-1"/>
              </w:rPr>
              <w:t>23.</w:t>
            </w:r>
            <w:r w:rsidR="000E1DD2">
              <w:rPr>
                <w:noProof/>
              </w:rPr>
              <w:tab/>
            </w:r>
            <w:r w:rsidR="000E1DD2" w:rsidRPr="00F56B7B">
              <w:rPr>
                <w:rStyle w:val="Hyperlink"/>
                <w:noProof/>
              </w:rPr>
              <w:t>Commodity Purchase Contracts</w:t>
            </w:r>
            <w:r w:rsidR="000E1DD2">
              <w:rPr>
                <w:noProof/>
                <w:webHidden/>
              </w:rPr>
              <w:tab/>
            </w:r>
            <w:r w:rsidR="000E1DD2">
              <w:rPr>
                <w:noProof/>
                <w:webHidden/>
              </w:rPr>
              <w:fldChar w:fldCharType="begin"/>
            </w:r>
            <w:r w:rsidR="000E1DD2">
              <w:rPr>
                <w:noProof/>
                <w:webHidden/>
              </w:rPr>
              <w:instrText xml:space="preserve"> PAGEREF _Toc125107253 \h </w:instrText>
            </w:r>
            <w:r w:rsidR="000E1DD2">
              <w:rPr>
                <w:noProof/>
                <w:webHidden/>
              </w:rPr>
            </w:r>
            <w:r w:rsidR="000E1DD2">
              <w:rPr>
                <w:noProof/>
                <w:webHidden/>
              </w:rPr>
              <w:fldChar w:fldCharType="separate"/>
            </w:r>
            <w:r w:rsidR="000E1DD2">
              <w:rPr>
                <w:noProof/>
                <w:webHidden/>
              </w:rPr>
              <w:t>112</w:t>
            </w:r>
            <w:r w:rsidR="000E1DD2">
              <w:rPr>
                <w:noProof/>
                <w:webHidden/>
              </w:rPr>
              <w:fldChar w:fldCharType="end"/>
            </w:r>
          </w:hyperlink>
        </w:p>
        <w:p w14:paraId="6825A595" w14:textId="0A5F7E5E" w:rsidR="000E1DD2" w:rsidRDefault="007B4628">
          <w:pPr>
            <w:pStyle w:val="TOC2"/>
            <w:tabs>
              <w:tab w:val="left" w:pos="880"/>
              <w:tab w:val="right" w:leader="dot" w:pos="9350"/>
            </w:tabs>
            <w:rPr>
              <w:noProof/>
            </w:rPr>
          </w:pPr>
          <w:hyperlink w:anchor="_Toc125107254" w:history="1">
            <w:r w:rsidR="000E1DD2" w:rsidRPr="00F56B7B">
              <w:rPr>
                <w:rStyle w:val="Hyperlink"/>
                <w:noProof/>
                <w:spacing w:val="-1"/>
              </w:rPr>
              <w:t>24.</w:t>
            </w:r>
            <w:r w:rsidR="000E1DD2">
              <w:rPr>
                <w:noProof/>
              </w:rPr>
              <w:tab/>
            </w:r>
            <w:r w:rsidR="000E1DD2" w:rsidRPr="00F56B7B">
              <w:rPr>
                <w:rStyle w:val="Hyperlink"/>
                <w:noProof/>
              </w:rPr>
              <w:t>Commodity Purchase Contracts ($50,000 or under)</w:t>
            </w:r>
            <w:r w:rsidR="000E1DD2">
              <w:rPr>
                <w:noProof/>
                <w:webHidden/>
              </w:rPr>
              <w:tab/>
            </w:r>
            <w:r w:rsidR="000E1DD2">
              <w:rPr>
                <w:noProof/>
                <w:webHidden/>
              </w:rPr>
              <w:fldChar w:fldCharType="begin"/>
            </w:r>
            <w:r w:rsidR="000E1DD2">
              <w:rPr>
                <w:noProof/>
                <w:webHidden/>
              </w:rPr>
              <w:instrText xml:space="preserve"> PAGEREF _Toc125107254 \h </w:instrText>
            </w:r>
            <w:r w:rsidR="000E1DD2">
              <w:rPr>
                <w:noProof/>
                <w:webHidden/>
              </w:rPr>
            </w:r>
            <w:r w:rsidR="000E1DD2">
              <w:rPr>
                <w:noProof/>
                <w:webHidden/>
              </w:rPr>
              <w:fldChar w:fldCharType="separate"/>
            </w:r>
            <w:r w:rsidR="000E1DD2">
              <w:rPr>
                <w:noProof/>
                <w:webHidden/>
              </w:rPr>
              <w:t>117</w:t>
            </w:r>
            <w:r w:rsidR="000E1DD2">
              <w:rPr>
                <w:noProof/>
                <w:webHidden/>
              </w:rPr>
              <w:fldChar w:fldCharType="end"/>
            </w:r>
          </w:hyperlink>
        </w:p>
        <w:p w14:paraId="074E3FF1" w14:textId="48CB5946" w:rsidR="000E1DD2" w:rsidRDefault="007B4628">
          <w:pPr>
            <w:pStyle w:val="TOC1"/>
            <w:tabs>
              <w:tab w:val="right" w:leader="dot" w:pos="9350"/>
            </w:tabs>
            <w:rPr>
              <w:noProof/>
            </w:rPr>
          </w:pPr>
          <w:hyperlink w:anchor="_Toc125107255" w:history="1">
            <w:r w:rsidR="000E1DD2" w:rsidRPr="00F56B7B">
              <w:rPr>
                <w:rStyle w:val="Hyperlink"/>
                <w:rFonts w:ascii="Arial" w:hAnsi="Arial" w:cs="Arial"/>
                <w:b/>
                <w:bCs/>
                <w:noProof/>
              </w:rPr>
              <w:t>Environmental Services and Consulting</w:t>
            </w:r>
            <w:r w:rsidR="000E1DD2">
              <w:rPr>
                <w:noProof/>
                <w:webHidden/>
              </w:rPr>
              <w:tab/>
            </w:r>
            <w:r w:rsidR="000E1DD2">
              <w:rPr>
                <w:noProof/>
                <w:webHidden/>
              </w:rPr>
              <w:fldChar w:fldCharType="begin"/>
            </w:r>
            <w:r w:rsidR="000E1DD2">
              <w:rPr>
                <w:noProof/>
                <w:webHidden/>
              </w:rPr>
              <w:instrText xml:space="preserve"> PAGEREF _Toc125107255 \h </w:instrText>
            </w:r>
            <w:r w:rsidR="000E1DD2">
              <w:rPr>
                <w:noProof/>
                <w:webHidden/>
              </w:rPr>
            </w:r>
            <w:r w:rsidR="000E1DD2">
              <w:rPr>
                <w:noProof/>
                <w:webHidden/>
              </w:rPr>
              <w:fldChar w:fldCharType="separate"/>
            </w:r>
            <w:r w:rsidR="000E1DD2">
              <w:rPr>
                <w:noProof/>
                <w:webHidden/>
              </w:rPr>
              <w:t>122</w:t>
            </w:r>
            <w:r w:rsidR="000E1DD2">
              <w:rPr>
                <w:noProof/>
                <w:webHidden/>
              </w:rPr>
              <w:fldChar w:fldCharType="end"/>
            </w:r>
          </w:hyperlink>
        </w:p>
        <w:p w14:paraId="5FF7A8DC" w14:textId="6F80038C" w:rsidR="000E1DD2" w:rsidRDefault="007B4628">
          <w:pPr>
            <w:pStyle w:val="TOC2"/>
            <w:tabs>
              <w:tab w:val="left" w:pos="880"/>
              <w:tab w:val="right" w:leader="dot" w:pos="9350"/>
            </w:tabs>
            <w:rPr>
              <w:noProof/>
            </w:rPr>
          </w:pPr>
          <w:hyperlink w:anchor="_Toc125107256" w:history="1">
            <w:r w:rsidR="000E1DD2" w:rsidRPr="00F56B7B">
              <w:rPr>
                <w:rStyle w:val="Hyperlink"/>
                <w:noProof/>
                <w:spacing w:val="-1"/>
              </w:rPr>
              <w:t>25.</w:t>
            </w:r>
            <w:r w:rsidR="000E1DD2">
              <w:rPr>
                <w:noProof/>
              </w:rPr>
              <w:tab/>
            </w:r>
            <w:r w:rsidR="000E1DD2" w:rsidRPr="00F56B7B">
              <w:rPr>
                <w:rStyle w:val="Hyperlink"/>
                <w:noProof/>
              </w:rPr>
              <w:t>Remediation and Abatement Services</w:t>
            </w:r>
            <w:r w:rsidR="000E1DD2">
              <w:rPr>
                <w:noProof/>
                <w:webHidden/>
              </w:rPr>
              <w:tab/>
            </w:r>
            <w:r w:rsidR="000E1DD2">
              <w:rPr>
                <w:noProof/>
                <w:webHidden/>
              </w:rPr>
              <w:fldChar w:fldCharType="begin"/>
            </w:r>
            <w:r w:rsidR="000E1DD2">
              <w:rPr>
                <w:noProof/>
                <w:webHidden/>
              </w:rPr>
              <w:instrText xml:space="preserve"> PAGEREF _Toc125107256 \h </w:instrText>
            </w:r>
            <w:r w:rsidR="000E1DD2">
              <w:rPr>
                <w:noProof/>
                <w:webHidden/>
              </w:rPr>
            </w:r>
            <w:r w:rsidR="000E1DD2">
              <w:rPr>
                <w:noProof/>
                <w:webHidden/>
              </w:rPr>
              <w:fldChar w:fldCharType="separate"/>
            </w:r>
            <w:r w:rsidR="000E1DD2">
              <w:rPr>
                <w:noProof/>
                <w:webHidden/>
              </w:rPr>
              <w:t>123</w:t>
            </w:r>
            <w:r w:rsidR="000E1DD2">
              <w:rPr>
                <w:noProof/>
                <w:webHidden/>
              </w:rPr>
              <w:fldChar w:fldCharType="end"/>
            </w:r>
          </w:hyperlink>
        </w:p>
        <w:p w14:paraId="3B15F57C" w14:textId="4936F0CE" w:rsidR="000E1DD2" w:rsidRDefault="007B4628">
          <w:pPr>
            <w:pStyle w:val="TOC2"/>
            <w:tabs>
              <w:tab w:val="left" w:pos="880"/>
              <w:tab w:val="right" w:leader="dot" w:pos="9350"/>
            </w:tabs>
            <w:rPr>
              <w:noProof/>
            </w:rPr>
          </w:pPr>
          <w:hyperlink w:anchor="_Toc125107257" w:history="1">
            <w:r w:rsidR="000E1DD2" w:rsidRPr="00F56B7B">
              <w:rPr>
                <w:rStyle w:val="Hyperlink"/>
                <w:noProof/>
                <w:spacing w:val="-1"/>
              </w:rPr>
              <w:t>26.</w:t>
            </w:r>
            <w:r w:rsidR="000E1DD2">
              <w:rPr>
                <w:noProof/>
              </w:rPr>
              <w:tab/>
            </w:r>
            <w:r w:rsidR="000E1DD2" w:rsidRPr="00F56B7B">
              <w:rPr>
                <w:rStyle w:val="Hyperlink"/>
                <w:noProof/>
              </w:rPr>
              <w:t>Disposal / Recycling / Storage Facilities</w:t>
            </w:r>
            <w:r w:rsidR="000E1DD2">
              <w:rPr>
                <w:noProof/>
                <w:webHidden/>
              </w:rPr>
              <w:tab/>
            </w:r>
            <w:r w:rsidR="000E1DD2">
              <w:rPr>
                <w:noProof/>
                <w:webHidden/>
              </w:rPr>
              <w:fldChar w:fldCharType="begin"/>
            </w:r>
            <w:r w:rsidR="000E1DD2">
              <w:rPr>
                <w:noProof/>
                <w:webHidden/>
              </w:rPr>
              <w:instrText xml:space="preserve"> PAGEREF _Toc125107257 \h </w:instrText>
            </w:r>
            <w:r w:rsidR="000E1DD2">
              <w:rPr>
                <w:noProof/>
                <w:webHidden/>
              </w:rPr>
            </w:r>
            <w:r w:rsidR="000E1DD2">
              <w:rPr>
                <w:noProof/>
                <w:webHidden/>
              </w:rPr>
              <w:fldChar w:fldCharType="separate"/>
            </w:r>
            <w:r w:rsidR="000E1DD2">
              <w:rPr>
                <w:noProof/>
                <w:webHidden/>
              </w:rPr>
              <w:t>131</w:t>
            </w:r>
            <w:r w:rsidR="000E1DD2">
              <w:rPr>
                <w:noProof/>
                <w:webHidden/>
              </w:rPr>
              <w:fldChar w:fldCharType="end"/>
            </w:r>
          </w:hyperlink>
        </w:p>
        <w:p w14:paraId="54776FA9" w14:textId="4B7175BD" w:rsidR="000E1DD2" w:rsidRDefault="007B4628">
          <w:pPr>
            <w:pStyle w:val="TOC2"/>
            <w:tabs>
              <w:tab w:val="left" w:pos="880"/>
              <w:tab w:val="right" w:leader="dot" w:pos="9350"/>
            </w:tabs>
            <w:rPr>
              <w:noProof/>
            </w:rPr>
          </w:pPr>
          <w:hyperlink w:anchor="_Toc125107258" w:history="1">
            <w:r w:rsidR="000E1DD2" w:rsidRPr="00F56B7B">
              <w:rPr>
                <w:rStyle w:val="Hyperlink"/>
                <w:noProof/>
                <w:spacing w:val="-1"/>
              </w:rPr>
              <w:t>27.</w:t>
            </w:r>
            <w:r w:rsidR="000E1DD2">
              <w:rPr>
                <w:noProof/>
              </w:rPr>
              <w:tab/>
            </w:r>
            <w:r w:rsidR="000E1DD2" w:rsidRPr="00F56B7B">
              <w:rPr>
                <w:rStyle w:val="Hyperlink"/>
                <w:noProof/>
              </w:rPr>
              <w:t>Environmental Consulting and Testing Services</w:t>
            </w:r>
            <w:r w:rsidR="000E1DD2">
              <w:rPr>
                <w:noProof/>
                <w:webHidden/>
              </w:rPr>
              <w:tab/>
            </w:r>
            <w:r w:rsidR="000E1DD2">
              <w:rPr>
                <w:noProof/>
                <w:webHidden/>
              </w:rPr>
              <w:fldChar w:fldCharType="begin"/>
            </w:r>
            <w:r w:rsidR="000E1DD2">
              <w:rPr>
                <w:noProof/>
                <w:webHidden/>
              </w:rPr>
              <w:instrText xml:space="preserve"> PAGEREF _Toc125107258 \h </w:instrText>
            </w:r>
            <w:r w:rsidR="000E1DD2">
              <w:rPr>
                <w:noProof/>
                <w:webHidden/>
              </w:rPr>
            </w:r>
            <w:r w:rsidR="000E1DD2">
              <w:rPr>
                <w:noProof/>
                <w:webHidden/>
              </w:rPr>
              <w:fldChar w:fldCharType="separate"/>
            </w:r>
            <w:r w:rsidR="000E1DD2">
              <w:rPr>
                <w:noProof/>
                <w:webHidden/>
              </w:rPr>
              <w:t>137</w:t>
            </w:r>
            <w:r w:rsidR="000E1DD2">
              <w:rPr>
                <w:noProof/>
                <w:webHidden/>
              </w:rPr>
              <w:fldChar w:fldCharType="end"/>
            </w:r>
          </w:hyperlink>
        </w:p>
        <w:p w14:paraId="05038987" w14:textId="4B3E505F" w:rsidR="000E1DD2" w:rsidRDefault="007B4628">
          <w:pPr>
            <w:pStyle w:val="TOC2"/>
            <w:tabs>
              <w:tab w:val="left" w:pos="880"/>
              <w:tab w:val="right" w:leader="dot" w:pos="9350"/>
            </w:tabs>
            <w:rPr>
              <w:noProof/>
            </w:rPr>
          </w:pPr>
          <w:hyperlink w:anchor="_Toc125107259" w:history="1">
            <w:r w:rsidR="000E1DD2" w:rsidRPr="00F56B7B">
              <w:rPr>
                <w:rStyle w:val="Hyperlink"/>
                <w:noProof/>
                <w:spacing w:val="-1"/>
              </w:rPr>
              <w:t>28.</w:t>
            </w:r>
            <w:r w:rsidR="000E1DD2">
              <w:rPr>
                <w:noProof/>
              </w:rPr>
              <w:tab/>
            </w:r>
            <w:r w:rsidR="000E1DD2" w:rsidRPr="00F56B7B">
              <w:rPr>
                <w:rStyle w:val="Hyperlink"/>
                <w:noProof/>
              </w:rPr>
              <w:t>Master Environmental Services</w:t>
            </w:r>
            <w:r w:rsidR="000E1DD2">
              <w:rPr>
                <w:noProof/>
                <w:webHidden/>
              </w:rPr>
              <w:tab/>
            </w:r>
            <w:r w:rsidR="000E1DD2">
              <w:rPr>
                <w:noProof/>
                <w:webHidden/>
              </w:rPr>
              <w:fldChar w:fldCharType="begin"/>
            </w:r>
            <w:r w:rsidR="000E1DD2">
              <w:rPr>
                <w:noProof/>
                <w:webHidden/>
              </w:rPr>
              <w:instrText xml:space="preserve"> PAGEREF _Toc125107259 \h </w:instrText>
            </w:r>
            <w:r w:rsidR="000E1DD2">
              <w:rPr>
                <w:noProof/>
                <w:webHidden/>
              </w:rPr>
            </w:r>
            <w:r w:rsidR="000E1DD2">
              <w:rPr>
                <w:noProof/>
                <w:webHidden/>
              </w:rPr>
              <w:fldChar w:fldCharType="separate"/>
            </w:r>
            <w:r w:rsidR="000E1DD2">
              <w:rPr>
                <w:noProof/>
                <w:webHidden/>
              </w:rPr>
              <w:t>142</w:t>
            </w:r>
            <w:r w:rsidR="000E1DD2">
              <w:rPr>
                <w:noProof/>
                <w:webHidden/>
              </w:rPr>
              <w:fldChar w:fldCharType="end"/>
            </w:r>
          </w:hyperlink>
        </w:p>
        <w:p w14:paraId="73BFBF6E" w14:textId="04F4E462" w:rsidR="000E1DD2" w:rsidRDefault="007B4628">
          <w:pPr>
            <w:pStyle w:val="TOC2"/>
            <w:tabs>
              <w:tab w:val="left" w:pos="880"/>
              <w:tab w:val="right" w:leader="dot" w:pos="9350"/>
            </w:tabs>
            <w:rPr>
              <w:noProof/>
            </w:rPr>
          </w:pPr>
          <w:hyperlink w:anchor="_Toc125107260" w:history="1">
            <w:r w:rsidR="000E1DD2" w:rsidRPr="00F56B7B">
              <w:rPr>
                <w:rStyle w:val="Hyperlink"/>
                <w:noProof/>
                <w:spacing w:val="-1"/>
              </w:rPr>
              <w:t>29.</w:t>
            </w:r>
            <w:r w:rsidR="000E1DD2">
              <w:rPr>
                <w:noProof/>
              </w:rPr>
              <w:tab/>
            </w:r>
            <w:r w:rsidR="000E1DD2" w:rsidRPr="00F56B7B">
              <w:rPr>
                <w:rStyle w:val="Hyperlink"/>
                <w:noProof/>
              </w:rPr>
              <w:t>Hazardous Material Hauling</w:t>
            </w:r>
            <w:r w:rsidR="000E1DD2">
              <w:rPr>
                <w:noProof/>
                <w:webHidden/>
              </w:rPr>
              <w:tab/>
            </w:r>
            <w:r w:rsidR="000E1DD2">
              <w:rPr>
                <w:noProof/>
                <w:webHidden/>
              </w:rPr>
              <w:fldChar w:fldCharType="begin"/>
            </w:r>
            <w:r w:rsidR="000E1DD2">
              <w:rPr>
                <w:noProof/>
                <w:webHidden/>
              </w:rPr>
              <w:instrText xml:space="preserve"> PAGEREF _Toc125107260 \h </w:instrText>
            </w:r>
            <w:r w:rsidR="000E1DD2">
              <w:rPr>
                <w:noProof/>
                <w:webHidden/>
              </w:rPr>
            </w:r>
            <w:r w:rsidR="000E1DD2">
              <w:rPr>
                <w:noProof/>
                <w:webHidden/>
              </w:rPr>
              <w:fldChar w:fldCharType="separate"/>
            </w:r>
            <w:r w:rsidR="000E1DD2">
              <w:rPr>
                <w:noProof/>
                <w:webHidden/>
              </w:rPr>
              <w:t>148</w:t>
            </w:r>
            <w:r w:rsidR="000E1DD2">
              <w:rPr>
                <w:noProof/>
                <w:webHidden/>
              </w:rPr>
              <w:fldChar w:fldCharType="end"/>
            </w:r>
          </w:hyperlink>
        </w:p>
        <w:p w14:paraId="1E1FD26E" w14:textId="67D46FA4" w:rsidR="000E1DD2" w:rsidRDefault="007B4628">
          <w:pPr>
            <w:pStyle w:val="TOC1"/>
            <w:tabs>
              <w:tab w:val="right" w:leader="dot" w:pos="9350"/>
            </w:tabs>
            <w:rPr>
              <w:noProof/>
            </w:rPr>
          </w:pPr>
          <w:hyperlink w:anchor="_Toc125107261" w:history="1">
            <w:r w:rsidR="000E1DD2" w:rsidRPr="00F56B7B">
              <w:rPr>
                <w:rStyle w:val="Hyperlink"/>
                <w:rFonts w:ascii="Arial" w:hAnsi="Arial" w:cs="Arial"/>
                <w:b/>
                <w:bCs/>
                <w:noProof/>
              </w:rPr>
              <w:t>Information Technology Contracts</w:t>
            </w:r>
            <w:r w:rsidR="000E1DD2">
              <w:rPr>
                <w:noProof/>
                <w:webHidden/>
              </w:rPr>
              <w:tab/>
            </w:r>
            <w:r w:rsidR="000E1DD2">
              <w:rPr>
                <w:noProof/>
                <w:webHidden/>
              </w:rPr>
              <w:fldChar w:fldCharType="begin"/>
            </w:r>
            <w:r w:rsidR="000E1DD2">
              <w:rPr>
                <w:noProof/>
                <w:webHidden/>
              </w:rPr>
              <w:instrText xml:space="preserve"> PAGEREF _Toc125107261 \h </w:instrText>
            </w:r>
            <w:r w:rsidR="000E1DD2">
              <w:rPr>
                <w:noProof/>
                <w:webHidden/>
              </w:rPr>
            </w:r>
            <w:r w:rsidR="000E1DD2">
              <w:rPr>
                <w:noProof/>
                <w:webHidden/>
              </w:rPr>
              <w:fldChar w:fldCharType="separate"/>
            </w:r>
            <w:r w:rsidR="000E1DD2">
              <w:rPr>
                <w:noProof/>
                <w:webHidden/>
              </w:rPr>
              <w:t>154</w:t>
            </w:r>
            <w:r w:rsidR="000E1DD2">
              <w:rPr>
                <w:noProof/>
                <w:webHidden/>
              </w:rPr>
              <w:fldChar w:fldCharType="end"/>
            </w:r>
          </w:hyperlink>
        </w:p>
        <w:p w14:paraId="45D875FD" w14:textId="5C1D06DA" w:rsidR="000E1DD2" w:rsidRDefault="007B4628">
          <w:pPr>
            <w:pStyle w:val="TOC2"/>
            <w:tabs>
              <w:tab w:val="left" w:pos="880"/>
              <w:tab w:val="right" w:leader="dot" w:pos="9350"/>
            </w:tabs>
            <w:rPr>
              <w:noProof/>
            </w:rPr>
          </w:pPr>
          <w:hyperlink w:anchor="_Toc125107262" w:history="1">
            <w:r w:rsidR="000E1DD2" w:rsidRPr="00F56B7B">
              <w:rPr>
                <w:rStyle w:val="Hyperlink"/>
                <w:noProof/>
                <w:spacing w:val="-1"/>
              </w:rPr>
              <w:t>30.</w:t>
            </w:r>
            <w:r w:rsidR="000E1DD2">
              <w:rPr>
                <w:noProof/>
              </w:rPr>
              <w:tab/>
            </w:r>
            <w:r w:rsidR="000E1DD2" w:rsidRPr="00F56B7B">
              <w:rPr>
                <w:rStyle w:val="Hyperlink"/>
                <w:noProof/>
              </w:rPr>
              <w:t>Technology Errors &amp; Omissions (Tech E&amp;O) Insurance</w:t>
            </w:r>
            <w:r w:rsidR="000E1DD2">
              <w:rPr>
                <w:noProof/>
                <w:webHidden/>
              </w:rPr>
              <w:tab/>
            </w:r>
            <w:r w:rsidR="000E1DD2">
              <w:rPr>
                <w:noProof/>
                <w:webHidden/>
              </w:rPr>
              <w:fldChar w:fldCharType="begin"/>
            </w:r>
            <w:r w:rsidR="000E1DD2">
              <w:rPr>
                <w:noProof/>
                <w:webHidden/>
              </w:rPr>
              <w:instrText xml:space="preserve"> PAGEREF _Toc125107262 \h </w:instrText>
            </w:r>
            <w:r w:rsidR="000E1DD2">
              <w:rPr>
                <w:noProof/>
                <w:webHidden/>
              </w:rPr>
            </w:r>
            <w:r w:rsidR="000E1DD2">
              <w:rPr>
                <w:noProof/>
                <w:webHidden/>
              </w:rPr>
              <w:fldChar w:fldCharType="separate"/>
            </w:r>
            <w:r w:rsidR="000E1DD2">
              <w:rPr>
                <w:noProof/>
                <w:webHidden/>
              </w:rPr>
              <w:t>154</w:t>
            </w:r>
            <w:r w:rsidR="000E1DD2">
              <w:rPr>
                <w:noProof/>
                <w:webHidden/>
              </w:rPr>
              <w:fldChar w:fldCharType="end"/>
            </w:r>
          </w:hyperlink>
        </w:p>
        <w:p w14:paraId="1C335550" w14:textId="17FCCCC7" w:rsidR="000E1DD2" w:rsidRDefault="007B4628">
          <w:pPr>
            <w:pStyle w:val="TOC2"/>
            <w:tabs>
              <w:tab w:val="left" w:pos="880"/>
              <w:tab w:val="right" w:leader="dot" w:pos="9350"/>
            </w:tabs>
            <w:rPr>
              <w:noProof/>
            </w:rPr>
          </w:pPr>
          <w:hyperlink w:anchor="_Toc125107263" w:history="1">
            <w:r w:rsidR="000E1DD2" w:rsidRPr="00F56B7B">
              <w:rPr>
                <w:rStyle w:val="Hyperlink"/>
                <w:noProof/>
                <w:spacing w:val="-1"/>
              </w:rPr>
              <w:t>31.</w:t>
            </w:r>
            <w:r w:rsidR="000E1DD2">
              <w:rPr>
                <w:noProof/>
              </w:rPr>
              <w:tab/>
            </w:r>
            <w:r w:rsidR="000E1DD2" w:rsidRPr="00F56B7B">
              <w:rPr>
                <w:rStyle w:val="Hyperlink"/>
                <w:noProof/>
              </w:rPr>
              <w:t>Media Liability Insurance</w:t>
            </w:r>
            <w:r w:rsidR="000E1DD2">
              <w:rPr>
                <w:noProof/>
                <w:webHidden/>
              </w:rPr>
              <w:tab/>
            </w:r>
            <w:r w:rsidR="000E1DD2">
              <w:rPr>
                <w:noProof/>
                <w:webHidden/>
              </w:rPr>
              <w:fldChar w:fldCharType="begin"/>
            </w:r>
            <w:r w:rsidR="000E1DD2">
              <w:rPr>
                <w:noProof/>
                <w:webHidden/>
              </w:rPr>
              <w:instrText xml:space="preserve"> PAGEREF _Toc125107263 \h </w:instrText>
            </w:r>
            <w:r w:rsidR="000E1DD2">
              <w:rPr>
                <w:noProof/>
                <w:webHidden/>
              </w:rPr>
            </w:r>
            <w:r w:rsidR="000E1DD2">
              <w:rPr>
                <w:noProof/>
                <w:webHidden/>
              </w:rPr>
              <w:fldChar w:fldCharType="separate"/>
            </w:r>
            <w:r w:rsidR="000E1DD2">
              <w:rPr>
                <w:noProof/>
                <w:webHidden/>
              </w:rPr>
              <w:t>159</w:t>
            </w:r>
            <w:r w:rsidR="000E1DD2">
              <w:rPr>
                <w:noProof/>
                <w:webHidden/>
              </w:rPr>
              <w:fldChar w:fldCharType="end"/>
            </w:r>
          </w:hyperlink>
        </w:p>
        <w:p w14:paraId="785C8ED6" w14:textId="18E19D50" w:rsidR="000E1DD2" w:rsidRDefault="007B4628">
          <w:pPr>
            <w:pStyle w:val="TOC2"/>
            <w:tabs>
              <w:tab w:val="left" w:pos="880"/>
              <w:tab w:val="right" w:leader="dot" w:pos="9350"/>
            </w:tabs>
            <w:rPr>
              <w:noProof/>
            </w:rPr>
          </w:pPr>
          <w:hyperlink w:anchor="_Toc125107264" w:history="1">
            <w:r w:rsidR="000E1DD2" w:rsidRPr="00F56B7B">
              <w:rPr>
                <w:rStyle w:val="Hyperlink"/>
                <w:noProof/>
                <w:spacing w:val="-1"/>
              </w:rPr>
              <w:t>32.</w:t>
            </w:r>
            <w:r w:rsidR="000E1DD2">
              <w:rPr>
                <w:noProof/>
              </w:rPr>
              <w:tab/>
            </w:r>
            <w:r w:rsidR="000E1DD2" w:rsidRPr="00F56B7B">
              <w:rPr>
                <w:rStyle w:val="Hyperlink"/>
                <w:noProof/>
              </w:rPr>
              <w:t>Network Security (Cyber) and Privacy Liability Insurance</w:t>
            </w:r>
            <w:r w:rsidR="000E1DD2">
              <w:rPr>
                <w:noProof/>
                <w:webHidden/>
              </w:rPr>
              <w:tab/>
            </w:r>
            <w:r w:rsidR="000E1DD2">
              <w:rPr>
                <w:noProof/>
                <w:webHidden/>
              </w:rPr>
              <w:fldChar w:fldCharType="begin"/>
            </w:r>
            <w:r w:rsidR="000E1DD2">
              <w:rPr>
                <w:noProof/>
                <w:webHidden/>
              </w:rPr>
              <w:instrText xml:space="preserve"> PAGEREF _Toc125107264 \h </w:instrText>
            </w:r>
            <w:r w:rsidR="000E1DD2">
              <w:rPr>
                <w:noProof/>
                <w:webHidden/>
              </w:rPr>
            </w:r>
            <w:r w:rsidR="000E1DD2">
              <w:rPr>
                <w:noProof/>
                <w:webHidden/>
              </w:rPr>
              <w:fldChar w:fldCharType="separate"/>
            </w:r>
            <w:r w:rsidR="000E1DD2">
              <w:rPr>
                <w:noProof/>
                <w:webHidden/>
              </w:rPr>
              <w:t>164</w:t>
            </w:r>
            <w:r w:rsidR="000E1DD2">
              <w:rPr>
                <w:noProof/>
                <w:webHidden/>
              </w:rPr>
              <w:fldChar w:fldCharType="end"/>
            </w:r>
          </w:hyperlink>
        </w:p>
        <w:p w14:paraId="11E0B177" w14:textId="29C78B6F" w:rsidR="000E1DD2" w:rsidRDefault="007B4628">
          <w:pPr>
            <w:pStyle w:val="TOC1"/>
            <w:tabs>
              <w:tab w:val="right" w:leader="dot" w:pos="9350"/>
            </w:tabs>
            <w:rPr>
              <w:noProof/>
            </w:rPr>
          </w:pPr>
          <w:hyperlink w:anchor="_Toc125107265" w:history="1">
            <w:r w:rsidR="000E1DD2" w:rsidRPr="00F56B7B">
              <w:rPr>
                <w:rStyle w:val="Hyperlink"/>
                <w:rFonts w:ascii="Arial" w:hAnsi="Arial" w:cs="Arial"/>
                <w:b/>
                <w:bCs/>
                <w:noProof/>
              </w:rPr>
              <w:t>Other Contract Types</w:t>
            </w:r>
            <w:r w:rsidR="000E1DD2">
              <w:rPr>
                <w:noProof/>
                <w:webHidden/>
              </w:rPr>
              <w:tab/>
            </w:r>
            <w:r w:rsidR="000E1DD2">
              <w:rPr>
                <w:noProof/>
                <w:webHidden/>
              </w:rPr>
              <w:fldChar w:fldCharType="begin"/>
            </w:r>
            <w:r w:rsidR="000E1DD2">
              <w:rPr>
                <w:noProof/>
                <w:webHidden/>
              </w:rPr>
              <w:instrText xml:space="preserve"> PAGEREF _Toc125107265 \h </w:instrText>
            </w:r>
            <w:r w:rsidR="000E1DD2">
              <w:rPr>
                <w:noProof/>
                <w:webHidden/>
              </w:rPr>
            </w:r>
            <w:r w:rsidR="000E1DD2">
              <w:rPr>
                <w:noProof/>
                <w:webHidden/>
              </w:rPr>
              <w:fldChar w:fldCharType="separate"/>
            </w:r>
            <w:r w:rsidR="000E1DD2">
              <w:rPr>
                <w:noProof/>
                <w:webHidden/>
              </w:rPr>
              <w:t>169</w:t>
            </w:r>
            <w:r w:rsidR="000E1DD2">
              <w:rPr>
                <w:noProof/>
                <w:webHidden/>
              </w:rPr>
              <w:fldChar w:fldCharType="end"/>
            </w:r>
          </w:hyperlink>
        </w:p>
        <w:p w14:paraId="7404D04F" w14:textId="11BED366" w:rsidR="000E1DD2" w:rsidRDefault="007B4628">
          <w:pPr>
            <w:pStyle w:val="TOC2"/>
            <w:tabs>
              <w:tab w:val="left" w:pos="880"/>
              <w:tab w:val="right" w:leader="dot" w:pos="9350"/>
            </w:tabs>
            <w:rPr>
              <w:noProof/>
            </w:rPr>
          </w:pPr>
          <w:hyperlink w:anchor="_Toc125107266" w:history="1">
            <w:r w:rsidR="000E1DD2" w:rsidRPr="00F56B7B">
              <w:rPr>
                <w:rStyle w:val="Hyperlink"/>
                <w:noProof/>
                <w:spacing w:val="-1"/>
              </w:rPr>
              <w:t>33.</w:t>
            </w:r>
            <w:r w:rsidR="000E1DD2">
              <w:rPr>
                <w:noProof/>
              </w:rPr>
              <w:tab/>
            </w:r>
            <w:r w:rsidR="000E1DD2" w:rsidRPr="00F56B7B">
              <w:rPr>
                <w:rStyle w:val="Hyperlink"/>
                <w:noProof/>
              </w:rPr>
              <w:t>Grants</w:t>
            </w:r>
            <w:r w:rsidR="000E1DD2">
              <w:rPr>
                <w:noProof/>
                <w:webHidden/>
              </w:rPr>
              <w:tab/>
            </w:r>
            <w:r w:rsidR="000E1DD2">
              <w:rPr>
                <w:noProof/>
                <w:webHidden/>
              </w:rPr>
              <w:fldChar w:fldCharType="begin"/>
            </w:r>
            <w:r w:rsidR="000E1DD2">
              <w:rPr>
                <w:noProof/>
                <w:webHidden/>
              </w:rPr>
              <w:instrText xml:space="preserve"> PAGEREF _Toc125107266 \h </w:instrText>
            </w:r>
            <w:r w:rsidR="000E1DD2">
              <w:rPr>
                <w:noProof/>
                <w:webHidden/>
              </w:rPr>
            </w:r>
            <w:r w:rsidR="000E1DD2">
              <w:rPr>
                <w:noProof/>
                <w:webHidden/>
              </w:rPr>
              <w:fldChar w:fldCharType="separate"/>
            </w:r>
            <w:r w:rsidR="000E1DD2">
              <w:rPr>
                <w:noProof/>
                <w:webHidden/>
              </w:rPr>
              <w:t>169</w:t>
            </w:r>
            <w:r w:rsidR="000E1DD2">
              <w:rPr>
                <w:noProof/>
                <w:webHidden/>
              </w:rPr>
              <w:fldChar w:fldCharType="end"/>
            </w:r>
          </w:hyperlink>
        </w:p>
        <w:p w14:paraId="77B85BBC" w14:textId="0F171392" w:rsidR="000E1DD2" w:rsidRDefault="007B4628">
          <w:pPr>
            <w:pStyle w:val="TOC2"/>
            <w:tabs>
              <w:tab w:val="left" w:pos="880"/>
              <w:tab w:val="right" w:leader="dot" w:pos="9350"/>
            </w:tabs>
            <w:rPr>
              <w:noProof/>
            </w:rPr>
          </w:pPr>
          <w:hyperlink w:anchor="_Toc125107267" w:history="1">
            <w:r w:rsidR="000E1DD2" w:rsidRPr="00F56B7B">
              <w:rPr>
                <w:rStyle w:val="Hyperlink"/>
                <w:noProof/>
                <w:spacing w:val="-1"/>
              </w:rPr>
              <w:t>34.</w:t>
            </w:r>
            <w:r w:rsidR="000E1DD2">
              <w:rPr>
                <w:noProof/>
              </w:rPr>
              <w:tab/>
            </w:r>
            <w:r w:rsidR="000E1DD2" w:rsidRPr="00F56B7B">
              <w:rPr>
                <w:rStyle w:val="Hyperlink"/>
                <w:noProof/>
              </w:rPr>
              <w:t>Intern Work Service</w:t>
            </w:r>
            <w:r w:rsidR="000E1DD2">
              <w:rPr>
                <w:noProof/>
                <w:webHidden/>
              </w:rPr>
              <w:tab/>
            </w:r>
            <w:r w:rsidR="000E1DD2">
              <w:rPr>
                <w:noProof/>
                <w:webHidden/>
              </w:rPr>
              <w:fldChar w:fldCharType="begin"/>
            </w:r>
            <w:r w:rsidR="000E1DD2">
              <w:rPr>
                <w:noProof/>
                <w:webHidden/>
              </w:rPr>
              <w:instrText xml:space="preserve"> PAGEREF _Toc125107267 \h </w:instrText>
            </w:r>
            <w:r w:rsidR="000E1DD2">
              <w:rPr>
                <w:noProof/>
                <w:webHidden/>
              </w:rPr>
            </w:r>
            <w:r w:rsidR="000E1DD2">
              <w:rPr>
                <w:noProof/>
                <w:webHidden/>
              </w:rPr>
              <w:fldChar w:fldCharType="separate"/>
            </w:r>
            <w:r w:rsidR="000E1DD2">
              <w:rPr>
                <w:noProof/>
                <w:webHidden/>
              </w:rPr>
              <w:t>170</w:t>
            </w:r>
            <w:r w:rsidR="000E1DD2">
              <w:rPr>
                <w:noProof/>
                <w:webHidden/>
              </w:rPr>
              <w:fldChar w:fldCharType="end"/>
            </w:r>
          </w:hyperlink>
        </w:p>
        <w:p w14:paraId="76A43102" w14:textId="7DA81C54" w:rsidR="000E1DD2" w:rsidRDefault="007B4628">
          <w:pPr>
            <w:pStyle w:val="TOC2"/>
            <w:tabs>
              <w:tab w:val="left" w:pos="880"/>
              <w:tab w:val="right" w:leader="dot" w:pos="9350"/>
            </w:tabs>
            <w:rPr>
              <w:noProof/>
            </w:rPr>
          </w:pPr>
          <w:hyperlink w:anchor="_Toc125107268" w:history="1">
            <w:r w:rsidR="000E1DD2" w:rsidRPr="00F56B7B">
              <w:rPr>
                <w:rStyle w:val="Hyperlink"/>
                <w:noProof/>
                <w:spacing w:val="-1"/>
              </w:rPr>
              <w:t>35.</w:t>
            </w:r>
            <w:r w:rsidR="000E1DD2">
              <w:rPr>
                <w:noProof/>
              </w:rPr>
              <w:tab/>
            </w:r>
            <w:r w:rsidR="000E1DD2" w:rsidRPr="00F56B7B">
              <w:rPr>
                <w:rStyle w:val="Hyperlink"/>
                <w:noProof/>
              </w:rPr>
              <w:t>Intergovernmental Agreements (IGA)</w:t>
            </w:r>
            <w:r w:rsidR="000E1DD2">
              <w:rPr>
                <w:noProof/>
                <w:webHidden/>
              </w:rPr>
              <w:tab/>
            </w:r>
            <w:r w:rsidR="000E1DD2">
              <w:rPr>
                <w:noProof/>
                <w:webHidden/>
              </w:rPr>
              <w:fldChar w:fldCharType="begin"/>
            </w:r>
            <w:r w:rsidR="000E1DD2">
              <w:rPr>
                <w:noProof/>
                <w:webHidden/>
              </w:rPr>
              <w:instrText xml:space="preserve"> PAGEREF _Toc125107268 \h </w:instrText>
            </w:r>
            <w:r w:rsidR="000E1DD2">
              <w:rPr>
                <w:noProof/>
                <w:webHidden/>
              </w:rPr>
            </w:r>
            <w:r w:rsidR="000E1DD2">
              <w:rPr>
                <w:noProof/>
                <w:webHidden/>
              </w:rPr>
              <w:fldChar w:fldCharType="separate"/>
            </w:r>
            <w:r w:rsidR="000E1DD2">
              <w:rPr>
                <w:noProof/>
                <w:webHidden/>
              </w:rPr>
              <w:t>171</w:t>
            </w:r>
            <w:r w:rsidR="000E1DD2">
              <w:rPr>
                <w:noProof/>
                <w:webHidden/>
              </w:rPr>
              <w:fldChar w:fldCharType="end"/>
            </w:r>
          </w:hyperlink>
        </w:p>
        <w:p w14:paraId="695D369C" w14:textId="3553B2AF" w:rsidR="000E1DD2" w:rsidRDefault="000E1DD2">
          <w:r>
            <w:rPr>
              <w:b/>
              <w:bCs/>
              <w:noProof/>
            </w:rPr>
            <w:fldChar w:fldCharType="end"/>
          </w:r>
        </w:p>
      </w:sdtContent>
    </w:sdt>
    <w:p w14:paraId="509592A8" w14:textId="56FFF79E" w:rsidR="002E7F73" w:rsidRDefault="002E7F73">
      <w:pPr>
        <w:rPr>
          <w:rFonts w:ascii="Times New Roman"/>
          <w:noProof/>
          <w:sz w:val="20"/>
        </w:rPr>
      </w:pPr>
    </w:p>
    <w:p w14:paraId="069FA3C2" w14:textId="3559F4A3" w:rsidR="002E7F73" w:rsidRDefault="002E7F73">
      <w:pPr>
        <w:rPr>
          <w:rFonts w:ascii="Times New Roman"/>
          <w:noProof/>
          <w:sz w:val="20"/>
        </w:rPr>
      </w:pPr>
    </w:p>
    <w:p w14:paraId="27980DA5" w14:textId="77777777" w:rsidR="002E7F73" w:rsidRDefault="002E7F73">
      <w:pPr>
        <w:sectPr w:rsidR="002E7F73" w:rsidSect="002E7F73">
          <w:headerReference w:type="default" r:id="rId8"/>
          <w:footerReference w:type="default" r:id="rId9"/>
          <w:pgSz w:w="12240" w:h="15840"/>
          <w:pgMar w:top="1728" w:right="1440" w:bottom="720" w:left="1440" w:header="720" w:footer="720" w:gutter="0"/>
          <w:cols w:space="720"/>
          <w:docGrid w:linePitch="360"/>
        </w:sectPr>
      </w:pPr>
    </w:p>
    <w:p w14:paraId="570ADCAB" w14:textId="31033B45" w:rsidR="002E7F73" w:rsidRPr="002E7F73" w:rsidRDefault="002E7F73" w:rsidP="002E7F73">
      <w:pPr>
        <w:pStyle w:val="Heading1"/>
        <w:spacing w:before="0"/>
        <w:jc w:val="center"/>
        <w:rPr>
          <w:rFonts w:ascii="Arial" w:hAnsi="Arial" w:cs="Arial"/>
          <w:b/>
          <w:bCs/>
          <w:color w:val="auto"/>
        </w:rPr>
      </w:pPr>
      <w:bookmarkStart w:id="1" w:name="_Toc125107223"/>
      <w:r w:rsidRPr="002E7F73">
        <w:rPr>
          <w:rFonts w:ascii="Arial" w:hAnsi="Arial" w:cs="Arial"/>
          <w:b/>
          <w:bCs/>
          <w:color w:val="auto"/>
        </w:rPr>
        <w:lastRenderedPageBreak/>
        <w:t>Introduction</w:t>
      </w:r>
      <w:bookmarkEnd w:id="1"/>
    </w:p>
    <w:p w14:paraId="780835CD" w14:textId="77777777" w:rsidR="002E7F73" w:rsidRPr="00EC34C3" w:rsidRDefault="002E7F73" w:rsidP="002E7F73">
      <w:pPr>
        <w:spacing w:before="69"/>
        <w:jc w:val="center"/>
        <w:rPr>
          <w:rFonts w:ascii="Arial" w:hAnsi="Arial" w:cs="Arial"/>
          <w:b/>
          <w:bCs/>
          <w:sz w:val="24"/>
          <w:szCs w:val="24"/>
        </w:rPr>
      </w:pPr>
      <w:r w:rsidRPr="00EC34C3">
        <w:rPr>
          <w:rFonts w:ascii="Arial" w:hAnsi="Arial" w:cs="Arial"/>
          <w:b/>
          <w:bCs/>
          <w:color w:val="FF0000"/>
          <w:sz w:val="24"/>
          <w:szCs w:val="24"/>
        </w:rPr>
        <w:t>Disclaimer:</w:t>
      </w:r>
      <w:r w:rsidRPr="00EC34C3">
        <w:rPr>
          <w:rFonts w:ascii="Arial" w:hAnsi="Arial" w:cs="Arial"/>
          <w:b/>
          <w:bCs/>
          <w:color w:val="FF0000"/>
          <w:spacing w:val="-6"/>
          <w:sz w:val="24"/>
          <w:szCs w:val="24"/>
        </w:rPr>
        <w:t xml:space="preserve"> </w:t>
      </w:r>
      <w:r w:rsidRPr="00EC34C3">
        <w:rPr>
          <w:rFonts w:ascii="Arial" w:hAnsi="Arial" w:cs="Arial"/>
          <w:b/>
          <w:bCs/>
          <w:color w:val="FF0000"/>
          <w:sz w:val="24"/>
          <w:szCs w:val="24"/>
        </w:rPr>
        <w:t>Please</w:t>
      </w:r>
      <w:r w:rsidRPr="00EC34C3">
        <w:rPr>
          <w:rFonts w:ascii="Arial" w:hAnsi="Arial" w:cs="Arial"/>
          <w:b/>
          <w:bCs/>
          <w:color w:val="FF0000"/>
          <w:spacing w:val="-5"/>
          <w:sz w:val="24"/>
          <w:szCs w:val="24"/>
        </w:rPr>
        <w:t xml:space="preserve"> </w:t>
      </w:r>
      <w:r w:rsidRPr="00EC34C3">
        <w:rPr>
          <w:rFonts w:ascii="Arial" w:hAnsi="Arial" w:cs="Arial"/>
          <w:b/>
          <w:bCs/>
          <w:color w:val="FF0000"/>
          <w:sz w:val="24"/>
          <w:szCs w:val="24"/>
        </w:rPr>
        <w:t>note</w:t>
      </w:r>
      <w:r w:rsidRPr="00EC34C3">
        <w:rPr>
          <w:rFonts w:ascii="Arial" w:hAnsi="Arial" w:cs="Arial"/>
          <w:b/>
          <w:bCs/>
          <w:color w:val="FF0000"/>
          <w:spacing w:val="-6"/>
          <w:sz w:val="24"/>
          <w:szCs w:val="24"/>
        </w:rPr>
        <w:t xml:space="preserve"> </w:t>
      </w:r>
      <w:r w:rsidRPr="00EC34C3">
        <w:rPr>
          <w:rFonts w:ascii="Arial" w:hAnsi="Arial" w:cs="Arial"/>
          <w:b/>
          <w:bCs/>
          <w:color w:val="FF0000"/>
          <w:sz w:val="24"/>
          <w:szCs w:val="24"/>
        </w:rPr>
        <w:t>these</w:t>
      </w:r>
      <w:r w:rsidRPr="00EC34C3">
        <w:rPr>
          <w:rFonts w:ascii="Arial" w:hAnsi="Arial" w:cs="Arial"/>
          <w:b/>
          <w:bCs/>
          <w:color w:val="FF0000"/>
          <w:spacing w:val="-5"/>
          <w:sz w:val="24"/>
          <w:szCs w:val="24"/>
        </w:rPr>
        <w:t xml:space="preserve"> </w:t>
      </w:r>
      <w:r w:rsidRPr="00EC34C3">
        <w:rPr>
          <w:rFonts w:ascii="Arial" w:hAnsi="Arial" w:cs="Arial"/>
          <w:b/>
          <w:bCs/>
          <w:color w:val="FF0000"/>
          <w:sz w:val="24"/>
          <w:szCs w:val="24"/>
        </w:rPr>
        <w:t>insurance</w:t>
      </w:r>
      <w:r w:rsidRPr="00EC34C3">
        <w:rPr>
          <w:rFonts w:ascii="Arial" w:hAnsi="Arial" w:cs="Arial"/>
          <w:b/>
          <w:bCs/>
          <w:color w:val="FF0000"/>
          <w:spacing w:val="-7"/>
          <w:sz w:val="24"/>
          <w:szCs w:val="24"/>
        </w:rPr>
        <w:t xml:space="preserve"> </w:t>
      </w:r>
      <w:r w:rsidRPr="00EC34C3">
        <w:rPr>
          <w:rFonts w:ascii="Arial" w:hAnsi="Arial" w:cs="Arial"/>
          <w:b/>
          <w:bCs/>
          <w:color w:val="FF0000"/>
          <w:sz w:val="24"/>
          <w:szCs w:val="24"/>
        </w:rPr>
        <w:t>modules</w:t>
      </w:r>
      <w:r w:rsidRPr="00EC34C3">
        <w:rPr>
          <w:rFonts w:ascii="Arial" w:hAnsi="Arial" w:cs="Arial"/>
          <w:b/>
          <w:bCs/>
          <w:color w:val="FF0000"/>
          <w:spacing w:val="-9"/>
          <w:sz w:val="24"/>
          <w:szCs w:val="24"/>
        </w:rPr>
        <w:t xml:space="preserve"> </w:t>
      </w:r>
      <w:r w:rsidRPr="00EC34C3">
        <w:rPr>
          <w:rFonts w:ascii="Arial" w:hAnsi="Arial" w:cs="Arial"/>
          <w:b/>
          <w:bCs/>
          <w:color w:val="FF0000"/>
          <w:sz w:val="24"/>
          <w:szCs w:val="24"/>
        </w:rPr>
        <w:t>are</w:t>
      </w:r>
      <w:r w:rsidRPr="00EC34C3">
        <w:rPr>
          <w:rFonts w:ascii="Arial" w:hAnsi="Arial" w:cs="Arial"/>
          <w:b/>
          <w:bCs/>
          <w:color w:val="FF0000"/>
          <w:spacing w:val="-5"/>
          <w:sz w:val="24"/>
          <w:szCs w:val="24"/>
        </w:rPr>
        <w:t xml:space="preserve"> </w:t>
      </w:r>
      <w:r w:rsidRPr="00EC34C3">
        <w:rPr>
          <w:rFonts w:ascii="Arial" w:hAnsi="Arial" w:cs="Arial"/>
          <w:b/>
          <w:bCs/>
          <w:color w:val="FF0000"/>
          <w:sz w:val="24"/>
          <w:szCs w:val="24"/>
        </w:rPr>
        <w:t>not</w:t>
      </w:r>
      <w:r w:rsidRPr="00EC34C3">
        <w:rPr>
          <w:rFonts w:ascii="Arial" w:hAnsi="Arial" w:cs="Arial"/>
          <w:b/>
          <w:bCs/>
          <w:color w:val="FF0000"/>
          <w:spacing w:val="-3"/>
          <w:sz w:val="24"/>
          <w:szCs w:val="24"/>
        </w:rPr>
        <w:t xml:space="preserve"> </w:t>
      </w:r>
      <w:r w:rsidRPr="00EC34C3">
        <w:rPr>
          <w:rFonts w:ascii="Arial" w:hAnsi="Arial" w:cs="Arial"/>
          <w:b/>
          <w:bCs/>
          <w:color w:val="FF0000"/>
          <w:sz w:val="24"/>
          <w:szCs w:val="24"/>
        </w:rPr>
        <w:t>intended</w:t>
      </w:r>
      <w:r w:rsidRPr="00EC34C3">
        <w:rPr>
          <w:rFonts w:ascii="Arial" w:hAnsi="Arial" w:cs="Arial"/>
          <w:b/>
          <w:bCs/>
          <w:color w:val="FF0000"/>
          <w:spacing w:val="-7"/>
          <w:sz w:val="24"/>
          <w:szCs w:val="24"/>
        </w:rPr>
        <w:t xml:space="preserve"> </w:t>
      </w:r>
      <w:r w:rsidRPr="00EC34C3">
        <w:rPr>
          <w:rFonts w:ascii="Arial" w:hAnsi="Arial" w:cs="Arial"/>
          <w:b/>
          <w:bCs/>
          <w:color w:val="FF0000"/>
          <w:sz w:val="24"/>
          <w:szCs w:val="24"/>
        </w:rPr>
        <w:t>to</w:t>
      </w:r>
      <w:r w:rsidRPr="00EC34C3">
        <w:rPr>
          <w:rFonts w:ascii="Arial" w:hAnsi="Arial" w:cs="Arial"/>
          <w:b/>
          <w:bCs/>
          <w:color w:val="FF0000"/>
          <w:spacing w:val="-7"/>
          <w:sz w:val="24"/>
          <w:szCs w:val="24"/>
        </w:rPr>
        <w:t xml:space="preserve"> </w:t>
      </w:r>
      <w:r w:rsidRPr="00EC34C3">
        <w:rPr>
          <w:rFonts w:ascii="Arial" w:hAnsi="Arial" w:cs="Arial"/>
          <w:b/>
          <w:bCs/>
          <w:color w:val="FF0000"/>
          <w:sz w:val="24"/>
          <w:szCs w:val="24"/>
        </w:rPr>
        <w:t>be</w:t>
      </w:r>
      <w:r w:rsidRPr="00EC34C3">
        <w:rPr>
          <w:rFonts w:ascii="Arial" w:hAnsi="Arial" w:cs="Arial"/>
          <w:b/>
          <w:bCs/>
          <w:color w:val="FF0000"/>
          <w:spacing w:val="-7"/>
          <w:sz w:val="24"/>
          <w:szCs w:val="24"/>
        </w:rPr>
        <w:t xml:space="preserve"> </w:t>
      </w:r>
      <w:r w:rsidRPr="00EC34C3">
        <w:rPr>
          <w:rFonts w:ascii="Arial" w:hAnsi="Arial" w:cs="Arial"/>
          <w:b/>
          <w:bCs/>
          <w:color w:val="FF0000"/>
          <w:sz w:val="24"/>
          <w:szCs w:val="24"/>
        </w:rPr>
        <w:t>used</w:t>
      </w:r>
      <w:r w:rsidRPr="00EC34C3">
        <w:rPr>
          <w:rFonts w:ascii="Arial" w:hAnsi="Arial" w:cs="Arial"/>
          <w:b/>
          <w:bCs/>
          <w:color w:val="FF0000"/>
          <w:spacing w:val="-5"/>
          <w:sz w:val="24"/>
          <w:szCs w:val="24"/>
        </w:rPr>
        <w:t xml:space="preserve"> </w:t>
      </w:r>
      <w:r w:rsidRPr="00EC34C3">
        <w:rPr>
          <w:rFonts w:ascii="Arial" w:hAnsi="Arial" w:cs="Arial"/>
          <w:b/>
          <w:bCs/>
          <w:color w:val="FF0000"/>
          <w:sz w:val="24"/>
          <w:szCs w:val="24"/>
        </w:rPr>
        <w:t>with</w:t>
      </w:r>
      <w:r w:rsidRPr="00EC34C3">
        <w:rPr>
          <w:rFonts w:ascii="Arial" w:hAnsi="Arial" w:cs="Arial"/>
          <w:b/>
          <w:bCs/>
          <w:color w:val="FF0000"/>
          <w:spacing w:val="-5"/>
          <w:sz w:val="24"/>
          <w:szCs w:val="24"/>
        </w:rPr>
        <w:t xml:space="preserve"> </w:t>
      </w:r>
      <w:r w:rsidRPr="00EC34C3">
        <w:rPr>
          <w:rFonts w:ascii="Arial" w:hAnsi="Arial" w:cs="Arial"/>
          <w:b/>
          <w:bCs/>
          <w:color w:val="FF0000"/>
          <w:sz w:val="24"/>
          <w:szCs w:val="24"/>
        </w:rPr>
        <w:t>Construction</w:t>
      </w:r>
      <w:r w:rsidRPr="00EC34C3">
        <w:rPr>
          <w:rFonts w:ascii="Arial" w:hAnsi="Arial" w:cs="Arial"/>
          <w:b/>
          <w:bCs/>
          <w:color w:val="FF0000"/>
          <w:spacing w:val="-4"/>
          <w:sz w:val="24"/>
          <w:szCs w:val="24"/>
        </w:rPr>
        <w:t xml:space="preserve"> </w:t>
      </w:r>
      <w:r w:rsidRPr="00EC34C3">
        <w:rPr>
          <w:rFonts w:ascii="Arial" w:hAnsi="Arial" w:cs="Arial"/>
          <w:b/>
          <w:bCs/>
          <w:color w:val="FF0000"/>
          <w:spacing w:val="-2"/>
          <w:sz w:val="24"/>
          <w:szCs w:val="24"/>
        </w:rPr>
        <w:t>Contracts.</w:t>
      </w:r>
    </w:p>
    <w:p w14:paraId="22EE4DCE" w14:textId="77777777" w:rsidR="002E7F73" w:rsidRDefault="002E7F73" w:rsidP="002E7F73">
      <w:pPr>
        <w:pStyle w:val="Heading2"/>
        <w:spacing w:after="0" w:line="240" w:lineRule="auto"/>
        <w:ind w:left="720" w:right="0"/>
      </w:pPr>
      <w:bookmarkStart w:id="2" w:name="_Toc125107224"/>
      <w:r>
        <w:t>What</w:t>
      </w:r>
      <w:r>
        <w:rPr>
          <w:spacing w:val="-5"/>
        </w:rPr>
        <w:t xml:space="preserve"> </w:t>
      </w:r>
      <w:r>
        <w:t>is</w:t>
      </w:r>
      <w:r>
        <w:rPr>
          <w:spacing w:val="-5"/>
        </w:rPr>
        <w:t xml:space="preserve"> </w:t>
      </w:r>
      <w:r>
        <w:t>the</w:t>
      </w:r>
      <w:r>
        <w:rPr>
          <w:spacing w:val="-6"/>
        </w:rPr>
        <w:t xml:space="preserve"> </w:t>
      </w:r>
      <w:r>
        <w:t>Purpose</w:t>
      </w:r>
      <w:r>
        <w:rPr>
          <w:spacing w:val="-3"/>
        </w:rPr>
        <w:t xml:space="preserve"> </w:t>
      </w:r>
      <w:r>
        <w:t>of</w:t>
      </w:r>
      <w:r>
        <w:rPr>
          <w:spacing w:val="-5"/>
        </w:rPr>
        <w:t xml:space="preserve"> </w:t>
      </w:r>
      <w:r>
        <w:t>these</w:t>
      </w:r>
      <w:r>
        <w:rPr>
          <w:spacing w:val="-5"/>
        </w:rPr>
        <w:t xml:space="preserve"> </w:t>
      </w:r>
      <w:r>
        <w:t>Indemnification</w:t>
      </w:r>
      <w:r>
        <w:rPr>
          <w:spacing w:val="-4"/>
        </w:rPr>
        <w:t xml:space="preserve"> </w:t>
      </w:r>
      <w:r>
        <w:t>and</w:t>
      </w:r>
      <w:r>
        <w:rPr>
          <w:spacing w:val="-3"/>
        </w:rPr>
        <w:t xml:space="preserve"> </w:t>
      </w:r>
      <w:r>
        <w:t>Insurance</w:t>
      </w:r>
      <w:r>
        <w:rPr>
          <w:spacing w:val="-7"/>
        </w:rPr>
        <w:t xml:space="preserve"> </w:t>
      </w:r>
      <w:r>
        <w:rPr>
          <w:spacing w:val="-2"/>
        </w:rPr>
        <w:t>Modules?</w:t>
      </w:r>
      <w:bookmarkEnd w:id="2"/>
    </w:p>
    <w:p w14:paraId="5A76C380" w14:textId="77777777" w:rsidR="002E7F73" w:rsidRDefault="002E7F73" w:rsidP="002E7F73">
      <w:pPr>
        <w:pStyle w:val="BodyText"/>
        <w:ind w:left="720"/>
        <w:jc w:val="both"/>
        <w:rPr>
          <w:color w:val="339966"/>
        </w:rPr>
      </w:pPr>
    </w:p>
    <w:p w14:paraId="2B2B8CE3" w14:textId="175607D2" w:rsidR="002E7F73" w:rsidRDefault="002E7F73" w:rsidP="002E7F73">
      <w:pPr>
        <w:pStyle w:val="BodyText"/>
        <w:ind w:left="720"/>
        <w:jc w:val="both"/>
      </w:pPr>
      <w:r>
        <w:rPr>
          <w:color w:val="339966"/>
        </w:rPr>
        <w:t>The modules have been developed by the State of Arizona, Department of Administration, Risk Management Division (State Risk) to assist State of Arizona staff in incorporating the State’s insurance</w:t>
      </w:r>
      <w:r>
        <w:rPr>
          <w:color w:val="339966"/>
          <w:spacing w:val="-11"/>
        </w:rPr>
        <w:t xml:space="preserve"> </w:t>
      </w:r>
      <w:r>
        <w:rPr>
          <w:color w:val="339966"/>
        </w:rPr>
        <w:t>and</w:t>
      </w:r>
      <w:r>
        <w:rPr>
          <w:color w:val="339966"/>
          <w:spacing w:val="-12"/>
        </w:rPr>
        <w:t xml:space="preserve"> </w:t>
      </w:r>
      <w:r>
        <w:rPr>
          <w:color w:val="339966"/>
        </w:rPr>
        <w:t>indemnification</w:t>
      </w:r>
      <w:r>
        <w:rPr>
          <w:color w:val="339966"/>
          <w:spacing w:val="-13"/>
        </w:rPr>
        <w:t xml:space="preserve"> </w:t>
      </w:r>
      <w:r>
        <w:rPr>
          <w:color w:val="339966"/>
        </w:rPr>
        <w:t>requirements</w:t>
      </w:r>
      <w:r>
        <w:rPr>
          <w:color w:val="339966"/>
          <w:spacing w:val="-12"/>
        </w:rPr>
        <w:t xml:space="preserve"> </w:t>
      </w:r>
      <w:r>
        <w:rPr>
          <w:color w:val="339966"/>
        </w:rPr>
        <w:t>into</w:t>
      </w:r>
      <w:r>
        <w:rPr>
          <w:color w:val="339966"/>
          <w:spacing w:val="-11"/>
        </w:rPr>
        <w:t xml:space="preserve"> </w:t>
      </w:r>
      <w:r>
        <w:rPr>
          <w:color w:val="339966"/>
        </w:rPr>
        <w:t>written</w:t>
      </w:r>
      <w:r>
        <w:rPr>
          <w:color w:val="339966"/>
          <w:spacing w:val="-12"/>
        </w:rPr>
        <w:t xml:space="preserve"> </w:t>
      </w:r>
      <w:r>
        <w:rPr>
          <w:color w:val="339966"/>
        </w:rPr>
        <w:t>agreements</w:t>
      </w:r>
      <w:r>
        <w:rPr>
          <w:color w:val="339966"/>
          <w:spacing w:val="-13"/>
        </w:rPr>
        <w:t xml:space="preserve"> </w:t>
      </w:r>
      <w:r>
        <w:rPr>
          <w:color w:val="339966"/>
        </w:rPr>
        <w:t>(contracts),</w:t>
      </w:r>
      <w:r>
        <w:rPr>
          <w:color w:val="339966"/>
          <w:spacing w:val="-12"/>
        </w:rPr>
        <w:t xml:space="preserve"> </w:t>
      </w:r>
      <w:r>
        <w:rPr>
          <w:color w:val="339966"/>
        </w:rPr>
        <w:t>e.g.</w:t>
      </w:r>
      <w:r>
        <w:rPr>
          <w:color w:val="339966"/>
          <w:spacing w:val="-12"/>
        </w:rPr>
        <w:t xml:space="preserve"> </w:t>
      </w:r>
      <w:r>
        <w:rPr>
          <w:color w:val="339966"/>
        </w:rPr>
        <w:t>invitation</w:t>
      </w:r>
      <w:r>
        <w:rPr>
          <w:color w:val="339966"/>
          <w:spacing w:val="-12"/>
        </w:rPr>
        <w:t xml:space="preserve"> </w:t>
      </w:r>
      <w:r>
        <w:rPr>
          <w:color w:val="339966"/>
        </w:rPr>
        <w:t>for bids (IFBs), leases, and requests for proposals (RFPs). Our goal is to provide easy-to-use guidelines that can be cut and pasted into a contract document.</w:t>
      </w:r>
    </w:p>
    <w:p w14:paraId="40C8AB05" w14:textId="77777777" w:rsidR="002E7F73" w:rsidRDefault="002E7F73" w:rsidP="002E7F73">
      <w:pPr>
        <w:pStyle w:val="BodyText"/>
        <w:rPr>
          <w:sz w:val="20"/>
        </w:rPr>
      </w:pPr>
    </w:p>
    <w:p w14:paraId="6D55AE63" w14:textId="77777777" w:rsidR="002E7F73" w:rsidRDefault="002E7F73" w:rsidP="002E7F73">
      <w:pPr>
        <w:pStyle w:val="BodyText"/>
        <w:ind w:left="720"/>
        <w:jc w:val="both"/>
      </w:pPr>
      <w:r>
        <w:rPr>
          <w:color w:val="339966"/>
        </w:rPr>
        <w:t>An Indemnification Clause is required in all State contracts so that the responsibility for claims that may</w:t>
      </w:r>
      <w:r>
        <w:rPr>
          <w:color w:val="339966"/>
          <w:spacing w:val="-1"/>
        </w:rPr>
        <w:t xml:space="preserve"> </w:t>
      </w:r>
      <w:r>
        <w:rPr>
          <w:color w:val="339966"/>
        </w:rPr>
        <w:t>arise</w:t>
      </w:r>
      <w:r>
        <w:rPr>
          <w:color w:val="339966"/>
          <w:spacing w:val="-2"/>
        </w:rPr>
        <w:t xml:space="preserve"> </w:t>
      </w:r>
      <w:r>
        <w:rPr>
          <w:color w:val="339966"/>
        </w:rPr>
        <w:t>out of the</w:t>
      </w:r>
      <w:r>
        <w:rPr>
          <w:color w:val="339966"/>
          <w:spacing w:val="-3"/>
        </w:rPr>
        <w:t xml:space="preserve"> </w:t>
      </w:r>
      <w:r>
        <w:rPr>
          <w:color w:val="339966"/>
        </w:rPr>
        <w:t>course and</w:t>
      </w:r>
      <w:r>
        <w:rPr>
          <w:color w:val="339966"/>
          <w:spacing w:val="-2"/>
        </w:rPr>
        <w:t xml:space="preserve"> </w:t>
      </w:r>
      <w:r>
        <w:rPr>
          <w:color w:val="339966"/>
        </w:rPr>
        <w:t>scope</w:t>
      </w:r>
      <w:r>
        <w:rPr>
          <w:color w:val="339966"/>
          <w:spacing w:val="-2"/>
        </w:rPr>
        <w:t xml:space="preserve"> </w:t>
      </w:r>
      <w:r>
        <w:rPr>
          <w:color w:val="339966"/>
        </w:rPr>
        <w:t>of the</w:t>
      </w:r>
      <w:r>
        <w:rPr>
          <w:color w:val="339966"/>
          <w:spacing w:val="-3"/>
        </w:rPr>
        <w:t xml:space="preserve"> </w:t>
      </w:r>
      <w:r>
        <w:rPr>
          <w:color w:val="339966"/>
        </w:rPr>
        <w:t>contract shall be transferred</w:t>
      </w:r>
      <w:r>
        <w:rPr>
          <w:color w:val="339966"/>
          <w:spacing w:val="-2"/>
        </w:rPr>
        <w:t xml:space="preserve"> </w:t>
      </w:r>
      <w:r>
        <w:rPr>
          <w:color w:val="339966"/>
        </w:rPr>
        <w:t>to</w:t>
      </w:r>
      <w:r>
        <w:rPr>
          <w:color w:val="339966"/>
          <w:spacing w:val="-2"/>
        </w:rPr>
        <w:t xml:space="preserve"> </w:t>
      </w:r>
      <w:r>
        <w:rPr>
          <w:color w:val="339966"/>
        </w:rPr>
        <w:t>the Contractor. The</w:t>
      </w:r>
      <w:r>
        <w:rPr>
          <w:color w:val="339966"/>
          <w:spacing w:val="-9"/>
        </w:rPr>
        <w:t xml:space="preserve"> </w:t>
      </w:r>
      <w:r>
        <w:rPr>
          <w:color w:val="339966"/>
        </w:rPr>
        <w:t>insurance</w:t>
      </w:r>
      <w:r>
        <w:rPr>
          <w:color w:val="339966"/>
          <w:spacing w:val="-9"/>
        </w:rPr>
        <w:t xml:space="preserve"> </w:t>
      </w:r>
      <w:r>
        <w:rPr>
          <w:color w:val="339966"/>
        </w:rPr>
        <w:t>requirements</w:t>
      </w:r>
      <w:r>
        <w:rPr>
          <w:color w:val="339966"/>
          <w:spacing w:val="-8"/>
        </w:rPr>
        <w:t xml:space="preserve"> </w:t>
      </w:r>
      <w:r>
        <w:rPr>
          <w:color w:val="339966"/>
        </w:rPr>
        <w:t>ensure</w:t>
      </w:r>
      <w:r>
        <w:rPr>
          <w:color w:val="339966"/>
          <w:spacing w:val="-9"/>
        </w:rPr>
        <w:t xml:space="preserve"> </w:t>
      </w:r>
      <w:r>
        <w:rPr>
          <w:color w:val="339966"/>
        </w:rPr>
        <w:t>that</w:t>
      </w:r>
      <w:r>
        <w:rPr>
          <w:color w:val="339966"/>
          <w:spacing w:val="-7"/>
        </w:rPr>
        <w:t xml:space="preserve"> </w:t>
      </w:r>
      <w:r>
        <w:rPr>
          <w:color w:val="339966"/>
        </w:rPr>
        <w:t>the</w:t>
      </w:r>
      <w:r>
        <w:rPr>
          <w:color w:val="339966"/>
          <w:spacing w:val="-9"/>
        </w:rPr>
        <w:t xml:space="preserve"> </w:t>
      </w:r>
      <w:r>
        <w:rPr>
          <w:color w:val="339966"/>
        </w:rPr>
        <w:t>Contractor</w:t>
      </w:r>
      <w:r>
        <w:rPr>
          <w:color w:val="339966"/>
          <w:spacing w:val="-8"/>
        </w:rPr>
        <w:t xml:space="preserve"> </w:t>
      </w:r>
      <w:r>
        <w:rPr>
          <w:color w:val="339966"/>
        </w:rPr>
        <w:t>has</w:t>
      </w:r>
      <w:r>
        <w:rPr>
          <w:color w:val="339966"/>
          <w:spacing w:val="-11"/>
        </w:rPr>
        <w:t xml:space="preserve"> </w:t>
      </w:r>
      <w:r>
        <w:rPr>
          <w:color w:val="339966"/>
        </w:rPr>
        <w:t>the</w:t>
      </w:r>
      <w:r>
        <w:rPr>
          <w:color w:val="339966"/>
          <w:spacing w:val="-11"/>
        </w:rPr>
        <w:t xml:space="preserve"> </w:t>
      </w:r>
      <w:r>
        <w:rPr>
          <w:color w:val="339966"/>
        </w:rPr>
        <w:t>financial</w:t>
      </w:r>
      <w:r>
        <w:rPr>
          <w:color w:val="339966"/>
          <w:spacing w:val="-9"/>
        </w:rPr>
        <w:t xml:space="preserve"> </w:t>
      </w:r>
      <w:r>
        <w:rPr>
          <w:color w:val="339966"/>
        </w:rPr>
        <w:t>resources</w:t>
      </w:r>
      <w:r>
        <w:rPr>
          <w:color w:val="339966"/>
          <w:spacing w:val="-11"/>
        </w:rPr>
        <w:t xml:space="preserve"> </w:t>
      </w:r>
      <w:r>
        <w:rPr>
          <w:color w:val="339966"/>
        </w:rPr>
        <w:t>to</w:t>
      </w:r>
      <w:r>
        <w:rPr>
          <w:color w:val="339966"/>
          <w:spacing w:val="-9"/>
        </w:rPr>
        <w:t xml:space="preserve"> </w:t>
      </w:r>
      <w:r>
        <w:rPr>
          <w:color w:val="339966"/>
        </w:rPr>
        <w:t>pay</w:t>
      </w:r>
      <w:r>
        <w:rPr>
          <w:color w:val="339966"/>
          <w:spacing w:val="-11"/>
        </w:rPr>
        <w:t xml:space="preserve"> </w:t>
      </w:r>
      <w:r>
        <w:rPr>
          <w:color w:val="339966"/>
        </w:rPr>
        <w:t>claims.</w:t>
      </w:r>
    </w:p>
    <w:p w14:paraId="0B10086D" w14:textId="77777777" w:rsidR="002E7F73" w:rsidRDefault="002E7F73" w:rsidP="002E7F73">
      <w:pPr>
        <w:pStyle w:val="BodyText"/>
        <w:rPr>
          <w:sz w:val="20"/>
        </w:rPr>
      </w:pPr>
    </w:p>
    <w:p w14:paraId="011FE5D7" w14:textId="77777777" w:rsidR="002E7F73" w:rsidRDefault="002E7F73" w:rsidP="002E7F73">
      <w:pPr>
        <w:pStyle w:val="Heading2"/>
        <w:spacing w:after="0" w:line="240" w:lineRule="auto"/>
        <w:ind w:left="720" w:right="0"/>
      </w:pPr>
      <w:bookmarkStart w:id="3" w:name="Transferring_Risk_through_Contracts"/>
      <w:bookmarkStart w:id="4" w:name="_bookmark2"/>
      <w:bookmarkStart w:id="5" w:name="_Toc125107225"/>
      <w:bookmarkEnd w:id="3"/>
      <w:bookmarkEnd w:id="4"/>
      <w:r>
        <w:t>Transferring</w:t>
      </w:r>
      <w:r>
        <w:rPr>
          <w:spacing w:val="-7"/>
        </w:rPr>
        <w:t xml:space="preserve"> </w:t>
      </w:r>
      <w:r>
        <w:t>Risk</w:t>
      </w:r>
      <w:r>
        <w:rPr>
          <w:spacing w:val="-7"/>
        </w:rPr>
        <w:t xml:space="preserve"> </w:t>
      </w:r>
      <w:r>
        <w:t>through</w:t>
      </w:r>
      <w:r>
        <w:rPr>
          <w:spacing w:val="-4"/>
        </w:rPr>
        <w:t xml:space="preserve"> </w:t>
      </w:r>
      <w:r>
        <w:rPr>
          <w:spacing w:val="-2"/>
        </w:rPr>
        <w:t>Contracts</w:t>
      </w:r>
      <w:bookmarkEnd w:id="5"/>
    </w:p>
    <w:p w14:paraId="6CF7122D" w14:textId="77777777" w:rsidR="002E7F73" w:rsidRDefault="002E7F73" w:rsidP="002E7F73">
      <w:pPr>
        <w:pStyle w:val="BodyText"/>
        <w:ind w:left="720"/>
        <w:jc w:val="both"/>
        <w:rPr>
          <w:color w:val="339966"/>
        </w:rPr>
      </w:pPr>
    </w:p>
    <w:p w14:paraId="3FC10AF9" w14:textId="1936F8E4" w:rsidR="002E7F73" w:rsidRDefault="002E7F73" w:rsidP="002E7F73">
      <w:pPr>
        <w:pStyle w:val="BodyText"/>
        <w:ind w:left="720"/>
        <w:jc w:val="both"/>
      </w:pPr>
      <w:r>
        <w:rPr>
          <w:color w:val="339966"/>
        </w:rPr>
        <w:t>The</w:t>
      </w:r>
      <w:r>
        <w:rPr>
          <w:color w:val="339966"/>
          <w:spacing w:val="-7"/>
        </w:rPr>
        <w:t xml:space="preserve"> </w:t>
      </w:r>
      <w:r>
        <w:rPr>
          <w:color w:val="339966"/>
        </w:rPr>
        <w:t>State</w:t>
      </w:r>
      <w:r>
        <w:rPr>
          <w:color w:val="339966"/>
          <w:spacing w:val="-7"/>
        </w:rPr>
        <w:t xml:space="preserve"> </w:t>
      </w:r>
      <w:r>
        <w:rPr>
          <w:color w:val="339966"/>
        </w:rPr>
        <w:t>of</w:t>
      </w:r>
      <w:r>
        <w:rPr>
          <w:color w:val="339966"/>
          <w:spacing w:val="-4"/>
        </w:rPr>
        <w:t xml:space="preserve"> </w:t>
      </w:r>
      <w:r>
        <w:rPr>
          <w:color w:val="339966"/>
        </w:rPr>
        <w:t>Arizona</w:t>
      </w:r>
      <w:r>
        <w:rPr>
          <w:color w:val="339966"/>
          <w:spacing w:val="-5"/>
        </w:rPr>
        <w:t xml:space="preserve"> </w:t>
      </w:r>
      <w:r>
        <w:rPr>
          <w:color w:val="339966"/>
        </w:rPr>
        <w:t>transfers</w:t>
      </w:r>
      <w:r>
        <w:rPr>
          <w:color w:val="339966"/>
          <w:spacing w:val="-9"/>
        </w:rPr>
        <w:t xml:space="preserve"> </w:t>
      </w:r>
      <w:r>
        <w:rPr>
          <w:color w:val="339966"/>
        </w:rPr>
        <w:t>the</w:t>
      </w:r>
      <w:r>
        <w:rPr>
          <w:color w:val="339966"/>
          <w:spacing w:val="-7"/>
        </w:rPr>
        <w:t xml:space="preserve"> </w:t>
      </w:r>
      <w:r>
        <w:rPr>
          <w:color w:val="339966"/>
        </w:rPr>
        <w:t>risk</w:t>
      </w:r>
      <w:r>
        <w:rPr>
          <w:color w:val="339966"/>
          <w:spacing w:val="-5"/>
        </w:rPr>
        <w:t xml:space="preserve"> </w:t>
      </w:r>
      <w:r>
        <w:rPr>
          <w:color w:val="339966"/>
        </w:rPr>
        <w:t>of</w:t>
      </w:r>
      <w:r>
        <w:rPr>
          <w:color w:val="339966"/>
          <w:spacing w:val="-6"/>
        </w:rPr>
        <w:t xml:space="preserve"> </w:t>
      </w:r>
      <w:r>
        <w:rPr>
          <w:color w:val="339966"/>
        </w:rPr>
        <w:t>accidental</w:t>
      </w:r>
      <w:r>
        <w:rPr>
          <w:color w:val="339966"/>
          <w:spacing w:val="-6"/>
        </w:rPr>
        <w:t xml:space="preserve"> </w:t>
      </w:r>
      <w:r>
        <w:rPr>
          <w:color w:val="339966"/>
        </w:rPr>
        <w:t>loss</w:t>
      </w:r>
      <w:r>
        <w:rPr>
          <w:color w:val="339966"/>
          <w:spacing w:val="-7"/>
        </w:rPr>
        <w:t xml:space="preserve"> </w:t>
      </w:r>
      <w:r>
        <w:rPr>
          <w:color w:val="339966"/>
        </w:rPr>
        <w:t>through</w:t>
      </w:r>
      <w:r>
        <w:rPr>
          <w:color w:val="339966"/>
          <w:spacing w:val="-7"/>
        </w:rPr>
        <w:t xml:space="preserve"> </w:t>
      </w:r>
      <w:r>
        <w:rPr>
          <w:color w:val="339966"/>
        </w:rPr>
        <w:t>contracts.</w:t>
      </w:r>
      <w:r>
        <w:rPr>
          <w:color w:val="339966"/>
          <w:spacing w:val="-8"/>
        </w:rPr>
        <w:t xml:space="preserve"> </w:t>
      </w:r>
      <w:r>
        <w:rPr>
          <w:color w:val="339966"/>
        </w:rPr>
        <w:t>This</w:t>
      </w:r>
      <w:r>
        <w:rPr>
          <w:color w:val="339966"/>
          <w:spacing w:val="-7"/>
        </w:rPr>
        <w:t xml:space="preserve"> </w:t>
      </w:r>
      <w:r>
        <w:rPr>
          <w:color w:val="339966"/>
        </w:rPr>
        <w:t>transfer</w:t>
      </w:r>
      <w:r>
        <w:rPr>
          <w:color w:val="339966"/>
          <w:spacing w:val="-6"/>
        </w:rPr>
        <w:t xml:space="preserve"> </w:t>
      </w:r>
      <w:r>
        <w:rPr>
          <w:color w:val="339966"/>
        </w:rPr>
        <w:t>of</w:t>
      </w:r>
      <w:r>
        <w:rPr>
          <w:color w:val="339966"/>
          <w:spacing w:val="-6"/>
        </w:rPr>
        <w:t xml:space="preserve"> </w:t>
      </w:r>
      <w:r>
        <w:rPr>
          <w:color w:val="339966"/>
        </w:rPr>
        <w:t>risk</w:t>
      </w:r>
      <w:r>
        <w:rPr>
          <w:color w:val="339966"/>
          <w:spacing w:val="-5"/>
        </w:rPr>
        <w:t xml:space="preserve"> </w:t>
      </w:r>
      <w:r>
        <w:rPr>
          <w:color w:val="339966"/>
        </w:rPr>
        <w:t>is achieved by requiring the other party to the State of Arizona contract, e.g. the "contractor,” "vendor,” “permittee,” or "lessee," to protect themselves and the State of Arizona and its departments, agencies, boards, commissions, universities, officers, officials, agents, and employees</w:t>
      </w:r>
      <w:r>
        <w:rPr>
          <w:color w:val="339966"/>
          <w:spacing w:val="-16"/>
        </w:rPr>
        <w:t xml:space="preserve"> </w:t>
      </w:r>
      <w:r>
        <w:rPr>
          <w:color w:val="339966"/>
        </w:rPr>
        <w:t>against</w:t>
      </w:r>
      <w:r>
        <w:rPr>
          <w:color w:val="339966"/>
          <w:spacing w:val="-15"/>
        </w:rPr>
        <w:t xml:space="preserve"> </w:t>
      </w:r>
      <w:r>
        <w:rPr>
          <w:color w:val="339966"/>
        </w:rPr>
        <w:t>claims</w:t>
      </w:r>
      <w:r>
        <w:rPr>
          <w:color w:val="339966"/>
          <w:spacing w:val="-15"/>
        </w:rPr>
        <w:t xml:space="preserve"> </w:t>
      </w:r>
      <w:r>
        <w:rPr>
          <w:color w:val="339966"/>
        </w:rPr>
        <w:t>or</w:t>
      </w:r>
      <w:r>
        <w:rPr>
          <w:color w:val="339966"/>
          <w:spacing w:val="-16"/>
        </w:rPr>
        <w:t xml:space="preserve"> </w:t>
      </w:r>
      <w:r>
        <w:rPr>
          <w:color w:val="339966"/>
        </w:rPr>
        <w:t>judgments</w:t>
      </w:r>
      <w:r>
        <w:rPr>
          <w:color w:val="339966"/>
          <w:spacing w:val="-15"/>
        </w:rPr>
        <w:t xml:space="preserve"> </w:t>
      </w:r>
      <w:r>
        <w:rPr>
          <w:color w:val="339966"/>
        </w:rPr>
        <w:t>arising</w:t>
      </w:r>
      <w:r>
        <w:rPr>
          <w:color w:val="339966"/>
          <w:spacing w:val="-15"/>
        </w:rPr>
        <w:t xml:space="preserve"> </w:t>
      </w:r>
      <w:r>
        <w:rPr>
          <w:color w:val="339966"/>
        </w:rPr>
        <w:t>from</w:t>
      </w:r>
      <w:r>
        <w:rPr>
          <w:color w:val="339966"/>
          <w:spacing w:val="-15"/>
        </w:rPr>
        <w:t xml:space="preserve"> </w:t>
      </w:r>
      <w:r>
        <w:rPr>
          <w:color w:val="339966"/>
        </w:rPr>
        <w:t>their</w:t>
      </w:r>
      <w:r>
        <w:rPr>
          <w:color w:val="339966"/>
          <w:spacing w:val="-16"/>
        </w:rPr>
        <w:t xml:space="preserve"> </w:t>
      </w:r>
      <w:r>
        <w:rPr>
          <w:color w:val="339966"/>
        </w:rPr>
        <w:t>products,</w:t>
      </w:r>
      <w:r>
        <w:rPr>
          <w:color w:val="339966"/>
          <w:spacing w:val="-15"/>
        </w:rPr>
        <w:t xml:space="preserve"> </w:t>
      </w:r>
      <w:r>
        <w:rPr>
          <w:color w:val="339966"/>
        </w:rPr>
        <w:t>services,</w:t>
      </w:r>
      <w:r>
        <w:rPr>
          <w:color w:val="339966"/>
          <w:spacing w:val="-15"/>
        </w:rPr>
        <w:t xml:space="preserve"> </w:t>
      </w:r>
      <w:r>
        <w:rPr>
          <w:color w:val="339966"/>
        </w:rPr>
        <w:t>operations,</w:t>
      </w:r>
      <w:r>
        <w:rPr>
          <w:color w:val="339966"/>
          <w:spacing w:val="-16"/>
        </w:rPr>
        <w:t xml:space="preserve"> </w:t>
      </w:r>
      <w:r>
        <w:rPr>
          <w:color w:val="339966"/>
        </w:rPr>
        <w:t>activities or use of facilities. The best way to ensure that the transfer actually takes place, i.e. loss will be paid by someone other than State Risk, is to require an Indemnification Clause and insurance.</w:t>
      </w:r>
    </w:p>
    <w:p w14:paraId="6BCED031" w14:textId="77777777" w:rsidR="002E7F73" w:rsidRDefault="002E7F73" w:rsidP="002E7F73">
      <w:pPr>
        <w:pStyle w:val="BodyText"/>
        <w:rPr>
          <w:sz w:val="20"/>
        </w:rPr>
      </w:pPr>
    </w:p>
    <w:p w14:paraId="7815D604" w14:textId="77777777" w:rsidR="002E7F73" w:rsidRDefault="002E7F73" w:rsidP="002E7F73">
      <w:pPr>
        <w:pStyle w:val="BodyText"/>
        <w:ind w:left="720"/>
        <w:jc w:val="both"/>
      </w:pPr>
      <w:r>
        <w:rPr>
          <w:color w:val="339966"/>
        </w:rPr>
        <w:t>Bid specifications, contracts, and permit requirements should contain a clear description of the required insurance. In addition, they should contain a hold harmless and indemnification clause that works in conjunction with the insurance requirements. Such a hold harmless and indemnification clause is an agreement by which one contracting party assumes the liability of another and agrees</w:t>
      </w:r>
      <w:r>
        <w:rPr>
          <w:color w:val="339966"/>
          <w:spacing w:val="-1"/>
        </w:rPr>
        <w:t xml:space="preserve"> </w:t>
      </w:r>
      <w:r>
        <w:rPr>
          <w:color w:val="339966"/>
        </w:rPr>
        <w:t>to defend them in the event of a claim. It is the legal provision that transfers risk, while insurance provides the financial guarantee.</w:t>
      </w:r>
    </w:p>
    <w:p w14:paraId="78C05F25" w14:textId="77777777" w:rsidR="002E7F73" w:rsidRDefault="002E7F73" w:rsidP="002E7F73">
      <w:pPr>
        <w:pStyle w:val="BodyText"/>
        <w:rPr>
          <w:sz w:val="20"/>
        </w:rPr>
      </w:pPr>
    </w:p>
    <w:p w14:paraId="070F0CD9" w14:textId="77777777" w:rsidR="002E7F73" w:rsidRDefault="002E7F73" w:rsidP="002E7F73">
      <w:pPr>
        <w:pStyle w:val="BodyText"/>
        <w:ind w:left="720"/>
        <w:jc w:val="both"/>
      </w:pPr>
      <w:r>
        <w:rPr>
          <w:color w:val="339966"/>
        </w:rPr>
        <w:t>Insurance policies that</w:t>
      </w:r>
      <w:r>
        <w:rPr>
          <w:color w:val="339966"/>
          <w:spacing w:val="-1"/>
        </w:rPr>
        <w:t xml:space="preserve"> </w:t>
      </w:r>
      <w:r>
        <w:rPr>
          <w:color w:val="339966"/>
        </w:rPr>
        <w:t>financially support the hold harmless and indemnification clause may not automatically become effective upon execution of the contract. Coverage may apply only when the Contractor's insurance company issues the required insurance policies or endorses existing policies to match the insurance requirements of the contract.</w:t>
      </w:r>
    </w:p>
    <w:p w14:paraId="676CA4CA" w14:textId="77777777" w:rsidR="002E7F73" w:rsidRDefault="002E7F73" w:rsidP="002E7F73">
      <w:pPr>
        <w:pStyle w:val="BodyText"/>
        <w:rPr>
          <w:sz w:val="20"/>
        </w:rPr>
      </w:pPr>
    </w:p>
    <w:p w14:paraId="4DFACFEB" w14:textId="77777777" w:rsidR="002E7F73" w:rsidRDefault="002E7F73" w:rsidP="002E7F73">
      <w:pPr>
        <w:pStyle w:val="BodyText"/>
        <w:ind w:left="720"/>
        <w:jc w:val="both"/>
      </w:pPr>
      <w:r>
        <w:rPr>
          <w:color w:val="339966"/>
        </w:rPr>
        <w:t>As proof of coverage, most insurance agents and brokers will provide a document called a certificate</w:t>
      </w:r>
      <w:r>
        <w:rPr>
          <w:color w:val="339966"/>
          <w:spacing w:val="-16"/>
        </w:rPr>
        <w:t xml:space="preserve"> </w:t>
      </w:r>
      <w:r>
        <w:rPr>
          <w:color w:val="339966"/>
        </w:rPr>
        <w:t>of</w:t>
      </w:r>
      <w:r>
        <w:rPr>
          <w:color w:val="339966"/>
          <w:spacing w:val="-14"/>
        </w:rPr>
        <w:t xml:space="preserve"> </w:t>
      </w:r>
      <w:r>
        <w:rPr>
          <w:color w:val="339966"/>
        </w:rPr>
        <w:t>insurance.</w:t>
      </w:r>
      <w:r>
        <w:rPr>
          <w:color w:val="339966"/>
          <w:spacing w:val="-16"/>
        </w:rPr>
        <w:t xml:space="preserve"> </w:t>
      </w:r>
      <w:r>
        <w:rPr>
          <w:color w:val="339966"/>
        </w:rPr>
        <w:t>While</w:t>
      </w:r>
      <w:r>
        <w:rPr>
          <w:color w:val="339966"/>
          <w:spacing w:val="-14"/>
        </w:rPr>
        <w:t xml:space="preserve"> </w:t>
      </w:r>
      <w:r>
        <w:rPr>
          <w:color w:val="339966"/>
        </w:rPr>
        <w:t>a</w:t>
      </w:r>
      <w:r>
        <w:rPr>
          <w:color w:val="339966"/>
          <w:spacing w:val="-16"/>
        </w:rPr>
        <w:t xml:space="preserve"> </w:t>
      </w:r>
      <w:r>
        <w:rPr>
          <w:color w:val="339966"/>
        </w:rPr>
        <w:t>certificate</w:t>
      </w:r>
      <w:r>
        <w:rPr>
          <w:color w:val="339966"/>
          <w:spacing w:val="-15"/>
        </w:rPr>
        <w:t xml:space="preserve"> </w:t>
      </w:r>
      <w:r>
        <w:rPr>
          <w:color w:val="339966"/>
        </w:rPr>
        <w:t>is</w:t>
      </w:r>
      <w:r>
        <w:rPr>
          <w:color w:val="339966"/>
          <w:spacing w:val="-13"/>
        </w:rPr>
        <w:t xml:space="preserve"> </w:t>
      </w:r>
      <w:r>
        <w:rPr>
          <w:color w:val="339966"/>
        </w:rPr>
        <w:t>evidence</w:t>
      </w:r>
      <w:r>
        <w:rPr>
          <w:color w:val="339966"/>
          <w:spacing w:val="-15"/>
        </w:rPr>
        <w:t xml:space="preserve"> </w:t>
      </w:r>
      <w:r>
        <w:rPr>
          <w:color w:val="339966"/>
        </w:rPr>
        <w:t>that</w:t>
      </w:r>
      <w:r>
        <w:rPr>
          <w:color w:val="339966"/>
          <w:spacing w:val="-16"/>
        </w:rPr>
        <w:t xml:space="preserve"> </w:t>
      </w:r>
      <w:r>
        <w:rPr>
          <w:color w:val="339966"/>
        </w:rPr>
        <w:t>the</w:t>
      </w:r>
      <w:r>
        <w:rPr>
          <w:color w:val="339966"/>
          <w:spacing w:val="-14"/>
        </w:rPr>
        <w:t xml:space="preserve"> </w:t>
      </w:r>
      <w:r>
        <w:rPr>
          <w:color w:val="339966"/>
        </w:rPr>
        <w:t>Contractor</w:t>
      </w:r>
      <w:r>
        <w:rPr>
          <w:color w:val="339966"/>
          <w:spacing w:val="-16"/>
        </w:rPr>
        <w:t xml:space="preserve"> </w:t>
      </w:r>
      <w:r>
        <w:rPr>
          <w:color w:val="339966"/>
        </w:rPr>
        <w:t>has</w:t>
      </w:r>
      <w:r>
        <w:rPr>
          <w:color w:val="339966"/>
          <w:spacing w:val="-13"/>
        </w:rPr>
        <w:t xml:space="preserve"> </w:t>
      </w:r>
      <w:r>
        <w:rPr>
          <w:color w:val="339966"/>
        </w:rPr>
        <w:t>an</w:t>
      </w:r>
      <w:r>
        <w:rPr>
          <w:color w:val="339966"/>
          <w:spacing w:val="-15"/>
        </w:rPr>
        <w:t xml:space="preserve"> </w:t>
      </w:r>
      <w:r>
        <w:rPr>
          <w:color w:val="339966"/>
        </w:rPr>
        <w:t>insurance</w:t>
      </w:r>
      <w:r>
        <w:rPr>
          <w:color w:val="339966"/>
          <w:spacing w:val="-15"/>
        </w:rPr>
        <w:t xml:space="preserve"> </w:t>
      </w:r>
      <w:r>
        <w:rPr>
          <w:color w:val="339966"/>
        </w:rPr>
        <w:t>policy, it does not guarantee that the required insurance provisions are in place. Even with this shortcoming, the certificate of insurance, if completed correctly, is the only practical means of confirming</w:t>
      </w:r>
      <w:r>
        <w:rPr>
          <w:color w:val="339966"/>
          <w:spacing w:val="-4"/>
        </w:rPr>
        <w:t xml:space="preserve"> </w:t>
      </w:r>
      <w:r>
        <w:rPr>
          <w:color w:val="339966"/>
        </w:rPr>
        <w:t>that</w:t>
      </w:r>
      <w:r>
        <w:rPr>
          <w:color w:val="339966"/>
          <w:spacing w:val="-5"/>
        </w:rPr>
        <w:t xml:space="preserve"> </w:t>
      </w:r>
      <w:r>
        <w:rPr>
          <w:color w:val="339966"/>
        </w:rPr>
        <w:t>coverage</w:t>
      </w:r>
      <w:r>
        <w:rPr>
          <w:color w:val="339966"/>
          <w:spacing w:val="-6"/>
        </w:rPr>
        <w:t xml:space="preserve"> </w:t>
      </w:r>
      <w:r>
        <w:rPr>
          <w:color w:val="339966"/>
        </w:rPr>
        <w:t>exists.</w:t>
      </w:r>
      <w:r>
        <w:rPr>
          <w:color w:val="339966"/>
          <w:spacing w:val="-5"/>
        </w:rPr>
        <w:t xml:space="preserve"> </w:t>
      </w:r>
      <w:r>
        <w:rPr>
          <w:color w:val="339966"/>
        </w:rPr>
        <w:t>In</w:t>
      </w:r>
      <w:r>
        <w:rPr>
          <w:color w:val="339966"/>
          <w:spacing w:val="-6"/>
        </w:rPr>
        <w:t xml:space="preserve"> </w:t>
      </w:r>
      <w:r>
        <w:rPr>
          <w:color w:val="339966"/>
        </w:rPr>
        <w:t>some</w:t>
      </w:r>
      <w:r>
        <w:rPr>
          <w:color w:val="339966"/>
          <w:spacing w:val="-6"/>
        </w:rPr>
        <w:t xml:space="preserve"> </w:t>
      </w:r>
      <w:r>
        <w:rPr>
          <w:color w:val="339966"/>
        </w:rPr>
        <w:t>situations,</w:t>
      </w:r>
      <w:r>
        <w:rPr>
          <w:color w:val="339966"/>
          <w:spacing w:val="-3"/>
        </w:rPr>
        <w:t xml:space="preserve"> </w:t>
      </w:r>
      <w:r>
        <w:rPr>
          <w:color w:val="339966"/>
        </w:rPr>
        <w:t>it</w:t>
      </w:r>
      <w:r>
        <w:rPr>
          <w:color w:val="339966"/>
          <w:spacing w:val="-5"/>
        </w:rPr>
        <w:t xml:space="preserve"> </w:t>
      </w:r>
      <w:r>
        <w:rPr>
          <w:color w:val="339966"/>
        </w:rPr>
        <w:t>may</w:t>
      </w:r>
      <w:r>
        <w:rPr>
          <w:color w:val="339966"/>
          <w:spacing w:val="-6"/>
        </w:rPr>
        <w:t xml:space="preserve"> </w:t>
      </w:r>
      <w:r>
        <w:rPr>
          <w:color w:val="339966"/>
        </w:rPr>
        <w:t>be</w:t>
      </w:r>
      <w:r>
        <w:rPr>
          <w:color w:val="339966"/>
          <w:spacing w:val="-6"/>
        </w:rPr>
        <w:t xml:space="preserve"> </w:t>
      </w:r>
      <w:r>
        <w:rPr>
          <w:color w:val="339966"/>
        </w:rPr>
        <w:t>necessary</w:t>
      </w:r>
      <w:r>
        <w:rPr>
          <w:color w:val="339966"/>
          <w:spacing w:val="-6"/>
        </w:rPr>
        <w:t xml:space="preserve"> </w:t>
      </w:r>
      <w:r>
        <w:rPr>
          <w:color w:val="339966"/>
        </w:rPr>
        <w:t>to</w:t>
      </w:r>
      <w:r>
        <w:rPr>
          <w:color w:val="339966"/>
          <w:spacing w:val="-6"/>
        </w:rPr>
        <w:t xml:space="preserve"> </w:t>
      </w:r>
      <w:r>
        <w:rPr>
          <w:color w:val="339966"/>
        </w:rPr>
        <w:t>obtain</w:t>
      </w:r>
      <w:r>
        <w:rPr>
          <w:color w:val="339966"/>
          <w:spacing w:val="-6"/>
        </w:rPr>
        <w:t xml:space="preserve"> </w:t>
      </w:r>
      <w:r>
        <w:rPr>
          <w:color w:val="339966"/>
        </w:rPr>
        <w:t>and</w:t>
      </w:r>
      <w:r>
        <w:rPr>
          <w:color w:val="339966"/>
          <w:spacing w:val="-7"/>
        </w:rPr>
        <w:t xml:space="preserve"> </w:t>
      </w:r>
      <w:r>
        <w:rPr>
          <w:color w:val="339966"/>
        </w:rPr>
        <w:t>review</w:t>
      </w:r>
      <w:r>
        <w:rPr>
          <w:color w:val="339966"/>
          <w:spacing w:val="-7"/>
        </w:rPr>
        <w:t xml:space="preserve"> </w:t>
      </w:r>
      <w:r>
        <w:rPr>
          <w:color w:val="339966"/>
        </w:rPr>
        <w:t>the actual policy and specific endorsements.</w:t>
      </w:r>
    </w:p>
    <w:p w14:paraId="2A0751D9" w14:textId="77777777" w:rsidR="002E7F73" w:rsidRDefault="002E7F73" w:rsidP="002E7F73">
      <w:pPr>
        <w:pStyle w:val="BodyText"/>
        <w:rPr>
          <w:sz w:val="20"/>
        </w:rPr>
      </w:pPr>
    </w:p>
    <w:p w14:paraId="64058C33" w14:textId="47BD1918" w:rsidR="002E7F73" w:rsidRDefault="002E7F73" w:rsidP="002E7F73">
      <w:pPr>
        <w:pStyle w:val="BodyText"/>
        <w:ind w:left="720"/>
        <w:jc w:val="both"/>
        <w:rPr>
          <w:color w:val="339966"/>
        </w:rPr>
      </w:pPr>
      <w:r>
        <w:rPr>
          <w:color w:val="339966"/>
        </w:rPr>
        <w:t>The modules provide guidance on how to establish appropriate indemnification and insurance requirements to meet the scope of work in your contract.</w:t>
      </w:r>
    </w:p>
    <w:p w14:paraId="3C789A24" w14:textId="274D71D5" w:rsidR="002E7F73" w:rsidRDefault="002E7F73" w:rsidP="002E7F73">
      <w:pPr>
        <w:pStyle w:val="BodyText"/>
        <w:ind w:left="720"/>
        <w:jc w:val="both"/>
      </w:pPr>
    </w:p>
    <w:p w14:paraId="73A124BE" w14:textId="77777777" w:rsidR="002E7F73" w:rsidRDefault="002E7F73" w:rsidP="002E7F73">
      <w:pPr>
        <w:pStyle w:val="Heading2"/>
        <w:keepNext/>
        <w:spacing w:after="0" w:line="240" w:lineRule="auto"/>
        <w:ind w:left="720" w:right="0"/>
      </w:pPr>
      <w:bookmarkStart w:id="6" w:name="_Toc125107226"/>
      <w:r>
        <w:lastRenderedPageBreak/>
        <w:t>Guide</w:t>
      </w:r>
      <w:r w:rsidRPr="002E7F73">
        <w:t xml:space="preserve"> </w:t>
      </w:r>
      <w:r>
        <w:t>to</w:t>
      </w:r>
      <w:r w:rsidRPr="002E7F73">
        <w:t xml:space="preserve"> </w:t>
      </w:r>
      <w:r>
        <w:t>Automobile</w:t>
      </w:r>
      <w:r w:rsidRPr="002E7F73">
        <w:t xml:space="preserve"> </w:t>
      </w:r>
      <w:r>
        <w:t>Liability</w:t>
      </w:r>
      <w:r w:rsidRPr="002E7F73">
        <w:t xml:space="preserve"> </w:t>
      </w:r>
      <w:r>
        <w:t>Exemption</w:t>
      </w:r>
      <w:r w:rsidRPr="002E7F73">
        <w:t xml:space="preserve"> (Commuting)</w:t>
      </w:r>
      <w:bookmarkEnd w:id="6"/>
    </w:p>
    <w:p w14:paraId="4C01C40F" w14:textId="77777777" w:rsidR="002E7F73" w:rsidRDefault="002E7F73" w:rsidP="002E7F73">
      <w:pPr>
        <w:pStyle w:val="BodyText"/>
        <w:keepNext/>
        <w:ind w:left="720"/>
        <w:jc w:val="both"/>
        <w:rPr>
          <w:color w:val="339966"/>
        </w:rPr>
      </w:pPr>
    </w:p>
    <w:p w14:paraId="080B79E6" w14:textId="7F99D809" w:rsidR="002E7F73" w:rsidRDefault="002E7F73" w:rsidP="002E7F73">
      <w:pPr>
        <w:pStyle w:val="BodyText"/>
        <w:ind w:left="720"/>
        <w:jc w:val="both"/>
      </w:pPr>
      <w:r>
        <w:rPr>
          <w:color w:val="339966"/>
        </w:rPr>
        <w:t>Some</w:t>
      </w:r>
      <w:r>
        <w:rPr>
          <w:color w:val="339966"/>
          <w:spacing w:val="-2"/>
        </w:rPr>
        <w:t xml:space="preserve"> </w:t>
      </w:r>
      <w:r>
        <w:rPr>
          <w:color w:val="339966"/>
        </w:rPr>
        <w:t>contracts</w:t>
      </w:r>
      <w:r>
        <w:rPr>
          <w:color w:val="339966"/>
          <w:spacing w:val="-1"/>
        </w:rPr>
        <w:t xml:space="preserve"> </w:t>
      </w:r>
      <w:r>
        <w:rPr>
          <w:color w:val="339966"/>
        </w:rPr>
        <w:t>will</w:t>
      </w:r>
      <w:r>
        <w:rPr>
          <w:color w:val="339966"/>
          <w:spacing w:val="-2"/>
        </w:rPr>
        <w:t xml:space="preserve"> </w:t>
      </w:r>
      <w:r>
        <w:rPr>
          <w:color w:val="339966"/>
        </w:rPr>
        <w:t>not require</w:t>
      </w:r>
      <w:r>
        <w:rPr>
          <w:color w:val="339966"/>
          <w:spacing w:val="-4"/>
        </w:rPr>
        <w:t xml:space="preserve"> </w:t>
      </w:r>
      <w:r>
        <w:rPr>
          <w:color w:val="339966"/>
        </w:rPr>
        <w:t>the</w:t>
      </w:r>
      <w:r>
        <w:rPr>
          <w:color w:val="339966"/>
          <w:spacing w:val="-2"/>
        </w:rPr>
        <w:t xml:space="preserve"> </w:t>
      </w:r>
      <w:r>
        <w:rPr>
          <w:color w:val="339966"/>
        </w:rPr>
        <w:t>contractors</w:t>
      </w:r>
      <w:r>
        <w:rPr>
          <w:color w:val="339966"/>
          <w:spacing w:val="-4"/>
        </w:rPr>
        <w:t xml:space="preserve"> </w:t>
      </w:r>
      <w:r>
        <w:rPr>
          <w:color w:val="339966"/>
        </w:rPr>
        <w:t>to</w:t>
      </w:r>
      <w:r>
        <w:rPr>
          <w:color w:val="339966"/>
          <w:spacing w:val="-4"/>
        </w:rPr>
        <w:t xml:space="preserve"> </w:t>
      </w:r>
      <w:r>
        <w:rPr>
          <w:color w:val="339966"/>
        </w:rPr>
        <w:t>use</w:t>
      </w:r>
      <w:r>
        <w:rPr>
          <w:color w:val="339966"/>
          <w:spacing w:val="-2"/>
        </w:rPr>
        <w:t xml:space="preserve"> </w:t>
      </w:r>
      <w:r>
        <w:rPr>
          <w:color w:val="339966"/>
        </w:rPr>
        <w:t>their automobile at all. Others</w:t>
      </w:r>
      <w:r>
        <w:rPr>
          <w:color w:val="339966"/>
          <w:spacing w:val="-1"/>
        </w:rPr>
        <w:t xml:space="preserve"> </w:t>
      </w:r>
      <w:r>
        <w:rPr>
          <w:color w:val="339966"/>
        </w:rPr>
        <w:t>may</w:t>
      </w:r>
      <w:r>
        <w:rPr>
          <w:color w:val="339966"/>
          <w:spacing w:val="-4"/>
        </w:rPr>
        <w:t xml:space="preserve"> </w:t>
      </w:r>
      <w:r>
        <w:rPr>
          <w:color w:val="339966"/>
        </w:rPr>
        <w:t>require vehicle use within a limited scope, i.e. a commute. “Commute” means a trip between the Contractor’s</w:t>
      </w:r>
      <w:r>
        <w:rPr>
          <w:color w:val="339966"/>
          <w:spacing w:val="-7"/>
        </w:rPr>
        <w:t xml:space="preserve"> </w:t>
      </w:r>
      <w:r>
        <w:rPr>
          <w:color w:val="339966"/>
        </w:rPr>
        <w:t>home</w:t>
      </w:r>
      <w:r>
        <w:rPr>
          <w:color w:val="339966"/>
          <w:spacing w:val="-7"/>
        </w:rPr>
        <w:t xml:space="preserve"> </w:t>
      </w:r>
      <w:r>
        <w:rPr>
          <w:color w:val="339966"/>
        </w:rPr>
        <w:t>or</w:t>
      </w:r>
      <w:r>
        <w:rPr>
          <w:color w:val="339966"/>
          <w:spacing w:val="-6"/>
        </w:rPr>
        <w:t xml:space="preserve"> </w:t>
      </w:r>
      <w:r>
        <w:rPr>
          <w:color w:val="339966"/>
        </w:rPr>
        <w:t>principal</w:t>
      </w:r>
      <w:r>
        <w:rPr>
          <w:color w:val="339966"/>
          <w:spacing w:val="-6"/>
        </w:rPr>
        <w:t xml:space="preserve"> </w:t>
      </w:r>
      <w:r>
        <w:rPr>
          <w:color w:val="339966"/>
        </w:rPr>
        <w:t>place</w:t>
      </w:r>
      <w:r>
        <w:rPr>
          <w:color w:val="339966"/>
          <w:spacing w:val="-5"/>
        </w:rPr>
        <w:t xml:space="preserve"> </w:t>
      </w:r>
      <w:r>
        <w:rPr>
          <w:color w:val="339966"/>
        </w:rPr>
        <w:t>of</w:t>
      </w:r>
      <w:r>
        <w:rPr>
          <w:color w:val="339966"/>
          <w:spacing w:val="-3"/>
        </w:rPr>
        <w:t xml:space="preserve"> </w:t>
      </w:r>
      <w:r>
        <w:rPr>
          <w:color w:val="339966"/>
        </w:rPr>
        <w:t>business</w:t>
      </w:r>
      <w:r>
        <w:rPr>
          <w:color w:val="339966"/>
          <w:spacing w:val="-7"/>
        </w:rPr>
        <w:t xml:space="preserve"> </w:t>
      </w:r>
      <w:r>
        <w:rPr>
          <w:color w:val="339966"/>
        </w:rPr>
        <w:t>and</w:t>
      </w:r>
      <w:r>
        <w:rPr>
          <w:color w:val="339966"/>
          <w:spacing w:val="-5"/>
        </w:rPr>
        <w:t xml:space="preserve"> </w:t>
      </w:r>
      <w:r>
        <w:rPr>
          <w:color w:val="339966"/>
        </w:rPr>
        <w:t>one</w:t>
      </w:r>
      <w:r>
        <w:rPr>
          <w:color w:val="339966"/>
          <w:spacing w:val="-7"/>
        </w:rPr>
        <w:t xml:space="preserve"> </w:t>
      </w:r>
      <w:r>
        <w:rPr>
          <w:color w:val="339966"/>
        </w:rPr>
        <w:t>State</w:t>
      </w:r>
      <w:r>
        <w:rPr>
          <w:color w:val="339966"/>
          <w:spacing w:val="-7"/>
        </w:rPr>
        <w:t xml:space="preserve"> </w:t>
      </w:r>
      <w:r>
        <w:rPr>
          <w:color w:val="339966"/>
        </w:rPr>
        <w:t>agency</w:t>
      </w:r>
      <w:r>
        <w:rPr>
          <w:color w:val="339966"/>
          <w:spacing w:val="-7"/>
        </w:rPr>
        <w:t xml:space="preserve"> </w:t>
      </w:r>
      <w:r>
        <w:rPr>
          <w:color w:val="339966"/>
        </w:rPr>
        <w:t>location</w:t>
      </w:r>
      <w:r>
        <w:rPr>
          <w:color w:val="339966"/>
          <w:spacing w:val="-5"/>
        </w:rPr>
        <w:t xml:space="preserve"> </w:t>
      </w:r>
      <w:r>
        <w:rPr>
          <w:color w:val="339966"/>
        </w:rPr>
        <w:t>or</w:t>
      </w:r>
      <w:r>
        <w:rPr>
          <w:color w:val="339966"/>
          <w:spacing w:val="-6"/>
        </w:rPr>
        <w:t xml:space="preserve"> </w:t>
      </w:r>
      <w:r>
        <w:rPr>
          <w:color w:val="339966"/>
        </w:rPr>
        <w:t>destination.</w:t>
      </w:r>
      <w:r>
        <w:rPr>
          <w:color w:val="339966"/>
          <w:spacing w:val="-6"/>
        </w:rPr>
        <w:t xml:space="preserve"> </w:t>
      </w:r>
      <w:r>
        <w:rPr>
          <w:color w:val="339966"/>
        </w:rPr>
        <w:t>In these</w:t>
      </w:r>
      <w:r>
        <w:rPr>
          <w:color w:val="339966"/>
          <w:spacing w:val="-6"/>
        </w:rPr>
        <w:t xml:space="preserve"> </w:t>
      </w:r>
      <w:r>
        <w:rPr>
          <w:color w:val="339966"/>
        </w:rPr>
        <w:t>cases,</w:t>
      </w:r>
      <w:r>
        <w:rPr>
          <w:color w:val="339966"/>
          <w:spacing w:val="-5"/>
        </w:rPr>
        <w:t xml:space="preserve"> </w:t>
      </w:r>
      <w:r>
        <w:rPr>
          <w:color w:val="339966"/>
        </w:rPr>
        <w:t>where</w:t>
      </w:r>
      <w:r>
        <w:rPr>
          <w:color w:val="339966"/>
          <w:spacing w:val="-6"/>
        </w:rPr>
        <w:t xml:space="preserve"> </w:t>
      </w:r>
      <w:r>
        <w:rPr>
          <w:b/>
          <w:color w:val="00AF50"/>
        </w:rPr>
        <w:t>all</w:t>
      </w:r>
      <w:r>
        <w:rPr>
          <w:b/>
          <w:color w:val="00AF50"/>
          <w:spacing w:val="-7"/>
        </w:rPr>
        <w:t xml:space="preserve"> </w:t>
      </w:r>
      <w:r>
        <w:rPr>
          <w:color w:val="339966"/>
        </w:rPr>
        <w:t>contractors</w:t>
      </w:r>
      <w:r>
        <w:rPr>
          <w:color w:val="339966"/>
          <w:spacing w:val="-6"/>
        </w:rPr>
        <w:t xml:space="preserve"> </w:t>
      </w:r>
      <w:r>
        <w:rPr>
          <w:color w:val="339966"/>
        </w:rPr>
        <w:t>under</w:t>
      </w:r>
      <w:r>
        <w:rPr>
          <w:color w:val="339966"/>
          <w:spacing w:val="-5"/>
        </w:rPr>
        <w:t xml:space="preserve"> </w:t>
      </w:r>
      <w:r>
        <w:rPr>
          <w:color w:val="339966"/>
        </w:rPr>
        <w:t>an</w:t>
      </w:r>
      <w:r>
        <w:rPr>
          <w:color w:val="339966"/>
          <w:spacing w:val="-6"/>
        </w:rPr>
        <w:t xml:space="preserve"> </w:t>
      </w:r>
      <w:r>
        <w:rPr>
          <w:color w:val="339966"/>
        </w:rPr>
        <w:t>agreement</w:t>
      </w:r>
      <w:r>
        <w:rPr>
          <w:color w:val="339966"/>
          <w:spacing w:val="-7"/>
        </w:rPr>
        <w:t xml:space="preserve"> </w:t>
      </w:r>
      <w:r>
        <w:rPr>
          <w:color w:val="339966"/>
        </w:rPr>
        <w:t>travel</w:t>
      </w:r>
      <w:r>
        <w:rPr>
          <w:color w:val="339966"/>
          <w:spacing w:val="-7"/>
        </w:rPr>
        <w:t xml:space="preserve"> </w:t>
      </w:r>
      <w:r>
        <w:rPr>
          <w:b/>
          <w:color w:val="00AF50"/>
        </w:rPr>
        <w:t>only</w:t>
      </w:r>
      <w:r>
        <w:rPr>
          <w:b/>
          <w:color w:val="00AF50"/>
          <w:spacing w:val="-8"/>
        </w:rPr>
        <w:t xml:space="preserve"> </w:t>
      </w:r>
      <w:r>
        <w:rPr>
          <w:color w:val="339966"/>
        </w:rPr>
        <w:t>within</w:t>
      </w:r>
      <w:r>
        <w:rPr>
          <w:color w:val="339966"/>
          <w:spacing w:val="-6"/>
        </w:rPr>
        <w:t xml:space="preserve"> </w:t>
      </w:r>
      <w:r>
        <w:rPr>
          <w:color w:val="339966"/>
        </w:rPr>
        <w:t>a</w:t>
      </w:r>
      <w:r>
        <w:rPr>
          <w:color w:val="339966"/>
          <w:spacing w:val="-6"/>
        </w:rPr>
        <w:t xml:space="preserve"> </w:t>
      </w:r>
      <w:r>
        <w:rPr>
          <w:color w:val="339966"/>
        </w:rPr>
        <w:t>“commute,”</w:t>
      </w:r>
      <w:r>
        <w:rPr>
          <w:color w:val="339966"/>
          <w:spacing w:val="-5"/>
        </w:rPr>
        <w:t xml:space="preserve"> </w:t>
      </w:r>
      <w:r>
        <w:rPr>
          <w:color w:val="339966"/>
        </w:rPr>
        <w:t>or</w:t>
      </w:r>
      <w:r>
        <w:rPr>
          <w:color w:val="339966"/>
          <w:spacing w:val="-5"/>
        </w:rPr>
        <w:t xml:space="preserve"> </w:t>
      </w:r>
      <w:r>
        <w:rPr>
          <w:color w:val="339966"/>
        </w:rPr>
        <w:t>do</w:t>
      </w:r>
      <w:r>
        <w:rPr>
          <w:color w:val="339966"/>
          <w:spacing w:val="-6"/>
        </w:rPr>
        <w:t xml:space="preserve"> </w:t>
      </w:r>
      <w:r>
        <w:rPr>
          <w:color w:val="339966"/>
        </w:rPr>
        <w:t>not drive at all, the procurement officer may decide to delete the Automobile Liability insurance Requirements from the module they have chosen.</w:t>
      </w:r>
    </w:p>
    <w:p w14:paraId="3B501D2F" w14:textId="77777777" w:rsidR="002E7F73" w:rsidRDefault="002E7F73" w:rsidP="002E7F73">
      <w:pPr>
        <w:pStyle w:val="BodyText"/>
        <w:spacing w:before="11"/>
        <w:rPr>
          <w:sz w:val="20"/>
        </w:rPr>
      </w:pPr>
    </w:p>
    <w:p w14:paraId="0B7C697F" w14:textId="77777777" w:rsidR="002E7F73" w:rsidRDefault="002E7F73" w:rsidP="002E7F73">
      <w:pPr>
        <w:pStyle w:val="BodyText"/>
        <w:ind w:left="720"/>
        <w:jc w:val="both"/>
      </w:pPr>
      <w:r>
        <w:rPr>
          <w:color w:val="339966"/>
        </w:rPr>
        <w:t>For</w:t>
      </w:r>
      <w:r>
        <w:rPr>
          <w:color w:val="339966"/>
          <w:spacing w:val="-16"/>
        </w:rPr>
        <w:t xml:space="preserve"> </w:t>
      </w:r>
      <w:r>
        <w:rPr>
          <w:color w:val="339966"/>
        </w:rPr>
        <w:t>example,</w:t>
      </w:r>
      <w:r>
        <w:rPr>
          <w:color w:val="339966"/>
          <w:spacing w:val="-15"/>
        </w:rPr>
        <w:t xml:space="preserve"> </w:t>
      </w:r>
      <w:r>
        <w:rPr>
          <w:color w:val="339966"/>
        </w:rPr>
        <w:t>Service</w:t>
      </w:r>
      <w:r>
        <w:rPr>
          <w:color w:val="339966"/>
          <w:spacing w:val="-15"/>
        </w:rPr>
        <w:t xml:space="preserve"> </w:t>
      </w:r>
      <w:r>
        <w:rPr>
          <w:color w:val="339966"/>
        </w:rPr>
        <w:t>Contracts,</w:t>
      </w:r>
      <w:r>
        <w:rPr>
          <w:color w:val="339966"/>
          <w:spacing w:val="-16"/>
        </w:rPr>
        <w:t xml:space="preserve"> </w:t>
      </w:r>
      <w:r>
        <w:rPr>
          <w:color w:val="339966"/>
        </w:rPr>
        <w:t>where</w:t>
      </w:r>
      <w:r>
        <w:rPr>
          <w:color w:val="339966"/>
          <w:spacing w:val="-15"/>
        </w:rPr>
        <w:t xml:space="preserve"> </w:t>
      </w:r>
      <w:r>
        <w:rPr>
          <w:color w:val="339966"/>
        </w:rPr>
        <w:t>the</w:t>
      </w:r>
      <w:r>
        <w:rPr>
          <w:color w:val="339966"/>
          <w:spacing w:val="-15"/>
        </w:rPr>
        <w:t xml:space="preserve"> </w:t>
      </w:r>
      <w:r>
        <w:rPr>
          <w:color w:val="339966"/>
        </w:rPr>
        <w:t>intended</w:t>
      </w:r>
      <w:r>
        <w:rPr>
          <w:color w:val="339966"/>
          <w:spacing w:val="-15"/>
        </w:rPr>
        <w:t xml:space="preserve"> </w:t>
      </w:r>
      <w:r>
        <w:rPr>
          <w:color w:val="339966"/>
        </w:rPr>
        <w:t>automobile</w:t>
      </w:r>
      <w:r>
        <w:rPr>
          <w:color w:val="339966"/>
          <w:spacing w:val="-16"/>
        </w:rPr>
        <w:t xml:space="preserve"> </w:t>
      </w:r>
      <w:r>
        <w:rPr>
          <w:color w:val="339966"/>
        </w:rPr>
        <w:t>use</w:t>
      </w:r>
      <w:r>
        <w:rPr>
          <w:color w:val="339966"/>
          <w:spacing w:val="-15"/>
        </w:rPr>
        <w:t xml:space="preserve"> </w:t>
      </w:r>
      <w:r>
        <w:rPr>
          <w:color w:val="339966"/>
        </w:rPr>
        <w:t>is</w:t>
      </w:r>
      <w:r>
        <w:rPr>
          <w:color w:val="339966"/>
          <w:spacing w:val="-15"/>
        </w:rPr>
        <w:t xml:space="preserve"> </w:t>
      </w:r>
      <w:r>
        <w:rPr>
          <w:color w:val="339966"/>
        </w:rPr>
        <w:t>limited</w:t>
      </w:r>
      <w:r>
        <w:rPr>
          <w:color w:val="339966"/>
          <w:spacing w:val="-16"/>
        </w:rPr>
        <w:t xml:space="preserve"> </w:t>
      </w:r>
      <w:r>
        <w:rPr>
          <w:color w:val="339966"/>
        </w:rPr>
        <w:t>to</w:t>
      </w:r>
      <w:r>
        <w:rPr>
          <w:color w:val="339966"/>
          <w:spacing w:val="-15"/>
        </w:rPr>
        <w:t xml:space="preserve"> </w:t>
      </w:r>
      <w:r>
        <w:rPr>
          <w:color w:val="339966"/>
        </w:rPr>
        <w:t>a</w:t>
      </w:r>
      <w:r>
        <w:rPr>
          <w:color w:val="339966"/>
          <w:spacing w:val="-15"/>
        </w:rPr>
        <w:t xml:space="preserve"> </w:t>
      </w:r>
      <w:r>
        <w:rPr>
          <w:color w:val="339966"/>
        </w:rPr>
        <w:t>commute,</w:t>
      </w:r>
      <w:r>
        <w:rPr>
          <w:color w:val="339966"/>
          <w:spacing w:val="-15"/>
        </w:rPr>
        <w:t xml:space="preserve"> </w:t>
      </w:r>
      <w:r>
        <w:rPr>
          <w:color w:val="339966"/>
        </w:rPr>
        <w:t>have been formatted to this situation. Other modules may be re-formatted by</w:t>
      </w:r>
      <w:r>
        <w:rPr>
          <w:color w:val="339966"/>
          <w:spacing w:val="-1"/>
        </w:rPr>
        <w:t xml:space="preserve"> </w:t>
      </w:r>
      <w:r>
        <w:rPr>
          <w:color w:val="339966"/>
        </w:rPr>
        <w:t>the Procurement Officer to implement this variable, provided the Contractor’s automobile use is limited, based on the above criteria.</w:t>
      </w:r>
    </w:p>
    <w:p w14:paraId="3EE7E34F" w14:textId="77777777" w:rsidR="002E7F73" w:rsidRDefault="002E7F73" w:rsidP="002E7F73">
      <w:pPr>
        <w:pStyle w:val="BodyText"/>
        <w:spacing w:before="5"/>
        <w:rPr>
          <w:sz w:val="20"/>
        </w:rPr>
      </w:pPr>
    </w:p>
    <w:p w14:paraId="6108340D" w14:textId="77777777" w:rsidR="002E7F73" w:rsidRDefault="002E7F73" w:rsidP="002E7F73">
      <w:pPr>
        <w:pStyle w:val="BodyText"/>
        <w:ind w:left="720"/>
        <w:jc w:val="both"/>
      </w:pPr>
      <w:r>
        <w:rPr>
          <w:color w:val="339966"/>
        </w:rPr>
        <w:t>It is crucial that the Procurement Officer know</w:t>
      </w:r>
      <w:r>
        <w:rPr>
          <w:color w:val="339966"/>
          <w:spacing w:val="-1"/>
        </w:rPr>
        <w:t xml:space="preserve"> </w:t>
      </w:r>
      <w:r>
        <w:rPr>
          <w:color w:val="339966"/>
        </w:rPr>
        <w:t xml:space="preserve">the likelihood of such limited use </w:t>
      </w:r>
      <w:r>
        <w:rPr>
          <w:b/>
          <w:color w:val="00AF50"/>
        </w:rPr>
        <w:t xml:space="preserve">before </w:t>
      </w:r>
      <w:r>
        <w:rPr>
          <w:color w:val="339966"/>
        </w:rPr>
        <w:t xml:space="preserve">deciding to eliminate the Automobile Liability requirement. It is equally important that the Procurement Officer know the automobile use under the contract </w:t>
      </w:r>
      <w:r>
        <w:rPr>
          <w:b/>
          <w:color w:val="00AF50"/>
        </w:rPr>
        <w:t xml:space="preserve">before </w:t>
      </w:r>
      <w:r>
        <w:rPr>
          <w:color w:val="339966"/>
        </w:rPr>
        <w:t>contacting State Risk for advice regarding the Automobile Liability requirement.</w:t>
      </w:r>
    </w:p>
    <w:p w14:paraId="12C1B536" w14:textId="77777777" w:rsidR="002E7F73" w:rsidRDefault="002E7F73" w:rsidP="002E7F73">
      <w:pPr>
        <w:pStyle w:val="BodyText"/>
        <w:rPr>
          <w:sz w:val="20"/>
        </w:rPr>
      </w:pPr>
    </w:p>
    <w:p w14:paraId="2C518DF8" w14:textId="77777777" w:rsidR="002E7F73" w:rsidRDefault="002E7F73" w:rsidP="002E7F73">
      <w:pPr>
        <w:pStyle w:val="Heading2"/>
        <w:spacing w:after="0" w:line="240" w:lineRule="auto"/>
        <w:ind w:left="720" w:right="0"/>
      </w:pPr>
      <w:bookmarkStart w:id="7" w:name="Statewide_Contracts"/>
      <w:bookmarkStart w:id="8" w:name="_bookmark4"/>
      <w:bookmarkStart w:id="9" w:name="_Toc125107227"/>
      <w:bookmarkEnd w:id="7"/>
      <w:bookmarkEnd w:id="8"/>
      <w:r>
        <w:t>Statewide</w:t>
      </w:r>
      <w:r w:rsidRPr="002E7F73">
        <w:t xml:space="preserve"> Contracts</w:t>
      </w:r>
      <w:bookmarkEnd w:id="9"/>
    </w:p>
    <w:p w14:paraId="65F34F72" w14:textId="77777777" w:rsidR="002E7F73" w:rsidRDefault="002E7F73" w:rsidP="002E7F73">
      <w:pPr>
        <w:pStyle w:val="BodyText"/>
        <w:ind w:left="720"/>
        <w:jc w:val="both"/>
        <w:rPr>
          <w:color w:val="339966"/>
        </w:rPr>
      </w:pPr>
    </w:p>
    <w:p w14:paraId="4FC02328" w14:textId="7ACB57C6" w:rsidR="002E7F73" w:rsidRPr="002E7F73" w:rsidRDefault="002E7F73" w:rsidP="002E7F73">
      <w:pPr>
        <w:pStyle w:val="BodyText"/>
        <w:ind w:left="720"/>
        <w:jc w:val="both"/>
        <w:rPr>
          <w:color w:val="339966"/>
        </w:rPr>
      </w:pPr>
      <w:r w:rsidRPr="002E7F73">
        <w:rPr>
          <w:color w:val="339966"/>
        </w:rPr>
        <w:t>Please be aware that the indemnity and insurance provisions may apply to certain cooperative parties when a statewide contract is used. State Risk recommends that the Contract Administrator identify those cooperative parties in a section of the contract and state clearly, by reference to the indemnity and insurance provisions, the applicability of such provisions to those parties.</w:t>
      </w:r>
    </w:p>
    <w:p w14:paraId="19119AFD" w14:textId="77777777" w:rsidR="002E7F73" w:rsidRDefault="002E7F73" w:rsidP="002E7F73">
      <w:pPr>
        <w:pStyle w:val="BodyText"/>
        <w:spacing w:before="6"/>
        <w:rPr>
          <w:i/>
          <w:sz w:val="20"/>
        </w:rPr>
      </w:pPr>
    </w:p>
    <w:p w14:paraId="53738D23" w14:textId="77777777" w:rsidR="002E7F73" w:rsidRDefault="002E7F73" w:rsidP="002E7F73">
      <w:pPr>
        <w:pStyle w:val="Heading2"/>
        <w:spacing w:after="0" w:line="240" w:lineRule="auto"/>
        <w:ind w:left="720" w:right="0"/>
      </w:pPr>
      <w:bookmarkStart w:id="10" w:name="Contact_State_Risk"/>
      <w:bookmarkStart w:id="11" w:name="_bookmark5"/>
      <w:bookmarkStart w:id="12" w:name="_Toc125107228"/>
      <w:bookmarkEnd w:id="10"/>
      <w:bookmarkEnd w:id="11"/>
      <w:r>
        <w:t>Contact</w:t>
      </w:r>
      <w:r w:rsidRPr="002E7F73">
        <w:t xml:space="preserve"> </w:t>
      </w:r>
      <w:r>
        <w:t>State</w:t>
      </w:r>
      <w:r w:rsidRPr="002E7F73">
        <w:t xml:space="preserve"> Risk</w:t>
      </w:r>
      <w:bookmarkEnd w:id="12"/>
    </w:p>
    <w:p w14:paraId="0A472A2D" w14:textId="77777777" w:rsidR="002E7F73" w:rsidRDefault="002E7F73" w:rsidP="002E7F73">
      <w:pPr>
        <w:pStyle w:val="BodyText"/>
        <w:ind w:left="720"/>
        <w:jc w:val="both"/>
        <w:rPr>
          <w:color w:val="339966"/>
        </w:rPr>
      </w:pPr>
    </w:p>
    <w:p w14:paraId="12FA5E85" w14:textId="423BC6D1" w:rsidR="002E7F73" w:rsidRPr="002E7F73" w:rsidRDefault="002E7F73" w:rsidP="002E7F73">
      <w:pPr>
        <w:pStyle w:val="BodyText"/>
        <w:ind w:left="720"/>
        <w:jc w:val="both"/>
        <w:rPr>
          <w:color w:val="339966"/>
        </w:rPr>
      </w:pPr>
      <w:r>
        <w:rPr>
          <w:color w:val="339966"/>
        </w:rPr>
        <w:t>The modules do not address all possible insurance questions that can arise, but are intended to address</w:t>
      </w:r>
      <w:r w:rsidRPr="002E7F73">
        <w:rPr>
          <w:color w:val="339966"/>
        </w:rPr>
        <w:t xml:space="preserve"> </w:t>
      </w:r>
      <w:r>
        <w:rPr>
          <w:color w:val="339966"/>
        </w:rPr>
        <w:t>the</w:t>
      </w:r>
      <w:r w:rsidRPr="002E7F73">
        <w:rPr>
          <w:color w:val="339966"/>
        </w:rPr>
        <w:t xml:space="preserve"> </w:t>
      </w:r>
      <w:r>
        <w:rPr>
          <w:color w:val="339966"/>
        </w:rPr>
        <w:t>most common situations. If there</w:t>
      </w:r>
      <w:r w:rsidRPr="002E7F73">
        <w:rPr>
          <w:color w:val="339966"/>
        </w:rPr>
        <w:t xml:space="preserve"> </w:t>
      </w:r>
      <w:r>
        <w:rPr>
          <w:color w:val="339966"/>
        </w:rPr>
        <w:t>are</w:t>
      </w:r>
      <w:r w:rsidRPr="002E7F73">
        <w:rPr>
          <w:color w:val="339966"/>
        </w:rPr>
        <w:t xml:space="preserve"> </w:t>
      </w:r>
      <w:r>
        <w:rPr>
          <w:color w:val="339966"/>
        </w:rPr>
        <w:t>any</w:t>
      </w:r>
      <w:r w:rsidRPr="002E7F73">
        <w:rPr>
          <w:color w:val="339966"/>
        </w:rPr>
        <w:t xml:space="preserve"> </w:t>
      </w:r>
      <w:r>
        <w:rPr>
          <w:color w:val="339966"/>
        </w:rPr>
        <w:t>questions</w:t>
      </w:r>
      <w:r w:rsidRPr="002E7F73">
        <w:rPr>
          <w:color w:val="339966"/>
        </w:rPr>
        <w:t xml:space="preserve"> </w:t>
      </w:r>
      <w:r>
        <w:rPr>
          <w:color w:val="339966"/>
        </w:rPr>
        <w:t>about the</w:t>
      </w:r>
      <w:r w:rsidRPr="002E7F73">
        <w:rPr>
          <w:color w:val="339966"/>
        </w:rPr>
        <w:t xml:space="preserve"> </w:t>
      </w:r>
      <w:r>
        <w:rPr>
          <w:color w:val="339966"/>
        </w:rPr>
        <w:t>information</w:t>
      </w:r>
      <w:r w:rsidRPr="002E7F73">
        <w:rPr>
          <w:color w:val="339966"/>
        </w:rPr>
        <w:t xml:space="preserve"> </w:t>
      </w:r>
      <w:r>
        <w:rPr>
          <w:color w:val="339966"/>
        </w:rPr>
        <w:t>contained in this guidance document, or need assistance in determining the appropriate insurance and/or indemnification language, please contact State Risk:</w:t>
      </w:r>
    </w:p>
    <w:p w14:paraId="2A08CFE3" w14:textId="77777777" w:rsidR="002E7F73" w:rsidRDefault="002E7F73" w:rsidP="002E7F73">
      <w:pPr>
        <w:pStyle w:val="BodyText"/>
        <w:spacing w:before="8"/>
        <w:rPr>
          <w:sz w:val="20"/>
        </w:rPr>
      </w:pPr>
    </w:p>
    <w:p w14:paraId="2F1BFA74" w14:textId="77777777" w:rsidR="002E7F73" w:rsidRPr="002E7F73" w:rsidRDefault="002E7F73" w:rsidP="002E7F73">
      <w:pPr>
        <w:pStyle w:val="BodyText"/>
        <w:ind w:left="720" w:firstLine="720"/>
        <w:jc w:val="both"/>
        <w:rPr>
          <w:color w:val="339966"/>
        </w:rPr>
      </w:pPr>
      <w:r w:rsidRPr="002E7F73">
        <w:rPr>
          <w:color w:val="339966"/>
        </w:rPr>
        <w:t>Arizona Department of Administration - Risk Management Division</w:t>
      </w:r>
    </w:p>
    <w:p w14:paraId="5F63F673" w14:textId="77777777" w:rsidR="002E7F73" w:rsidRPr="002E7F73" w:rsidRDefault="002E7F73" w:rsidP="002E7F73">
      <w:pPr>
        <w:pStyle w:val="BodyText"/>
        <w:ind w:left="720" w:firstLine="720"/>
        <w:jc w:val="both"/>
        <w:rPr>
          <w:color w:val="339966"/>
        </w:rPr>
      </w:pPr>
      <w:r>
        <w:rPr>
          <w:color w:val="339966"/>
        </w:rPr>
        <w:t>100</w:t>
      </w:r>
      <w:r w:rsidRPr="002E7F73">
        <w:rPr>
          <w:color w:val="339966"/>
        </w:rPr>
        <w:t xml:space="preserve"> </w:t>
      </w:r>
      <w:r>
        <w:rPr>
          <w:color w:val="339966"/>
        </w:rPr>
        <w:t>North</w:t>
      </w:r>
      <w:r w:rsidRPr="002E7F73">
        <w:rPr>
          <w:color w:val="339966"/>
        </w:rPr>
        <w:t xml:space="preserve"> </w:t>
      </w:r>
      <w:r>
        <w:rPr>
          <w:color w:val="339966"/>
        </w:rPr>
        <w:t>15th</w:t>
      </w:r>
      <w:r w:rsidRPr="002E7F73">
        <w:rPr>
          <w:color w:val="339966"/>
        </w:rPr>
        <w:t xml:space="preserve"> </w:t>
      </w:r>
      <w:r>
        <w:rPr>
          <w:color w:val="339966"/>
        </w:rPr>
        <w:t>Avenue,</w:t>
      </w:r>
      <w:r w:rsidRPr="002E7F73">
        <w:rPr>
          <w:color w:val="339966"/>
        </w:rPr>
        <w:t xml:space="preserve"> </w:t>
      </w:r>
      <w:r>
        <w:rPr>
          <w:color w:val="339966"/>
        </w:rPr>
        <w:t>Suite</w:t>
      </w:r>
      <w:r w:rsidRPr="002E7F73">
        <w:rPr>
          <w:color w:val="339966"/>
        </w:rPr>
        <w:t xml:space="preserve"> </w:t>
      </w:r>
      <w:r>
        <w:rPr>
          <w:color w:val="339966"/>
        </w:rPr>
        <w:t>301</w:t>
      </w:r>
      <w:r w:rsidRPr="002E7F73">
        <w:rPr>
          <w:color w:val="339966"/>
        </w:rPr>
        <w:t>, Phoenix, AZ 85007</w:t>
      </w:r>
    </w:p>
    <w:p w14:paraId="6114BCF0" w14:textId="4ECDFBF8" w:rsidR="002E7F73" w:rsidRDefault="002E7F73" w:rsidP="002E7F73">
      <w:pPr>
        <w:pStyle w:val="BodyText"/>
        <w:ind w:left="720" w:firstLine="720"/>
        <w:jc w:val="both"/>
        <w:rPr>
          <w:color w:val="339966"/>
        </w:rPr>
      </w:pPr>
      <w:r w:rsidRPr="002E7F73">
        <w:rPr>
          <w:color w:val="339966"/>
        </w:rPr>
        <w:t>Phone: (602) 542-2180</w:t>
      </w:r>
    </w:p>
    <w:p w14:paraId="53253565" w14:textId="77777777" w:rsidR="002E7F73" w:rsidRDefault="002E7F73" w:rsidP="002E7F73">
      <w:pPr>
        <w:pStyle w:val="BodyText"/>
        <w:ind w:left="720" w:firstLine="720"/>
        <w:jc w:val="both"/>
        <w:rPr>
          <w:color w:val="339966"/>
        </w:rPr>
      </w:pPr>
    </w:p>
    <w:p w14:paraId="6D78A4EF" w14:textId="77777777" w:rsidR="00EC34C3" w:rsidRDefault="00EC34C3" w:rsidP="002E7F73">
      <w:pPr>
        <w:pStyle w:val="BodyText"/>
        <w:ind w:left="720" w:firstLine="720"/>
        <w:jc w:val="both"/>
        <w:rPr>
          <w:color w:val="339966"/>
        </w:rPr>
      </w:pPr>
    </w:p>
    <w:p w14:paraId="6B1BEE69" w14:textId="76AD3289" w:rsidR="00EC34C3" w:rsidRDefault="00EC34C3" w:rsidP="002E7F73">
      <w:pPr>
        <w:pStyle w:val="BodyText"/>
        <w:ind w:left="720" w:firstLine="720"/>
        <w:jc w:val="both"/>
        <w:rPr>
          <w:color w:val="339966"/>
        </w:rPr>
        <w:sectPr w:rsidR="00EC34C3" w:rsidSect="002E7F73">
          <w:headerReference w:type="default" r:id="rId10"/>
          <w:pgSz w:w="12240" w:h="15840"/>
          <w:pgMar w:top="1728" w:right="1440" w:bottom="720" w:left="1440" w:header="720" w:footer="720" w:gutter="0"/>
          <w:cols w:space="720"/>
          <w:docGrid w:linePitch="360"/>
        </w:sectPr>
      </w:pPr>
    </w:p>
    <w:p w14:paraId="4F482E36" w14:textId="1CADEEAE" w:rsidR="002E7F73" w:rsidRDefault="002E7F73" w:rsidP="002E7F73">
      <w:pPr>
        <w:pStyle w:val="Heading1"/>
        <w:spacing w:before="0"/>
        <w:jc w:val="center"/>
        <w:rPr>
          <w:rFonts w:ascii="Arial" w:hAnsi="Arial" w:cs="Arial"/>
          <w:b/>
          <w:bCs/>
          <w:color w:val="auto"/>
        </w:rPr>
      </w:pPr>
      <w:bookmarkStart w:id="13" w:name="_Toc125107229"/>
      <w:r w:rsidRPr="002E7F73">
        <w:rPr>
          <w:rFonts w:ascii="Arial" w:hAnsi="Arial" w:cs="Arial"/>
          <w:b/>
          <w:bCs/>
          <w:color w:val="auto"/>
        </w:rPr>
        <w:lastRenderedPageBreak/>
        <w:t>Professional Services Contract</w:t>
      </w:r>
      <w:bookmarkEnd w:id="13"/>
    </w:p>
    <w:p w14:paraId="57AA45E7" w14:textId="4349896F" w:rsidR="002E7F73" w:rsidRDefault="002E7F73" w:rsidP="002E7F73">
      <w:pPr>
        <w:spacing w:after="0"/>
      </w:pPr>
    </w:p>
    <w:p w14:paraId="11DBE2FA" w14:textId="77777777" w:rsidR="002E7F73" w:rsidRPr="00634AED" w:rsidRDefault="002E7F73" w:rsidP="007A62B1">
      <w:pPr>
        <w:pStyle w:val="Heading2"/>
        <w:numPr>
          <w:ilvl w:val="0"/>
          <w:numId w:val="2"/>
        </w:numPr>
        <w:tabs>
          <w:tab w:val="num" w:pos="540"/>
        </w:tabs>
        <w:ind w:left="540" w:hanging="551"/>
      </w:pPr>
      <w:bookmarkStart w:id="14" w:name="_Toc125107230"/>
      <w:r w:rsidRPr="00634AED">
        <w:t>Standard Professional Service Contracts</w:t>
      </w:r>
      <w:bookmarkEnd w:id="14"/>
    </w:p>
    <w:p w14:paraId="3B9F5BF9" w14:textId="77777777" w:rsidR="002E7F73" w:rsidRDefault="002E7F73" w:rsidP="006C5ACB">
      <w:pPr>
        <w:pStyle w:val="BodyText"/>
        <w:ind w:left="540"/>
        <w:jc w:val="both"/>
      </w:pPr>
      <w:r>
        <w:rPr>
          <w:color w:val="339966"/>
        </w:rPr>
        <w:t>Professional</w:t>
      </w:r>
      <w:r>
        <w:rPr>
          <w:color w:val="339966"/>
          <w:spacing w:val="-2"/>
        </w:rPr>
        <w:t xml:space="preserve"> </w:t>
      </w:r>
      <w:r>
        <w:rPr>
          <w:color w:val="339966"/>
        </w:rPr>
        <w:t>Liability</w:t>
      </w:r>
      <w:r>
        <w:rPr>
          <w:color w:val="339966"/>
          <w:spacing w:val="-4"/>
        </w:rPr>
        <w:t xml:space="preserve"> </w:t>
      </w:r>
      <w:r>
        <w:rPr>
          <w:color w:val="339966"/>
        </w:rPr>
        <w:t>insurance</w:t>
      </w:r>
      <w:r>
        <w:rPr>
          <w:color w:val="339966"/>
          <w:spacing w:val="-1"/>
        </w:rPr>
        <w:t xml:space="preserve"> </w:t>
      </w:r>
      <w:r>
        <w:rPr>
          <w:color w:val="339966"/>
        </w:rPr>
        <w:t>is</w:t>
      </w:r>
      <w:r>
        <w:rPr>
          <w:color w:val="339966"/>
          <w:spacing w:val="-2"/>
        </w:rPr>
        <w:t xml:space="preserve"> </w:t>
      </w:r>
      <w:r>
        <w:rPr>
          <w:color w:val="339966"/>
        </w:rPr>
        <w:t>issued</w:t>
      </w:r>
      <w:r>
        <w:rPr>
          <w:color w:val="339966"/>
          <w:spacing w:val="-4"/>
        </w:rPr>
        <w:t xml:space="preserve"> </w:t>
      </w:r>
      <w:r>
        <w:rPr>
          <w:color w:val="339966"/>
        </w:rPr>
        <w:t>for</w:t>
      </w:r>
      <w:r>
        <w:rPr>
          <w:color w:val="339966"/>
          <w:spacing w:val="-3"/>
        </w:rPr>
        <w:t xml:space="preserve"> </w:t>
      </w:r>
      <w:r>
        <w:rPr>
          <w:color w:val="339966"/>
        </w:rPr>
        <w:t>a</w:t>
      </w:r>
      <w:r>
        <w:rPr>
          <w:color w:val="339966"/>
          <w:spacing w:val="-4"/>
        </w:rPr>
        <w:t xml:space="preserve"> </w:t>
      </w:r>
      <w:r>
        <w:rPr>
          <w:color w:val="339966"/>
        </w:rPr>
        <w:t>“professional”</w:t>
      </w:r>
      <w:r>
        <w:rPr>
          <w:color w:val="339966"/>
          <w:spacing w:val="-1"/>
        </w:rPr>
        <w:t xml:space="preserve"> </w:t>
      </w:r>
      <w:r>
        <w:rPr>
          <w:color w:val="339966"/>
        </w:rPr>
        <w:t>and</w:t>
      </w:r>
      <w:r>
        <w:rPr>
          <w:color w:val="339966"/>
          <w:spacing w:val="-2"/>
        </w:rPr>
        <w:t xml:space="preserve"> </w:t>
      </w:r>
      <w:r>
        <w:rPr>
          <w:color w:val="339966"/>
        </w:rPr>
        <w:t>covers</w:t>
      </w:r>
      <w:r>
        <w:rPr>
          <w:color w:val="339966"/>
          <w:spacing w:val="-4"/>
        </w:rPr>
        <w:t xml:space="preserve"> </w:t>
      </w:r>
      <w:r>
        <w:rPr>
          <w:color w:val="339966"/>
        </w:rPr>
        <w:t>the</w:t>
      </w:r>
      <w:r>
        <w:rPr>
          <w:color w:val="339966"/>
          <w:spacing w:val="-2"/>
        </w:rPr>
        <w:t xml:space="preserve"> </w:t>
      </w:r>
      <w:r>
        <w:rPr>
          <w:color w:val="339966"/>
        </w:rPr>
        <w:t>rendering</w:t>
      </w:r>
      <w:r>
        <w:rPr>
          <w:color w:val="339966"/>
          <w:spacing w:val="-1"/>
        </w:rPr>
        <w:t xml:space="preserve"> </w:t>
      </w:r>
      <w:r>
        <w:rPr>
          <w:color w:val="339966"/>
        </w:rPr>
        <w:t xml:space="preserve">of, or failure to render, services of a professional nature. Professional Liability insurance is usually written on a claims-made basis. Therefore, the Contractor needs to maintain coverage during the contract period and for a specified period (typically two years) </w:t>
      </w:r>
      <w:r>
        <w:rPr>
          <w:i/>
          <w:color w:val="339966"/>
        </w:rPr>
        <w:t xml:space="preserve">after </w:t>
      </w:r>
      <w:r>
        <w:rPr>
          <w:color w:val="339966"/>
        </w:rPr>
        <w:t>the project has been completed.</w:t>
      </w:r>
    </w:p>
    <w:p w14:paraId="6B984069" w14:textId="77777777" w:rsidR="002E7F73" w:rsidRDefault="002E7F73" w:rsidP="002E7F73">
      <w:pPr>
        <w:pStyle w:val="BodyText"/>
        <w:spacing w:before="10"/>
        <w:rPr>
          <w:sz w:val="20"/>
        </w:rPr>
      </w:pPr>
    </w:p>
    <w:p w14:paraId="4AEBFDFF" w14:textId="77777777" w:rsidR="002E7F73" w:rsidRDefault="002E7F73" w:rsidP="002E7F73">
      <w:pPr>
        <w:pStyle w:val="BodyText"/>
        <w:ind w:left="540"/>
        <w:jc w:val="both"/>
      </w:pPr>
      <w:r>
        <w:rPr>
          <w:color w:val="339966"/>
        </w:rPr>
        <w:t>The</w:t>
      </w:r>
      <w:r>
        <w:rPr>
          <w:color w:val="339966"/>
          <w:spacing w:val="-9"/>
        </w:rPr>
        <w:t xml:space="preserve"> </w:t>
      </w:r>
      <w:r>
        <w:rPr>
          <w:color w:val="339966"/>
        </w:rPr>
        <w:t>types</w:t>
      </w:r>
      <w:r>
        <w:rPr>
          <w:color w:val="339966"/>
          <w:spacing w:val="-6"/>
        </w:rPr>
        <w:t xml:space="preserve"> </w:t>
      </w:r>
      <w:r>
        <w:rPr>
          <w:color w:val="339966"/>
        </w:rPr>
        <w:t>of</w:t>
      </w:r>
      <w:r>
        <w:rPr>
          <w:color w:val="339966"/>
          <w:spacing w:val="-4"/>
        </w:rPr>
        <w:t xml:space="preserve"> </w:t>
      </w:r>
      <w:r>
        <w:rPr>
          <w:color w:val="339966"/>
        </w:rPr>
        <w:t>losses</w:t>
      </w:r>
      <w:r>
        <w:rPr>
          <w:color w:val="339966"/>
          <w:spacing w:val="-6"/>
        </w:rPr>
        <w:t xml:space="preserve"> </w:t>
      </w:r>
      <w:r>
        <w:rPr>
          <w:color w:val="339966"/>
        </w:rPr>
        <w:t>that</w:t>
      </w:r>
      <w:r>
        <w:rPr>
          <w:color w:val="339966"/>
          <w:spacing w:val="-7"/>
        </w:rPr>
        <w:t xml:space="preserve"> </w:t>
      </w:r>
      <w:r>
        <w:rPr>
          <w:color w:val="339966"/>
        </w:rPr>
        <w:t>can</w:t>
      </w:r>
      <w:r>
        <w:rPr>
          <w:color w:val="339966"/>
          <w:spacing w:val="-6"/>
        </w:rPr>
        <w:t xml:space="preserve"> </w:t>
      </w:r>
      <w:r>
        <w:rPr>
          <w:color w:val="339966"/>
        </w:rPr>
        <w:t>occur</w:t>
      </w:r>
      <w:r>
        <w:rPr>
          <w:color w:val="339966"/>
          <w:spacing w:val="-6"/>
        </w:rPr>
        <w:t xml:space="preserve"> </w:t>
      </w:r>
      <w:r>
        <w:rPr>
          <w:color w:val="339966"/>
        </w:rPr>
        <w:t>as</w:t>
      </w:r>
      <w:r>
        <w:rPr>
          <w:color w:val="339966"/>
          <w:spacing w:val="-6"/>
        </w:rPr>
        <w:t xml:space="preserve"> </w:t>
      </w:r>
      <w:r>
        <w:rPr>
          <w:color w:val="339966"/>
        </w:rPr>
        <w:t>a</w:t>
      </w:r>
      <w:r>
        <w:rPr>
          <w:color w:val="339966"/>
          <w:spacing w:val="-9"/>
        </w:rPr>
        <w:t xml:space="preserve"> </w:t>
      </w:r>
      <w:r>
        <w:rPr>
          <w:color w:val="339966"/>
        </w:rPr>
        <w:t>result</w:t>
      </w:r>
      <w:r>
        <w:rPr>
          <w:color w:val="339966"/>
          <w:spacing w:val="-6"/>
        </w:rPr>
        <w:t xml:space="preserve"> </w:t>
      </w:r>
      <w:r>
        <w:rPr>
          <w:color w:val="339966"/>
        </w:rPr>
        <w:t>of</w:t>
      </w:r>
      <w:r>
        <w:rPr>
          <w:color w:val="339966"/>
          <w:spacing w:val="-6"/>
        </w:rPr>
        <w:t xml:space="preserve"> </w:t>
      </w:r>
      <w:r>
        <w:rPr>
          <w:color w:val="339966"/>
        </w:rPr>
        <w:t>professional</w:t>
      </w:r>
      <w:r>
        <w:rPr>
          <w:color w:val="339966"/>
          <w:spacing w:val="-7"/>
        </w:rPr>
        <w:t xml:space="preserve"> </w:t>
      </w:r>
      <w:r>
        <w:rPr>
          <w:color w:val="339966"/>
        </w:rPr>
        <w:t>rendering</w:t>
      </w:r>
      <w:r>
        <w:rPr>
          <w:color w:val="339966"/>
          <w:spacing w:val="-6"/>
        </w:rPr>
        <w:t xml:space="preserve"> </w:t>
      </w:r>
      <w:r>
        <w:rPr>
          <w:color w:val="339966"/>
        </w:rPr>
        <w:t>services</w:t>
      </w:r>
      <w:r>
        <w:rPr>
          <w:color w:val="339966"/>
          <w:spacing w:val="-6"/>
        </w:rPr>
        <w:t xml:space="preserve"> </w:t>
      </w:r>
      <w:r>
        <w:rPr>
          <w:color w:val="339966"/>
        </w:rPr>
        <w:t>are</w:t>
      </w:r>
      <w:r>
        <w:rPr>
          <w:color w:val="339966"/>
          <w:spacing w:val="-6"/>
        </w:rPr>
        <w:t xml:space="preserve"> </w:t>
      </w:r>
      <w:r>
        <w:rPr>
          <w:color w:val="339966"/>
        </w:rPr>
        <w:t xml:space="preserve">often </w:t>
      </w:r>
      <w:r w:rsidRPr="006C5ACB">
        <w:rPr>
          <w:color w:val="339966"/>
          <w:spacing w:val="-9"/>
        </w:rPr>
        <w:t>excluded</w:t>
      </w:r>
      <w:r>
        <w:rPr>
          <w:color w:val="339966"/>
        </w:rPr>
        <w:t xml:space="preserve"> under general liability insurance policies. Therefore, these losses need to be covered through a separate professional liability insurance policy.</w:t>
      </w:r>
    </w:p>
    <w:p w14:paraId="5A7BF13B" w14:textId="77777777" w:rsidR="002E7F73" w:rsidRDefault="002E7F73" w:rsidP="002E7F73">
      <w:pPr>
        <w:pStyle w:val="BodyText"/>
        <w:rPr>
          <w:sz w:val="21"/>
        </w:rPr>
      </w:pPr>
    </w:p>
    <w:p w14:paraId="5FE25D37" w14:textId="77777777" w:rsidR="002E7F73" w:rsidRDefault="002E7F73" w:rsidP="002E7F73">
      <w:pPr>
        <w:pStyle w:val="BodyText"/>
        <w:ind w:left="540"/>
        <w:jc w:val="both"/>
      </w:pPr>
      <w:r w:rsidRPr="006C5ACB">
        <w:rPr>
          <w:color w:val="339966"/>
          <w:spacing w:val="-9"/>
        </w:rPr>
        <w:t>Professional</w:t>
      </w:r>
      <w:r>
        <w:rPr>
          <w:color w:val="339966"/>
          <w:spacing w:val="-8"/>
        </w:rPr>
        <w:t xml:space="preserve"> </w:t>
      </w:r>
      <w:r>
        <w:rPr>
          <w:color w:val="339966"/>
        </w:rPr>
        <w:t>liability</w:t>
      </w:r>
      <w:r>
        <w:rPr>
          <w:color w:val="339966"/>
          <w:spacing w:val="-7"/>
        </w:rPr>
        <w:t xml:space="preserve"> </w:t>
      </w:r>
      <w:r>
        <w:rPr>
          <w:color w:val="339966"/>
        </w:rPr>
        <w:t>insurance</w:t>
      </w:r>
      <w:r>
        <w:rPr>
          <w:color w:val="339966"/>
          <w:spacing w:val="-6"/>
        </w:rPr>
        <w:t xml:space="preserve"> </w:t>
      </w:r>
      <w:r>
        <w:rPr>
          <w:color w:val="339966"/>
        </w:rPr>
        <w:t>is</w:t>
      </w:r>
      <w:r>
        <w:rPr>
          <w:color w:val="339966"/>
          <w:spacing w:val="-6"/>
        </w:rPr>
        <w:t xml:space="preserve"> </w:t>
      </w:r>
      <w:r>
        <w:rPr>
          <w:color w:val="339966"/>
        </w:rPr>
        <w:t>needed</w:t>
      </w:r>
      <w:r>
        <w:rPr>
          <w:color w:val="339966"/>
          <w:spacing w:val="-5"/>
        </w:rPr>
        <w:t xml:space="preserve"> </w:t>
      </w:r>
      <w:r>
        <w:rPr>
          <w:color w:val="339966"/>
        </w:rPr>
        <w:t>when</w:t>
      </w:r>
      <w:r>
        <w:rPr>
          <w:color w:val="339966"/>
          <w:spacing w:val="-6"/>
        </w:rPr>
        <w:t xml:space="preserve"> </w:t>
      </w:r>
      <w:r>
        <w:rPr>
          <w:color w:val="339966"/>
        </w:rPr>
        <w:t>one</w:t>
      </w:r>
      <w:r>
        <w:rPr>
          <w:color w:val="339966"/>
          <w:spacing w:val="-5"/>
        </w:rPr>
        <w:t xml:space="preserve"> </w:t>
      </w:r>
      <w:r>
        <w:rPr>
          <w:color w:val="339966"/>
        </w:rPr>
        <w:t>of</w:t>
      </w:r>
      <w:r>
        <w:rPr>
          <w:color w:val="339966"/>
          <w:spacing w:val="-4"/>
        </w:rPr>
        <w:t xml:space="preserve"> </w:t>
      </w:r>
      <w:r>
        <w:rPr>
          <w:color w:val="339966"/>
        </w:rPr>
        <w:t>the</w:t>
      </w:r>
      <w:r>
        <w:rPr>
          <w:color w:val="339966"/>
          <w:spacing w:val="-9"/>
        </w:rPr>
        <w:t xml:space="preserve"> </w:t>
      </w:r>
      <w:r>
        <w:rPr>
          <w:color w:val="339966"/>
        </w:rPr>
        <w:t>following</w:t>
      </w:r>
      <w:r>
        <w:rPr>
          <w:color w:val="339966"/>
          <w:spacing w:val="-2"/>
        </w:rPr>
        <w:t xml:space="preserve"> applies:</w:t>
      </w:r>
    </w:p>
    <w:p w14:paraId="0A1EFFB2" w14:textId="77777777" w:rsidR="002E7F73" w:rsidRDefault="002E7F73" w:rsidP="002E7F73">
      <w:pPr>
        <w:pStyle w:val="BodyText"/>
        <w:spacing w:before="9"/>
        <w:rPr>
          <w:sz w:val="20"/>
        </w:rPr>
      </w:pPr>
    </w:p>
    <w:p w14:paraId="6243F4AD" w14:textId="77777777" w:rsidR="002E7F73" w:rsidRDefault="002E7F73" w:rsidP="007A62B1">
      <w:pPr>
        <w:pStyle w:val="ListParagraph"/>
        <w:numPr>
          <w:ilvl w:val="0"/>
          <w:numId w:val="5"/>
        </w:numPr>
        <w:tabs>
          <w:tab w:val="left" w:pos="2340"/>
        </w:tabs>
        <w:ind w:left="990" w:right="90" w:hanging="270"/>
      </w:pPr>
      <w:r>
        <w:rPr>
          <w:color w:val="339966"/>
        </w:rPr>
        <w:t>If the professional is licensed, registered, or certified and expected to follow the usual and customary standards of their profession. Professions in this category include, but are not limited to, accountants, attorneys, engineers/architects, construction management, technical consultant, surveyor (AF), and appraisers.</w:t>
      </w:r>
    </w:p>
    <w:p w14:paraId="640E86B5" w14:textId="77777777" w:rsidR="002E7F73" w:rsidRDefault="002E7F73" w:rsidP="002E7F73">
      <w:pPr>
        <w:pStyle w:val="BodyText"/>
        <w:spacing w:before="8"/>
        <w:rPr>
          <w:sz w:val="20"/>
        </w:rPr>
      </w:pPr>
    </w:p>
    <w:p w14:paraId="1C52C33E" w14:textId="77777777" w:rsidR="002E7F73" w:rsidRDefault="002E7F73" w:rsidP="007A62B1">
      <w:pPr>
        <w:pStyle w:val="ListParagraph"/>
        <w:numPr>
          <w:ilvl w:val="0"/>
          <w:numId w:val="5"/>
        </w:numPr>
        <w:tabs>
          <w:tab w:val="left" w:pos="2340"/>
        </w:tabs>
        <w:ind w:left="990" w:right="90" w:hanging="270"/>
      </w:pPr>
      <w:r>
        <w:rPr>
          <w:color w:val="339966"/>
        </w:rPr>
        <w:t>If</w:t>
      </w:r>
      <w:r>
        <w:rPr>
          <w:color w:val="339966"/>
          <w:spacing w:val="-10"/>
        </w:rPr>
        <w:t xml:space="preserve"> </w:t>
      </w:r>
      <w:r>
        <w:rPr>
          <w:color w:val="339966"/>
        </w:rPr>
        <w:t>the</w:t>
      </w:r>
      <w:r>
        <w:rPr>
          <w:color w:val="339966"/>
          <w:spacing w:val="-11"/>
        </w:rPr>
        <w:t xml:space="preserve"> </w:t>
      </w:r>
      <w:r>
        <w:rPr>
          <w:color w:val="339966"/>
        </w:rPr>
        <w:t>information</w:t>
      </w:r>
      <w:r>
        <w:rPr>
          <w:color w:val="339966"/>
          <w:spacing w:val="-11"/>
        </w:rPr>
        <w:t xml:space="preserve"> </w:t>
      </w:r>
      <w:r>
        <w:rPr>
          <w:color w:val="339966"/>
        </w:rPr>
        <w:t>provided</w:t>
      </w:r>
      <w:r>
        <w:rPr>
          <w:color w:val="339966"/>
          <w:spacing w:val="-11"/>
        </w:rPr>
        <w:t xml:space="preserve"> </w:t>
      </w:r>
      <w:r>
        <w:rPr>
          <w:color w:val="339966"/>
        </w:rPr>
        <w:t>by</w:t>
      </w:r>
      <w:r>
        <w:rPr>
          <w:color w:val="339966"/>
          <w:spacing w:val="-13"/>
        </w:rPr>
        <w:t xml:space="preserve"> </w:t>
      </w:r>
      <w:r>
        <w:rPr>
          <w:color w:val="339966"/>
        </w:rPr>
        <w:t>the</w:t>
      </w:r>
      <w:r>
        <w:rPr>
          <w:color w:val="339966"/>
          <w:spacing w:val="-11"/>
        </w:rPr>
        <w:t xml:space="preserve"> </w:t>
      </w:r>
      <w:r>
        <w:rPr>
          <w:color w:val="339966"/>
        </w:rPr>
        <w:t>professional</w:t>
      </w:r>
      <w:r>
        <w:rPr>
          <w:color w:val="339966"/>
          <w:spacing w:val="-12"/>
        </w:rPr>
        <w:t xml:space="preserve"> </w:t>
      </w:r>
      <w:r>
        <w:rPr>
          <w:color w:val="339966"/>
        </w:rPr>
        <w:t>is</w:t>
      </w:r>
      <w:r>
        <w:rPr>
          <w:color w:val="339966"/>
          <w:spacing w:val="-11"/>
        </w:rPr>
        <w:t xml:space="preserve"> </w:t>
      </w:r>
      <w:r>
        <w:rPr>
          <w:color w:val="339966"/>
        </w:rPr>
        <w:t>to</w:t>
      </w:r>
      <w:r>
        <w:rPr>
          <w:color w:val="339966"/>
          <w:spacing w:val="-14"/>
        </w:rPr>
        <w:t xml:space="preserve"> </w:t>
      </w:r>
      <w:r>
        <w:rPr>
          <w:color w:val="339966"/>
        </w:rPr>
        <w:t>be</w:t>
      </w:r>
      <w:r>
        <w:rPr>
          <w:color w:val="339966"/>
          <w:spacing w:val="-11"/>
        </w:rPr>
        <w:t xml:space="preserve"> </w:t>
      </w:r>
      <w:r>
        <w:rPr>
          <w:color w:val="339966"/>
        </w:rPr>
        <w:t>used</w:t>
      </w:r>
      <w:r>
        <w:rPr>
          <w:color w:val="339966"/>
          <w:spacing w:val="-11"/>
        </w:rPr>
        <w:t xml:space="preserve"> </w:t>
      </w:r>
      <w:r>
        <w:rPr>
          <w:color w:val="339966"/>
        </w:rPr>
        <w:t>by</w:t>
      </w:r>
      <w:r>
        <w:rPr>
          <w:color w:val="339966"/>
          <w:spacing w:val="-13"/>
        </w:rPr>
        <w:t xml:space="preserve"> </w:t>
      </w:r>
      <w:r>
        <w:rPr>
          <w:color w:val="339966"/>
        </w:rPr>
        <w:t>the</w:t>
      </w:r>
      <w:r>
        <w:rPr>
          <w:color w:val="339966"/>
          <w:spacing w:val="-11"/>
        </w:rPr>
        <w:t xml:space="preserve"> </w:t>
      </w:r>
      <w:r>
        <w:rPr>
          <w:color w:val="339966"/>
        </w:rPr>
        <w:t>State</w:t>
      </w:r>
      <w:r>
        <w:rPr>
          <w:color w:val="339966"/>
          <w:spacing w:val="-11"/>
        </w:rPr>
        <w:t xml:space="preserve"> </w:t>
      </w:r>
      <w:r>
        <w:rPr>
          <w:color w:val="339966"/>
        </w:rPr>
        <w:t>of</w:t>
      </w:r>
      <w:r>
        <w:rPr>
          <w:color w:val="339966"/>
          <w:spacing w:val="-12"/>
        </w:rPr>
        <w:t xml:space="preserve"> </w:t>
      </w:r>
      <w:r>
        <w:rPr>
          <w:color w:val="339966"/>
        </w:rPr>
        <w:t>Arizona in</w:t>
      </w:r>
      <w:r>
        <w:rPr>
          <w:color w:val="339966"/>
          <w:spacing w:val="-13"/>
        </w:rPr>
        <w:t xml:space="preserve"> </w:t>
      </w:r>
      <w:r>
        <w:rPr>
          <w:color w:val="339966"/>
        </w:rPr>
        <w:t>a</w:t>
      </w:r>
      <w:r>
        <w:rPr>
          <w:color w:val="339966"/>
          <w:spacing w:val="-15"/>
        </w:rPr>
        <w:t xml:space="preserve"> </w:t>
      </w:r>
      <w:r>
        <w:rPr>
          <w:color w:val="339966"/>
        </w:rPr>
        <w:t>decision-making</w:t>
      </w:r>
      <w:r>
        <w:rPr>
          <w:color w:val="339966"/>
          <w:spacing w:val="-13"/>
        </w:rPr>
        <w:t xml:space="preserve"> </w:t>
      </w:r>
      <w:r>
        <w:rPr>
          <w:color w:val="339966"/>
        </w:rPr>
        <w:t>process</w:t>
      </w:r>
      <w:r>
        <w:rPr>
          <w:color w:val="339966"/>
          <w:spacing w:val="-15"/>
        </w:rPr>
        <w:t xml:space="preserve"> </w:t>
      </w:r>
      <w:r>
        <w:rPr>
          <w:color w:val="339966"/>
        </w:rPr>
        <w:t>that</w:t>
      </w:r>
      <w:r>
        <w:rPr>
          <w:color w:val="339966"/>
          <w:spacing w:val="-14"/>
        </w:rPr>
        <w:t xml:space="preserve"> </w:t>
      </w:r>
      <w:r>
        <w:rPr>
          <w:color w:val="339966"/>
        </w:rPr>
        <w:t>may</w:t>
      </w:r>
      <w:r>
        <w:rPr>
          <w:color w:val="339966"/>
          <w:spacing w:val="-15"/>
        </w:rPr>
        <w:t xml:space="preserve"> </w:t>
      </w:r>
      <w:r>
        <w:rPr>
          <w:color w:val="339966"/>
        </w:rPr>
        <w:t>have</w:t>
      </w:r>
      <w:r>
        <w:rPr>
          <w:color w:val="339966"/>
          <w:spacing w:val="-15"/>
        </w:rPr>
        <w:t xml:space="preserve"> </w:t>
      </w:r>
      <w:r>
        <w:rPr>
          <w:color w:val="339966"/>
        </w:rPr>
        <w:t>an</w:t>
      </w:r>
      <w:r>
        <w:rPr>
          <w:color w:val="339966"/>
          <w:spacing w:val="-15"/>
        </w:rPr>
        <w:t xml:space="preserve"> </w:t>
      </w:r>
      <w:r>
        <w:rPr>
          <w:color w:val="339966"/>
        </w:rPr>
        <w:t>impact</w:t>
      </w:r>
      <w:r>
        <w:rPr>
          <w:color w:val="339966"/>
          <w:spacing w:val="-14"/>
        </w:rPr>
        <w:t xml:space="preserve"> </w:t>
      </w:r>
      <w:r>
        <w:rPr>
          <w:color w:val="339966"/>
        </w:rPr>
        <w:t>to</w:t>
      </w:r>
      <w:r>
        <w:rPr>
          <w:color w:val="339966"/>
          <w:spacing w:val="-15"/>
        </w:rPr>
        <w:t xml:space="preserve"> </w:t>
      </w:r>
      <w:r>
        <w:rPr>
          <w:color w:val="339966"/>
        </w:rPr>
        <w:t>life,</w:t>
      </w:r>
      <w:r>
        <w:rPr>
          <w:color w:val="339966"/>
          <w:spacing w:val="-14"/>
        </w:rPr>
        <w:t xml:space="preserve"> </w:t>
      </w:r>
      <w:r>
        <w:rPr>
          <w:color w:val="339966"/>
        </w:rPr>
        <w:t>health,</w:t>
      </w:r>
      <w:r>
        <w:rPr>
          <w:color w:val="339966"/>
          <w:spacing w:val="-14"/>
        </w:rPr>
        <w:t xml:space="preserve"> </w:t>
      </w:r>
      <w:r>
        <w:rPr>
          <w:color w:val="339966"/>
        </w:rPr>
        <w:t>safety,</w:t>
      </w:r>
      <w:r>
        <w:rPr>
          <w:color w:val="339966"/>
          <w:spacing w:val="-12"/>
        </w:rPr>
        <w:t xml:space="preserve"> </w:t>
      </w:r>
      <w:r>
        <w:rPr>
          <w:color w:val="339966"/>
        </w:rPr>
        <w:t>and/or a significant financial impact to the State, its agencies, and the public.</w:t>
      </w:r>
    </w:p>
    <w:p w14:paraId="2E18F42C" w14:textId="77777777" w:rsidR="002E7F73" w:rsidRDefault="002E7F73" w:rsidP="002E7F73">
      <w:pPr>
        <w:pStyle w:val="BodyText"/>
        <w:spacing w:before="8"/>
        <w:rPr>
          <w:sz w:val="20"/>
        </w:rPr>
      </w:pPr>
    </w:p>
    <w:p w14:paraId="0E5BFCE0" w14:textId="77777777" w:rsidR="002E7F73" w:rsidRDefault="002E7F73" w:rsidP="002E7F73">
      <w:pPr>
        <w:pStyle w:val="BodyText"/>
        <w:ind w:left="540"/>
        <w:jc w:val="both"/>
      </w:pPr>
      <w:r>
        <w:rPr>
          <w:color w:val="339966"/>
        </w:rPr>
        <w:t>If</w:t>
      </w:r>
      <w:r>
        <w:rPr>
          <w:color w:val="339966"/>
          <w:spacing w:val="-9"/>
        </w:rPr>
        <w:t xml:space="preserve"> </w:t>
      </w:r>
      <w:r>
        <w:rPr>
          <w:color w:val="339966"/>
        </w:rPr>
        <w:t>you</w:t>
      </w:r>
      <w:r>
        <w:rPr>
          <w:color w:val="339966"/>
          <w:spacing w:val="-11"/>
        </w:rPr>
        <w:t xml:space="preserve"> </w:t>
      </w:r>
      <w:r>
        <w:rPr>
          <w:color w:val="339966"/>
        </w:rPr>
        <w:t>have</w:t>
      </w:r>
      <w:r>
        <w:rPr>
          <w:color w:val="339966"/>
          <w:spacing w:val="-13"/>
        </w:rPr>
        <w:t xml:space="preserve"> </w:t>
      </w:r>
      <w:r>
        <w:rPr>
          <w:color w:val="339966"/>
        </w:rPr>
        <w:t>questions</w:t>
      </w:r>
      <w:r>
        <w:rPr>
          <w:color w:val="339966"/>
          <w:spacing w:val="-15"/>
        </w:rPr>
        <w:t xml:space="preserve"> </w:t>
      </w:r>
      <w:r>
        <w:rPr>
          <w:color w:val="339966"/>
        </w:rPr>
        <w:t>regarding</w:t>
      </w:r>
      <w:r>
        <w:rPr>
          <w:color w:val="339966"/>
          <w:spacing w:val="-13"/>
        </w:rPr>
        <w:t xml:space="preserve"> </w:t>
      </w:r>
      <w:r>
        <w:rPr>
          <w:color w:val="339966"/>
        </w:rPr>
        <w:t>the</w:t>
      </w:r>
      <w:r>
        <w:rPr>
          <w:color w:val="339966"/>
          <w:spacing w:val="-13"/>
        </w:rPr>
        <w:t xml:space="preserve"> </w:t>
      </w:r>
      <w:r>
        <w:rPr>
          <w:color w:val="339966"/>
        </w:rPr>
        <w:t>applicability</w:t>
      </w:r>
      <w:r>
        <w:rPr>
          <w:color w:val="339966"/>
          <w:spacing w:val="-13"/>
        </w:rPr>
        <w:t xml:space="preserve"> </w:t>
      </w:r>
      <w:r>
        <w:rPr>
          <w:color w:val="339966"/>
        </w:rPr>
        <w:t>of</w:t>
      </w:r>
      <w:r>
        <w:rPr>
          <w:color w:val="339966"/>
          <w:spacing w:val="-12"/>
        </w:rPr>
        <w:t xml:space="preserve"> </w:t>
      </w:r>
      <w:r>
        <w:rPr>
          <w:color w:val="339966"/>
        </w:rPr>
        <w:t>Professional</w:t>
      </w:r>
      <w:r>
        <w:rPr>
          <w:color w:val="339966"/>
          <w:spacing w:val="-14"/>
        </w:rPr>
        <w:t xml:space="preserve"> </w:t>
      </w:r>
      <w:r>
        <w:rPr>
          <w:color w:val="339966"/>
        </w:rPr>
        <w:t>Liability</w:t>
      </w:r>
      <w:r>
        <w:rPr>
          <w:color w:val="339966"/>
          <w:spacing w:val="-13"/>
        </w:rPr>
        <w:t xml:space="preserve"> </w:t>
      </w:r>
      <w:r>
        <w:rPr>
          <w:color w:val="339966"/>
        </w:rPr>
        <w:t>insurance,</w:t>
      </w:r>
      <w:r>
        <w:rPr>
          <w:color w:val="339966"/>
          <w:spacing w:val="-8"/>
        </w:rPr>
        <w:t xml:space="preserve"> </w:t>
      </w:r>
      <w:r>
        <w:rPr>
          <w:color w:val="339966"/>
        </w:rPr>
        <w:t>please contact your assigned State Risk Insurance Analyst.</w:t>
      </w:r>
    </w:p>
    <w:p w14:paraId="7A00DC63" w14:textId="77777777" w:rsidR="002E7F73" w:rsidRDefault="002E7F73" w:rsidP="002E7F73">
      <w:pPr>
        <w:pStyle w:val="BodyText"/>
        <w:spacing w:before="9"/>
        <w:rPr>
          <w:sz w:val="20"/>
        </w:rPr>
      </w:pPr>
    </w:p>
    <w:p w14:paraId="0E13B8F4" w14:textId="77777777" w:rsidR="002E7F73" w:rsidRPr="0037463F" w:rsidRDefault="002E7F73" w:rsidP="007A62B1">
      <w:pPr>
        <w:pStyle w:val="ListParagraph"/>
        <w:numPr>
          <w:ilvl w:val="1"/>
          <w:numId w:val="10"/>
        </w:numPr>
        <w:spacing w:after="240" w:line="276" w:lineRule="auto"/>
        <w:ind w:left="540" w:hanging="540"/>
        <w:rPr>
          <w:b/>
          <w:bCs/>
          <w:u w:val="single"/>
        </w:rPr>
      </w:pPr>
      <w:r w:rsidRPr="0037463F">
        <w:rPr>
          <w:b/>
          <w:bCs/>
          <w:u w:val="single"/>
        </w:rPr>
        <w:t>Indemnification</w:t>
      </w:r>
      <w:r w:rsidRPr="0037463F">
        <w:rPr>
          <w:b/>
          <w:bCs/>
          <w:spacing w:val="-9"/>
          <w:u w:val="single"/>
        </w:rPr>
        <w:t xml:space="preserve"> </w:t>
      </w:r>
      <w:r w:rsidRPr="0037463F">
        <w:rPr>
          <w:b/>
          <w:bCs/>
          <w:spacing w:val="-2"/>
          <w:u w:val="single"/>
        </w:rPr>
        <w:t>Clause</w:t>
      </w:r>
    </w:p>
    <w:p w14:paraId="25AB2D34" w14:textId="77777777" w:rsidR="002E7F73" w:rsidRDefault="002E7F73" w:rsidP="002E7F73">
      <w:pPr>
        <w:pStyle w:val="BodyText"/>
        <w:spacing w:before="64"/>
        <w:ind w:left="540"/>
        <w:jc w:val="both"/>
      </w:pPr>
      <w:r>
        <w:t>To</w:t>
      </w:r>
      <w:r>
        <w:rPr>
          <w:spacing w:val="-12"/>
        </w:rPr>
        <w:t xml:space="preserve"> </w:t>
      </w:r>
      <w:r>
        <w:t>the</w:t>
      </w:r>
      <w:r>
        <w:rPr>
          <w:spacing w:val="-15"/>
        </w:rPr>
        <w:t xml:space="preserve"> </w:t>
      </w:r>
      <w:r>
        <w:t>fullest</w:t>
      </w:r>
      <w:r>
        <w:rPr>
          <w:spacing w:val="-11"/>
        </w:rPr>
        <w:t xml:space="preserve"> </w:t>
      </w:r>
      <w:r>
        <w:t>extent</w:t>
      </w:r>
      <w:r>
        <w:rPr>
          <w:spacing w:val="-11"/>
        </w:rPr>
        <w:t xml:space="preserve"> </w:t>
      </w:r>
      <w:r>
        <w:t>permitted</w:t>
      </w:r>
      <w:r>
        <w:rPr>
          <w:spacing w:val="-10"/>
        </w:rPr>
        <w:t xml:space="preserve"> </w:t>
      </w:r>
      <w:r>
        <w:t>by</w:t>
      </w:r>
      <w:r>
        <w:rPr>
          <w:spacing w:val="-12"/>
        </w:rPr>
        <w:t xml:space="preserve"> </w:t>
      </w:r>
      <w:r>
        <w:t>law,</w:t>
      </w:r>
      <w:r>
        <w:rPr>
          <w:spacing w:val="-8"/>
        </w:rPr>
        <w:t xml:space="preserve"> </w:t>
      </w:r>
      <w:r>
        <w:t>Contractor</w:t>
      </w:r>
      <w:r>
        <w:rPr>
          <w:spacing w:val="-11"/>
        </w:rPr>
        <w:t xml:space="preserve"> </w:t>
      </w:r>
      <w:r>
        <w:t>shall</w:t>
      </w:r>
      <w:r>
        <w:rPr>
          <w:spacing w:val="-10"/>
        </w:rPr>
        <w:t xml:space="preserve"> </w:t>
      </w:r>
      <w:r>
        <w:t>defend,</w:t>
      </w:r>
      <w:r>
        <w:rPr>
          <w:spacing w:val="-11"/>
        </w:rPr>
        <w:t xml:space="preserve"> </w:t>
      </w:r>
      <w:r>
        <w:t>indemnify,</w:t>
      </w:r>
      <w:r>
        <w:rPr>
          <w:spacing w:val="-11"/>
        </w:rPr>
        <w:t xml:space="preserve"> </w:t>
      </w:r>
      <w:r>
        <w:t>and</w:t>
      </w:r>
      <w:r>
        <w:rPr>
          <w:spacing w:val="-10"/>
        </w:rPr>
        <w:t xml:space="preserve"> </w:t>
      </w:r>
      <w:r>
        <w:t>hold harmless the State of Arizona, and its departments, agencies, boards, commissions, universities, officers, officials, agents, and employees (hereinafter referred</w:t>
      </w:r>
      <w:r>
        <w:rPr>
          <w:spacing w:val="-15"/>
        </w:rPr>
        <w:t xml:space="preserve"> </w:t>
      </w:r>
      <w:r>
        <w:t>to</w:t>
      </w:r>
      <w:r>
        <w:rPr>
          <w:spacing w:val="-11"/>
        </w:rPr>
        <w:t xml:space="preserve"> </w:t>
      </w:r>
      <w:r>
        <w:t>as</w:t>
      </w:r>
      <w:r>
        <w:rPr>
          <w:spacing w:val="-11"/>
        </w:rPr>
        <w:t xml:space="preserve"> </w:t>
      </w:r>
      <w:r>
        <w:t>“Indemnitee”)</w:t>
      </w:r>
      <w:r>
        <w:rPr>
          <w:spacing w:val="-12"/>
        </w:rPr>
        <w:t xml:space="preserve"> </w:t>
      </w:r>
      <w:r>
        <w:t>from</w:t>
      </w:r>
      <w:r>
        <w:rPr>
          <w:spacing w:val="-10"/>
        </w:rPr>
        <w:t xml:space="preserve"> </w:t>
      </w:r>
      <w:r>
        <w:t>and</w:t>
      </w:r>
      <w:r>
        <w:rPr>
          <w:spacing w:val="-11"/>
        </w:rPr>
        <w:t xml:space="preserve"> </w:t>
      </w:r>
      <w:r>
        <w:t>against</w:t>
      </w:r>
      <w:r>
        <w:rPr>
          <w:spacing w:val="-10"/>
        </w:rPr>
        <w:t xml:space="preserve"> </w:t>
      </w:r>
      <w:r>
        <w:t>any</w:t>
      </w:r>
      <w:r>
        <w:rPr>
          <w:spacing w:val="-16"/>
        </w:rPr>
        <w:t xml:space="preserve"> </w:t>
      </w:r>
      <w:r>
        <w:t>and</w:t>
      </w:r>
      <w:r>
        <w:rPr>
          <w:spacing w:val="-11"/>
        </w:rPr>
        <w:t xml:space="preserve"> </w:t>
      </w:r>
      <w:r>
        <w:t>all</w:t>
      </w:r>
      <w:r>
        <w:rPr>
          <w:spacing w:val="-12"/>
        </w:rPr>
        <w:t xml:space="preserve"> </w:t>
      </w:r>
      <w:r>
        <w:t>claims,</w:t>
      </w:r>
      <w:r>
        <w:rPr>
          <w:spacing w:val="-10"/>
        </w:rPr>
        <w:t xml:space="preserve"> </w:t>
      </w:r>
      <w:r>
        <w:t>actions,</w:t>
      </w:r>
      <w:r>
        <w:rPr>
          <w:spacing w:val="-10"/>
        </w:rPr>
        <w:t xml:space="preserve"> </w:t>
      </w:r>
      <w:r>
        <w:t>liabilities, damages,</w:t>
      </w:r>
      <w:r>
        <w:rPr>
          <w:spacing w:val="-6"/>
        </w:rPr>
        <w:t xml:space="preserve"> </w:t>
      </w:r>
      <w:r>
        <w:t>losses,</w:t>
      </w:r>
      <w:r>
        <w:rPr>
          <w:spacing w:val="-6"/>
        </w:rPr>
        <w:t xml:space="preserve"> </w:t>
      </w:r>
      <w:r>
        <w:t>or</w:t>
      </w:r>
      <w:r>
        <w:rPr>
          <w:spacing w:val="-6"/>
        </w:rPr>
        <w:t xml:space="preserve"> </w:t>
      </w:r>
      <w:r>
        <w:t>expenses</w:t>
      </w:r>
      <w:r>
        <w:rPr>
          <w:spacing w:val="-7"/>
        </w:rPr>
        <w:t xml:space="preserve"> </w:t>
      </w:r>
      <w:r>
        <w:t>(including</w:t>
      </w:r>
      <w:r>
        <w:rPr>
          <w:spacing w:val="-5"/>
        </w:rPr>
        <w:t xml:space="preserve"> </w:t>
      </w:r>
      <w:r>
        <w:t>court</w:t>
      </w:r>
      <w:r>
        <w:rPr>
          <w:spacing w:val="-8"/>
        </w:rPr>
        <w:t xml:space="preserve"> </w:t>
      </w:r>
      <w:r>
        <w:t>costs,</w:t>
      </w:r>
      <w:r>
        <w:rPr>
          <w:spacing w:val="-6"/>
        </w:rPr>
        <w:t xml:space="preserve"> </w:t>
      </w:r>
      <w:r>
        <w:t>attorneys’</w:t>
      </w:r>
      <w:r>
        <w:rPr>
          <w:spacing w:val="-10"/>
        </w:rPr>
        <w:t xml:space="preserve"> </w:t>
      </w:r>
      <w:r>
        <w:t>fees,</w:t>
      </w:r>
      <w:r>
        <w:rPr>
          <w:spacing w:val="-6"/>
        </w:rPr>
        <w:t xml:space="preserve"> </w:t>
      </w:r>
      <w:r>
        <w:t>and</w:t>
      </w:r>
      <w:r>
        <w:rPr>
          <w:spacing w:val="-12"/>
        </w:rPr>
        <w:t xml:space="preserve"> </w:t>
      </w:r>
      <w:r>
        <w:t>costs</w:t>
      </w:r>
      <w:r>
        <w:rPr>
          <w:spacing w:val="-7"/>
        </w:rPr>
        <w:t xml:space="preserve"> </w:t>
      </w:r>
      <w:r>
        <w:t>of claim processing, investigation and litigation) (hereinafter referred to as “Claims”) for bodily</w:t>
      </w:r>
      <w:r>
        <w:rPr>
          <w:spacing w:val="-1"/>
        </w:rPr>
        <w:t xml:space="preserve"> </w:t>
      </w:r>
      <w:r>
        <w:t>injury</w:t>
      </w:r>
      <w:r>
        <w:rPr>
          <w:spacing w:val="-1"/>
        </w:rPr>
        <w:t xml:space="preserve"> </w:t>
      </w:r>
      <w:r>
        <w:t>or personal injury</w:t>
      </w:r>
      <w:r>
        <w:rPr>
          <w:spacing w:val="-1"/>
        </w:rPr>
        <w:t xml:space="preserve"> </w:t>
      </w:r>
      <w:r>
        <w:t>(including death), or loss or damage</w:t>
      </w:r>
      <w:r>
        <w:rPr>
          <w:spacing w:val="-2"/>
        </w:rPr>
        <w:t xml:space="preserve"> </w:t>
      </w:r>
      <w:r>
        <w:t>to</w:t>
      </w:r>
      <w:r>
        <w:rPr>
          <w:spacing w:val="-2"/>
        </w:rPr>
        <w:t xml:space="preserve"> </w:t>
      </w:r>
      <w:r>
        <w:t>tangible or intangible property caused, or alleged to be caused, in whole or in part, by the negligent or willful acts or omissions of Contractor or any of its owners, officers, directors,</w:t>
      </w:r>
      <w:r>
        <w:rPr>
          <w:spacing w:val="-10"/>
        </w:rPr>
        <w:t xml:space="preserve"> </w:t>
      </w:r>
      <w:r>
        <w:t>agents,</w:t>
      </w:r>
      <w:r>
        <w:rPr>
          <w:spacing w:val="-10"/>
        </w:rPr>
        <w:t xml:space="preserve"> </w:t>
      </w:r>
      <w:r>
        <w:t>employees</w:t>
      </w:r>
      <w:r>
        <w:rPr>
          <w:spacing w:val="-9"/>
        </w:rPr>
        <w:t xml:space="preserve"> </w:t>
      </w:r>
      <w:r>
        <w:t>or</w:t>
      </w:r>
      <w:r>
        <w:rPr>
          <w:spacing w:val="-11"/>
        </w:rPr>
        <w:t xml:space="preserve"> </w:t>
      </w:r>
      <w:r>
        <w:t>subcontractors.</w:t>
      </w:r>
      <w:r>
        <w:rPr>
          <w:spacing w:val="-12"/>
        </w:rPr>
        <w:t xml:space="preserve"> </w:t>
      </w:r>
      <w:r>
        <w:t>This</w:t>
      </w:r>
      <w:r>
        <w:rPr>
          <w:spacing w:val="-9"/>
        </w:rPr>
        <w:t xml:space="preserve"> </w:t>
      </w:r>
      <w:r>
        <w:t>indemnity</w:t>
      </w:r>
      <w:r>
        <w:rPr>
          <w:spacing w:val="-11"/>
        </w:rPr>
        <w:t xml:space="preserve"> </w:t>
      </w:r>
      <w:r>
        <w:t>includes</w:t>
      </w:r>
      <w:r>
        <w:rPr>
          <w:spacing w:val="-11"/>
        </w:rPr>
        <w:t xml:space="preserve"> </w:t>
      </w:r>
      <w:r>
        <w:t>any</w:t>
      </w:r>
      <w:r>
        <w:rPr>
          <w:spacing w:val="-11"/>
        </w:rPr>
        <w:t xml:space="preserve"> </w:t>
      </w:r>
      <w:r>
        <w:t>claim or amount arising out of, or recovered under, the Workers’ Compensation Law</w:t>
      </w:r>
      <w:r>
        <w:rPr>
          <w:spacing w:val="-1"/>
        </w:rPr>
        <w:t xml:space="preserve"> </w:t>
      </w:r>
      <w:r>
        <w:t>or arising</w:t>
      </w:r>
      <w:r>
        <w:rPr>
          <w:spacing w:val="-12"/>
        </w:rPr>
        <w:t xml:space="preserve"> </w:t>
      </w:r>
      <w:r>
        <w:t>out</w:t>
      </w:r>
      <w:r>
        <w:rPr>
          <w:spacing w:val="-13"/>
        </w:rPr>
        <w:t xml:space="preserve"> </w:t>
      </w:r>
      <w:r>
        <w:t>of</w:t>
      </w:r>
      <w:r>
        <w:rPr>
          <w:spacing w:val="-13"/>
        </w:rPr>
        <w:t xml:space="preserve"> </w:t>
      </w:r>
      <w:r>
        <w:t>the</w:t>
      </w:r>
      <w:r>
        <w:rPr>
          <w:spacing w:val="-14"/>
        </w:rPr>
        <w:t xml:space="preserve"> </w:t>
      </w:r>
      <w:r>
        <w:t>failure</w:t>
      </w:r>
      <w:r>
        <w:rPr>
          <w:spacing w:val="-14"/>
        </w:rPr>
        <w:t xml:space="preserve"> </w:t>
      </w:r>
      <w:r>
        <w:t>of</w:t>
      </w:r>
      <w:r>
        <w:rPr>
          <w:spacing w:val="-11"/>
        </w:rPr>
        <w:t xml:space="preserve"> </w:t>
      </w:r>
      <w:r>
        <w:t>such</w:t>
      </w:r>
      <w:r>
        <w:rPr>
          <w:spacing w:val="-12"/>
        </w:rPr>
        <w:t xml:space="preserve"> </w:t>
      </w:r>
      <w:r>
        <w:t>Contractor</w:t>
      </w:r>
      <w:r>
        <w:rPr>
          <w:spacing w:val="-15"/>
        </w:rPr>
        <w:t xml:space="preserve"> </w:t>
      </w:r>
      <w:r>
        <w:t>to</w:t>
      </w:r>
      <w:r>
        <w:rPr>
          <w:spacing w:val="-12"/>
        </w:rPr>
        <w:t xml:space="preserve"> </w:t>
      </w:r>
      <w:r>
        <w:t>conform</w:t>
      </w:r>
      <w:r>
        <w:rPr>
          <w:spacing w:val="-13"/>
        </w:rPr>
        <w:t xml:space="preserve"> </w:t>
      </w:r>
      <w:r>
        <w:t>to</w:t>
      </w:r>
      <w:r>
        <w:rPr>
          <w:spacing w:val="-14"/>
        </w:rPr>
        <w:t xml:space="preserve"> </w:t>
      </w:r>
      <w:r>
        <w:t>any</w:t>
      </w:r>
      <w:r>
        <w:rPr>
          <w:spacing w:val="-16"/>
        </w:rPr>
        <w:t xml:space="preserve"> </w:t>
      </w:r>
      <w:r>
        <w:t>federal,</w:t>
      </w:r>
      <w:r>
        <w:rPr>
          <w:spacing w:val="-12"/>
        </w:rPr>
        <w:t xml:space="preserve"> </w:t>
      </w:r>
      <w:r>
        <w:t>state,</w:t>
      </w:r>
      <w:r>
        <w:rPr>
          <w:spacing w:val="-13"/>
        </w:rPr>
        <w:t xml:space="preserve"> </w:t>
      </w:r>
      <w:r>
        <w:t>or</w:t>
      </w:r>
      <w:r>
        <w:rPr>
          <w:spacing w:val="-11"/>
        </w:rPr>
        <w:t xml:space="preserve"> </w:t>
      </w:r>
      <w:r>
        <w:t>local law, statute,</w:t>
      </w:r>
      <w:r>
        <w:rPr>
          <w:spacing w:val="-2"/>
        </w:rPr>
        <w:t xml:space="preserve"> </w:t>
      </w:r>
      <w:r>
        <w:t>ordinance,</w:t>
      </w:r>
      <w:r>
        <w:rPr>
          <w:spacing w:val="-2"/>
        </w:rPr>
        <w:t xml:space="preserve"> </w:t>
      </w:r>
      <w:r>
        <w:t>rule, regulation,</w:t>
      </w:r>
      <w:r>
        <w:rPr>
          <w:spacing w:val="-1"/>
        </w:rPr>
        <w:t xml:space="preserve"> </w:t>
      </w:r>
      <w:r>
        <w:t>or</w:t>
      </w:r>
      <w:r>
        <w:rPr>
          <w:spacing w:val="-2"/>
        </w:rPr>
        <w:t xml:space="preserve"> </w:t>
      </w:r>
      <w:r>
        <w:t>court</w:t>
      </w:r>
      <w:r>
        <w:rPr>
          <w:spacing w:val="-2"/>
        </w:rPr>
        <w:t xml:space="preserve"> </w:t>
      </w:r>
      <w:r>
        <w:t>decree.</w:t>
      </w:r>
      <w:r>
        <w:rPr>
          <w:spacing w:val="-4"/>
        </w:rPr>
        <w:t xml:space="preserve"> </w:t>
      </w:r>
      <w:r>
        <w:t>It</w:t>
      </w:r>
      <w:r>
        <w:rPr>
          <w:spacing w:val="-2"/>
        </w:rPr>
        <w:t xml:space="preserve"> </w:t>
      </w:r>
      <w:r>
        <w:t>is</w:t>
      </w:r>
      <w:r>
        <w:rPr>
          <w:spacing w:val="-3"/>
        </w:rPr>
        <w:t xml:space="preserve"> </w:t>
      </w:r>
      <w:r>
        <w:t>the</w:t>
      </w:r>
      <w:r>
        <w:rPr>
          <w:spacing w:val="-3"/>
        </w:rPr>
        <w:t xml:space="preserve"> </w:t>
      </w:r>
      <w:r>
        <w:t>specific</w:t>
      </w:r>
      <w:r>
        <w:rPr>
          <w:spacing w:val="-3"/>
        </w:rPr>
        <w:t xml:space="preserve"> </w:t>
      </w:r>
      <w:r>
        <w:t>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 defense, and judgment costs where this indemnification is applicable. In consideration of the award</w:t>
      </w:r>
      <w:r>
        <w:rPr>
          <w:spacing w:val="25"/>
        </w:rPr>
        <w:t xml:space="preserve"> </w:t>
      </w:r>
      <w:r>
        <w:t>of</w:t>
      </w:r>
      <w:r>
        <w:rPr>
          <w:spacing w:val="29"/>
        </w:rPr>
        <w:t xml:space="preserve"> </w:t>
      </w:r>
      <w:r>
        <w:t>this</w:t>
      </w:r>
      <w:r>
        <w:rPr>
          <w:spacing w:val="26"/>
        </w:rPr>
        <w:t xml:space="preserve"> </w:t>
      </w:r>
      <w:r>
        <w:t>contract,</w:t>
      </w:r>
      <w:r>
        <w:rPr>
          <w:spacing w:val="27"/>
        </w:rPr>
        <w:t xml:space="preserve"> </w:t>
      </w:r>
      <w:r>
        <w:t>the</w:t>
      </w:r>
      <w:r>
        <w:rPr>
          <w:spacing w:val="27"/>
        </w:rPr>
        <w:t xml:space="preserve"> </w:t>
      </w:r>
      <w:r>
        <w:t>Contractor</w:t>
      </w:r>
      <w:r>
        <w:rPr>
          <w:spacing w:val="29"/>
        </w:rPr>
        <w:t xml:space="preserve"> </w:t>
      </w:r>
      <w:r>
        <w:t>agrees</w:t>
      </w:r>
      <w:r>
        <w:rPr>
          <w:spacing w:val="27"/>
        </w:rPr>
        <w:t xml:space="preserve"> </w:t>
      </w:r>
      <w:r>
        <w:t>to</w:t>
      </w:r>
      <w:r>
        <w:rPr>
          <w:spacing w:val="25"/>
        </w:rPr>
        <w:t xml:space="preserve"> </w:t>
      </w:r>
      <w:r>
        <w:t>waive</w:t>
      </w:r>
      <w:r>
        <w:rPr>
          <w:spacing w:val="27"/>
        </w:rPr>
        <w:t xml:space="preserve"> </w:t>
      </w:r>
      <w:r>
        <w:t>all</w:t>
      </w:r>
      <w:r>
        <w:rPr>
          <w:spacing w:val="27"/>
        </w:rPr>
        <w:t xml:space="preserve"> </w:t>
      </w:r>
      <w:r>
        <w:t>rights</w:t>
      </w:r>
      <w:r>
        <w:rPr>
          <w:spacing w:val="26"/>
        </w:rPr>
        <w:t xml:space="preserve"> </w:t>
      </w:r>
      <w:r>
        <w:t>of</w:t>
      </w:r>
      <w:r>
        <w:rPr>
          <w:spacing w:val="30"/>
        </w:rPr>
        <w:t xml:space="preserve"> </w:t>
      </w:r>
      <w:r>
        <w:rPr>
          <w:spacing w:val="-2"/>
        </w:rPr>
        <w:t xml:space="preserve">subrogation </w:t>
      </w:r>
      <w:r>
        <w:t>against</w:t>
      </w:r>
      <w:r>
        <w:rPr>
          <w:spacing w:val="-16"/>
        </w:rPr>
        <w:t xml:space="preserve"> </w:t>
      </w:r>
      <w:r>
        <w:t>the</w:t>
      </w:r>
      <w:r>
        <w:rPr>
          <w:spacing w:val="-15"/>
        </w:rPr>
        <w:t xml:space="preserve"> </w:t>
      </w:r>
      <w:r>
        <w:t>State</w:t>
      </w:r>
      <w:r>
        <w:rPr>
          <w:spacing w:val="-15"/>
        </w:rPr>
        <w:t xml:space="preserve"> </w:t>
      </w:r>
      <w:r>
        <w:t>of</w:t>
      </w:r>
      <w:r>
        <w:rPr>
          <w:spacing w:val="-16"/>
        </w:rPr>
        <w:t xml:space="preserve"> </w:t>
      </w:r>
      <w:r>
        <w:t>Arizona,</w:t>
      </w:r>
      <w:r>
        <w:rPr>
          <w:spacing w:val="-15"/>
        </w:rPr>
        <w:t xml:space="preserve"> </w:t>
      </w:r>
      <w:r>
        <w:t>its</w:t>
      </w:r>
      <w:r>
        <w:rPr>
          <w:spacing w:val="-15"/>
        </w:rPr>
        <w:t xml:space="preserve"> </w:t>
      </w:r>
      <w:r>
        <w:t>officers,</w:t>
      </w:r>
      <w:r>
        <w:rPr>
          <w:spacing w:val="-15"/>
        </w:rPr>
        <w:t xml:space="preserve"> </w:t>
      </w:r>
      <w:r>
        <w:t>officials,</w:t>
      </w:r>
      <w:r>
        <w:rPr>
          <w:spacing w:val="-16"/>
        </w:rPr>
        <w:t xml:space="preserve"> </w:t>
      </w:r>
      <w:r>
        <w:t>agents,</w:t>
      </w:r>
      <w:r>
        <w:rPr>
          <w:spacing w:val="-15"/>
        </w:rPr>
        <w:t xml:space="preserve"> </w:t>
      </w:r>
      <w:r>
        <w:t>and</w:t>
      </w:r>
      <w:r>
        <w:rPr>
          <w:spacing w:val="-15"/>
        </w:rPr>
        <w:t xml:space="preserve"> </w:t>
      </w:r>
      <w:r>
        <w:t>employees</w:t>
      </w:r>
      <w:r>
        <w:rPr>
          <w:spacing w:val="-16"/>
        </w:rPr>
        <w:t xml:space="preserve"> </w:t>
      </w:r>
      <w:r>
        <w:t>for</w:t>
      </w:r>
      <w:r>
        <w:rPr>
          <w:spacing w:val="-15"/>
        </w:rPr>
        <w:t xml:space="preserve"> </w:t>
      </w:r>
      <w:r>
        <w:t>losses arising from the work performed by the Contractor for the State of Arizona.</w:t>
      </w:r>
    </w:p>
    <w:p w14:paraId="32F1DF16" w14:textId="77777777" w:rsidR="002E7F73" w:rsidRDefault="002E7F73" w:rsidP="002E7F73">
      <w:pPr>
        <w:pStyle w:val="BodyText"/>
        <w:spacing w:before="10"/>
        <w:rPr>
          <w:sz w:val="20"/>
        </w:rPr>
      </w:pPr>
    </w:p>
    <w:p w14:paraId="04081581" w14:textId="77777777" w:rsidR="002E7F73" w:rsidRDefault="002E7F73" w:rsidP="002E7F73">
      <w:pPr>
        <w:pStyle w:val="BodyText"/>
        <w:spacing w:before="64"/>
        <w:ind w:left="540"/>
        <w:jc w:val="both"/>
      </w:pPr>
      <w:r>
        <w:t>This</w:t>
      </w:r>
      <w:r>
        <w:rPr>
          <w:spacing w:val="40"/>
        </w:rPr>
        <w:t xml:space="preserve"> </w:t>
      </w:r>
      <w:r>
        <w:t>indemnity</w:t>
      </w:r>
      <w:r>
        <w:rPr>
          <w:spacing w:val="40"/>
        </w:rPr>
        <w:t xml:space="preserve"> </w:t>
      </w:r>
      <w:r>
        <w:t>shall</w:t>
      </w:r>
      <w:r>
        <w:rPr>
          <w:spacing w:val="40"/>
        </w:rPr>
        <w:t xml:space="preserve"> </w:t>
      </w:r>
      <w:r>
        <w:t>not</w:t>
      </w:r>
      <w:r>
        <w:rPr>
          <w:spacing w:val="40"/>
        </w:rPr>
        <w:t xml:space="preserve"> </w:t>
      </w:r>
      <w:r>
        <w:t>apply</w:t>
      </w:r>
      <w:r>
        <w:rPr>
          <w:spacing w:val="40"/>
        </w:rPr>
        <w:t xml:space="preserve"> </w:t>
      </w:r>
      <w:r>
        <w:t>if</w:t>
      </w:r>
      <w:r>
        <w:rPr>
          <w:spacing w:val="40"/>
        </w:rPr>
        <w:t xml:space="preserve"> </w:t>
      </w:r>
      <w:r>
        <w:t>the</w:t>
      </w:r>
      <w:r>
        <w:rPr>
          <w:spacing w:val="40"/>
        </w:rPr>
        <w:t xml:space="preserve"> </w:t>
      </w:r>
      <w:r>
        <w:t>contractor</w:t>
      </w:r>
      <w:r>
        <w:rPr>
          <w:spacing w:val="40"/>
        </w:rPr>
        <w:t xml:space="preserve"> </w:t>
      </w:r>
      <w:r>
        <w:t>or</w:t>
      </w:r>
      <w:r>
        <w:rPr>
          <w:spacing w:val="40"/>
        </w:rPr>
        <w:t xml:space="preserve"> </w:t>
      </w:r>
      <w:r>
        <w:t>sub-contractor(s)</w:t>
      </w:r>
      <w:r>
        <w:rPr>
          <w:spacing w:val="40"/>
        </w:rPr>
        <w:t xml:space="preserve"> </w:t>
      </w:r>
      <w:r>
        <w:t>is/are</w:t>
      </w:r>
      <w:r>
        <w:rPr>
          <w:spacing w:val="40"/>
        </w:rPr>
        <w:t xml:space="preserve"> </w:t>
      </w:r>
      <w:r>
        <w:t xml:space="preserve">an agency, </w:t>
      </w:r>
      <w:r>
        <w:lastRenderedPageBreak/>
        <w:t>board, commission or university of the State of Arizona.</w:t>
      </w:r>
    </w:p>
    <w:p w14:paraId="452DA66B" w14:textId="77777777" w:rsidR="002E7F73" w:rsidRDefault="002E7F73" w:rsidP="002E7F73">
      <w:pPr>
        <w:pStyle w:val="BodyText"/>
        <w:spacing w:before="8"/>
        <w:rPr>
          <w:sz w:val="20"/>
        </w:rPr>
      </w:pPr>
    </w:p>
    <w:p w14:paraId="03562553" w14:textId="7DECA781" w:rsidR="002E7F73" w:rsidRDefault="002E7F73" w:rsidP="0024282D">
      <w:pPr>
        <w:pStyle w:val="ListParagraph"/>
        <w:numPr>
          <w:ilvl w:val="1"/>
          <w:numId w:val="10"/>
        </w:numPr>
        <w:spacing w:line="276" w:lineRule="auto"/>
        <w:ind w:left="547" w:hanging="547"/>
        <w:rPr>
          <w:b/>
          <w:bCs/>
          <w:u w:val="single"/>
        </w:rPr>
      </w:pPr>
      <w:r w:rsidRPr="0037463F">
        <w:rPr>
          <w:b/>
          <w:bCs/>
          <w:u w:val="single"/>
        </w:rPr>
        <w:t>Insurance Requirements</w:t>
      </w:r>
    </w:p>
    <w:p w14:paraId="7AE30BAD" w14:textId="77777777" w:rsidR="0024282D" w:rsidRPr="0037463F" w:rsidRDefault="0024282D" w:rsidP="0024282D">
      <w:pPr>
        <w:pStyle w:val="ListParagraph"/>
        <w:spacing w:line="276" w:lineRule="auto"/>
        <w:ind w:left="547" w:firstLine="0"/>
        <w:rPr>
          <w:b/>
          <w:bCs/>
          <w:u w:val="single"/>
        </w:rPr>
      </w:pPr>
    </w:p>
    <w:p w14:paraId="1AE29B73" w14:textId="77777777" w:rsidR="002E7F73" w:rsidRDefault="002E7F73" w:rsidP="007A62B1">
      <w:pPr>
        <w:pStyle w:val="ListParagraph"/>
        <w:numPr>
          <w:ilvl w:val="2"/>
          <w:numId w:val="10"/>
        </w:numPr>
        <w:spacing w:after="240"/>
        <w:ind w:left="1260" w:hanging="720"/>
      </w:pPr>
      <w:r>
        <w:t xml:space="preserve">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w:t>
      </w:r>
      <w:r>
        <w:rPr>
          <w:spacing w:val="-2"/>
        </w:rPr>
        <w:t>subcontractors.</w:t>
      </w:r>
    </w:p>
    <w:p w14:paraId="02724A65" w14:textId="7343E9F3" w:rsidR="002E7F73" w:rsidRDefault="002E7F73" w:rsidP="0024282D">
      <w:pPr>
        <w:pStyle w:val="ListParagraph"/>
        <w:numPr>
          <w:ilvl w:val="2"/>
          <w:numId w:val="10"/>
        </w:numPr>
        <w:ind w:left="1267" w:hanging="720"/>
      </w:pPr>
      <w:r>
        <w:t>The Insurance Requirements herein are minimum requirements for this Contract and in no way limit the indemnity covenants contained in this Contract.</w:t>
      </w:r>
      <w:r>
        <w:rPr>
          <w:spacing w:val="-1"/>
        </w:rPr>
        <w:t xml:space="preserve"> </w:t>
      </w:r>
      <w:r>
        <w:t>The</w:t>
      </w:r>
      <w:r>
        <w:rPr>
          <w:spacing w:val="-3"/>
        </w:rPr>
        <w:t xml:space="preserve"> </w:t>
      </w:r>
      <w:r>
        <w:t>State of Arizona in no way</w:t>
      </w:r>
      <w:r>
        <w:rPr>
          <w:spacing w:val="-2"/>
        </w:rPr>
        <w:t xml:space="preserve"> </w:t>
      </w:r>
      <w:r>
        <w:t>warrants that</w:t>
      </w:r>
      <w:r>
        <w:rPr>
          <w:spacing w:val="-1"/>
        </w:rPr>
        <w:t xml:space="preserve"> </w:t>
      </w:r>
      <w:r>
        <w:t>the</w:t>
      </w:r>
      <w:r>
        <w:rPr>
          <w:spacing w:val="-3"/>
        </w:rPr>
        <w:t xml:space="preserve"> </w:t>
      </w:r>
      <w:r>
        <w:t>minimum limits contained</w:t>
      </w:r>
      <w:r>
        <w:rPr>
          <w:spacing w:val="-3"/>
        </w:rPr>
        <w:t xml:space="preserve"> </w:t>
      </w:r>
      <w:r>
        <w:t>herein</w:t>
      </w:r>
      <w:r>
        <w:rPr>
          <w:spacing w:val="-3"/>
        </w:rPr>
        <w:t xml:space="preserve"> </w:t>
      </w:r>
      <w:r>
        <w:t>are</w:t>
      </w:r>
      <w:r>
        <w:rPr>
          <w:spacing w:val="-5"/>
        </w:rPr>
        <w:t xml:space="preserve"> </w:t>
      </w:r>
      <w:r>
        <w:t>sufficient</w:t>
      </w:r>
      <w:r>
        <w:rPr>
          <w:spacing w:val="-1"/>
        </w:rPr>
        <w:t xml:space="preserve"> </w:t>
      </w:r>
      <w:r>
        <w:t>to</w:t>
      </w:r>
      <w:r>
        <w:rPr>
          <w:spacing w:val="-3"/>
        </w:rPr>
        <w:t xml:space="preserve"> </w:t>
      </w:r>
      <w:r>
        <w:t>protect</w:t>
      </w:r>
      <w:r>
        <w:rPr>
          <w:spacing w:val="-1"/>
        </w:rPr>
        <w:t xml:space="preserve"> </w:t>
      </w:r>
      <w:r>
        <w:t>the</w:t>
      </w:r>
      <w:r>
        <w:rPr>
          <w:spacing w:val="-3"/>
        </w:rPr>
        <w:t xml:space="preserve"> </w:t>
      </w:r>
      <w:r>
        <w:t>Contractor</w:t>
      </w:r>
      <w:r>
        <w:rPr>
          <w:spacing w:val="-4"/>
        </w:rPr>
        <w:t xml:space="preserve"> </w:t>
      </w:r>
      <w:r>
        <w:t>from</w:t>
      </w:r>
      <w:r>
        <w:rPr>
          <w:spacing w:val="-4"/>
        </w:rPr>
        <w:t xml:space="preserve"> </w:t>
      </w:r>
      <w:r>
        <w:t>liabilities</w:t>
      </w:r>
      <w:r>
        <w:rPr>
          <w:spacing w:val="-2"/>
        </w:rPr>
        <w:t xml:space="preserve"> </w:t>
      </w:r>
      <w:r>
        <w:t>that arise out of the performance of the work under this Contract by the Contractor, its agents, representatives, employees or</w:t>
      </w:r>
      <w:r>
        <w:rPr>
          <w:spacing w:val="-1"/>
        </w:rPr>
        <w:t xml:space="preserve"> </w:t>
      </w:r>
      <w:r>
        <w:t>subcontractors, and the Contractor is free to purchase additional insurance.</w:t>
      </w:r>
    </w:p>
    <w:p w14:paraId="0F730418" w14:textId="77777777" w:rsidR="0024282D" w:rsidRDefault="0024282D" w:rsidP="0024282D">
      <w:pPr>
        <w:pStyle w:val="ListParagraph"/>
        <w:ind w:left="1267" w:firstLine="0"/>
      </w:pPr>
    </w:p>
    <w:p w14:paraId="759CC055" w14:textId="77777777" w:rsidR="002E7F73" w:rsidRPr="0037463F" w:rsidRDefault="002E7F73" w:rsidP="007A62B1">
      <w:pPr>
        <w:pStyle w:val="ListParagraph"/>
        <w:numPr>
          <w:ilvl w:val="1"/>
          <w:numId w:val="10"/>
        </w:numPr>
        <w:spacing w:after="240" w:line="276" w:lineRule="auto"/>
        <w:ind w:left="540" w:hanging="540"/>
        <w:rPr>
          <w:b/>
          <w:bCs/>
          <w:u w:val="single"/>
        </w:rPr>
      </w:pPr>
      <w:r w:rsidRPr="0037463F">
        <w:rPr>
          <w:b/>
          <w:bCs/>
          <w:u w:val="single"/>
        </w:rPr>
        <w:t>Minimum Scope and Limits of Insurance</w:t>
      </w:r>
    </w:p>
    <w:p w14:paraId="198B6D34" w14:textId="77777777" w:rsidR="002E7F73" w:rsidRDefault="002E7F73" w:rsidP="002E7F73">
      <w:pPr>
        <w:pStyle w:val="BodyText"/>
        <w:spacing w:before="63" w:after="240" w:line="276" w:lineRule="auto"/>
        <w:ind w:left="540"/>
        <w:rPr>
          <w:spacing w:val="-2"/>
        </w:rPr>
      </w:pPr>
      <w:r>
        <w:t xml:space="preserve">Contractor shall provide coverage with limits of liability not less than those stated </w:t>
      </w:r>
      <w:r>
        <w:rPr>
          <w:spacing w:val="-2"/>
        </w:rPr>
        <w:t>below.</w:t>
      </w:r>
    </w:p>
    <w:p w14:paraId="14E912B9" w14:textId="33AB40FF" w:rsidR="002E7F73" w:rsidRDefault="002E7F73" w:rsidP="0024282D">
      <w:pPr>
        <w:pStyle w:val="ListParagraph"/>
        <w:numPr>
          <w:ilvl w:val="2"/>
          <w:numId w:val="10"/>
        </w:numPr>
        <w:ind w:left="1267" w:right="648" w:hanging="720"/>
      </w:pPr>
      <w:r>
        <w:t>Commercial General Liability (CGL) – Occurrence Form</w:t>
      </w:r>
    </w:p>
    <w:p w14:paraId="4BE94529" w14:textId="77777777" w:rsidR="0024282D" w:rsidRDefault="0024282D" w:rsidP="0024282D">
      <w:pPr>
        <w:pStyle w:val="ListParagraph"/>
        <w:ind w:left="1267" w:right="648" w:firstLine="0"/>
      </w:pPr>
    </w:p>
    <w:p w14:paraId="4C800AD7" w14:textId="77777777" w:rsidR="002E7F73" w:rsidRDefault="002E7F73" w:rsidP="002E7F73">
      <w:pPr>
        <w:pStyle w:val="ListParagraph"/>
        <w:spacing w:before="62"/>
        <w:ind w:left="1260" w:firstLine="0"/>
        <w:rPr>
          <w:spacing w:val="-2"/>
        </w:rPr>
      </w:pPr>
      <w:r>
        <w:t>Policy</w:t>
      </w:r>
      <w:r>
        <w:rPr>
          <w:spacing w:val="72"/>
        </w:rPr>
        <w:t xml:space="preserve"> </w:t>
      </w:r>
      <w:r>
        <w:t>shall</w:t>
      </w:r>
      <w:r>
        <w:rPr>
          <w:spacing w:val="74"/>
        </w:rPr>
        <w:t xml:space="preserve"> </w:t>
      </w:r>
      <w:r>
        <w:t>include</w:t>
      </w:r>
      <w:r>
        <w:rPr>
          <w:spacing w:val="75"/>
        </w:rPr>
        <w:t xml:space="preserve"> </w:t>
      </w:r>
      <w:r>
        <w:t>bodily</w:t>
      </w:r>
      <w:r>
        <w:rPr>
          <w:spacing w:val="72"/>
        </w:rPr>
        <w:t xml:space="preserve"> </w:t>
      </w:r>
      <w:r>
        <w:t>injury,</w:t>
      </w:r>
      <w:r>
        <w:rPr>
          <w:spacing w:val="76"/>
        </w:rPr>
        <w:t xml:space="preserve"> </w:t>
      </w:r>
      <w:r>
        <w:t>property</w:t>
      </w:r>
      <w:r>
        <w:rPr>
          <w:spacing w:val="73"/>
        </w:rPr>
        <w:t xml:space="preserve"> </w:t>
      </w:r>
      <w:r>
        <w:rPr>
          <w:spacing w:val="-2"/>
        </w:rPr>
        <w:t>damage, and broad form contractual liability coverage.</w:t>
      </w:r>
    </w:p>
    <w:p w14:paraId="672CA675" w14:textId="77777777" w:rsidR="002E7F73" w:rsidRDefault="002E7F73" w:rsidP="007A62B1">
      <w:pPr>
        <w:pStyle w:val="ListParagraph"/>
        <w:numPr>
          <w:ilvl w:val="0"/>
          <w:numId w:val="6"/>
        </w:numPr>
        <w:tabs>
          <w:tab w:val="left" w:pos="2700"/>
          <w:tab w:val="right" w:pos="9360"/>
        </w:tabs>
        <w:spacing w:before="62"/>
        <w:ind w:left="1620"/>
      </w:pPr>
      <w:r>
        <w:t>General Aggregate</w:t>
      </w:r>
      <w:r>
        <w:tab/>
        <w:t>$2,000,000</w:t>
      </w:r>
    </w:p>
    <w:p w14:paraId="36FAB3DE" w14:textId="77777777" w:rsidR="002E7F73" w:rsidRDefault="002E7F73" w:rsidP="007A62B1">
      <w:pPr>
        <w:pStyle w:val="ListParagraph"/>
        <w:numPr>
          <w:ilvl w:val="0"/>
          <w:numId w:val="6"/>
        </w:numPr>
        <w:tabs>
          <w:tab w:val="left" w:pos="2700"/>
          <w:tab w:val="right" w:pos="9360"/>
        </w:tabs>
        <w:spacing w:before="62"/>
        <w:ind w:left="1620"/>
      </w:pPr>
      <w:r>
        <w:t>Products – Completed Operations Aggregate</w:t>
      </w:r>
      <w:r>
        <w:tab/>
        <w:t>$1,000,000</w:t>
      </w:r>
    </w:p>
    <w:p w14:paraId="4AD30B90" w14:textId="77777777" w:rsidR="002E7F73" w:rsidRDefault="002E7F73" w:rsidP="007A62B1">
      <w:pPr>
        <w:pStyle w:val="ListParagraph"/>
        <w:numPr>
          <w:ilvl w:val="0"/>
          <w:numId w:val="6"/>
        </w:numPr>
        <w:tabs>
          <w:tab w:val="left" w:pos="2700"/>
          <w:tab w:val="right" w:pos="9360"/>
        </w:tabs>
        <w:spacing w:before="62"/>
        <w:ind w:left="1620"/>
      </w:pPr>
      <w:r>
        <w:t>Personal and Advertising Injury</w:t>
      </w:r>
      <w:r>
        <w:tab/>
        <w:t>$1,000,000</w:t>
      </w:r>
    </w:p>
    <w:p w14:paraId="1D6F6AD5" w14:textId="77777777" w:rsidR="002E7F73" w:rsidRDefault="002E7F73" w:rsidP="007A62B1">
      <w:pPr>
        <w:pStyle w:val="ListParagraph"/>
        <w:numPr>
          <w:ilvl w:val="0"/>
          <w:numId w:val="6"/>
        </w:numPr>
        <w:tabs>
          <w:tab w:val="left" w:pos="2700"/>
          <w:tab w:val="right" w:pos="9360"/>
        </w:tabs>
        <w:spacing w:before="62"/>
        <w:ind w:left="1620"/>
      </w:pPr>
      <w:r>
        <w:t>Damage to Rented Premises</w:t>
      </w:r>
      <w:r>
        <w:tab/>
        <w:t>$50,000</w:t>
      </w:r>
    </w:p>
    <w:p w14:paraId="566226D9" w14:textId="77777777" w:rsidR="002E7F73" w:rsidRDefault="002E7F73" w:rsidP="007A62B1">
      <w:pPr>
        <w:pStyle w:val="ListParagraph"/>
        <w:numPr>
          <w:ilvl w:val="0"/>
          <w:numId w:val="6"/>
        </w:numPr>
        <w:tabs>
          <w:tab w:val="left" w:pos="2700"/>
          <w:tab w:val="right" w:pos="9360"/>
        </w:tabs>
        <w:spacing w:before="62"/>
        <w:ind w:left="1620"/>
      </w:pPr>
      <w:r>
        <w:t>Each Occurrence</w:t>
      </w:r>
      <w:r>
        <w:tab/>
        <w:t>$1,000,000</w:t>
      </w:r>
    </w:p>
    <w:p w14:paraId="0E7938E3" w14:textId="77777777" w:rsidR="002E7F73" w:rsidRDefault="002E7F73" w:rsidP="0024282D">
      <w:pPr>
        <w:pStyle w:val="ListParagraph"/>
        <w:tabs>
          <w:tab w:val="left" w:pos="3500"/>
        </w:tabs>
        <w:ind w:left="3499" w:right="835" w:firstLine="0"/>
      </w:pPr>
    </w:p>
    <w:p w14:paraId="5B881F13" w14:textId="77777777" w:rsidR="002E7F73" w:rsidRDefault="002E7F73" w:rsidP="007A62B1">
      <w:pPr>
        <w:pStyle w:val="ListParagraph"/>
        <w:numPr>
          <w:ilvl w:val="0"/>
          <w:numId w:val="4"/>
        </w:numPr>
        <w:spacing w:before="1" w:after="240"/>
        <w:ind w:left="1980"/>
      </w:pPr>
      <w:r>
        <w:t>The</w:t>
      </w:r>
      <w:r>
        <w:rPr>
          <w:spacing w:val="-5"/>
        </w:rPr>
        <w:t xml:space="preserve"> </w:t>
      </w:r>
      <w:r>
        <w:t>policy</w:t>
      </w:r>
      <w:r>
        <w:rPr>
          <w:spacing w:val="-5"/>
        </w:rPr>
        <w:t xml:space="preserve"> </w:t>
      </w:r>
      <w:r>
        <w:t>shall</w:t>
      </w:r>
      <w:r>
        <w:rPr>
          <w:spacing w:val="-3"/>
        </w:rPr>
        <w:t xml:space="preserve"> </w:t>
      </w:r>
      <w:r>
        <w:t>be</w:t>
      </w:r>
      <w:r>
        <w:rPr>
          <w:spacing w:val="-5"/>
        </w:rPr>
        <w:t xml:space="preserve"> </w:t>
      </w:r>
      <w:r>
        <w:t>endorsed,</w:t>
      </w:r>
      <w:r>
        <w:rPr>
          <w:spacing w:val="-4"/>
        </w:rPr>
        <w:t xml:space="preserve"> </w:t>
      </w:r>
      <w:r>
        <w:t>as</w:t>
      </w:r>
      <w:r>
        <w:rPr>
          <w:spacing w:val="-5"/>
        </w:rPr>
        <w:t xml:space="preserve"> </w:t>
      </w:r>
      <w:r>
        <w:t>required</w:t>
      </w:r>
      <w:r>
        <w:rPr>
          <w:spacing w:val="-5"/>
        </w:rPr>
        <w:t xml:space="preserve"> </w:t>
      </w:r>
      <w:r>
        <w:t>by</w:t>
      </w:r>
      <w:r>
        <w:rPr>
          <w:spacing w:val="-7"/>
        </w:rPr>
        <w:t xml:space="preserve"> </w:t>
      </w:r>
      <w:r>
        <w:t>this</w:t>
      </w:r>
      <w:r>
        <w:rPr>
          <w:spacing w:val="-5"/>
        </w:rPr>
        <w:t xml:space="preserve"> </w:t>
      </w:r>
      <w:r>
        <w:t>written</w:t>
      </w:r>
      <w:r>
        <w:rPr>
          <w:spacing w:val="-3"/>
        </w:rPr>
        <w:t xml:space="preserve"> </w:t>
      </w:r>
      <w:r>
        <w:t>agreement,</w:t>
      </w:r>
      <w:r>
        <w:rPr>
          <w:spacing w:val="-3"/>
        </w:rPr>
        <w:t xml:space="preserve"> </w:t>
      </w:r>
      <w:r>
        <w:t>to include the State of Arizona, and its departments, agencies, boards, commissions,</w:t>
      </w:r>
      <w:r>
        <w:rPr>
          <w:spacing w:val="-9"/>
        </w:rPr>
        <w:t xml:space="preserve"> </w:t>
      </w:r>
      <w:r>
        <w:t>universities,</w:t>
      </w:r>
      <w:r>
        <w:rPr>
          <w:spacing w:val="-9"/>
        </w:rPr>
        <w:t xml:space="preserve"> </w:t>
      </w:r>
      <w:r>
        <w:t>officers,</w:t>
      </w:r>
      <w:r>
        <w:rPr>
          <w:spacing w:val="-11"/>
        </w:rPr>
        <w:t xml:space="preserve"> </w:t>
      </w:r>
      <w:r>
        <w:t>officials,</w:t>
      </w:r>
      <w:r>
        <w:rPr>
          <w:spacing w:val="-11"/>
        </w:rPr>
        <w:t xml:space="preserve"> </w:t>
      </w:r>
      <w:r>
        <w:t>agents,</w:t>
      </w:r>
      <w:r>
        <w:rPr>
          <w:spacing w:val="-11"/>
        </w:rPr>
        <w:t xml:space="preserve"> </w:t>
      </w:r>
      <w:r>
        <w:t>and</w:t>
      </w:r>
      <w:r>
        <w:rPr>
          <w:spacing w:val="-10"/>
        </w:rPr>
        <w:t xml:space="preserve"> </w:t>
      </w:r>
      <w:r>
        <w:t>employees</w:t>
      </w:r>
      <w:r>
        <w:rPr>
          <w:spacing w:val="-10"/>
        </w:rPr>
        <w:t xml:space="preserve"> </w:t>
      </w:r>
      <w:r>
        <w:t>as additional insureds with respect to liability arising out of the activities performed by or on behalf of the Contractor.</w:t>
      </w:r>
    </w:p>
    <w:p w14:paraId="101D081A" w14:textId="77777777" w:rsidR="002E7F73" w:rsidRDefault="002E7F73" w:rsidP="007A62B1">
      <w:pPr>
        <w:pStyle w:val="ListParagraph"/>
        <w:numPr>
          <w:ilvl w:val="0"/>
          <w:numId w:val="4"/>
        </w:numPr>
        <w:spacing w:before="1" w:after="240"/>
        <w:ind w:left="1980"/>
      </w:pPr>
      <w:r>
        <w:t>Policy shall contain a waiver of subrogation endorsement, as required by this written agreement, in favor of the State of Arizona, and its departments, agencies, boards, commissions, universities, officers, officials,</w:t>
      </w:r>
      <w:r>
        <w:rPr>
          <w:spacing w:val="-16"/>
        </w:rPr>
        <w:t xml:space="preserve"> </w:t>
      </w:r>
      <w:r>
        <w:t>agents,</w:t>
      </w:r>
      <w:r>
        <w:rPr>
          <w:spacing w:val="-14"/>
        </w:rPr>
        <w:t xml:space="preserve"> </w:t>
      </w:r>
      <w:r>
        <w:t>and</w:t>
      </w:r>
      <w:r>
        <w:rPr>
          <w:spacing w:val="-16"/>
        </w:rPr>
        <w:t xml:space="preserve"> </w:t>
      </w:r>
      <w:r>
        <w:t>employees</w:t>
      </w:r>
      <w:r>
        <w:rPr>
          <w:spacing w:val="-13"/>
        </w:rPr>
        <w:t xml:space="preserve"> </w:t>
      </w:r>
      <w:r>
        <w:t>for</w:t>
      </w:r>
      <w:r>
        <w:rPr>
          <w:spacing w:val="-15"/>
        </w:rPr>
        <w:t xml:space="preserve"> </w:t>
      </w:r>
      <w:r>
        <w:t>losses</w:t>
      </w:r>
      <w:r>
        <w:rPr>
          <w:spacing w:val="-15"/>
        </w:rPr>
        <w:t xml:space="preserve"> </w:t>
      </w:r>
      <w:r>
        <w:t>arising</w:t>
      </w:r>
      <w:r>
        <w:rPr>
          <w:spacing w:val="-16"/>
        </w:rPr>
        <w:t xml:space="preserve"> </w:t>
      </w:r>
      <w:r>
        <w:t>from</w:t>
      </w:r>
      <w:r>
        <w:rPr>
          <w:spacing w:val="-14"/>
        </w:rPr>
        <w:t xml:space="preserve"> </w:t>
      </w:r>
      <w:r>
        <w:t>work</w:t>
      </w:r>
      <w:r>
        <w:rPr>
          <w:spacing w:val="-14"/>
        </w:rPr>
        <w:t xml:space="preserve"> </w:t>
      </w:r>
      <w:r>
        <w:t>performed by or on behalf of the Contractor.</w:t>
      </w:r>
    </w:p>
    <w:p w14:paraId="44CC8C03" w14:textId="7FC49E81" w:rsidR="002E7F73" w:rsidRPr="0024282D" w:rsidRDefault="002E7F73" w:rsidP="0024282D">
      <w:pPr>
        <w:pStyle w:val="ListParagraph"/>
        <w:keepNext/>
        <w:numPr>
          <w:ilvl w:val="2"/>
          <w:numId w:val="10"/>
        </w:numPr>
        <w:ind w:left="1267" w:right="648" w:hanging="720"/>
      </w:pPr>
      <w:r>
        <w:t>Business</w:t>
      </w:r>
      <w:r>
        <w:rPr>
          <w:spacing w:val="-9"/>
        </w:rPr>
        <w:t xml:space="preserve"> </w:t>
      </w:r>
      <w:r>
        <w:t>Automobile</w:t>
      </w:r>
      <w:r>
        <w:rPr>
          <w:spacing w:val="-9"/>
        </w:rPr>
        <w:t xml:space="preserve"> </w:t>
      </w:r>
      <w:r>
        <w:rPr>
          <w:spacing w:val="-2"/>
        </w:rPr>
        <w:t>Liability</w:t>
      </w:r>
    </w:p>
    <w:p w14:paraId="3501C029" w14:textId="77777777" w:rsidR="0024282D" w:rsidRDefault="0024282D" w:rsidP="0024282D">
      <w:pPr>
        <w:pStyle w:val="ListParagraph"/>
        <w:keepNext/>
        <w:ind w:left="1267" w:right="648" w:firstLine="0"/>
      </w:pPr>
    </w:p>
    <w:p w14:paraId="76241C43" w14:textId="77777777" w:rsidR="002E7F73" w:rsidRDefault="002E7F73" w:rsidP="002E7F73">
      <w:pPr>
        <w:pStyle w:val="ListParagraph"/>
        <w:keepNext/>
        <w:spacing w:before="62"/>
        <w:ind w:left="1260" w:firstLine="0"/>
      </w:pPr>
      <w:r>
        <w:t>Bodily</w:t>
      </w:r>
      <w:r>
        <w:rPr>
          <w:spacing w:val="40"/>
        </w:rPr>
        <w:t xml:space="preserve"> </w:t>
      </w:r>
      <w:r>
        <w:t>Injury</w:t>
      </w:r>
      <w:r>
        <w:rPr>
          <w:spacing w:val="40"/>
        </w:rPr>
        <w:t xml:space="preserve"> </w:t>
      </w:r>
      <w:r>
        <w:t>and</w:t>
      </w:r>
      <w:r>
        <w:rPr>
          <w:spacing w:val="40"/>
        </w:rPr>
        <w:t xml:space="preserve"> </w:t>
      </w:r>
      <w:r>
        <w:t>Property</w:t>
      </w:r>
      <w:r>
        <w:rPr>
          <w:spacing w:val="40"/>
        </w:rPr>
        <w:t xml:space="preserve"> </w:t>
      </w:r>
      <w:r>
        <w:t>Damage</w:t>
      </w:r>
      <w:r>
        <w:rPr>
          <w:spacing w:val="40"/>
        </w:rPr>
        <w:t xml:space="preserve"> </w:t>
      </w:r>
      <w:r>
        <w:t>for</w:t>
      </w:r>
      <w:r>
        <w:rPr>
          <w:spacing w:val="40"/>
        </w:rPr>
        <w:t xml:space="preserve"> </w:t>
      </w:r>
      <w:r>
        <w:t>any</w:t>
      </w:r>
      <w:r>
        <w:rPr>
          <w:spacing w:val="40"/>
        </w:rPr>
        <w:t xml:space="preserve"> </w:t>
      </w:r>
      <w:r>
        <w:t>owned,</w:t>
      </w:r>
      <w:r>
        <w:rPr>
          <w:spacing w:val="40"/>
        </w:rPr>
        <w:t xml:space="preserve"> </w:t>
      </w:r>
      <w:r>
        <w:t>hired,</w:t>
      </w:r>
      <w:r>
        <w:rPr>
          <w:spacing w:val="40"/>
        </w:rPr>
        <w:t xml:space="preserve"> </w:t>
      </w:r>
      <w:r>
        <w:t>and/or</w:t>
      </w:r>
      <w:r>
        <w:rPr>
          <w:spacing w:val="40"/>
        </w:rPr>
        <w:t xml:space="preserve"> </w:t>
      </w:r>
      <w:r>
        <w:t xml:space="preserve">non- owned </w:t>
      </w:r>
      <w:r>
        <w:lastRenderedPageBreak/>
        <w:t>automobiles used in the performance of this Contract.</w:t>
      </w:r>
    </w:p>
    <w:p w14:paraId="625D39FD" w14:textId="77777777" w:rsidR="002E7F73" w:rsidRDefault="002E7F73" w:rsidP="007A62B1">
      <w:pPr>
        <w:pStyle w:val="ListParagraph"/>
        <w:keepNext/>
        <w:numPr>
          <w:ilvl w:val="0"/>
          <w:numId w:val="6"/>
        </w:numPr>
        <w:tabs>
          <w:tab w:val="left" w:pos="2700"/>
          <w:tab w:val="right" w:pos="9360"/>
        </w:tabs>
        <w:spacing w:before="62"/>
        <w:ind w:left="1620"/>
      </w:pPr>
      <w:r>
        <w:t>Combined</w:t>
      </w:r>
      <w:r>
        <w:rPr>
          <w:spacing w:val="-7"/>
        </w:rPr>
        <w:t xml:space="preserve"> </w:t>
      </w:r>
      <w:r>
        <w:t>Single</w:t>
      </w:r>
      <w:r>
        <w:rPr>
          <w:spacing w:val="-6"/>
        </w:rPr>
        <w:t xml:space="preserve"> </w:t>
      </w:r>
      <w:r>
        <w:t>Limit</w:t>
      </w:r>
      <w:r>
        <w:rPr>
          <w:spacing w:val="-7"/>
        </w:rPr>
        <w:t xml:space="preserve"> </w:t>
      </w:r>
      <w:r>
        <w:rPr>
          <w:spacing w:val="-4"/>
        </w:rPr>
        <w:t>(CSL)</w:t>
      </w:r>
      <w:r>
        <w:tab/>
      </w:r>
      <w:r>
        <w:rPr>
          <w:spacing w:val="-2"/>
        </w:rPr>
        <w:t>$1,000,000</w:t>
      </w:r>
    </w:p>
    <w:p w14:paraId="2D867E4C" w14:textId="77777777" w:rsidR="002E7F73" w:rsidRDefault="002E7F73" w:rsidP="002E7F73">
      <w:pPr>
        <w:pStyle w:val="BodyText"/>
        <w:keepNext/>
        <w:spacing w:before="10"/>
        <w:rPr>
          <w:sz w:val="21"/>
        </w:rPr>
      </w:pPr>
    </w:p>
    <w:p w14:paraId="1BA7E5DB" w14:textId="77777777" w:rsidR="002E7F73" w:rsidRDefault="002E7F73" w:rsidP="007A62B1">
      <w:pPr>
        <w:pStyle w:val="ListParagraph"/>
        <w:keepNext/>
        <w:numPr>
          <w:ilvl w:val="0"/>
          <w:numId w:val="7"/>
        </w:numPr>
        <w:spacing w:before="1" w:after="240"/>
        <w:ind w:left="1620"/>
      </w:pPr>
      <w:r>
        <w:t>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 the Contractor.</w:t>
      </w:r>
    </w:p>
    <w:p w14:paraId="1329B789" w14:textId="77777777" w:rsidR="002E7F73" w:rsidRDefault="002E7F73" w:rsidP="007A62B1">
      <w:pPr>
        <w:pStyle w:val="ListParagraph"/>
        <w:numPr>
          <w:ilvl w:val="0"/>
          <w:numId w:val="7"/>
        </w:numPr>
        <w:spacing w:before="1" w:after="240"/>
        <w:ind w:left="1620"/>
      </w:pPr>
      <w:r>
        <w:t>Policy</w:t>
      </w:r>
      <w:r>
        <w:rPr>
          <w:spacing w:val="-2"/>
        </w:rPr>
        <w:t xml:space="preserve"> </w:t>
      </w:r>
      <w:r>
        <w:t>shall contain</w:t>
      </w:r>
      <w:r>
        <w:rPr>
          <w:spacing w:val="-2"/>
        </w:rPr>
        <w:t xml:space="preserve"> </w:t>
      </w:r>
      <w:r>
        <w:t>a</w:t>
      </w:r>
      <w:r>
        <w:rPr>
          <w:spacing w:val="-2"/>
        </w:rPr>
        <w:t xml:space="preserve"> </w:t>
      </w:r>
      <w:r>
        <w:t>waiver of subrogation endorsement</w:t>
      </w:r>
      <w:r>
        <w:rPr>
          <w:spacing w:val="-1"/>
        </w:rPr>
        <w:t xml:space="preserve"> </w:t>
      </w:r>
      <w:r>
        <w:t>as</w:t>
      </w:r>
      <w:r>
        <w:rPr>
          <w:spacing w:val="-4"/>
        </w:rPr>
        <w:t xml:space="preserve"> </w:t>
      </w:r>
      <w:r>
        <w:t>required by this written agreement in favor of the State of Arizona, and its departments, agencies, boards, commissions, universities, officers, officials, agents, and employees for losses arising from work performed by or on behalf of the Contractor.</w:t>
      </w:r>
    </w:p>
    <w:p w14:paraId="4272C65B" w14:textId="6EBA3F30" w:rsidR="002E7F73" w:rsidRPr="0024282D" w:rsidRDefault="002E7F73" w:rsidP="0024282D">
      <w:pPr>
        <w:pStyle w:val="ListParagraph"/>
        <w:numPr>
          <w:ilvl w:val="2"/>
          <w:numId w:val="10"/>
        </w:numPr>
        <w:ind w:left="1267" w:right="648" w:hanging="720"/>
      </w:pPr>
      <w:r>
        <w:t>Workers’</w:t>
      </w:r>
      <w:r>
        <w:rPr>
          <w:spacing w:val="-7"/>
        </w:rPr>
        <w:t xml:space="preserve"> </w:t>
      </w:r>
      <w:r>
        <w:t>Compensation</w:t>
      </w:r>
      <w:r>
        <w:rPr>
          <w:spacing w:val="-8"/>
        </w:rPr>
        <w:t xml:space="preserve"> </w:t>
      </w:r>
      <w:r>
        <w:t>and</w:t>
      </w:r>
      <w:r>
        <w:rPr>
          <w:spacing w:val="-7"/>
        </w:rPr>
        <w:t xml:space="preserve"> </w:t>
      </w:r>
      <w:r>
        <w:t>Employers'</w:t>
      </w:r>
      <w:r>
        <w:rPr>
          <w:spacing w:val="-6"/>
        </w:rPr>
        <w:t xml:space="preserve"> </w:t>
      </w:r>
      <w:r>
        <w:rPr>
          <w:spacing w:val="-2"/>
        </w:rPr>
        <w:t>Liability</w:t>
      </w:r>
    </w:p>
    <w:p w14:paraId="7A16FF48" w14:textId="77777777" w:rsidR="0024282D" w:rsidRDefault="0024282D" w:rsidP="0024282D">
      <w:pPr>
        <w:pStyle w:val="ListParagraph"/>
        <w:ind w:left="1267" w:right="648" w:firstLine="0"/>
      </w:pPr>
    </w:p>
    <w:p w14:paraId="483064C1" w14:textId="77777777" w:rsidR="002E7F73" w:rsidRDefault="002E7F73" w:rsidP="0024282D">
      <w:pPr>
        <w:pStyle w:val="ListParagraph"/>
        <w:numPr>
          <w:ilvl w:val="0"/>
          <w:numId w:val="6"/>
        </w:numPr>
        <w:tabs>
          <w:tab w:val="left" w:pos="2700"/>
          <w:tab w:val="right" w:pos="9360"/>
        </w:tabs>
        <w:ind w:left="1627"/>
      </w:pPr>
      <w:r>
        <w:t>Workers'</w:t>
      </w:r>
      <w:r>
        <w:rPr>
          <w:spacing w:val="-3"/>
        </w:rPr>
        <w:t xml:space="preserve"> </w:t>
      </w:r>
      <w:r>
        <w:rPr>
          <w:spacing w:val="-2"/>
        </w:rPr>
        <w:t>Compensation</w:t>
      </w:r>
      <w:r>
        <w:tab/>
      </w:r>
      <w:r w:rsidRPr="00CF2CC9">
        <w:t>Statutory</w:t>
      </w:r>
    </w:p>
    <w:p w14:paraId="039615D6" w14:textId="77777777" w:rsidR="002E7F73" w:rsidRDefault="002E7F73" w:rsidP="007A62B1">
      <w:pPr>
        <w:pStyle w:val="ListParagraph"/>
        <w:numPr>
          <w:ilvl w:val="0"/>
          <w:numId w:val="6"/>
        </w:numPr>
        <w:tabs>
          <w:tab w:val="left" w:pos="2700"/>
          <w:tab w:val="right" w:pos="9360"/>
        </w:tabs>
        <w:spacing w:before="62"/>
        <w:ind w:left="1620"/>
      </w:pPr>
      <w:r>
        <w:t>Employers'</w:t>
      </w:r>
      <w:r>
        <w:rPr>
          <w:spacing w:val="-7"/>
        </w:rPr>
        <w:t xml:space="preserve"> </w:t>
      </w:r>
      <w:r>
        <w:rPr>
          <w:spacing w:val="-2"/>
        </w:rPr>
        <w:t>Liability</w:t>
      </w:r>
    </w:p>
    <w:p w14:paraId="2FD05E6D" w14:textId="77777777" w:rsidR="002E7F73" w:rsidRDefault="002E7F73" w:rsidP="007A62B1">
      <w:pPr>
        <w:pStyle w:val="ListParagraph"/>
        <w:numPr>
          <w:ilvl w:val="0"/>
          <w:numId w:val="3"/>
        </w:numPr>
        <w:tabs>
          <w:tab w:val="right" w:pos="9360"/>
        </w:tabs>
        <w:spacing w:line="262" w:lineRule="exact"/>
        <w:ind w:left="1980" w:hanging="360"/>
        <w:jc w:val="left"/>
      </w:pPr>
      <w:r>
        <w:t>Each</w:t>
      </w:r>
      <w:r>
        <w:rPr>
          <w:spacing w:val="-3"/>
        </w:rPr>
        <w:t xml:space="preserve"> </w:t>
      </w:r>
      <w:r>
        <w:rPr>
          <w:spacing w:val="-2"/>
        </w:rPr>
        <w:t>Accident</w:t>
      </w:r>
      <w:r>
        <w:tab/>
      </w:r>
      <w:r>
        <w:rPr>
          <w:spacing w:val="-2"/>
        </w:rPr>
        <w:t>$1,</w:t>
      </w:r>
      <w:r w:rsidRPr="00CF2CC9">
        <w:t>000</w:t>
      </w:r>
      <w:r>
        <w:rPr>
          <w:spacing w:val="-2"/>
        </w:rPr>
        <w:t>,000</w:t>
      </w:r>
    </w:p>
    <w:p w14:paraId="67C35177" w14:textId="77777777" w:rsidR="002E7F73" w:rsidRDefault="002E7F73" w:rsidP="007A62B1">
      <w:pPr>
        <w:pStyle w:val="ListParagraph"/>
        <w:numPr>
          <w:ilvl w:val="0"/>
          <w:numId w:val="3"/>
        </w:numPr>
        <w:tabs>
          <w:tab w:val="right" w:pos="9360"/>
        </w:tabs>
        <w:spacing w:line="262" w:lineRule="exact"/>
        <w:ind w:left="1980" w:hanging="360"/>
        <w:jc w:val="left"/>
      </w:pPr>
      <w:r>
        <w:t>Disease</w:t>
      </w:r>
      <w:r>
        <w:rPr>
          <w:spacing w:val="-4"/>
        </w:rPr>
        <w:t xml:space="preserve"> </w:t>
      </w:r>
      <w:r>
        <w:t>–</w:t>
      </w:r>
      <w:r>
        <w:rPr>
          <w:spacing w:val="-3"/>
        </w:rPr>
        <w:t xml:space="preserve"> </w:t>
      </w:r>
      <w:r>
        <w:t>Each</w:t>
      </w:r>
      <w:r>
        <w:rPr>
          <w:spacing w:val="-3"/>
        </w:rPr>
        <w:t xml:space="preserve"> </w:t>
      </w:r>
      <w:r>
        <w:rPr>
          <w:spacing w:val="-2"/>
        </w:rPr>
        <w:t>Employee</w:t>
      </w:r>
      <w:r>
        <w:tab/>
      </w:r>
      <w:r>
        <w:rPr>
          <w:spacing w:val="-2"/>
        </w:rPr>
        <w:t>$1,000,000</w:t>
      </w:r>
    </w:p>
    <w:p w14:paraId="4B192237" w14:textId="77777777" w:rsidR="002E7F73" w:rsidRDefault="002E7F73" w:rsidP="007A62B1">
      <w:pPr>
        <w:pStyle w:val="ListParagraph"/>
        <w:numPr>
          <w:ilvl w:val="0"/>
          <w:numId w:val="3"/>
        </w:numPr>
        <w:tabs>
          <w:tab w:val="right" w:pos="9360"/>
        </w:tabs>
        <w:spacing w:line="262" w:lineRule="exact"/>
        <w:ind w:left="1980" w:hanging="360"/>
        <w:jc w:val="left"/>
      </w:pPr>
      <w:r>
        <w:t>Disease</w:t>
      </w:r>
      <w:r>
        <w:rPr>
          <w:spacing w:val="-5"/>
        </w:rPr>
        <w:t xml:space="preserve"> </w:t>
      </w:r>
      <w:r>
        <w:t>–</w:t>
      </w:r>
      <w:r>
        <w:rPr>
          <w:spacing w:val="-5"/>
        </w:rPr>
        <w:t xml:space="preserve"> </w:t>
      </w:r>
      <w:r>
        <w:t>Policy</w:t>
      </w:r>
      <w:r>
        <w:rPr>
          <w:spacing w:val="-6"/>
        </w:rPr>
        <w:t xml:space="preserve"> </w:t>
      </w:r>
      <w:r>
        <w:rPr>
          <w:spacing w:val="-4"/>
        </w:rPr>
        <w:t>Limit</w:t>
      </w:r>
      <w:r>
        <w:tab/>
      </w:r>
      <w:r>
        <w:rPr>
          <w:spacing w:val="-2"/>
        </w:rPr>
        <w:t>$1,000,000</w:t>
      </w:r>
    </w:p>
    <w:p w14:paraId="1E42659C" w14:textId="77777777" w:rsidR="002E7F73" w:rsidRDefault="002E7F73" w:rsidP="002E7F73">
      <w:pPr>
        <w:pStyle w:val="BodyText"/>
        <w:spacing w:before="4"/>
        <w:rPr>
          <w:sz w:val="20"/>
        </w:rPr>
      </w:pPr>
    </w:p>
    <w:p w14:paraId="7440CC0A" w14:textId="77777777" w:rsidR="002E7F73" w:rsidRDefault="002E7F73" w:rsidP="007A62B1">
      <w:pPr>
        <w:pStyle w:val="ListParagraph"/>
        <w:numPr>
          <w:ilvl w:val="0"/>
          <w:numId w:val="8"/>
        </w:numPr>
        <w:spacing w:before="1" w:after="240"/>
        <w:ind w:left="1620"/>
      </w:pPr>
      <w:r>
        <w:t>Policy</w:t>
      </w:r>
      <w:r>
        <w:rPr>
          <w:spacing w:val="-9"/>
        </w:rPr>
        <w:t xml:space="preserve"> </w:t>
      </w:r>
      <w:r>
        <w:t>shall</w:t>
      </w:r>
      <w:r>
        <w:rPr>
          <w:spacing w:val="-8"/>
        </w:rPr>
        <w:t xml:space="preserve"> </w:t>
      </w:r>
      <w:r>
        <w:t>contain</w:t>
      </w:r>
      <w:r>
        <w:rPr>
          <w:spacing w:val="-7"/>
        </w:rPr>
        <w:t xml:space="preserve"> </w:t>
      </w:r>
      <w:r>
        <w:t>a</w:t>
      </w:r>
      <w:r>
        <w:rPr>
          <w:spacing w:val="-9"/>
        </w:rPr>
        <w:t xml:space="preserve"> </w:t>
      </w:r>
      <w:r>
        <w:t>waiver</w:t>
      </w:r>
      <w:r>
        <w:rPr>
          <w:spacing w:val="-6"/>
        </w:rPr>
        <w:t xml:space="preserve"> </w:t>
      </w:r>
      <w:r>
        <w:t>of</w:t>
      </w:r>
      <w:r>
        <w:rPr>
          <w:spacing w:val="-6"/>
        </w:rPr>
        <w:t xml:space="preserve"> </w:t>
      </w:r>
      <w:r>
        <w:t>subrogation</w:t>
      </w:r>
      <w:r>
        <w:rPr>
          <w:spacing w:val="-7"/>
        </w:rPr>
        <w:t xml:space="preserve"> </w:t>
      </w:r>
      <w:r>
        <w:t>endorsement,</w:t>
      </w:r>
      <w:r>
        <w:rPr>
          <w:spacing w:val="-8"/>
        </w:rPr>
        <w:t xml:space="preserve"> </w:t>
      </w:r>
      <w:r>
        <w:t>as</w:t>
      </w:r>
      <w:r>
        <w:rPr>
          <w:spacing w:val="-9"/>
        </w:rPr>
        <w:t xml:space="preserve"> </w:t>
      </w:r>
      <w:r>
        <w:t>required by this written agreement, in favor of the State of Arizona, and its departments, agencies, boards, commissions, universities, officers, officials, agents, and employees for losses arising from work performed by or on behalf of the Contractor.</w:t>
      </w:r>
    </w:p>
    <w:p w14:paraId="74E08893" w14:textId="77777777" w:rsidR="002E7F73" w:rsidRDefault="002E7F73" w:rsidP="007A62B1">
      <w:pPr>
        <w:pStyle w:val="ListParagraph"/>
        <w:numPr>
          <w:ilvl w:val="0"/>
          <w:numId w:val="8"/>
        </w:numPr>
        <w:spacing w:before="1" w:after="240"/>
        <w:ind w:left="1620"/>
      </w:pPr>
      <w:r>
        <w:t>This requirement shall not apply to each Contractor or subcontractor that is exempt under A.R.S. § 23-901, and when such Contractor or subcontractor executes the appropriate waiver form (Sole Proprietor or Independent Contractor).</w:t>
      </w:r>
    </w:p>
    <w:p w14:paraId="64E473CC" w14:textId="26E3EEA3" w:rsidR="002E7F73" w:rsidRPr="0024282D" w:rsidRDefault="002E7F73" w:rsidP="0024282D">
      <w:pPr>
        <w:pStyle w:val="ListParagraph"/>
        <w:numPr>
          <w:ilvl w:val="2"/>
          <w:numId w:val="10"/>
        </w:numPr>
        <w:ind w:left="1267" w:right="648" w:hanging="720"/>
      </w:pPr>
      <w:r>
        <w:t>Professional</w:t>
      </w:r>
      <w:r>
        <w:rPr>
          <w:spacing w:val="-7"/>
        </w:rPr>
        <w:t xml:space="preserve"> </w:t>
      </w:r>
      <w:r>
        <w:t>Liability</w:t>
      </w:r>
      <w:r>
        <w:rPr>
          <w:spacing w:val="-8"/>
        </w:rPr>
        <w:t xml:space="preserve"> </w:t>
      </w:r>
      <w:r>
        <w:t>(Errors</w:t>
      </w:r>
      <w:r>
        <w:rPr>
          <w:spacing w:val="-6"/>
        </w:rPr>
        <w:t xml:space="preserve"> </w:t>
      </w:r>
      <w:r>
        <w:t>and</w:t>
      </w:r>
      <w:r>
        <w:rPr>
          <w:spacing w:val="-8"/>
        </w:rPr>
        <w:t xml:space="preserve"> </w:t>
      </w:r>
      <w:r>
        <w:t>Omissions</w:t>
      </w:r>
      <w:r>
        <w:rPr>
          <w:spacing w:val="-5"/>
        </w:rPr>
        <w:t xml:space="preserve"> </w:t>
      </w:r>
      <w:r>
        <w:rPr>
          <w:spacing w:val="-2"/>
        </w:rPr>
        <w:t>Liability)</w:t>
      </w:r>
    </w:p>
    <w:p w14:paraId="1146B4BD" w14:textId="77777777" w:rsidR="0024282D" w:rsidRDefault="0024282D" w:rsidP="0024282D">
      <w:pPr>
        <w:pStyle w:val="ListParagraph"/>
        <w:ind w:left="1267" w:right="648" w:firstLine="0"/>
      </w:pPr>
    </w:p>
    <w:p w14:paraId="2B3B57D1" w14:textId="77777777" w:rsidR="002E7F73" w:rsidRDefault="002E7F73" w:rsidP="0024282D">
      <w:pPr>
        <w:pStyle w:val="ListParagraph"/>
        <w:numPr>
          <w:ilvl w:val="0"/>
          <w:numId w:val="6"/>
        </w:numPr>
        <w:tabs>
          <w:tab w:val="left" w:pos="2700"/>
          <w:tab w:val="right" w:pos="9360"/>
        </w:tabs>
        <w:ind w:left="1627"/>
      </w:pPr>
      <w:r>
        <w:t>Each</w:t>
      </w:r>
      <w:r>
        <w:rPr>
          <w:spacing w:val="-4"/>
        </w:rPr>
        <w:t xml:space="preserve"> </w:t>
      </w:r>
      <w:r>
        <w:rPr>
          <w:spacing w:val="-2"/>
        </w:rPr>
        <w:t>Claim</w:t>
      </w:r>
      <w:r>
        <w:tab/>
      </w:r>
      <w:r>
        <w:rPr>
          <w:spacing w:val="-2"/>
        </w:rPr>
        <w:t>$2,000,000</w:t>
      </w:r>
    </w:p>
    <w:p w14:paraId="1EA4A653" w14:textId="77777777" w:rsidR="002E7F73" w:rsidRDefault="002E7F73" w:rsidP="007A62B1">
      <w:pPr>
        <w:pStyle w:val="ListParagraph"/>
        <w:numPr>
          <w:ilvl w:val="0"/>
          <w:numId w:val="6"/>
        </w:numPr>
        <w:tabs>
          <w:tab w:val="left" w:pos="2700"/>
          <w:tab w:val="right" w:pos="9360"/>
        </w:tabs>
        <w:spacing w:before="62"/>
        <w:ind w:left="1620"/>
      </w:pPr>
      <w:r>
        <w:t>Annual</w:t>
      </w:r>
      <w:r>
        <w:rPr>
          <w:spacing w:val="-5"/>
        </w:rPr>
        <w:t xml:space="preserve"> </w:t>
      </w:r>
      <w:r>
        <w:rPr>
          <w:spacing w:val="-2"/>
        </w:rPr>
        <w:t>Aggregate</w:t>
      </w:r>
      <w:r>
        <w:tab/>
      </w:r>
      <w:r>
        <w:rPr>
          <w:spacing w:val="-2"/>
        </w:rPr>
        <w:t>$2,000,000</w:t>
      </w:r>
    </w:p>
    <w:p w14:paraId="2D8D76E0" w14:textId="77777777" w:rsidR="002E7F73" w:rsidRDefault="002E7F73" w:rsidP="002E7F73">
      <w:pPr>
        <w:pStyle w:val="BodyText"/>
        <w:spacing w:before="10"/>
        <w:rPr>
          <w:sz w:val="21"/>
        </w:rPr>
      </w:pPr>
    </w:p>
    <w:p w14:paraId="2716361C" w14:textId="77777777" w:rsidR="002E7F73" w:rsidRDefault="002E7F73" w:rsidP="007A62B1">
      <w:pPr>
        <w:pStyle w:val="ListParagraph"/>
        <w:numPr>
          <w:ilvl w:val="0"/>
          <w:numId w:val="9"/>
        </w:numPr>
        <w:spacing w:before="1" w:after="240"/>
        <w:ind w:left="1620"/>
      </w:pPr>
      <w:r>
        <w:t>In the event that the Professional Liability insurance required by this Contract is written on a claims-made basis, Contractor warrants that any retroactive date under the policy shall precede the effective date of</w:t>
      </w:r>
      <w:r>
        <w:rPr>
          <w:spacing w:val="-8"/>
        </w:rPr>
        <w:t xml:space="preserve"> </w:t>
      </w:r>
      <w:r>
        <w:t>this</w:t>
      </w:r>
      <w:r>
        <w:rPr>
          <w:spacing w:val="-9"/>
        </w:rPr>
        <w:t xml:space="preserve"> </w:t>
      </w:r>
      <w:r>
        <w:t>Contract</w:t>
      </w:r>
      <w:r>
        <w:rPr>
          <w:spacing w:val="-8"/>
        </w:rPr>
        <w:t xml:space="preserve"> </w:t>
      </w:r>
      <w:r>
        <w:t>and,</w:t>
      </w:r>
      <w:r>
        <w:rPr>
          <w:spacing w:val="-8"/>
        </w:rPr>
        <w:t xml:space="preserve"> </w:t>
      </w:r>
      <w:r>
        <w:t>either</w:t>
      </w:r>
      <w:r>
        <w:rPr>
          <w:spacing w:val="-8"/>
        </w:rPr>
        <w:t xml:space="preserve"> </w:t>
      </w:r>
      <w:r>
        <w:t>continuous</w:t>
      </w:r>
      <w:r>
        <w:rPr>
          <w:spacing w:val="-9"/>
        </w:rPr>
        <w:t xml:space="preserve"> </w:t>
      </w:r>
      <w:r>
        <w:t>coverage</w:t>
      </w:r>
      <w:r>
        <w:rPr>
          <w:spacing w:val="-13"/>
        </w:rPr>
        <w:t xml:space="preserve"> </w:t>
      </w:r>
      <w:r>
        <w:t>will</w:t>
      </w:r>
      <w:r>
        <w:rPr>
          <w:spacing w:val="-10"/>
        </w:rPr>
        <w:t xml:space="preserve"> </w:t>
      </w:r>
      <w:r>
        <w:t>be</w:t>
      </w:r>
      <w:r>
        <w:rPr>
          <w:spacing w:val="-9"/>
        </w:rPr>
        <w:t xml:space="preserve"> </w:t>
      </w:r>
      <w:r>
        <w:t>maintained,</w:t>
      </w:r>
      <w:r>
        <w:rPr>
          <w:spacing w:val="-10"/>
        </w:rPr>
        <w:t xml:space="preserve"> </w:t>
      </w:r>
      <w:r>
        <w:t>or an</w:t>
      </w:r>
      <w:r>
        <w:rPr>
          <w:spacing w:val="-4"/>
        </w:rPr>
        <w:t xml:space="preserve"> </w:t>
      </w:r>
      <w:r>
        <w:t>extended</w:t>
      </w:r>
      <w:r>
        <w:rPr>
          <w:spacing w:val="-6"/>
        </w:rPr>
        <w:t xml:space="preserve"> </w:t>
      </w:r>
      <w:r>
        <w:t>discovery</w:t>
      </w:r>
      <w:r>
        <w:rPr>
          <w:spacing w:val="-6"/>
        </w:rPr>
        <w:t xml:space="preserve"> </w:t>
      </w:r>
      <w:r>
        <w:t>period</w:t>
      </w:r>
      <w:r>
        <w:rPr>
          <w:spacing w:val="-4"/>
        </w:rPr>
        <w:t xml:space="preserve"> </w:t>
      </w:r>
      <w:r>
        <w:t>will</w:t>
      </w:r>
      <w:r>
        <w:rPr>
          <w:spacing w:val="-4"/>
        </w:rPr>
        <w:t xml:space="preserve"> </w:t>
      </w:r>
      <w:r>
        <w:t>be</w:t>
      </w:r>
      <w:r>
        <w:rPr>
          <w:spacing w:val="-4"/>
        </w:rPr>
        <w:t xml:space="preserve"> </w:t>
      </w:r>
      <w:r>
        <w:t>exercised,</w:t>
      </w:r>
      <w:r>
        <w:rPr>
          <w:spacing w:val="-7"/>
        </w:rPr>
        <w:t xml:space="preserve"> </w:t>
      </w:r>
      <w:r>
        <w:t>for</w:t>
      </w:r>
      <w:r>
        <w:rPr>
          <w:spacing w:val="-2"/>
        </w:rPr>
        <w:t xml:space="preserve"> </w:t>
      </w:r>
      <w:r>
        <w:t>a</w:t>
      </w:r>
      <w:r>
        <w:rPr>
          <w:spacing w:val="-6"/>
        </w:rPr>
        <w:t xml:space="preserve"> </w:t>
      </w:r>
      <w:r>
        <w:t>period</w:t>
      </w:r>
      <w:r>
        <w:rPr>
          <w:spacing w:val="-6"/>
        </w:rPr>
        <w:t xml:space="preserve"> </w:t>
      </w:r>
      <w:r>
        <w:t>of</w:t>
      </w:r>
      <w:r>
        <w:rPr>
          <w:spacing w:val="-5"/>
        </w:rPr>
        <w:t xml:space="preserve"> </w:t>
      </w:r>
      <w:r>
        <w:t>two</w:t>
      </w:r>
      <w:r>
        <w:rPr>
          <w:spacing w:val="-4"/>
        </w:rPr>
        <w:t xml:space="preserve"> </w:t>
      </w:r>
      <w:r>
        <w:t>(2) years beginning at the time work under this Contract is completed.</w:t>
      </w:r>
    </w:p>
    <w:p w14:paraId="1A2695A2" w14:textId="77777777" w:rsidR="002E7F73" w:rsidRDefault="002E7F73" w:rsidP="007A62B1">
      <w:pPr>
        <w:pStyle w:val="ListParagraph"/>
        <w:numPr>
          <w:ilvl w:val="0"/>
          <w:numId w:val="9"/>
        </w:numPr>
        <w:spacing w:before="1" w:after="240"/>
        <w:ind w:left="1620"/>
      </w:pPr>
      <w:r>
        <w:t>The policy shall cover professional misconduct or negligent acts for those positions defined in the Scope of Work of this contract.</w:t>
      </w:r>
    </w:p>
    <w:p w14:paraId="554729F0" w14:textId="77777777" w:rsidR="002E7F73" w:rsidRPr="0037463F" w:rsidRDefault="002E7F73" w:rsidP="00D50AAC">
      <w:pPr>
        <w:pStyle w:val="ListParagraph"/>
        <w:keepNext/>
        <w:numPr>
          <w:ilvl w:val="1"/>
          <w:numId w:val="10"/>
        </w:numPr>
        <w:spacing w:line="276" w:lineRule="auto"/>
        <w:ind w:left="547" w:hanging="547"/>
        <w:rPr>
          <w:b/>
          <w:bCs/>
          <w:u w:val="single"/>
        </w:rPr>
      </w:pPr>
      <w:r w:rsidRPr="0037463F">
        <w:rPr>
          <w:b/>
          <w:bCs/>
          <w:u w:val="single"/>
        </w:rPr>
        <w:lastRenderedPageBreak/>
        <w:t>Additional Insurance Requirements</w:t>
      </w:r>
    </w:p>
    <w:p w14:paraId="7E01C4E4" w14:textId="77777777" w:rsidR="0024282D" w:rsidRDefault="0024282D" w:rsidP="0024282D">
      <w:pPr>
        <w:pStyle w:val="BodyText"/>
        <w:ind w:left="547"/>
        <w:jc w:val="both"/>
      </w:pPr>
    </w:p>
    <w:p w14:paraId="2620BDF9" w14:textId="5C929242" w:rsidR="002E7F73" w:rsidRDefault="002E7F73" w:rsidP="002E7F73">
      <w:pPr>
        <w:pStyle w:val="BodyText"/>
        <w:spacing w:before="62"/>
        <w:ind w:left="540"/>
        <w:jc w:val="both"/>
      </w:pPr>
      <w:r>
        <w:t>The policies shall include, or be endorsed to include, as required by this written agreement, the following provisions:</w:t>
      </w:r>
    </w:p>
    <w:p w14:paraId="5124AE81" w14:textId="77777777" w:rsidR="002E7F73" w:rsidRDefault="002E7F73" w:rsidP="002E7F73">
      <w:pPr>
        <w:pStyle w:val="BodyText"/>
        <w:spacing w:before="10"/>
        <w:rPr>
          <w:sz w:val="20"/>
        </w:rPr>
      </w:pPr>
    </w:p>
    <w:p w14:paraId="07477BC9" w14:textId="77777777" w:rsidR="002E7F73" w:rsidRDefault="002E7F73" w:rsidP="007A62B1">
      <w:pPr>
        <w:pStyle w:val="ListParagraph"/>
        <w:numPr>
          <w:ilvl w:val="2"/>
          <w:numId w:val="10"/>
        </w:numPr>
        <w:spacing w:after="240"/>
        <w:ind w:left="1260" w:hanging="720"/>
      </w:pPr>
      <w:r>
        <w:t>The Contractor's policies, as applicable, shall stipulate that the insurance afforded</w:t>
      </w:r>
      <w:r>
        <w:rPr>
          <w:spacing w:val="-2"/>
        </w:rPr>
        <w:t xml:space="preserve"> </w:t>
      </w:r>
      <w:r>
        <w:t>the</w:t>
      </w:r>
      <w:r>
        <w:rPr>
          <w:spacing w:val="-4"/>
        </w:rPr>
        <w:t xml:space="preserve"> </w:t>
      </w:r>
      <w:r>
        <w:t>Contractor shall</w:t>
      </w:r>
      <w:r>
        <w:rPr>
          <w:spacing w:val="-2"/>
        </w:rPr>
        <w:t xml:space="preserve"> </w:t>
      </w:r>
      <w:r>
        <w:t>be</w:t>
      </w:r>
      <w:r>
        <w:rPr>
          <w:spacing w:val="-2"/>
        </w:rPr>
        <w:t xml:space="preserve"> </w:t>
      </w:r>
      <w:r>
        <w:t>primary</w:t>
      </w:r>
      <w:r>
        <w:rPr>
          <w:spacing w:val="-4"/>
        </w:rPr>
        <w:t xml:space="preserve"> </w:t>
      </w:r>
      <w:r>
        <w:t>and</w:t>
      </w:r>
      <w:r>
        <w:rPr>
          <w:spacing w:val="-2"/>
        </w:rPr>
        <w:t xml:space="preserve"> </w:t>
      </w:r>
      <w:r>
        <w:t>that</w:t>
      </w:r>
      <w:r>
        <w:rPr>
          <w:spacing w:val="-3"/>
        </w:rPr>
        <w:t xml:space="preserve"> </w:t>
      </w:r>
      <w:r>
        <w:t>any</w:t>
      </w:r>
      <w:r>
        <w:rPr>
          <w:spacing w:val="-4"/>
        </w:rPr>
        <w:t xml:space="preserve"> </w:t>
      </w:r>
      <w:r>
        <w:t>insurance</w:t>
      </w:r>
      <w:r>
        <w:rPr>
          <w:spacing w:val="-2"/>
        </w:rPr>
        <w:t xml:space="preserve"> </w:t>
      </w:r>
      <w:r>
        <w:t>carried</w:t>
      </w:r>
      <w:r>
        <w:rPr>
          <w:spacing w:val="-2"/>
        </w:rPr>
        <w:t xml:space="preserve"> </w:t>
      </w:r>
      <w:r>
        <w:t>by the Department, its agents, officials, employees or the State of Arizona shall be excess and not contributory insurance, as provided by A.R.S. § 41-621 (E).</w:t>
      </w:r>
    </w:p>
    <w:p w14:paraId="5C64773B" w14:textId="77777777" w:rsidR="002E7F73" w:rsidRDefault="002E7F73" w:rsidP="007A62B1">
      <w:pPr>
        <w:pStyle w:val="ListParagraph"/>
        <w:numPr>
          <w:ilvl w:val="2"/>
          <w:numId w:val="10"/>
        </w:numPr>
        <w:spacing w:after="240"/>
        <w:ind w:left="1260" w:hanging="720"/>
      </w:pPr>
      <w:r>
        <w:t>Insurance</w:t>
      </w:r>
      <w:r>
        <w:rPr>
          <w:spacing w:val="-15"/>
        </w:rPr>
        <w:t xml:space="preserve"> </w:t>
      </w:r>
      <w:r>
        <w:t>provided</w:t>
      </w:r>
      <w:r>
        <w:rPr>
          <w:spacing w:val="-13"/>
        </w:rPr>
        <w:t xml:space="preserve"> </w:t>
      </w:r>
      <w:r>
        <w:t>by</w:t>
      </w:r>
      <w:r>
        <w:rPr>
          <w:spacing w:val="-15"/>
        </w:rPr>
        <w:t xml:space="preserve"> </w:t>
      </w:r>
      <w:r>
        <w:t>the</w:t>
      </w:r>
      <w:r>
        <w:rPr>
          <w:spacing w:val="-13"/>
        </w:rPr>
        <w:t xml:space="preserve"> </w:t>
      </w:r>
      <w:r>
        <w:t>Contractor</w:t>
      </w:r>
      <w:r>
        <w:rPr>
          <w:spacing w:val="-14"/>
        </w:rPr>
        <w:t xml:space="preserve"> </w:t>
      </w:r>
      <w:r>
        <w:t>shall</w:t>
      </w:r>
      <w:r>
        <w:rPr>
          <w:spacing w:val="-14"/>
        </w:rPr>
        <w:t xml:space="preserve"> </w:t>
      </w:r>
      <w:r>
        <w:t>not</w:t>
      </w:r>
      <w:r>
        <w:rPr>
          <w:spacing w:val="-12"/>
        </w:rPr>
        <w:t xml:space="preserve"> </w:t>
      </w:r>
      <w:r>
        <w:t>limit</w:t>
      </w:r>
      <w:r>
        <w:rPr>
          <w:spacing w:val="-12"/>
        </w:rPr>
        <w:t xml:space="preserve"> </w:t>
      </w:r>
      <w:r>
        <w:t>the</w:t>
      </w:r>
      <w:r>
        <w:rPr>
          <w:spacing w:val="-13"/>
        </w:rPr>
        <w:t xml:space="preserve"> </w:t>
      </w:r>
      <w:r>
        <w:t>Contractor’s</w:t>
      </w:r>
      <w:r>
        <w:rPr>
          <w:spacing w:val="-13"/>
        </w:rPr>
        <w:t xml:space="preserve"> </w:t>
      </w:r>
      <w:r>
        <w:t>liability assumed under the indemnification provisions of this Contract.</w:t>
      </w:r>
    </w:p>
    <w:p w14:paraId="153EE887" w14:textId="77777777" w:rsidR="002E7F73" w:rsidRPr="0037463F" w:rsidRDefault="002E7F73" w:rsidP="0024282D">
      <w:pPr>
        <w:pStyle w:val="ListParagraph"/>
        <w:numPr>
          <w:ilvl w:val="1"/>
          <w:numId w:val="10"/>
        </w:numPr>
        <w:spacing w:line="276" w:lineRule="auto"/>
        <w:ind w:left="547" w:hanging="547"/>
        <w:rPr>
          <w:b/>
          <w:bCs/>
          <w:u w:val="single"/>
        </w:rPr>
      </w:pPr>
      <w:r w:rsidRPr="0037463F">
        <w:rPr>
          <w:b/>
          <w:bCs/>
          <w:u w:val="single"/>
        </w:rPr>
        <w:t>Notice of Cancellation</w:t>
      </w:r>
    </w:p>
    <w:p w14:paraId="25A1151F" w14:textId="77777777" w:rsidR="0024282D" w:rsidRDefault="0024282D" w:rsidP="0024282D">
      <w:pPr>
        <w:pStyle w:val="BodyText"/>
        <w:ind w:left="547"/>
        <w:jc w:val="both"/>
      </w:pPr>
    </w:p>
    <w:p w14:paraId="296B5192" w14:textId="7CF03152" w:rsidR="002E7F73" w:rsidRDefault="002E7F73" w:rsidP="0024282D">
      <w:pPr>
        <w:pStyle w:val="BodyText"/>
        <w:ind w:left="547"/>
        <w:jc w:val="both"/>
      </w:pPr>
      <w:r>
        <w:t>Applicable</w:t>
      </w:r>
      <w:r>
        <w:rPr>
          <w:spacing w:val="-3"/>
        </w:rPr>
        <w:t xml:space="preserve"> </w:t>
      </w:r>
      <w:r>
        <w:t>to</w:t>
      </w:r>
      <w:r>
        <w:rPr>
          <w:spacing w:val="-3"/>
        </w:rPr>
        <w:t xml:space="preserve"> </w:t>
      </w:r>
      <w:r>
        <w:t>all</w:t>
      </w:r>
      <w:r>
        <w:rPr>
          <w:spacing w:val="-3"/>
        </w:rPr>
        <w:t xml:space="preserve"> </w:t>
      </w:r>
      <w:r>
        <w:t>insurance</w:t>
      </w:r>
      <w:r>
        <w:rPr>
          <w:spacing w:val="-3"/>
        </w:rPr>
        <w:t xml:space="preserve"> </w:t>
      </w:r>
      <w:r>
        <w:t>policies</w:t>
      </w:r>
      <w:r>
        <w:rPr>
          <w:spacing w:val="-2"/>
        </w:rPr>
        <w:t xml:space="preserve"> </w:t>
      </w:r>
      <w:r>
        <w:t>required</w:t>
      </w:r>
      <w:r>
        <w:rPr>
          <w:spacing w:val="-5"/>
        </w:rPr>
        <w:t xml:space="preserve"> </w:t>
      </w:r>
      <w:r>
        <w:t>within the</w:t>
      </w:r>
      <w:r>
        <w:rPr>
          <w:spacing w:val="-3"/>
        </w:rPr>
        <w:t xml:space="preserve"> </w:t>
      </w:r>
      <w:r>
        <w:t>Insurance</w:t>
      </w:r>
      <w:r>
        <w:rPr>
          <w:spacing w:val="-5"/>
        </w:rPr>
        <w:t xml:space="preserve"> </w:t>
      </w:r>
      <w:r>
        <w:t>Requirements</w:t>
      </w:r>
      <w:r>
        <w:rPr>
          <w:spacing w:val="-3"/>
        </w:rPr>
        <w:t xml:space="preserve"> </w:t>
      </w:r>
      <w:r>
        <w:t>of this Contract, Contractor’s insurance shall not be permitted to expire, be suspended,</w:t>
      </w:r>
      <w:r>
        <w:rPr>
          <w:spacing w:val="17"/>
        </w:rPr>
        <w:t xml:space="preserve"> </w:t>
      </w:r>
      <w:r>
        <w:t>be</w:t>
      </w:r>
      <w:r>
        <w:rPr>
          <w:spacing w:val="16"/>
        </w:rPr>
        <w:t xml:space="preserve"> </w:t>
      </w:r>
      <w:r>
        <w:t>canceled,</w:t>
      </w:r>
      <w:r>
        <w:rPr>
          <w:spacing w:val="18"/>
        </w:rPr>
        <w:t xml:space="preserve"> </w:t>
      </w:r>
      <w:r>
        <w:t>or</w:t>
      </w:r>
      <w:r>
        <w:rPr>
          <w:spacing w:val="17"/>
        </w:rPr>
        <w:t xml:space="preserve"> </w:t>
      </w:r>
      <w:r>
        <w:t>be</w:t>
      </w:r>
      <w:r>
        <w:rPr>
          <w:spacing w:val="16"/>
        </w:rPr>
        <w:t xml:space="preserve"> </w:t>
      </w:r>
      <w:r>
        <w:t>materially</w:t>
      </w:r>
      <w:r>
        <w:rPr>
          <w:spacing w:val="15"/>
        </w:rPr>
        <w:t xml:space="preserve"> </w:t>
      </w:r>
      <w:r>
        <w:t>changed</w:t>
      </w:r>
      <w:r>
        <w:rPr>
          <w:spacing w:val="16"/>
        </w:rPr>
        <w:t xml:space="preserve"> </w:t>
      </w:r>
      <w:r>
        <w:t>for</w:t>
      </w:r>
      <w:r>
        <w:rPr>
          <w:spacing w:val="17"/>
        </w:rPr>
        <w:t xml:space="preserve"> </w:t>
      </w:r>
      <w:r>
        <w:t>any</w:t>
      </w:r>
      <w:r>
        <w:rPr>
          <w:spacing w:val="15"/>
        </w:rPr>
        <w:t xml:space="preserve"> </w:t>
      </w:r>
      <w:r>
        <w:t>reason</w:t>
      </w:r>
      <w:r>
        <w:rPr>
          <w:spacing w:val="16"/>
        </w:rPr>
        <w:t xml:space="preserve"> </w:t>
      </w:r>
      <w:r>
        <w:t>without</w:t>
      </w:r>
      <w:r>
        <w:rPr>
          <w:spacing w:val="17"/>
        </w:rPr>
        <w:t xml:space="preserve"> </w:t>
      </w:r>
      <w:r>
        <w:rPr>
          <w:spacing w:val="-2"/>
        </w:rPr>
        <w:t xml:space="preserve">thirty </w:t>
      </w:r>
      <w:r>
        <w:t>(30)</w:t>
      </w:r>
      <w:r>
        <w:rPr>
          <w:spacing w:val="-4"/>
        </w:rPr>
        <w:t xml:space="preserve"> </w:t>
      </w:r>
      <w:r>
        <w:t>days</w:t>
      </w:r>
      <w:r>
        <w:rPr>
          <w:spacing w:val="-2"/>
        </w:rPr>
        <w:t xml:space="preserve"> </w:t>
      </w:r>
      <w:r>
        <w:t>prior</w:t>
      </w:r>
      <w:r>
        <w:rPr>
          <w:spacing w:val="-4"/>
        </w:rPr>
        <w:t xml:space="preserve"> </w:t>
      </w:r>
      <w:r>
        <w:t>written</w:t>
      </w:r>
      <w:r>
        <w:rPr>
          <w:spacing w:val="-5"/>
        </w:rPr>
        <w:t xml:space="preserve"> </w:t>
      </w:r>
      <w:r>
        <w:t>notice</w:t>
      </w:r>
      <w:r>
        <w:rPr>
          <w:spacing w:val="-5"/>
        </w:rPr>
        <w:t xml:space="preserve"> </w:t>
      </w:r>
      <w:r>
        <w:t>to</w:t>
      </w:r>
      <w:r>
        <w:rPr>
          <w:spacing w:val="-5"/>
        </w:rPr>
        <w:t xml:space="preserve"> </w:t>
      </w:r>
      <w:r>
        <w:t>the</w:t>
      </w:r>
      <w:r>
        <w:rPr>
          <w:spacing w:val="-5"/>
        </w:rPr>
        <w:t xml:space="preserve"> </w:t>
      </w:r>
      <w:r>
        <w:t>State</w:t>
      </w:r>
      <w:r>
        <w:rPr>
          <w:spacing w:val="-5"/>
        </w:rPr>
        <w:t xml:space="preserve"> </w:t>
      </w:r>
      <w:r>
        <w:t>of</w:t>
      </w:r>
      <w:r>
        <w:rPr>
          <w:spacing w:val="-4"/>
        </w:rPr>
        <w:t xml:space="preserve"> </w:t>
      </w:r>
      <w:r>
        <w:t>Arizona.</w:t>
      </w:r>
      <w:r>
        <w:rPr>
          <w:spacing w:val="-7"/>
        </w:rPr>
        <w:t xml:space="preserve"> </w:t>
      </w:r>
      <w:r>
        <w:t>Within</w:t>
      </w:r>
      <w:r>
        <w:rPr>
          <w:spacing w:val="-5"/>
        </w:rPr>
        <w:t xml:space="preserve"> </w:t>
      </w:r>
      <w:r>
        <w:t>two</w:t>
      </w:r>
      <w:r>
        <w:rPr>
          <w:spacing w:val="-5"/>
        </w:rPr>
        <w:t xml:space="preserve"> </w:t>
      </w:r>
      <w:r>
        <w:t>(2)</w:t>
      </w:r>
      <w:r>
        <w:rPr>
          <w:spacing w:val="-4"/>
        </w:rPr>
        <w:t xml:space="preserve"> </w:t>
      </w:r>
      <w:r>
        <w:t>business</w:t>
      </w:r>
      <w:r>
        <w:rPr>
          <w:spacing w:val="-2"/>
        </w:rPr>
        <w:t xml:space="preserve"> </w:t>
      </w:r>
      <w:r>
        <w:t>days of receipt, Contractor must provide notice to the State of Arizona if they receive notice</w:t>
      </w:r>
      <w:r>
        <w:rPr>
          <w:spacing w:val="-16"/>
        </w:rPr>
        <w:t xml:space="preserve"> </w:t>
      </w:r>
      <w:r>
        <w:t>of</w:t>
      </w:r>
      <w:r>
        <w:rPr>
          <w:spacing w:val="-12"/>
        </w:rPr>
        <w:t xml:space="preserve"> </w:t>
      </w:r>
      <w:r>
        <w:t>a</w:t>
      </w:r>
      <w:r>
        <w:rPr>
          <w:spacing w:val="-14"/>
        </w:rPr>
        <w:t xml:space="preserve"> </w:t>
      </w:r>
      <w:r>
        <w:t>policy</w:t>
      </w:r>
      <w:r>
        <w:rPr>
          <w:spacing w:val="-15"/>
        </w:rPr>
        <w:t xml:space="preserve"> </w:t>
      </w:r>
      <w:r>
        <w:t>that</w:t>
      </w:r>
      <w:r>
        <w:rPr>
          <w:spacing w:val="-15"/>
        </w:rPr>
        <w:t xml:space="preserve"> </w:t>
      </w:r>
      <w:r>
        <w:t>has</w:t>
      </w:r>
      <w:r>
        <w:rPr>
          <w:spacing w:val="-16"/>
        </w:rPr>
        <w:t xml:space="preserve"> </w:t>
      </w:r>
      <w:r>
        <w:t>been</w:t>
      </w:r>
      <w:r>
        <w:rPr>
          <w:spacing w:val="-14"/>
        </w:rPr>
        <w:t xml:space="preserve"> </w:t>
      </w:r>
      <w:r>
        <w:t>or</w:t>
      </w:r>
      <w:r>
        <w:rPr>
          <w:spacing w:val="-15"/>
        </w:rPr>
        <w:t xml:space="preserve"> </w:t>
      </w:r>
      <w:r>
        <w:t>will</w:t>
      </w:r>
      <w:r>
        <w:rPr>
          <w:spacing w:val="-14"/>
        </w:rPr>
        <w:t xml:space="preserve"> </w:t>
      </w:r>
      <w:r>
        <w:t>be</w:t>
      </w:r>
      <w:r>
        <w:rPr>
          <w:spacing w:val="-14"/>
        </w:rPr>
        <w:t xml:space="preserve"> </w:t>
      </w:r>
      <w:r>
        <w:t>suspended,</w:t>
      </w:r>
      <w:r>
        <w:rPr>
          <w:spacing w:val="-13"/>
        </w:rPr>
        <w:t xml:space="preserve"> </w:t>
      </w:r>
      <w:r>
        <w:t>canceled,</w:t>
      </w:r>
      <w:r>
        <w:rPr>
          <w:spacing w:val="-15"/>
        </w:rPr>
        <w:t xml:space="preserve"> </w:t>
      </w:r>
      <w:r>
        <w:t>materially</w:t>
      </w:r>
      <w:r>
        <w:rPr>
          <w:spacing w:val="-16"/>
        </w:rPr>
        <w:t xml:space="preserve"> </w:t>
      </w:r>
      <w:r>
        <w:t>changed for any reason, has expired, or will be expiring. Such notice shall be sent directly to the Department and shall be mailed, emailed, hand delivered or sent by facsimile</w:t>
      </w:r>
      <w:r>
        <w:rPr>
          <w:spacing w:val="-5"/>
        </w:rPr>
        <w:t xml:space="preserve"> </w:t>
      </w:r>
      <w:r>
        <w:t>transmission</w:t>
      </w:r>
      <w:r>
        <w:rPr>
          <w:spacing w:val="-7"/>
        </w:rPr>
        <w:t xml:space="preserve"> </w:t>
      </w:r>
      <w:r>
        <w:t>to</w:t>
      </w:r>
      <w:r>
        <w:rPr>
          <w:spacing w:val="-7"/>
        </w:rPr>
        <w:t xml:space="preserve"> </w:t>
      </w:r>
      <w:r>
        <w:t>(State</w:t>
      </w:r>
      <w:r>
        <w:rPr>
          <w:spacing w:val="-7"/>
        </w:rPr>
        <w:t xml:space="preserve"> </w:t>
      </w:r>
      <w:r>
        <w:t>Representative’s</w:t>
      </w:r>
      <w:r>
        <w:rPr>
          <w:spacing w:val="-5"/>
        </w:rPr>
        <w:t xml:space="preserve"> </w:t>
      </w:r>
      <w:r>
        <w:t>Name,</w:t>
      </w:r>
      <w:r>
        <w:rPr>
          <w:spacing w:val="-4"/>
        </w:rPr>
        <w:t xml:space="preserve"> </w:t>
      </w:r>
      <w:r>
        <w:t>Address</w:t>
      </w:r>
      <w:r>
        <w:rPr>
          <w:spacing w:val="-5"/>
        </w:rPr>
        <w:t xml:space="preserve"> </w:t>
      </w:r>
      <w:r>
        <w:t>&amp;</w:t>
      </w:r>
      <w:r>
        <w:rPr>
          <w:spacing w:val="-5"/>
        </w:rPr>
        <w:t xml:space="preserve"> </w:t>
      </w:r>
      <w:r>
        <w:t>Fax</w:t>
      </w:r>
      <w:r>
        <w:rPr>
          <w:spacing w:val="-7"/>
        </w:rPr>
        <w:t xml:space="preserve"> </w:t>
      </w:r>
      <w:r>
        <w:t>Number).</w:t>
      </w:r>
    </w:p>
    <w:p w14:paraId="15250F4E" w14:textId="77777777" w:rsidR="002E7F73" w:rsidRDefault="002E7F73" w:rsidP="002E7F73">
      <w:pPr>
        <w:pStyle w:val="BodyText"/>
        <w:spacing w:before="8"/>
        <w:rPr>
          <w:sz w:val="20"/>
        </w:rPr>
      </w:pPr>
    </w:p>
    <w:p w14:paraId="49C8DED4" w14:textId="77777777" w:rsidR="002E7F73" w:rsidRPr="0037463F" w:rsidRDefault="002E7F73" w:rsidP="0024282D">
      <w:pPr>
        <w:pStyle w:val="ListParagraph"/>
        <w:numPr>
          <w:ilvl w:val="1"/>
          <w:numId w:val="10"/>
        </w:numPr>
        <w:spacing w:line="276" w:lineRule="auto"/>
        <w:ind w:left="547" w:hanging="547"/>
        <w:rPr>
          <w:b/>
          <w:bCs/>
          <w:u w:val="single"/>
        </w:rPr>
      </w:pPr>
      <w:r w:rsidRPr="0037463F">
        <w:rPr>
          <w:b/>
          <w:bCs/>
          <w:u w:val="single"/>
        </w:rPr>
        <w:t>Acceptability of Insurers</w:t>
      </w:r>
    </w:p>
    <w:p w14:paraId="5330CE00" w14:textId="77777777" w:rsidR="0024282D" w:rsidRDefault="0024282D" w:rsidP="0024282D">
      <w:pPr>
        <w:pStyle w:val="BodyText"/>
        <w:ind w:left="547"/>
        <w:jc w:val="both"/>
      </w:pPr>
    </w:p>
    <w:p w14:paraId="3A194D66" w14:textId="6ED096A9" w:rsidR="002E7F73" w:rsidRDefault="002E7F73" w:rsidP="0024282D">
      <w:pPr>
        <w:pStyle w:val="BodyText"/>
        <w:ind w:left="547"/>
        <w:jc w:val="both"/>
      </w:pPr>
      <w:r>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77BB087C" w14:textId="77777777" w:rsidR="002E7F73" w:rsidRDefault="002E7F73" w:rsidP="002E7F73">
      <w:pPr>
        <w:pStyle w:val="BodyText"/>
        <w:spacing w:before="9"/>
        <w:rPr>
          <w:sz w:val="20"/>
        </w:rPr>
      </w:pPr>
    </w:p>
    <w:p w14:paraId="5D41735B" w14:textId="77777777" w:rsidR="002E7F73" w:rsidRPr="0037463F" w:rsidRDefault="002E7F73" w:rsidP="0024282D">
      <w:pPr>
        <w:pStyle w:val="ListParagraph"/>
        <w:numPr>
          <w:ilvl w:val="1"/>
          <w:numId w:val="10"/>
        </w:numPr>
        <w:spacing w:line="276" w:lineRule="auto"/>
        <w:ind w:left="547" w:hanging="547"/>
        <w:rPr>
          <w:b/>
          <w:bCs/>
          <w:u w:val="single"/>
        </w:rPr>
      </w:pPr>
      <w:r w:rsidRPr="0037463F">
        <w:rPr>
          <w:b/>
          <w:bCs/>
          <w:u w:val="single"/>
        </w:rPr>
        <w:t>Verification of Coverage</w:t>
      </w:r>
    </w:p>
    <w:p w14:paraId="63C745E0" w14:textId="77777777" w:rsidR="0024282D" w:rsidRDefault="0024282D" w:rsidP="0024282D">
      <w:pPr>
        <w:pStyle w:val="BodyText"/>
        <w:ind w:left="547"/>
        <w:jc w:val="both"/>
      </w:pPr>
    </w:p>
    <w:p w14:paraId="32F36312" w14:textId="5E46F8E5" w:rsidR="002E7F73" w:rsidRDefault="002E7F73" w:rsidP="0024282D">
      <w:pPr>
        <w:pStyle w:val="BodyText"/>
        <w:ind w:left="547"/>
        <w:jc w:val="both"/>
      </w:pPr>
      <w: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3E2C6A6D" w14:textId="77777777" w:rsidR="002E7F73" w:rsidRDefault="002E7F73" w:rsidP="002E7F73">
      <w:pPr>
        <w:pStyle w:val="BodyText"/>
        <w:spacing w:before="10"/>
        <w:rPr>
          <w:sz w:val="20"/>
        </w:rPr>
      </w:pPr>
    </w:p>
    <w:p w14:paraId="48FBBCFA" w14:textId="77777777" w:rsidR="002E7F73" w:rsidRDefault="002E7F73" w:rsidP="007A62B1">
      <w:pPr>
        <w:pStyle w:val="ListParagraph"/>
        <w:numPr>
          <w:ilvl w:val="2"/>
          <w:numId w:val="10"/>
        </w:numPr>
        <w:spacing w:after="240"/>
        <w:ind w:left="1260" w:hanging="720"/>
      </w:pPr>
      <w:r>
        <w:t>All such certificates of insurance and policy endorsements must be received by the State before work commences. The State’s receipt of any certificates of insurance or policy endorsements that do not comply with this</w:t>
      </w:r>
      <w:r>
        <w:rPr>
          <w:spacing w:val="-8"/>
        </w:rPr>
        <w:t xml:space="preserve"> </w:t>
      </w:r>
      <w:r>
        <w:t>written</w:t>
      </w:r>
      <w:r>
        <w:rPr>
          <w:spacing w:val="-8"/>
        </w:rPr>
        <w:t xml:space="preserve"> </w:t>
      </w:r>
      <w:r>
        <w:t>agreement</w:t>
      </w:r>
      <w:r>
        <w:rPr>
          <w:spacing w:val="-9"/>
        </w:rPr>
        <w:t xml:space="preserve"> </w:t>
      </w:r>
      <w:r>
        <w:t>shall</w:t>
      </w:r>
      <w:r>
        <w:rPr>
          <w:spacing w:val="-9"/>
        </w:rPr>
        <w:t xml:space="preserve"> </w:t>
      </w:r>
      <w:r>
        <w:t>not</w:t>
      </w:r>
      <w:r>
        <w:rPr>
          <w:spacing w:val="-7"/>
        </w:rPr>
        <w:t xml:space="preserve"> </w:t>
      </w:r>
      <w:r>
        <w:t>waive</w:t>
      </w:r>
      <w:r>
        <w:rPr>
          <w:spacing w:val="-8"/>
        </w:rPr>
        <w:t xml:space="preserve"> </w:t>
      </w:r>
      <w:r>
        <w:t>or</w:t>
      </w:r>
      <w:r>
        <w:rPr>
          <w:spacing w:val="-7"/>
        </w:rPr>
        <w:t xml:space="preserve"> </w:t>
      </w:r>
      <w:r>
        <w:t>otherwise</w:t>
      </w:r>
      <w:r>
        <w:rPr>
          <w:spacing w:val="-6"/>
        </w:rPr>
        <w:t xml:space="preserve"> </w:t>
      </w:r>
      <w:r>
        <w:t>affect</w:t>
      </w:r>
      <w:r>
        <w:rPr>
          <w:spacing w:val="-9"/>
        </w:rPr>
        <w:t xml:space="preserve"> </w:t>
      </w:r>
      <w:r>
        <w:t>the</w:t>
      </w:r>
      <w:r>
        <w:rPr>
          <w:spacing w:val="-8"/>
        </w:rPr>
        <w:t xml:space="preserve"> </w:t>
      </w:r>
      <w:r>
        <w:t>requirements of this agreement.</w:t>
      </w:r>
    </w:p>
    <w:p w14:paraId="7C8D9371" w14:textId="77777777" w:rsidR="002E7F73" w:rsidRDefault="002E7F73" w:rsidP="007A62B1">
      <w:pPr>
        <w:pStyle w:val="ListParagraph"/>
        <w:numPr>
          <w:ilvl w:val="2"/>
          <w:numId w:val="10"/>
        </w:numPr>
        <w:spacing w:after="240"/>
        <w:ind w:left="1260" w:hanging="720"/>
      </w:pPr>
      <w:r>
        <w:t>Each</w:t>
      </w:r>
      <w:r>
        <w:rPr>
          <w:spacing w:val="-13"/>
        </w:rPr>
        <w:t xml:space="preserve"> </w:t>
      </w:r>
      <w:r>
        <w:t>insurance</w:t>
      </w:r>
      <w:r>
        <w:rPr>
          <w:spacing w:val="-15"/>
        </w:rPr>
        <w:t xml:space="preserve"> </w:t>
      </w:r>
      <w:r>
        <w:t>policy</w:t>
      </w:r>
      <w:r>
        <w:rPr>
          <w:spacing w:val="-14"/>
        </w:rPr>
        <w:t xml:space="preserve"> </w:t>
      </w:r>
      <w:r>
        <w:t>required</w:t>
      </w:r>
      <w:r>
        <w:rPr>
          <w:spacing w:val="-15"/>
        </w:rPr>
        <w:t xml:space="preserve"> </w:t>
      </w:r>
      <w:r>
        <w:t>by</w:t>
      </w:r>
      <w:r>
        <w:rPr>
          <w:spacing w:val="-16"/>
        </w:rPr>
        <w:t xml:space="preserve"> </w:t>
      </w:r>
      <w:r>
        <w:t>this</w:t>
      </w:r>
      <w:r>
        <w:rPr>
          <w:spacing w:val="-11"/>
        </w:rPr>
        <w:t xml:space="preserve"> </w:t>
      </w:r>
      <w:r>
        <w:t>Contract</w:t>
      </w:r>
      <w:r>
        <w:rPr>
          <w:spacing w:val="-16"/>
        </w:rPr>
        <w:t xml:space="preserve"> </w:t>
      </w:r>
      <w:r>
        <w:t>must</w:t>
      </w:r>
      <w:r>
        <w:rPr>
          <w:spacing w:val="-12"/>
        </w:rPr>
        <w:t xml:space="preserve"> </w:t>
      </w:r>
      <w:r>
        <w:t>be</w:t>
      </w:r>
      <w:r>
        <w:rPr>
          <w:spacing w:val="-15"/>
        </w:rPr>
        <w:t xml:space="preserve"> </w:t>
      </w:r>
      <w:r>
        <w:t>in</w:t>
      </w:r>
      <w:r>
        <w:rPr>
          <w:spacing w:val="-12"/>
        </w:rPr>
        <w:t xml:space="preserve"> </w:t>
      </w:r>
      <w:r>
        <w:t>effect</w:t>
      </w:r>
      <w:r>
        <w:rPr>
          <w:spacing w:val="-13"/>
        </w:rPr>
        <w:t xml:space="preserve"> </w:t>
      </w:r>
      <w:r>
        <w:t>at,</w:t>
      </w:r>
      <w:r>
        <w:rPr>
          <w:spacing w:val="-13"/>
        </w:rPr>
        <w:t xml:space="preserve"> </w:t>
      </w:r>
      <w:r>
        <w:t>or</w:t>
      </w:r>
      <w:r>
        <w:rPr>
          <w:spacing w:val="-13"/>
        </w:rPr>
        <w:t xml:space="preserve"> </w:t>
      </w:r>
      <w:r>
        <w:t>prior to, commencement of work under this Contract. Failure to maintain the insurance policies as required by this Contract, or to provide evidence of renewal, is a material breach of contract.</w:t>
      </w:r>
    </w:p>
    <w:p w14:paraId="5E5E40F9" w14:textId="77777777" w:rsidR="002E7F73" w:rsidRDefault="002E7F73" w:rsidP="007A62B1">
      <w:pPr>
        <w:pStyle w:val="ListParagraph"/>
        <w:numPr>
          <w:ilvl w:val="2"/>
          <w:numId w:val="10"/>
        </w:numPr>
        <w:spacing w:after="240"/>
        <w:ind w:left="1260" w:hanging="720"/>
      </w:pPr>
      <w:r>
        <w:t xml:space="preserve">All certificates required by this Contract shall be sent directly to the Department. The </w:t>
      </w:r>
      <w:r>
        <w:lastRenderedPageBreak/>
        <w:t>State of Arizona project/contract number and project description</w:t>
      </w:r>
      <w:r w:rsidRPr="0037463F">
        <w:rPr>
          <w:spacing w:val="38"/>
        </w:rPr>
        <w:t xml:space="preserve"> </w:t>
      </w:r>
      <w:r>
        <w:t>shall</w:t>
      </w:r>
      <w:r w:rsidRPr="0037463F">
        <w:rPr>
          <w:spacing w:val="37"/>
        </w:rPr>
        <w:t xml:space="preserve"> </w:t>
      </w:r>
      <w:r>
        <w:t>be</w:t>
      </w:r>
      <w:r w:rsidRPr="0037463F">
        <w:rPr>
          <w:spacing w:val="36"/>
        </w:rPr>
        <w:t xml:space="preserve"> </w:t>
      </w:r>
      <w:r>
        <w:t>noted</w:t>
      </w:r>
      <w:r w:rsidRPr="0037463F">
        <w:rPr>
          <w:spacing w:val="38"/>
        </w:rPr>
        <w:t xml:space="preserve"> </w:t>
      </w:r>
      <w:r>
        <w:t>on</w:t>
      </w:r>
      <w:r w:rsidRPr="0037463F">
        <w:rPr>
          <w:spacing w:val="36"/>
        </w:rPr>
        <w:t xml:space="preserve"> </w:t>
      </w:r>
      <w:r>
        <w:t>the</w:t>
      </w:r>
      <w:r w:rsidRPr="0037463F">
        <w:rPr>
          <w:spacing w:val="38"/>
        </w:rPr>
        <w:t xml:space="preserve"> </w:t>
      </w:r>
      <w:r>
        <w:t>certificate</w:t>
      </w:r>
      <w:r w:rsidRPr="0037463F">
        <w:rPr>
          <w:spacing w:val="38"/>
        </w:rPr>
        <w:t xml:space="preserve"> </w:t>
      </w:r>
      <w:r>
        <w:t>of</w:t>
      </w:r>
      <w:r w:rsidRPr="0037463F">
        <w:rPr>
          <w:spacing w:val="37"/>
        </w:rPr>
        <w:t xml:space="preserve"> </w:t>
      </w:r>
      <w:r>
        <w:t>insurance.</w:t>
      </w:r>
      <w:r w:rsidRPr="0037463F">
        <w:rPr>
          <w:spacing w:val="35"/>
        </w:rPr>
        <w:t xml:space="preserve"> </w:t>
      </w:r>
      <w:r>
        <w:t>The</w:t>
      </w:r>
      <w:r w:rsidRPr="0037463F">
        <w:rPr>
          <w:spacing w:val="38"/>
        </w:rPr>
        <w:t xml:space="preserve"> </w:t>
      </w:r>
      <w:r>
        <w:t>State</w:t>
      </w:r>
      <w:r w:rsidRPr="0037463F">
        <w:rPr>
          <w:spacing w:val="33"/>
        </w:rPr>
        <w:t xml:space="preserve"> </w:t>
      </w:r>
      <w:r>
        <w:t>of Arizona</w:t>
      </w:r>
      <w:r w:rsidRPr="0037463F">
        <w:rPr>
          <w:spacing w:val="40"/>
        </w:rPr>
        <w:t xml:space="preserve"> </w:t>
      </w:r>
      <w:r>
        <w:t>reserves</w:t>
      </w:r>
      <w:r w:rsidRPr="0037463F">
        <w:rPr>
          <w:spacing w:val="40"/>
        </w:rPr>
        <w:t xml:space="preserve"> </w:t>
      </w:r>
      <w:r>
        <w:t>the</w:t>
      </w:r>
      <w:r w:rsidRPr="0037463F">
        <w:rPr>
          <w:spacing w:val="40"/>
        </w:rPr>
        <w:t xml:space="preserve"> </w:t>
      </w:r>
      <w:r>
        <w:t>right</w:t>
      </w:r>
      <w:r w:rsidRPr="0037463F">
        <w:rPr>
          <w:spacing w:val="40"/>
        </w:rPr>
        <w:t xml:space="preserve"> </w:t>
      </w:r>
      <w:r>
        <w:t>to</w:t>
      </w:r>
      <w:r w:rsidRPr="0037463F">
        <w:rPr>
          <w:spacing w:val="40"/>
        </w:rPr>
        <w:t xml:space="preserve"> </w:t>
      </w:r>
      <w:r>
        <w:t>require</w:t>
      </w:r>
      <w:r w:rsidRPr="0037463F">
        <w:rPr>
          <w:spacing w:val="40"/>
        </w:rPr>
        <w:t xml:space="preserve"> </w:t>
      </w:r>
      <w:r>
        <w:t>complete</w:t>
      </w:r>
      <w:r w:rsidRPr="0037463F">
        <w:rPr>
          <w:spacing w:val="40"/>
        </w:rPr>
        <w:t xml:space="preserve"> </w:t>
      </w:r>
      <w:r>
        <w:t>copies</w:t>
      </w:r>
      <w:r w:rsidRPr="0037463F">
        <w:rPr>
          <w:spacing w:val="40"/>
        </w:rPr>
        <w:t xml:space="preserve"> </w:t>
      </w:r>
      <w:r>
        <w:t>of</w:t>
      </w:r>
      <w:r w:rsidRPr="0037463F">
        <w:rPr>
          <w:spacing w:val="40"/>
        </w:rPr>
        <w:t xml:space="preserve"> </w:t>
      </w:r>
      <w:r>
        <w:t>all</w:t>
      </w:r>
      <w:r w:rsidRPr="0037463F">
        <w:rPr>
          <w:spacing w:val="40"/>
        </w:rPr>
        <w:t xml:space="preserve"> </w:t>
      </w:r>
      <w:r>
        <w:t>insurance policies required by this Contract at any time.</w:t>
      </w:r>
    </w:p>
    <w:p w14:paraId="60EF7216" w14:textId="77777777" w:rsidR="002E7F73" w:rsidRPr="0037463F" w:rsidRDefault="002E7F73" w:rsidP="0024282D">
      <w:pPr>
        <w:pStyle w:val="ListParagraph"/>
        <w:numPr>
          <w:ilvl w:val="1"/>
          <w:numId w:val="10"/>
        </w:numPr>
        <w:spacing w:line="276" w:lineRule="auto"/>
        <w:ind w:left="547" w:hanging="547"/>
        <w:rPr>
          <w:b/>
          <w:bCs/>
          <w:u w:val="single"/>
        </w:rPr>
      </w:pPr>
      <w:r w:rsidRPr="0037463F">
        <w:rPr>
          <w:b/>
          <w:bCs/>
          <w:u w:val="single"/>
        </w:rPr>
        <w:t>Subcontractors</w:t>
      </w:r>
    </w:p>
    <w:p w14:paraId="09D227A1" w14:textId="77777777" w:rsidR="0024282D" w:rsidRDefault="0024282D" w:rsidP="0024282D">
      <w:pPr>
        <w:pStyle w:val="BodyText"/>
        <w:ind w:left="547"/>
        <w:jc w:val="both"/>
      </w:pPr>
    </w:p>
    <w:p w14:paraId="5CF8A9D4" w14:textId="38395081" w:rsidR="002E7F73" w:rsidRDefault="002E7F73" w:rsidP="0024282D">
      <w:pPr>
        <w:pStyle w:val="BodyText"/>
        <w:ind w:left="547"/>
        <w:jc w:val="both"/>
      </w:pPr>
      <w:r>
        <w:t>Contractor’s certificate(s) shall include all subcontractors as insureds under its policies or Contractor shall be responsible for ensuring and/or verifying that all subcontractors have valid and collectable insurance as evidenced by the certificates</w:t>
      </w:r>
      <w:r>
        <w:rPr>
          <w:spacing w:val="-1"/>
        </w:rPr>
        <w:t xml:space="preserve"> </w:t>
      </w:r>
      <w:r>
        <w:t>of insurance</w:t>
      </w:r>
      <w:r>
        <w:rPr>
          <w:spacing w:val="-4"/>
        </w:rPr>
        <w:t xml:space="preserve"> </w:t>
      </w:r>
      <w:r>
        <w:t>and endorsements</w:t>
      </w:r>
      <w:r>
        <w:rPr>
          <w:spacing w:val="-3"/>
        </w:rPr>
        <w:t xml:space="preserve"> </w:t>
      </w:r>
      <w:r>
        <w:t>for each subcontractor. All</w:t>
      </w:r>
      <w:r>
        <w:rPr>
          <w:spacing w:val="-2"/>
        </w:rPr>
        <w:t xml:space="preserve"> </w:t>
      </w:r>
      <w:r>
        <w:t>coverages for subcontractors shall be subject to the minimum Insurance Requirements identified above. The Department reserves the right to require, at any time throughout</w:t>
      </w:r>
      <w:r>
        <w:rPr>
          <w:spacing w:val="-14"/>
        </w:rPr>
        <w:t xml:space="preserve"> </w:t>
      </w:r>
      <w:r>
        <w:t>the</w:t>
      </w:r>
      <w:r>
        <w:rPr>
          <w:spacing w:val="-15"/>
        </w:rPr>
        <w:t xml:space="preserve"> </w:t>
      </w:r>
      <w:r>
        <w:t>life</w:t>
      </w:r>
      <w:r>
        <w:rPr>
          <w:spacing w:val="-15"/>
        </w:rPr>
        <w:t xml:space="preserve"> </w:t>
      </w:r>
      <w:r>
        <w:t>of</w:t>
      </w:r>
      <w:r>
        <w:rPr>
          <w:spacing w:val="-13"/>
        </w:rPr>
        <w:t xml:space="preserve"> </w:t>
      </w:r>
      <w:r>
        <w:t>this</w:t>
      </w:r>
      <w:r>
        <w:rPr>
          <w:spacing w:val="-14"/>
        </w:rPr>
        <w:t xml:space="preserve"> </w:t>
      </w:r>
      <w:r>
        <w:t>contract,</w:t>
      </w:r>
      <w:r>
        <w:rPr>
          <w:spacing w:val="-13"/>
        </w:rPr>
        <w:t xml:space="preserve"> </w:t>
      </w:r>
      <w:r>
        <w:t>proof</w:t>
      </w:r>
      <w:r>
        <w:rPr>
          <w:spacing w:val="-13"/>
        </w:rPr>
        <w:t xml:space="preserve"> </w:t>
      </w:r>
      <w:r>
        <w:t>from</w:t>
      </w:r>
      <w:r>
        <w:rPr>
          <w:spacing w:val="-13"/>
        </w:rPr>
        <w:t xml:space="preserve"> </w:t>
      </w:r>
      <w:r>
        <w:t>the</w:t>
      </w:r>
      <w:r>
        <w:rPr>
          <w:spacing w:val="-15"/>
        </w:rPr>
        <w:t xml:space="preserve"> </w:t>
      </w:r>
      <w:r>
        <w:t>Contractor</w:t>
      </w:r>
      <w:r>
        <w:rPr>
          <w:spacing w:val="-16"/>
        </w:rPr>
        <w:t xml:space="preserve"> </w:t>
      </w:r>
      <w:r>
        <w:t>that</w:t>
      </w:r>
      <w:r>
        <w:rPr>
          <w:spacing w:val="-12"/>
        </w:rPr>
        <w:t xml:space="preserve"> </w:t>
      </w:r>
      <w:r>
        <w:t>its</w:t>
      </w:r>
      <w:r>
        <w:rPr>
          <w:spacing w:val="-16"/>
        </w:rPr>
        <w:t xml:space="preserve"> </w:t>
      </w:r>
      <w:r>
        <w:t>subcontractors have the required coverage.</w:t>
      </w:r>
    </w:p>
    <w:p w14:paraId="4A98232D" w14:textId="77777777" w:rsidR="002E7F73" w:rsidRDefault="002E7F73" w:rsidP="002E7F73">
      <w:pPr>
        <w:pStyle w:val="BodyText"/>
        <w:spacing w:before="7"/>
        <w:rPr>
          <w:sz w:val="20"/>
        </w:rPr>
      </w:pPr>
    </w:p>
    <w:p w14:paraId="498A442C" w14:textId="77777777" w:rsidR="002E7F73" w:rsidRPr="0037463F" w:rsidRDefault="002E7F73" w:rsidP="0024282D">
      <w:pPr>
        <w:pStyle w:val="ListParagraph"/>
        <w:numPr>
          <w:ilvl w:val="1"/>
          <w:numId w:val="10"/>
        </w:numPr>
        <w:spacing w:line="276" w:lineRule="auto"/>
        <w:ind w:left="547" w:hanging="547"/>
        <w:rPr>
          <w:b/>
          <w:bCs/>
          <w:u w:val="single"/>
        </w:rPr>
      </w:pPr>
      <w:r w:rsidRPr="0037463F">
        <w:rPr>
          <w:b/>
          <w:bCs/>
          <w:u w:val="single"/>
        </w:rPr>
        <w:t>Approval and Modifications</w:t>
      </w:r>
    </w:p>
    <w:p w14:paraId="61CE08ED" w14:textId="77777777" w:rsidR="0024282D" w:rsidRDefault="0024282D" w:rsidP="0024282D">
      <w:pPr>
        <w:pStyle w:val="BodyText"/>
        <w:ind w:left="547"/>
        <w:jc w:val="both"/>
      </w:pPr>
    </w:p>
    <w:p w14:paraId="5866291E" w14:textId="57D3576E" w:rsidR="002E7F73" w:rsidRDefault="002E7F73" w:rsidP="0024282D">
      <w:pPr>
        <w:pStyle w:val="BodyText"/>
        <w:ind w:left="547"/>
        <w:jc w:val="both"/>
      </w:pPr>
      <w:r>
        <w:t>The Contracting Agency, in consultation with State Risk, reserves the right to review or make modifications to the insurance limits, required coverages, or endorsements throughout the life of this contract, as deemed necessary. Such action will not require a formal Contract amendment but may be made by administrative action.</w:t>
      </w:r>
    </w:p>
    <w:p w14:paraId="62445BA2" w14:textId="77777777" w:rsidR="002E7F73" w:rsidRDefault="002E7F73" w:rsidP="002E7F73">
      <w:pPr>
        <w:pStyle w:val="BodyText"/>
        <w:spacing w:before="7"/>
        <w:rPr>
          <w:sz w:val="20"/>
        </w:rPr>
      </w:pPr>
    </w:p>
    <w:p w14:paraId="737C39BA" w14:textId="77777777" w:rsidR="002E7F73" w:rsidRPr="0037463F" w:rsidRDefault="002E7F73" w:rsidP="0024282D">
      <w:pPr>
        <w:pStyle w:val="ListParagraph"/>
        <w:numPr>
          <w:ilvl w:val="1"/>
          <w:numId w:val="10"/>
        </w:numPr>
        <w:spacing w:line="276" w:lineRule="auto"/>
        <w:ind w:left="547" w:hanging="547"/>
        <w:rPr>
          <w:b/>
          <w:bCs/>
          <w:u w:val="single"/>
        </w:rPr>
      </w:pPr>
      <w:r w:rsidRPr="0037463F">
        <w:rPr>
          <w:b/>
          <w:bCs/>
          <w:u w:val="single"/>
        </w:rPr>
        <w:t>Exceptions</w:t>
      </w:r>
    </w:p>
    <w:p w14:paraId="0EB52EDC" w14:textId="77777777" w:rsidR="0024282D" w:rsidRDefault="0024282D" w:rsidP="0024282D">
      <w:pPr>
        <w:pStyle w:val="BodyText"/>
        <w:ind w:left="547"/>
        <w:jc w:val="both"/>
      </w:pPr>
    </w:p>
    <w:p w14:paraId="7FBF99A4" w14:textId="3A133A6D" w:rsidR="002E7F73" w:rsidRDefault="002E7F73" w:rsidP="0024282D">
      <w:pPr>
        <w:pStyle w:val="BodyText"/>
        <w:ind w:left="547"/>
        <w:jc w:val="both"/>
      </w:pPr>
      <w:r>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p w14:paraId="5ACF42FE" w14:textId="77777777" w:rsidR="002E7F73" w:rsidRDefault="002E7F73" w:rsidP="002E7F73">
      <w:pPr>
        <w:spacing w:after="0"/>
      </w:pPr>
    </w:p>
    <w:p w14:paraId="1D251727" w14:textId="77777777" w:rsidR="0024282D" w:rsidRDefault="0024282D" w:rsidP="002E7F73">
      <w:pPr>
        <w:spacing w:after="0"/>
      </w:pPr>
    </w:p>
    <w:p w14:paraId="2364ADA9" w14:textId="5C49FABD" w:rsidR="0024282D" w:rsidRDefault="0024282D" w:rsidP="002E7F73">
      <w:pPr>
        <w:spacing w:after="0"/>
        <w:sectPr w:rsidR="0024282D" w:rsidSect="002E7F73">
          <w:headerReference w:type="default" r:id="rId11"/>
          <w:pgSz w:w="12240" w:h="15840"/>
          <w:pgMar w:top="1728" w:right="1440" w:bottom="720" w:left="1440" w:header="720" w:footer="720" w:gutter="0"/>
          <w:cols w:space="720"/>
          <w:docGrid w:linePitch="360"/>
        </w:sectPr>
      </w:pPr>
    </w:p>
    <w:p w14:paraId="75D28228" w14:textId="77777777" w:rsidR="006C5ACB" w:rsidRDefault="006C5ACB" w:rsidP="007A62B1">
      <w:pPr>
        <w:pStyle w:val="Heading2"/>
        <w:numPr>
          <w:ilvl w:val="0"/>
          <w:numId w:val="2"/>
        </w:numPr>
        <w:tabs>
          <w:tab w:val="num" w:pos="540"/>
        </w:tabs>
        <w:ind w:left="540" w:hanging="551"/>
      </w:pPr>
      <w:bookmarkStart w:id="15" w:name="_Toc125107231"/>
      <w:r>
        <w:lastRenderedPageBreak/>
        <w:t>Standard</w:t>
      </w:r>
      <w:r w:rsidRPr="006C5ACB">
        <w:t xml:space="preserve"> </w:t>
      </w:r>
      <w:r>
        <w:t>Professional</w:t>
      </w:r>
      <w:r w:rsidRPr="006C5ACB">
        <w:t xml:space="preserve"> </w:t>
      </w:r>
      <w:r>
        <w:t>Service</w:t>
      </w:r>
      <w:r w:rsidRPr="006C5ACB">
        <w:t xml:space="preserve"> </w:t>
      </w:r>
      <w:r>
        <w:t>Contracts</w:t>
      </w:r>
      <w:r w:rsidRPr="006C5ACB">
        <w:t xml:space="preserve"> </w:t>
      </w:r>
      <w:r>
        <w:t>($50,000</w:t>
      </w:r>
      <w:r w:rsidRPr="006C5ACB">
        <w:t xml:space="preserve"> </w:t>
      </w:r>
      <w:r>
        <w:t>or</w:t>
      </w:r>
      <w:r w:rsidRPr="006C5ACB">
        <w:t xml:space="preserve"> under)</w:t>
      </w:r>
      <w:bookmarkEnd w:id="15"/>
    </w:p>
    <w:p w14:paraId="27D82268" w14:textId="77777777" w:rsidR="006C5ACB" w:rsidRDefault="006C5ACB" w:rsidP="006C5ACB">
      <w:pPr>
        <w:pStyle w:val="BodyText"/>
        <w:ind w:left="540"/>
        <w:jc w:val="both"/>
      </w:pPr>
      <w:r>
        <w:rPr>
          <w:color w:val="339966"/>
        </w:rPr>
        <w:t>Professional</w:t>
      </w:r>
      <w:r>
        <w:rPr>
          <w:color w:val="339966"/>
          <w:spacing w:val="-3"/>
        </w:rPr>
        <w:t xml:space="preserve"> </w:t>
      </w:r>
      <w:r>
        <w:rPr>
          <w:color w:val="339966"/>
        </w:rPr>
        <w:t>Liability</w:t>
      </w:r>
      <w:r>
        <w:rPr>
          <w:color w:val="339966"/>
          <w:spacing w:val="-5"/>
        </w:rPr>
        <w:t xml:space="preserve"> </w:t>
      </w:r>
      <w:r>
        <w:rPr>
          <w:color w:val="339966"/>
        </w:rPr>
        <w:t>insurance</w:t>
      </w:r>
      <w:r>
        <w:rPr>
          <w:color w:val="339966"/>
          <w:spacing w:val="-2"/>
        </w:rPr>
        <w:t xml:space="preserve"> </w:t>
      </w:r>
      <w:r>
        <w:rPr>
          <w:color w:val="339966"/>
        </w:rPr>
        <w:t>is</w:t>
      </w:r>
      <w:r>
        <w:rPr>
          <w:color w:val="339966"/>
          <w:spacing w:val="-2"/>
        </w:rPr>
        <w:t xml:space="preserve"> </w:t>
      </w:r>
      <w:r>
        <w:rPr>
          <w:color w:val="339966"/>
        </w:rPr>
        <w:t>issued</w:t>
      </w:r>
      <w:r>
        <w:rPr>
          <w:color w:val="339966"/>
          <w:spacing w:val="-5"/>
        </w:rPr>
        <w:t xml:space="preserve"> </w:t>
      </w:r>
      <w:r>
        <w:rPr>
          <w:color w:val="339966"/>
        </w:rPr>
        <w:t>for</w:t>
      </w:r>
      <w:r>
        <w:rPr>
          <w:color w:val="339966"/>
          <w:spacing w:val="-4"/>
        </w:rPr>
        <w:t xml:space="preserve"> </w:t>
      </w:r>
      <w:r>
        <w:rPr>
          <w:color w:val="339966"/>
        </w:rPr>
        <w:t>a</w:t>
      </w:r>
      <w:r>
        <w:rPr>
          <w:color w:val="339966"/>
          <w:spacing w:val="-5"/>
        </w:rPr>
        <w:t xml:space="preserve"> </w:t>
      </w:r>
      <w:r>
        <w:rPr>
          <w:color w:val="339966"/>
        </w:rPr>
        <w:t>“professional”</w:t>
      </w:r>
      <w:r>
        <w:rPr>
          <w:color w:val="339966"/>
          <w:spacing w:val="-1"/>
        </w:rPr>
        <w:t xml:space="preserve"> </w:t>
      </w:r>
      <w:r>
        <w:rPr>
          <w:color w:val="339966"/>
        </w:rPr>
        <w:t>and</w:t>
      </w:r>
      <w:r>
        <w:rPr>
          <w:color w:val="339966"/>
          <w:spacing w:val="-3"/>
        </w:rPr>
        <w:t xml:space="preserve"> </w:t>
      </w:r>
      <w:r>
        <w:rPr>
          <w:color w:val="339966"/>
        </w:rPr>
        <w:t>covers</w:t>
      </w:r>
      <w:r>
        <w:rPr>
          <w:color w:val="339966"/>
          <w:spacing w:val="-5"/>
        </w:rPr>
        <w:t xml:space="preserve"> </w:t>
      </w:r>
      <w:r>
        <w:rPr>
          <w:color w:val="339966"/>
        </w:rPr>
        <w:t>the</w:t>
      </w:r>
      <w:r>
        <w:rPr>
          <w:color w:val="339966"/>
          <w:spacing w:val="-3"/>
        </w:rPr>
        <w:t xml:space="preserve"> </w:t>
      </w:r>
      <w:r>
        <w:rPr>
          <w:color w:val="339966"/>
        </w:rPr>
        <w:t>rendering</w:t>
      </w:r>
      <w:r>
        <w:rPr>
          <w:color w:val="339966"/>
          <w:spacing w:val="-1"/>
        </w:rPr>
        <w:t xml:space="preserve"> </w:t>
      </w:r>
      <w:r>
        <w:rPr>
          <w:color w:val="339966"/>
        </w:rPr>
        <w:t xml:space="preserve">of, or failure to render, services of a professional nature. Professional Liability insurance is usually written on a claims-made basis. Therefore, the Contractor needs to maintain coverage during the contract period and for a specified period (typically two years) </w:t>
      </w:r>
      <w:r>
        <w:rPr>
          <w:i/>
          <w:color w:val="339966"/>
        </w:rPr>
        <w:t xml:space="preserve">after </w:t>
      </w:r>
      <w:r>
        <w:rPr>
          <w:color w:val="339966"/>
        </w:rPr>
        <w:t>the project has been completed.</w:t>
      </w:r>
    </w:p>
    <w:p w14:paraId="29ACBC96" w14:textId="77777777" w:rsidR="006C5ACB" w:rsidRDefault="006C5ACB" w:rsidP="006C5ACB">
      <w:pPr>
        <w:pStyle w:val="BodyText"/>
        <w:rPr>
          <w:sz w:val="20"/>
        </w:rPr>
      </w:pPr>
    </w:p>
    <w:p w14:paraId="62CB80EF" w14:textId="77777777" w:rsidR="006C5ACB" w:rsidRDefault="006C5ACB" w:rsidP="006C5ACB">
      <w:pPr>
        <w:pStyle w:val="BodyText"/>
        <w:ind w:left="540"/>
        <w:jc w:val="both"/>
      </w:pPr>
      <w:r>
        <w:rPr>
          <w:color w:val="339966"/>
        </w:rPr>
        <w:t>The</w:t>
      </w:r>
      <w:r>
        <w:rPr>
          <w:color w:val="339966"/>
          <w:spacing w:val="-9"/>
        </w:rPr>
        <w:t xml:space="preserve"> </w:t>
      </w:r>
      <w:r>
        <w:rPr>
          <w:color w:val="339966"/>
        </w:rPr>
        <w:t>types</w:t>
      </w:r>
      <w:r>
        <w:rPr>
          <w:color w:val="339966"/>
          <w:spacing w:val="-6"/>
        </w:rPr>
        <w:t xml:space="preserve"> </w:t>
      </w:r>
      <w:r>
        <w:rPr>
          <w:color w:val="339966"/>
        </w:rPr>
        <w:t>of</w:t>
      </w:r>
      <w:r>
        <w:rPr>
          <w:color w:val="339966"/>
          <w:spacing w:val="-4"/>
        </w:rPr>
        <w:t xml:space="preserve"> </w:t>
      </w:r>
      <w:r>
        <w:rPr>
          <w:color w:val="339966"/>
        </w:rPr>
        <w:t>losses</w:t>
      </w:r>
      <w:r>
        <w:rPr>
          <w:color w:val="339966"/>
          <w:spacing w:val="-6"/>
        </w:rPr>
        <w:t xml:space="preserve"> </w:t>
      </w:r>
      <w:r>
        <w:rPr>
          <w:color w:val="339966"/>
        </w:rPr>
        <w:t>that</w:t>
      </w:r>
      <w:r>
        <w:rPr>
          <w:color w:val="339966"/>
          <w:spacing w:val="-7"/>
        </w:rPr>
        <w:t xml:space="preserve"> </w:t>
      </w:r>
      <w:r>
        <w:rPr>
          <w:color w:val="339966"/>
        </w:rPr>
        <w:t>can</w:t>
      </w:r>
      <w:r>
        <w:rPr>
          <w:color w:val="339966"/>
          <w:spacing w:val="-6"/>
        </w:rPr>
        <w:t xml:space="preserve"> </w:t>
      </w:r>
      <w:r>
        <w:rPr>
          <w:color w:val="339966"/>
        </w:rPr>
        <w:t>occur</w:t>
      </w:r>
      <w:r>
        <w:rPr>
          <w:color w:val="339966"/>
          <w:spacing w:val="-5"/>
        </w:rPr>
        <w:t xml:space="preserve"> </w:t>
      </w:r>
      <w:r>
        <w:rPr>
          <w:color w:val="339966"/>
        </w:rPr>
        <w:t>as</w:t>
      </w:r>
      <w:r>
        <w:rPr>
          <w:color w:val="339966"/>
          <w:spacing w:val="-6"/>
        </w:rPr>
        <w:t xml:space="preserve"> </w:t>
      </w:r>
      <w:r>
        <w:rPr>
          <w:color w:val="339966"/>
        </w:rPr>
        <w:t>a</w:t>
      </w:r>
      <w:r>
        <w:rPr>
          <w:color w:val="339966"/>
          <w:spacing w:val="-9"/>
        </w:rPr>
        <w:t xml:space="preserve"> </w:t>
      </w:r>
      <w:r>
        <w:rPr>
          <w:color w:val="339966"/>
        </w:rPr>
        <w:t>result</w:t>
      </w:r>
      <w:r>
        <w:rPr>
          <w:color w:val="339966"/>
          <w:spacing w:val="-5"/>
        </w:rPr>
        <w:t xml:space="preserve"> </w:t>
      </w:r>
      <w:r>
        <w:rPr>
          <w:color w:val="339966"/>
        </w:rPr>
        <w:t>of</w:t>
      </w:r>
      <w:r>
        <w:rPr>
          <w:color w:val="339966"/>
          <w:spacing w:val="-5"/>
        </w:rPr>
        <w:t xml:space="preserve"> </w:t>
      </w:r>
      <w:r>
        <w:rPr>
          <w:color w:val="339966"/>
        </w:rPr>
        <w:t>professional</w:t>
      </w:r>
      <w:r>
        <w:rPr>
          <w:color w:val="339966"/>
          <w:spacing w:val="-7"/>
        </w:rPr>
        <w:t xml:space="preserve"> </w:t>
      </w:r>
      <w:r>
        <w:rPr>
          <w:color w:val="339966"/>
        </w:rPr>
        <w:t>rendering</w:t>
      </w:r>
      <w:r>
        <w:rPr>
          <w:color w:val="339966"/>
          <w:spacing w:val="-6"/>
        </w:rPr>
        <w:t xml:space="preserve"> </w:t>
      </w:r>
      <w:r>
        <w:rPr>
          <w:color w:val="339966"/>
        </w:rPr>
        <w:t>services</w:t>
      </w:r>
      <w:r>
        <w:rPr>
          <w:color w:val="339966"/>
          <w:spacing w:val="-6"/>
        </w:rPr>
        <w:t xml:space="preserve"> </w:t>
      </w:r>
      <w:r>
        <w:rPr>
          <w:color w:val="339966"/>
        </w:rPr>
        <w:t>are</w:t>
      </w:r>
      <w:r>
        <w:rPr>
          <w:color w:val="339966"/>
          <w:spacing w:val="-6"/>
        </w:rPr>
        <w:t xml:space="preserve"> </w:t>
      </w:r>
      <w:r>
        <w:rPr>
          <w:color w:val="339966"/>
        </w:rPr>
        <w:t>often excluded under general liability insurance policies. Therefore, these losses need to be covered through a separate professional liability insurance policy.</w:t>
      </w:r>
    </w:p>
    <w:p w14:paraId="341E44BD" w14:textId="77777777" w:rsidR="006C5ACB" w:rsidRDefault="006C5ACB" w:rsidP="006C5ACB">
      <w:pPr>
        <w:pStyle w:val="BodyText"/>
        <w:rPr>
          <w:sz w:val="20"/>
        </w:rPr>
      </w:pPr>
    </w:p>
    <w:p w14:paraId="083FE06E" w14:textId="77777777" w:rsidR="006C5ACB" w:rsidRDefault="006C5ACB" w:rsidP="006C5ACB">
      <w:pPr>
        <w:pStyle w:val="BodyText"/>
        <w:ind w:left="540"/>
        <w:jc w:val="both"/>
      </w:pPr>
      <w:r>
        <w:rPr>
          <w:color w:val="339966"/>
        </w:rPr>
        <w:t>Professional</w:t>
      </w:r>
      <w:r>
        <w:rPr>
          <w:color w:val="339966"/>
          <w:spacing w:val="-6"/>
        </w:rPr>
        <w:t xml:space="preserve"> </w:t>
      </w:r>
      <w:r>
        <w:rPr>
          <w:color w:val="339966"/>
        </w:rPr>
        <w:t>liability</w:t>
      </w:r>
      <w:r>
        <w:rPr>
          <w:color w:val="339966"/>
          <w:spacing w:val="-7"/>
        </w:rPr>
        <w:t xml:space="preserve"> </w:t>
      </w:r>
      <w:r>
        <w:rPr>
          <w:color w:val="339966"/>
        </w:rPr>
        <w:t>insurance</w:t>
      </w:r>
      <w:r>
        <w:rPr>
          <w:color w:val="339966"/>
          <w:spacing w:val="-6"/>
        </w:rPr>
        <w:t xml:space="preserve"> </w:t>
      </w:r>
      <w:r>
        <w:rPr>
          <w:color w:val="339966"/>
        </w:rPr>
        <w:t>is</w:t>
      </w:r>
      <w:r>
        <w:rPr>
          <w:color w:val="339966"/>
          <w:spacing w:val="-7"/>
        </w:rPr>
        <w:t xml:space="preserve"> </w:t>
      </w:r>
      <w:r>
        <w:rPr>
          <w:color w:val="339966"/>
        </w:rPr>
        <w:t>needed</w:t>
      </w:r>
      <w:r>
        <w:rPr>
          <w:color w:val="339966"/>
          <w:spacing w:val="-5"/>
        </w:rPr>
        <w:t xml:space="preserve"> </w:t>
      </w:r>
      <w:r>
        <w:rPr>
          <w:color w:val="339966"/>
        </w:rPr>
        <w:t>when</w:t>
      </w:r>
      <w:r>
        <w:rPr>
          <w:color w:val="339966"/>
          <w:spacing w:val="-6"/>
        </w:rPr>
        <w:t xml:space="preserve"> </w:t>
      </w:r>
      <w:r>
        <w:rPr>
          <w:color w:val="339966"/>
        </w:rPr>
        <w:t>one</w:t>
      </w:r>
      <w:r>
        <w:rPr>
          <w:color w:val="339966"/>
          <w:spacing w:val="-5"/>
        </w:rPr>
        <w:t xml:space="preserve"> </w:t>
      </w:r>
      <w:r>
        <w:rPr>
          <w:color w:val="339966"/>
        </w:rPr>
        <w:t>of</w:t>
      </w:r>
      <w:r>
        <w:rPr>
          <w:color w:val="339966"/>
          <w:spacing w:val="-4"/>
        </w:rPr>
        <w:t xml:space="preserve"> </w:t>
      </w:r>
      <w:r>
        <w:rPr>
          <w:color w:val="339966"/>
        </w:rPr>
        <w:t>the</w:t>
      </w:r>
      <w:r>
        <w:rPr>
          <w:color w:val="339966"/>
          <w:spacing w:val="-9"/>
        </w:rPr>
        <w:t xml:space="preserve"> </w:t>
      </w:r>
      <w:r>
        <w:rPr>
          <w:color w:val="339966"/>
        </w:rPr>
        <w:t>following</w:t>
      </w:r>
      <w:r>
        <w:rPr>
          <w:color w:val="339966"/>
          <w:spacing w:val="-2"/>
        </w:rPr>
        <w:t xml:space="preserve"> applies:</w:t>
      </w:r>
    </w:p>
    <w:p w14:paraId="1591804E" w14:textId="77777777" w:rsidR="006C5ACB" w:rsidRDefault="006C5ACB" w:rsidP="006C5ACB">
      <w:pPr>
        <w:pStyle w:val="BodyText"/>
        <w:rPr>
          <w:sz w:val="20"/>
        </w:rPr>
      </w:pPr>
    </w:p>
    <w:p w14:paraId="09F3E77D" w14:textId="77777777" w:rsidR="006C5ACB" w:rsidRDefault="006C5ACB" w:rsidP="007A62B1">
      <w:pPr>
        <w:pStyle w:val="ListParagraph"/>
        <w:numPr>
          <w:ilvl w:val="0"/>
          <w:numId w:val="5"/>
        </w:numPr>
        <w:tabs>
          <w:tab w:val="left" w:pos="2340"/>
        </w:tabs>
        <w:ind w:left="990" w:right="90" w:hanging="270"/>
      </w:pPr>
      <w:r>
        <w:rPr>
          <w:color w:val="339966"/>
        </w:rPr>
        <w:t>If the professional is licensed, registered, or certified and expected to follow the usual and customary standards of their profession. Professions in this category include, but are not limited to, accountants, attorneys, engineers/architects, construction management, technical consultant, surveyor (AF), and appraisers.</w:t>
      </w:r>
    </w:p>
    <w:p w14:paraId="6D044DE5" w14:textId="77777777" w:rsidR="006C5ACB" w:rsidRDefault="006C5ACB" w:rsidP="006C5ACB">
      <w:pPr>
        <w:pStyle w:val="BodyText"/>
        <w:rPr>
          <w:sz w:val="20"/>
        </w:rPr>
      </w:pPr>
    </w:p>
    <w:p w14:paraId="592D3FD4" w14:textId="77777777" w:rsidR="006C5ACB" w:rsidRDefault="006C5ACB" w:rsidP="007A62B1">
      <w:pPr>
        <w:pStyle w:val="ListParagraph"/>
        <w:numPr>
          <w:ilvl w:val="0"/>
          <w:numId w:val="5"/>
        </w:numPr>
        <w:tabs>
          <w:tab w:val="left" w:pos="2340"/>
        </w:tabs>
        <w:ind w:left="990" w:right="90" w:hanging="270"/>
      </w:pPr>
      <w:r>
        <w:rPr>
          <w:color w:val="339966"/>
        </w:rPr>
        <w:t>If</w:t>
      </w:r>
      <w:r>
        <w:rPr>
          <w:color w:val="339966"/>
          <w:spacing w:val="-10"/>
        </w:rPr>
        <w:t xml:space="preserve"> </w:t>
      </w:r>
      <w:r>
        <w:rPr>
          <w:color w:val="339966"/>
        </w:rPr>
        <w:t>the</w:t>
      </w:r>
      <w:r>
        <w:rPr>
          <w:color w:val="339966"/>
          <w:spacing w:val="-11"/>
        </w:rPr>
        <w:t xml:space="preserve"> </w:t>
      </w:r>
      <w:r>
        <w:rPr>
          <w:color w:val="339966"/>
        </w:rPr>
        <w:t>information</w:t>
      </w:r>
      <w:r>
        <w:rPr>
          <w:color w:val="339966"/>
          <w:spacing w:val="-11"/>
        </w:rPr>
        <w:t xml:space="preserve"> </w:t>
      </w:r>
      <w:r>
        <w:rPr>
          <w:color w:val="339966"/>
        </w:rPr>
        <w:t>provided</w:t>
      </w:r>
      <w:r>
        <w:rPr>
          <w:color w:val="339966"/>
          <w:spacing w:val="-11"/>
        </w:rPr>
        <w:t xml:space="preserve"> </w:t>
      </w:r>
      <w:r>
        <w:rPr>
          <w:color w:val="339966"/>
        </w:rPr>
        <w:t>by</w:t>
      </w:r>
      <w:r>
        <w:rPr>
          <w:color w:val="339966"/>
          <w:spacing w:val="-13"/>
        </w:rPr>
        <w:t xml:space="preserve"> </w:t>
      </w:r>
      <w:r>
        <w:rPr>
          <w:color w:val="339966"/>
        </w:rPr>
        <w:t>the</w:t>
      </w:r>
      <w:r>
        <w:rPr>
          <w:color w:val="339966"/>
          <w:spacing w:val="-11"/>
        </w:rPr>
        <w:t xml:space="preserve"> </w:t>
      </w:r>
      <w:r>
        <w:rPr>
          <w:color w:val="339966"/>
        </w:rPr>
        <w:t>professional</w:t>
      </w:r>
      <w:r>
        <w:rPr>
          <w:color w:val="339966"/>
          <w:spacing w:val="-12"/>
        </w:rPr>
        <w:t xml:space="preserve"> </w:t>
      </w:r>
      <w:r>
        <w:rPr>
          <w:color w:val="339966"/>
        </w:rPr>
        <w:t>is</w:t>
      </w:r>
      <w:r>
        <w:rPr>
          <w:color w:val="339966"/>
          <w:spacing w:val="-11"/>
        </w:rPr>
        <w:t xml:space="preserve"> </w:t>
      </w:r>
      <w:r>
        <w:rPr>
          <w:color w:val="339966"/>
        </w:rPr>
        <w:t>to</w:t>
      </w:r>
      <w:r>
        <w:rPr>
          <w:color w:val="339966"/>
          <w:spacing w:val="-14"/>
        </w:rPr>
        <w:t xml:space="preserve"> </w:t>
      </w:r>
      <w:r>
        <w:rPr>
          <w:color w:val="339966"/>
        </w:rPr>
        <w:t>be</w:t>
      </w:r>
      <w:r>
        <w:rPr>
          <w:color w:val="339966"/>
          <w:spacing w:val="-11"/>
        </w:rPr>
        <w:t xml:space="preserve"> </w:t>
      </w:r>
      <w:r>
        <w:rPr>
          <w:color w:val="339966"/>
        </w:rPr>
        <w:t>used</w:t>
      </w:r>
      <w:r>
        <w:rPr>
          <w:color w:val="339966"/>
          <w:spacing w:val="-11"/>
        </w:rPr>
        <w:t xml:space="preserve"> </w:t>
      </w:r>
      <w:r>
        <w:rPr>
          <w:color w:val="339966"/>
        </w:rPr>
        <w:t>by</w:t>
      </w:r>
      <w:r>
        <w:rPr>
          <w:color w:val="339966"/>
          <w:spacing w:val="-13"/>
        </w:rPr>
        <w:t xml:space="preserve"> </w:t>
      </w:r>
      <w:r>
        <w:rPr>
          <w:color w:val="339966"/>
        </w:rPr>
        <w:t>the</w:t>
      </w:r>
      <w:r>
        <w:rPr>
          <w:color w:val="339966"/>
          <w:spacing w:val="-11"/>
        </w:rPr>
        <w:t xml:space="preserve"> </w:t>
      </w:r>
      <w:r>
        <w:rPr>
          <w:color w:val="339966"/>
        </w:rPr>
        <w:t>State</w:t>
      </w:r>
      <w:r>
        <w:rPr>
          <w:color w:val="339966"/>
          <w:spacing w:val="-11"/>
        </w:rPr>
        <w:t xml:space="preserve"> </w:t>
      </w:r>
      <w:r>
        <w:rPr>
          <w:color w:val="339966"/>
        </w:rPr>
        <w:t>of</w:t>
      </w:r>
      <w:r>
        <w:rPr>
          <w:color w:val="339966"/>
          <w:spacing w:val="-12"/>
        </w:rPr>
        <w:t xml:space="preserve"> </w:t>
      </w:r>
      <w:r>
        <w:rPr>
          <w:color w:val="339966"/>
        </w:rPr>
        <w:t>Arizona in</w:t>
      </w:r>
      <w:r>
        <w:rPr>
          <w:color w:val="339966"/>
          <w:spacing w:val="-13"/>
        </w:rPr>
        <w:t xml:space="preserve"> </w:t>
      </w:r>
      <w:r>
        <w:rPr>
          <w:color w:val="339966"/>
        </w:rPr>
        <w:t>a</w:t>
      </w:r>
      <w:r>
        <w:rPr>
          <w:color w:val="339966"/>
          <w:spacing w:val="-16"/>
        </w:rPr>
        <w:t xml:space="preserve"> </w:t>
      </w:r>
      <w:r>
        <w:rPr>
          <w:color w:val="339966"/>
        </w:rPr>
        <w:t>decision-making</w:t>
      </w:r>
      <w:r>
        <w:rPr>
          <w:color w:val="339966"/>
          <w:spacing w:val="-12"/>
        </w:rPr>
        <w:t xml:space="preserve"> </w:t>
      </w:r>
      <w:r>
        <w:rPr>
          <w:color w:val="339966"/>
        </w:rPr>
        <w:t>process</w:t>
      </w:r>
      <w:r>
        <w:rPr>
          <w:color w:val="339966"/>
          <w:spacing w:val="-15"/>
        </w:rPr>
        <w:t xml:space="preserve"> </w:t>
      </w:r>
      <w:r>
        <w:rPr>
          <w:color w:val="339966"/>
        </w:rPr>
        <w:t>that</w:t>
      </w:r>
      <w:r>
        <w:rPr>
          <w:color w:val="339966"/>
          <w:spacing w:val="-14"/>
        </w:rPr>
        <w:t xml:space="preserve"> </w:t>
      </w:r>
      <w:r>
        <w:rPr>
          <w:color w:val="339966"/>
        </w:rPr>
        <w:t>may</w:t>
      </w:r>
      <w:r>
        <w:rPr>
          <w:color w:val="339966"/>
          <w:spacing w:val="-15"/>
        </w:rPr>
        <w:t xml:space="preserve"> </w:t>
      </w:r>
      <w:r>
        <w:rPr>
          <w:color w:val="339966"/>
        </w:rPr>
        <w:t>have</w:t>
      </w:r>
      <w:r>
        <w:rPr>
          <w:color w:val="339966"/>
          <w:spacing w:val="-16"/>
        </w:rPr>
        <w:t xml:space="preserve"> </w:t>
      </w:r>
      <w:r>
        <w:rPr>
          <w:color w:val="339966"/>
        </w:rPr>
        <w:t>an</w:t>
      </w:r>
      <w:r>
        <w:rPr>
          <w:color w:val="339966"/>
          <w:spacing w:val="-15"/>
        </w:rPr>
        <w:t xml:space="preserve"> </w:t>
      </w:r>
      <w:r>
        <w:rPr>
          <w:color w:val="339966"/>
        </w:rPr>
        <w:t>impact</w:t>
      </w:r>
      <w:r>
        <w:rPr>
          <w:color w:val="339966"/>
          <w:spacing w:val="-13"/>
        </w:rPr>
        <w:t xml:space="preserve"> </w:t>
      </w:r>
      <w:r>
        <w:rPr>
          <w:color w:val="339966"/>
        </w:rPr>
        <w:t>to</w:t>
      </w:r>
      <w:r>
        <w:rPr>
          <w:color w:val="339966"/>
          <w:spacing w:val="-16"/>
        </w:rPr>
        <w:t xml:space="preserve"> </w:t>
      </w:r>
      <w:r>
        <w:rPr>
          <w:color w:val="339966"/>
        </w:rPr>
        <w:t>life,</w:t>
      </w:r>
      <w:r>
        <w:rPr>
          <w:color w:val="339966"/>
          <w:spacing w:val="-13"/>
        </w:rPr>
        <w:t xml:space="preserve"> </w:t>
      </w:r>
      <w:r>
        <w:rPr>
          <w:color w:val="339966"/>
        </w:rPr>
        <w:t>health,</w:t>
      </w:r>
      <w:r>
        <w:rPr>
          <w:color w:val="339966"/>
          <w:spacing w:val="-14"/>
        </w:rPr>
        <w:t xml:space="preserve"> </w:t>
      </w:r>
      <w:r>
        <w:rPr>
          <w:color w:val="339966"/>
        </w:rPr>
        <w:t>safety,</w:t>
      </w:r>
      <w:r>
        <w:rPr>
          <w:color w:val="339966"/>
          <w:spacing w:val="-12"/>
        </w:rPr>
        <w:t xml:space="preserve"> </w:t>
      </w:r>
      <w:r>
        <w:rPr>
          <w:color w:val="339966"/>
        </w:rPr>
        <w:t>and/or a significant financial impact to the State, its agencies, and the public.</w:t>
      </w:r>
    </w:p>
    <w:p w14:paraId="37F688C0" w14:textId="77777777" w:rsidR="006C5ACB" w:rsidRDefault="006C5ACB" w:rsidP="006C5ACB">
      <w:pPr>
        <w:pStyle w:val="BodyText"/>
        <w:ind w:left="540"/>
        <w:jc w:val="both"/>
        <w:rPr>
          <w:sz w:val="20"/>
        </w:rPr>
      </w:pPr>
    </w:p>
    <w:p w14:paraId="772A486E" w14:textId="6A53FFB3" w:rsidR="002E7F73" w:rsidRDefault="006C5ACB" w:rsidP="006C5ACB">
      <w:pPr>
        <w:pStyle w:val="BodyText"/>
        <w:ind w:left="540"/>
        <w:jc w:val="both"/>
        <w:rPr>
          <w:color w:val="339966"/>
        </w:rPr>
      </w:pPr>
      <w:r>
        <w:rPr>
          <w:color w:val="339966"/>
        </w:rPr>
        <w:t>If</w:t>
      </w:r>
      <w:r w:rsidRPr="006C5ACB">
        <w:rPr>
          <w:color w:val="339966"/>
        </w:rPr>
        <w:t xml:space="preserve"> </w:t>
      </w:r>
      <w:r>
        <w:rPr>
          <w:color w:val="339966"/>
        </w:rPr>
        <w:t>you</w:t>
      </w:r>
      <w:r w:rsidRPr="006C5ACB">
        <w:rPr>
          <w:color w:val="339966"/>
        </w:rPr>
        <w:t xml:space="preserve"> </w:t>
      </w:r>
      <w:r>
        <w:rPr>
          <w:color w:val="339966"/>
        </w:rPr>
        <w:t>have</w:t>
      </w:r>
      <w:r w:rsidRPr="006C5ACB">
        <w:rPr>
          <w:color w:val="339966"/>
        </w:rPr>
        <w:t xml:space="preserve"> </w:t>
      </w:r>
      <w:r>
        <w:rPr>
          <w:color w:val="339966"/>
        </w:rPr>
        <w:t>questions</w:t>
      </w:r>
      <w:r w:rsidRPr="006C5ACB">
        <w:rPr>
          <w:color w:val="339966"/>
        </w:rPr>
        <w:t xml:space="preserve"> </w:t>
      </w:r>
      <w:r>
        <w:rPr>
          <w:color w:val="339966"/>
        </w:rPr>
        <w:t>regarding</w:t>
      </w:r>
      <w:r w:rsidRPr="006C5ACB">
        <w:rPr>
          <w:color w:val="339966"/>
        </w:rPr>
        <w:t xml:space="preserve"> </w:t>
      </w:r>
      <w:r>
        <w:rPr>
          <w:color w:val="339966"/>
        </w:rPr>
        <w:t>the</w:t>
      </w:r>
      <w:r w:rsidRPr="006C5ACB">
        <w:rPr>
          <w:color w:val="339966"/>
        </w:rPr>
        <w:t xml:space="preserve"> </w:t>
      </w:r>
      <w:r>
        <w:rPr>
          <w:color w:val="339966"/>
        </w:rPr>
        <w:t>applicability</w:t>
      </w:r>
      <w:r w:rsidRPr="006C5ACB">
        <w:rPr>
          <w:color w:val="339966"/>
        </w:rPr>
        <w:t xml:space="preserve"> </w:t>
      </w:r>
      <w:r>
        <w:rPr>
          <w:color w:val="339966"/>
        </w:rPr>
        <w:t>of</w:t>
      </w:r>
      <w:r w:rsidRPr="006C5ACB">
        <w:rPr>
          <w:color w:val="339966"/>
        </w:rPr>
        <w:t xml:space="preserve"> </w:t>
      </w:r>
      <w:r>
        <w:rPr>
          <w:color w:val="339966"/>
        </w:rPr>
        <w:t>Professional</w:t>
      </w:r>
      <w:r w:rsidRPr="006C5ACB">
        <w:rPr>
          <w:color w:val="339966"/>
        </w:rPr>
        <w:t xml:space="preserve"> </w:t>
      </w:r>
      <w:r>
        <w:rPr>
          <w:color w:val="339966"/>
        </w:rPr>
        <w:t>Liability</w:t>
      </w:r>
      <w:r w:rsidRPr="006C5ACB">
        <w:rPr>
          <w:color w:val="339966"/>
        </w:rPr>
        <w:t xml:space="preserve"> </w:t>
      </w:r>
      <w:r>
        <w:rPr>
          <w:color w:val="339966"/>
        </w:rPr>
        <w:t>insurance,</w:t>
      </w:r>
      <w:r w:rsidRPr="006C5ACB">
        <w:rPr>
          <w:color w:val="339966"/>
        </w:rPr>
        <w:t xml:space="preserve"> </w:t>
      </w:r>
      <w:r>
        <w:rPr>
          <w:color w:val="339966"/>
        </w:rPr>
        <w:t>please contact your assigned State Risk Insurance Analyst.</w:t>
      </w:r>
    </w:p>
    <w:p w14:paraId="33855A96" w14:textId="77777777" w:rsidR="006D5438" w:rsidRDefault="006D5438" w:rsidP="006C5ACB">
      <w:pPr>
        <w:pStyle w:val="BodyText"/>
        <w:ind w:left="540"/>
        <w:jc w:val="both"/>
        <w:rPr>
          <w:color w:val="339966"/>
        </w:rPr>
      </w:pPr>
    </w:p>
    <w:p w14:paraId="0E68FBE1" w14:textId="77777777" w:rsidR="006C5ACB" w:rsidRPr="006C5ACB" w:rsidRDefault="006C5ACB" w:rsidP="006C5ACB">
      <w:pPr>
        <w:pStyle w:val="ListParagraph"/>
        <w:ind w:left="360" w:firstLine="0"/>
        <w:rPr>
          <w:vanish/>
        </w:rPr>
      </w:pPr>
    </w:p>
    <w:p w14:paraId="74622F3B" w14:textId="38399EE5" w:rsidR="006C5ACB" w:rsidRPr="00FE0EBF" w:rsidRDefault="006C5ACB" w:rsidP="007A62B1">
      <w:pPr>
        <w:pStyle w:val="ListParagraph"/>
        <w:numPr>
          <w:ilvl w:val="1"/>
          <w:numId w:val="2"/>
        </w:numPr>
        <w:ind w:left="540" w:hanging="540"/>
        <w:rPr>
          <w:b/>
          <w:bCs/>
          <w:u w:val="single"/>
        </w:rPr>
      </w:pPr>
      <w:r w:rsidRPr="00FE0EBF">
        <w:rPr>
          <w:b/>
          <w:bCs/>
          <w:u w:val="single"/>
        </w:rPr>
        <w:t>Indemnification Clause</w:t>
      </w:r>
    </w:p>
    <w:p w14:paraId="26D080F8" w14:textId="77777777" w:rsidR="00FE0EBF" w:rsidRDefault="00FE0EBF" w:rsidP="00FE0EBF">
      <w:pPr>
        <w:pStyle w:val="BodyText"/>
        <w:spacing w:before="64"/>
        <w:ind w:left="540"/>
        <w:jc w:val="both"/>
      </w:pPr>
    </w:p>
    <w:p w14:paraId="60BA603D" w14:textId="4E95556E" w:rsidR="006C5ACB" w:rsidRDefault="006C5ACB" w:rsidP="00FE0EBF">
      <w:pPr>
        <w:pStyle w:val="BodyText"/>
        <w:spacing w:before="64"/>
        <w:ind w:left="540"/>
        <w:jc w:val="both"/>
      </w:pPr>
      <w:r>
        <w:t>To</w:t>
      </w:r>
      <w:r>
        <w:rPr>
          <w:spacing w:val="-12"/>
        </w:rPr>
        <w:t xml:space="preserve"> </w:t>
      </w:r>
      <w:r>
        <w:t>the</w:t>
      </w:r>
      <w:r>
        <w:rPr>
          <w:spacing w:val="-15"/>
        </w:rPr>
        <w:t xml:space="preserve"> </w:t>
      </w:r>
      <w:r>
        <w:t>fullest</w:t>
      </w:r>
      <w:r>
        <w:rPr>
          <w:spacing w:val="-11"/>
        </w:rPr>
        <w:t xml:space="preserve"> </w:t>
      </w:r>
      <w:r>
        <w:t>extent</w:t>
      </w:r>
      <w:r>
        <w:rPr>
          <w:spacing w:val="-11"/>
        </w:rPr>
        <w:t xml:space="preserve"> </w:t>
      </w:r>
      <w:r>
        <w:t>permitted</w:t>
      </w:r>
      <w:r>
        <w:rPr>
          <w:spacing w:val="-10"/>
        </w:rPr>
        <w:t xml:space="preserve"> </w:t>
      </w:r>
      <w:r>
        <w:t>by</w:t>
      </w:r>
      <w:r>
        <w:rPr>
          <w:spacing w:val="-12"/>
        </w:rPr>
        <w:t xml:space="preserve"> </w:t>
      </w:r>
      <w:r>
        <w:t>law,</w:t>
      </w:r>
      <w:r>
        <w:rPr>
          <w:spacing w:val="-8"/>
        </w:rPr>
        <w:t xml:space="preserve"> </w:t>
      </w:r>
      <w:r>
        <w:t>Contractor</w:t>
      </w:r>
      <w:r>
        <w:rPr>
          <w:spacing w:val="-11"/>
        </w:rPr>
        <w:t xml:space="preserve"> </w:t>
      </w:r>
      <w:r>
        <w:t>shall</w:t>
      </w:r>
      <w:r>
        <w:rPr>
          <w:spacing w:val="-10"/>
        </w:rPr>
        <w:t xml:space="preserve"> </w:t>
      </w:r>
      <w:r>
        <w:t>defend,</w:t>
      </w:r>
      <w:r>
        <w:rPr>
          <w:spacing w:val="-11"/>
        </w:rPr>
        <w:t xml:space="preserve"> </w:t>
      </w:r>
      <w:r>
        <w:t>indemnify,</w:t>
      </w:r>
      <w:r>
        <w:rPr>
          <w:spacing w:val="-11"/>
        </w:rPr>
        <w:t xml:space="preserve"> </w:t>
      </w:r>
      <w:r>
        <w:t>and</w:t>
      </w:r>
      <w:r>
        <w:rPr>
          <w:spacing w:val="-10"/>
        </w:rPr>
        <w:t xml:space="preserve"> </w:t>
      </w:r>
      <w:r>
        <w:t>hold harmless the State of Arizona, and its departments, agencies, boards, commissions, universities, officers, officials, agents, and employees (hereinafter referred</w:t>
      </w:r>
      <w:r>
        <w:rPr>
          <w:spacing w:val="-15"/>
        </w:rPr>
        <w:t xml:space="preserve"> </w:t>
      </w:r>
      <w:r>
        <w:t>to</w:t>
      </w:r>
      <w:r>
        <w:rPr>
          <w:spacing w:val="-11"/>
        </w:rPr>
        <w:t xml:space="preserve"> </w:t>
      </w:r>
      <w:r>
        <w:t>as</w:t>
      </w:r>
      <w:r>
        <w:rPr>
          <w:spacing w:val="-11"/>
        </w:rPr>
        <w:t xml:space="preserve"> </w:t>
      </w:r>
      <w:r>
        <w:t>“Indemnitee”)</w:t>
      </w:r>
      <w:r>
        <w:rPr>
          <w:spacing w:val="-12"/>
        </w:rPr>
        <w:t xml:space="preserve"> </w:t>
      </w:r>
      <w:r>
        <w:t>from</w:t>
      </w:r>
      <w:r>
        <w:rPr>
          <w:spacing w:val="-10"/>
        </w:rPr>
        <w:t xml:space="preserve"> </w:t>
      </w:r>
      <w:r>
        <w:t>and</w:t>
      </w:r>
      <w:r>
        <w:rPr>
          <w:spacing w:val="-11"/>
        </w:rPr>
        <w:t xml:space="preserve"> </w:t>
      </w:r>
      <w:r>
        <w:t>against</w:t>
      </w:r>
      <w:r>
        <w:rPr>
          <w:spacing w:val="-10"/>
        </w:rPr>
        <w:t xml:space="preserve"> </w:t>
      </w:r>
      <w:r>
        <w:t>any</w:t>
      </w:r>
      <w:r>
        <w:rPr>
          <w:spacing w:val="-16"/>
        </w:rPr>
        <w:t xml:space="preserve"> </w:t>
      </w:r>
      <w:r>
        <w:t>and</w:t>
      </w:r>
      <w:r>
        <w:rPr>
          <w:spacing w:val="-11"/>
        </w:rPr>
        <w:t xml:space="preserve"> </w:t>
      </w:r>
      <w:r>
        <w:t>all</w:t>
      </w:r>
      <w:r>
        <w:rPr>
          <w:spacing w:val="-12"/>
        </w:rPr>
        <w:t xml:space="preserve"> </w:t>
      </w:r>
      <w:r>
        <w:t>claims,</w:t>
      </w:r>
      <w:r>
        <w:rPr>
          <w:spacing w:val="-10"/>
        </w:rPr>
        <w:t xml:space="preserve"> </w:t>
      </w:r>
      <w:r>
        <w:t>actions,</w:t>
      </w:r>
      <w:r>
        <w:rPr>
          <w:spacing w:val="-10"/>
        </w:rPr>
        <w:t xml:space="preserve"> </w:t>
      </w:r>
      <w:r>
        <w:t>liabilities, damages,</w:t>
      </w:r>
      <w:r>
        <w:rPr>
          <w:spacing w:val="-6"/>
        </w:rPr>
        <w:t xml:space="preserve"> </w:t>
      </w:r>
      <w:r>
        <w:t>losses,</w:t>
      </w:r>
      <w:r>
        <w:rPr>
          <w:spacing w:val="-6"/>
        </w:rPr>
        <w:t xml:space="preserve"> </w:t>
      </w:r>
      <w:r>
        <w:t>or</w:t>
      </w:r>
      <w:r>
        <w:rPr>
          <w:spacing w:val="-6"/>
        </w:rPr>
        <w:t xml:space="preserve"> </w:t>
      </w:r>
      <w:r>
        <w:t>expenses</w:t>
      </w:r>
      <w:r>
        <w:rPr>
          <w:spacing w:val="-7"/>
        </w:rPr>
        <w:t xml:space="preserve"> </w:t>
      </w:r>
      <w:r>
        <w:t>(including</w:t>
      </w:r>
      <w:r>
        <w:rPr>
          <w:spacing w:val="-4"/>
        </w:rPr>
        <w:t xml:space="preserve"> </w:t>
      </w:r>
      <w:r>
        <w:t>court</w:t>
      </w:r>
      <w:r>
        <w:rPr>
          <w:spacing w:val="-8"/>
        </w:rPr>
        <w:t xml:space="preserve"> </w:t>
      </w:r>
      <w:r>
        <w:t>costs,</w:t>
      </w:r>
      <w:r>
        <w:rPr>
          <w:spacing w:val="-6"/>
        </w:rPr>
        <w:t xml:space="preserve"> </w:t>
      </w:r>
      <w:r>
        <w:t>attorneys’</w:t>
      </w:r>
      <w:r>
        <w:rPr>
          <w:spacing w:val="-10"/>
        </w:rPr>
        <w:t xml:space="preserve"> </w:t>
      </w:r>
      <w:r>
        <w:t>fees,</w:t>
      </w:r>
      <w:r>
        <w:rPr>
          <w:spacing w:val="-6"/>
        </w:rPr>
        <w:t xml:space="preserve"> </w:t>
      </w:r>
      <w:r>
        <w:t>and</w:t>
      </w:r>
      <w:r>
        <w:rPr>
          <w:spacing w:val="-12"/>
        </w:rPr>
        <w:t xml:space="preserve"> </w:t>
      </w:r>
      <w:r>
        <w:t>costs</w:t>
      </w:r>
      <w:r>
        <w:rPr>
          <w:spacing w:val="-7"/>
        </w:rPr>
        <w:t xml:space="preserve"> </w:t>
      </w:r>
      <w:r>
        <w:t>of claim processing, investigation and litigation) (hereinafter referred to as “Claims”) for bodily</w:t>
      </w:r>
      <w:r>
        <w:rPr>
          <w:spacing w:val="-1"/>
        </w:rPr>
        <w:t xml:space="preserve"> </w:t>
      </w:r>
      <w:r>
        <w:t>injury</w:t>
      </w:r>
      <w:r>
        <w:rPr>
          <w:spacing w:val="-1"/>
        </w:rPr>
        <w:t xml:space="preserve"> </w:t>
      </w:r>
      <w:r>
        <w:t>or personal injury</w:t>
      </w:r>
      <w:r>
        <w:rPr>
          <w:spacing w:val="-1"/>
        </w:rPr>
        <w:t xml:space="preserve"> </w:t>
      </w:r>
      <w:r>
        <w:t>(including death), or loss or damage</w:t>
      </w:r>
      <w:r>
        <w:rPr>
          <w:spacing w:val="-2"/>
        </w:rPr>
        <w:t xml:space="preserve"> </w:t>
      </w:r>
      <w:r>
        <w:t>to</w:t>
      </w:r>
      <w:r>
        <w:rPr>
          <w:spacing w:val="-2"/>
        </w:rPr>
        <w:t xml:space="preserve"> </w:t>
      </w:r>
      <w:r>
        <w:t>tangible or intangible property caused, or alleged to be caused, in whole or in part, by the negligent or willful acts or omissions of Contractor or any of its owners, officers, directors,</w:t>
      </w:r>
      <w:r>
        <w:rPr>
          <w:spacing w:val="-10"/>
        </w:rPr>
        <w:t xml:space="preserve"> </w:t>
      </w:r>
      <w:r>
        <w:t>agents,</w:t>
      </w:r>
      <w:r>
        <w:rPr>
          <w:spacing w:val="-10"/>
        </w:rPr>
        <w:t xml:space="preserve"> </w:t>
      </w:r>
      <w:r>
        <w:t>employees</w:t>
      </w:r>
      <w:r>
        <w:rPr>
          <w:spacing w:val="-9"/>
        </w:rPr>
        <w:t xml:space="preserve"> </w:t>
      </w:r>
      <w:r>
        <w:t>or</w:t>
      </w:r>
      <w:r>
        <w:rPr>
          <w:spacing w:val="-11"/>
        </w:rPr>
        <w:t xml:space="preserve"> </w:t>
      </w:r>
      <w:r>
        <w:t>subcontractors.</w:t>
      </w:r>
      <w:r>
        <w:rPr>
          <w:spacing w:val="-12"/>
        </w:rPr>
        <w:t xml:space="preserve"> </w:t>
      </w:r>
      <w:r>
        <w:t>This</w:t>
      </w:r>
      <w:r>
        <w:rPr>
          <w:spacing w:val="-9"/>
        </w:rPr>
        <w:t xml:space="preserve"> </w:t>
      </w:r>
      <w:r>
        <w:t>indemnity</w:t>
      </w:r>
      <w:r>
        <w:rPr>
          <w:spacing w:val="-11"/>
        </w:rPr>
        <w:t xml:space="preserve"> </w:t>
      </w:r>
      <w:r>
        <w:t>includes</w:t>
      </w:r>
      <w:r>
        <w:rPr>
          <w:spacing w:val="-11"/>
        </w:rPr>
        <w:t xml:space="preserve"> </w:t>
      </w:r>
      <w:r>
        <w:t>any</w:t>
      </w:r>
      <w:r>
        <w:rPr>
          <w:spacing w:val="-11"/>
        </w:rPr>
        <w:t xml:space="preserve"> </w:t>
      </w:r>
      <w:r>
        <w:t>claim or amount arising out of, or recovered under, the Workers’ Compensation Law</w:t>
      </w:r>
      <w:r>
        <w:rPr>
          <w:spacing w:val="-1"/>
        </w:rPr>
        <w:t xml:space="preserve"> </w:t>
      </w:r>
      <w:r>
        <w:t>or arising</w:t>
      </w:r>
      <w:r>
        <w:rPr>
          <w:spacing w:val="-12"/>
        </w:rPr>
        <w:t xml:space="preserve"> </w:t>
      </w:r>
      <w:r>
        <w:t>out</w:t>
      </w:r>
      <w:r>
        <w:rPr>
          <w:spacing w:val="-12"/>
        </w:rPr>
        <w:t xml:space="preserve"> </w:t>
      </w:r>
      <w:r>
        <w:t>of</w:t>
      </w:r>
      <w:r>
        <w:rPr>
          <w:spacing w:val="-12"/>
        </w:rPr>
        <w:t xml:space="preserve"> </w:t>
      </w:r>
      <w:r>
        <w:t>the</w:t>
      </w:r>
      <w:r>
        <w:rPr>
          <w:spacing w:val="-14"/>
        </w:rPr>
        <w:t xml:space="preserve"> </w:t>
      </w:r>
      <w:r>
        <w:t>failure</w:t>
      </w:r>
      <w:r>
        <w:rPr>
          <w:spacing w:val="-14"/>
        </w:rPr>
        <w:t xml:space="preserve"> </w:t>
      </w:r>
      <w:r>
        <w:t>of</w:t>
      </w:r>
      <w:r>
        <w:rPr>
          <w:spacing w:val="-11"/>
        </w:rPr>
        <w:t xml:space="preserve"> </w:t>
      </w:r>
      <w:r>
        <w:t>such</w:t>
      </w:r>
      <w:r>
        <w:rPr>
          <w:spacing w:val="-11"/>
        </w:rPr>
        <w:t xml:space="preserve"> </w:t>
      </w:r>
      <w:r>
        <w:t>Contractor</w:t>
      </w:r>
      <w:r>
        <w:rPr>
          <w:spacing w:val="-15"/>
        </w:rPr>
        <w:t xml:space="preserve"> </w:t>
      </w:r>
      <w:r>
        <w:t>to</w:t>
      </w:r>
      <w:r>
        <w:rPr>
          <w:spacing w:val="-11"/>
        </w:rPr>
        <w:t xml:space="preserve"> </w:t>
      </w:r>
      <w:r>
        <w:t>conform</w:t>
      </w:r>
      <w:r>
        <w:rPr>
          <w:spacing w:val="-12"/>
        </w:rPr>
        <w:t xml:space="preserve"> </w:t>
      </w:r>
      <w:r>
        <w:t>to</w:t>
      </w:r>
      <w:r>
        <w:rPr>
          <w:spacing w:val="-14"/>
        </w:rPr>
        <w:t xml:space="preserve"> </w:t>
      </w:r>
      <w:r>
        <w:t>any</w:t>
      </w:r>
      <w:r>
        <w:rPr>
          <w:spacing w:val="-16"/>
        </w:rPr>
        <w:t xml:space="preserve"> </w:t>
      </w:r>
      <w:r>
        <w:t>federal,</w:t>
      </w:r>
      <w:r>
        <w:rPr>
          <w:spacing w:val="-12"/>
        </w:rPr>
        <w:t xml:space="preserve"> </w:t>
      </w:r>
      <w:r>
        <w:t>state,</w:t>
      </w:r>
      <w:r>
        <w:rPr>
          <w:spacing w:val="-12"/>
        </w:rPr>
        <w:t xml:space="preserve"> </w:t>
      </w:r>
      <w:r>
        <w:t>or</w:t>
      </w:r>
      <w:r>
        <w:rPr>
          <w:spacing w:val="-11"/>
        </w:rPr>
        <w:t xml:space="preserve"> </w:t>
      </w:r>
      <w:r>
        <w:t>local law, statute,</w:t>
      </w:r>
      <w:r>
        <w:rPr>
          <w:spacing w:val="-1"/>
        </w:rPr>
        <w:t xml:space="preserve"> </w:t>
      </w:r>
      <w:r>
        <w:t>ordinance,</w:t>
      </w:r>
      <w:r>
        <w:rPr>
          <w:spacing w:val="-2"/>
        </w:rPr>
        <w:t xml:space="preserve"> </w:t>
      </w:r>
      <w:r>
        <w:t>rule, regulation,</w:t>
      </w:r>
      <w:r>
        <w:rPr>
          <w:spacing w:val="-1"/>
        </w:rPr>
        <w:t xml:space="preserve"> </w:t>
      </w:r>
      <w:r>
        <w:t>or</w:t>
      </w:r>
      <w:r>
        <w:rPr>
          <w:spacing w:val="-1"/>
        </w:rPr>
        <w:t xml:space="preserve"> </w:t>
      </w:r>
      <w:r>
        <w:t>court</w:t>
      </w:r>
      <w:r>
        <w:rPr>
          <w:spacing w:val="-2"/>
        </w:rPr>
        <w:t xml:space="preserve"> </w:t>
      </w:r>
      <w:r>
        <w:t>decree.</w:t>
      </w:r>
      <w:r>
        <w:rPr>
          <w:spacing w:val="-4"/>
        </w:rPr>
        <w:t xml:space="preserve"> </w:t>
      </w:r>
      <w:r>
        <w:t>It</w:t>
      </w:r>
      <w:r>
        <w:rPr>
          <w:spacing w:val="-1"/>
        </w:rPr>
        <w:t xml:space="preserve"> </w:t>
      </w:r>
      <w:r>
        <w:t>is</w:t>
      </w:r>
      <w:r>
        <w:rPr>
          <w:spacing w:val="-2"/>
        </w:rPr>
        <w:t xml:space="preserve"> </w:t>
      </w:r>
      <w:r>
        <w:t>the</w:t>
      </w:r>
      <w:r>
        <w:rPr>
          <w:spacing w:val="-3"/>
        </w:rPr>
        <w:t xml:space="preserve"> </w:t>
      </w:r>
      <w:r>
        <w:t>specific</w:t>
      </w:r>
      <w:r>
        <w:rPr>
          <w:spacing w:val="-2"/>
        </w:rPr>
        <w:t xml:space="preserve"> </w:t>
      </w:r>
      <w:r>
        <w:t>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 defense, and judgment costs where this indemnification is applicable. In consideration of the award of this contract, the Contractor agrees to waive all rights of subrogation against</w:t>
      </w:r>
      <w:r>
        <w:rPr>
          <w:spacing w:val="-16"/>
        </w:rPr>
        <w:t xml:space="preserve"> </w:t>
      </w:r>
      <w:r>
        <w:t>the</w:t>
      </w:r>
      <w:r>
        <w:rPr>
          <w:spacing w:val="-15"/>
        </w:rPr>
        <w:t xml:space="preserve"> </w:t>
      </w:r>
      <w:r>
        <w:t>State</w:t>
      </w:r>
      <w:r>
        <w:rPr>
          <w:spacing w:val="-15"/>
        </w:rPr>
        <w:t xml:space="preserve"> </w:t>
      </w:r>
      <w:r>
        <w:t>of</w:t>
      </w:r>
      <w:r>
        <w:rPr>
          <w:spacing w:val="-16"/>
        </w:rPr>
        <w:t xml:space="preserve"> </w:t>
      </w:r>
      <w:r>
        <w:t>Arizona,</w:t>
      </w:r>
      <w:r>
        <w:rPr>
          <w:spacing w:val="-15"/>
        </w:rPr>
        <w:t xml:space="preserve"> </w:t>
      </w:r>
      <w:r>
        <w:t>its</w:t>
      </w:r>
      <w:r>
        <w:rPr>
          <w:spacing w:val="-15"/>
        </w:rPr>
        <w:t xml:space="preserve"> </w:t>
      </w:r>
      <w:r>
        <w:t>officers,</w:t>
      </w:r>
      <w:r>
        <w:rPr>
          <w:spacing w:val="-15"/>
        </w:rPr>
        <w:t xml:space="preserve"> </w:t>
      </w:r>
      <w:r>
        <w:t>officials,</w:t>
      </w:r>
      <w:r>
        <w:rPr>
          <w:spacing w:val="-16"/>
        </w:rPr>
        <w:t xml:space="preserve"> </w:t>
      </w:r>
      <w:r>
        <w:t>agents,</w:t>
      </w:r>
      <w:r>
        <w:rPr>
          <w:spacing w:val="-15"/>
        </w:rPr>
        <w:t xml:space="preserve"> </w:t>
      </w:r>
      <w:r>
        <w:t>and</w:t>
      </w:r>
      <w:r>
        <w:rPr>
          <w:spacing w:val="-15"/>
        </w:rPr>
        <w:t xml:space="preserve"> </w:t>
      </w:r>
      <w:r>
        <w:t>employees</w:t>
      </w:r>
      <w:r>
        <w:rPr>
          <w:spacing w:val="-16"/>
        </w:rPr>
        <w:t xml:space="preserve"> </w:t>
      </w:r>
      <w:r>
        <w:t>for</w:t>
      </w:r>
      <w:r>
        <w:rPr>
          <w:spacing w:val="-15"/>
        </w:rPr>
        <w:t xml:space="preserve"> </w:t>
      </w:r>
      <w:r>
        <w:t>losses arising from the work performed by the Contractor for the State of Arizona.</w:t>
      </w:r>
    </w:p>
    <w:p w14:paraId="51FB3E24" w14:textId="2E8BDB79" w:rsidR="00FE0EBF" w:rsidRDefault="00FE0EBF" w:rsidP="00FE0EBF">
      <w:pPr>
        <w:pStyle w:val="BodyText"/>
        <w:spacing w:before="64"/>
        <w:ind w:left="540"/>
        <w:jc w:val="both"/>
      </w:pPr>
    </w:p>
    <w:p w14:paraId="466F761E" w14:textId="10F521B1" w:rsidR="00FE0EBF" w:rsidRDefault="00FE0EBF" w:rsidP="00FE0EBF">
      <w:pPr>
        <w:pStyle w:val="BodyText"/>
        <w:spacing w:before="64"/>
        <w:ind w:left="540"/>
        <w:jc w:val="both"/>
      </w:pPr>
      <w:r>
        <w:t>This</w:t>
      </w:r>
      <w:r>
        <w:rPr>
          <w:spacing w:val="40"/>
        </w:rPr>
        <w:t xml:space="preserve"> </w:t>
      </w:r>
      <w:r>
        <w:t>indemnity</w:t>
      </w:r>
      <w:r>
        <w:rPr>
          <w:spacing w:val="40"/>
        </w:rPr>
        <w:t xml:space="preserve"> </w:t>
      </w:r>
      <w:r>
        <w:t>shall</w:t>
      </w:r>
      <w:r>
        <w:rPr>
          <w:spacing w:val="40"/>
        </w:rPr>
        <w:t xml:space="preserve"> </w:t>
      </w:r>
      <w:r>
        <w:t>not</w:t>
      </w:r>
      <w:r>
        <w:rPr>
          <w:spacing w:val="40"/>
        </w:rPr>
        <w:t xml:space="preserve"> </w:t>
      </w:r>
      <w:r>
        <w:t>apply</w:t>
      </w:r>
      <w:r>
        <w:rPr>
          <w:spacing w:val="40"/>
        </w:rPr>
        <w:t xml:space="preserve"> </w:t>
      </w:r>
      <w:r>
        <w:t>if</w:t>
      </w:r>
      <w:r>
        <w:rPr>
          <w:spacing w:val="40"/>
        </w:rPr>
        <w:t xml:space="preserve"> </w:t>
      </w:r>
      <w:r>
        <w:t>the</w:t>
      </w:r>
      <w:r>
        <w:rPr>
          <w:spacing w:val="40"/>
        </w:rPr>
        <w:t xml:space="preserve"> </w:t>
      </w:r>
      <w:r>
        <w:t>contractor</w:t>
      </w:r>
      <w:r>
        <w:rPr>
          <w:spacing w:val="40"/>
        </w:rPr>
        <w:t xml:space="preserve"> </w:t>
      </w:r>
      <w:r>
        <w:t>or</w:t>
      </w:r>
      <w:r>
        <w:rPr>
          <w:spacing w:val="40"/>
        </w:rPr>
        <w:t xml:space="preserve"> </w:t>
      </w:r>
      <w:r>
        <w:t>sub-contractor(s)</w:t>
      </w:r>
      <w:r>
        <w:rPr>
          <w:spacing w:val="40"/>
        </w:rPr>
        <w:t xml:space="preserve"> </w:t>
      </w:r>
      <w:r>
        <w:t>is/are</w:t>
      </w:r>
      <w:r>
        <w:rPr>
          <w:spacing w:val="40"/>
        </w:rPr>
        <w:t xml:space="preserve"> </w:t>
      </w:r>
      <w:r>
        <w:t>an agency, board, commission or university of the State of Arizona.</w:t>
      </w:r>
    </w:p>
    <w:p w14:paraId="271A2B8A" w14:textId="3205155D" w:rsidR="00FE0EBF" w:rsidRDefault="00FE0EBF" w:rsidP="00FE0EBF">
      <w:pPr>
        <w:pStyle w:val="BodyText"/>
        <w:spacing w:before="64"/>
        <w:ind w:left="540"/>
        <w:jc w:val="both"/>
      </w:pPr>
    </w:p>
    <w:p w14:paraId="6D4EC243" w14:textId="36F7E231" w:rsidR="00FE0EBF" w:rsidRDefault="00FE0EBF" w:rsidP="007A62B1">
      <w:pPr>
        <w:pStyle w:val="ListParagraph"/>
        <w:keepNext/>
        <w:numPr>
          <w:ilvl w:val="1"/>
          <w:numId w:val="2"/>
        </w:numPr>
        <w:ind w:left="547" w:hanging="547"/>
        <w:rPr>
          <w:b/>
          <w:bCs/>
          <w:u w:val="single"/>
        </w:rPr>
      </w:pPr>
      <w:r w:rsidRPr="00C93978">
        <w:rPr>
          <w:b/>
          <w:bCs/>
          <w:u w:val="single"/>
        </w:rPr>
        <w:lastRenderedPageBreak/>
        <w:t>Insurance Requirements</w:t>
      </w:r>
    </w:p>
    <w:p w14:paraId="5EAD55FA" w14:textId="77777777" w:rsidR="00483BE4" w:rsidRDefault="00483BE4" w:rsidP="00483BE4">
      <w:pPr>
        <w:pStyle w:val="ListParagraph"/>
        <w:keepNext/>
        <w:ind w:left="547" w:firstLine="0"/>
        <w:rPr>
          <w:b/>
          <w:bCs/>
          <w:u w:val="single"/>
        </w:rPr>
      </w:pPr>
    </w:p>
    <w:p w14:paraId="017F79E8" w14:textId="5F87BF7A" w:rsidR="00FE0EBF" w:rsidRPr="00FE0EBF" w:rsidRDefault="00FE0EBF" w:rsidP="007A62B1">
      <w:pPr>
        <w:pStyle w:val="ListParagraph"/>
        <w:numPr>
          <w:ilvl w:val="2"/>
          <w:numId w:val="2"/>
        </w:numPr>
        <w:ind w:left="1260"/>
        <w:rPr>
          <w:b/>
          <w:bCs/>
          <w:u w:val="single"/>
        </w:rPr>
      </w:pPr>
      <w:r>
        <w:t xml:space="preserve">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w:t>
      </w:r>
      <w:r w:rsidRPr="00FE0EBF">
        <w:rPr>
          <w:spacing w:val="-2"/>
        </w:rPr>
        <w:t>subcontractors.</w:t>
      </w:r>
    </w:p>
    <w:p w14:paraId="75C9A201" w14:textId="77777777" w:rsidR="00FE0EBF" w:rsidRPr="00FE0EBF" w:rsidRDefault="00FE0EBF" w:rsidP="00FE0EBF">
      <w:pPr>
        <w:pStyle w:val="ListParagraph"/>
        <w:ind w:left="1260" w:firstLine="0"/>
        <w:rPr>
          <w:b/>
          <w:bCs/>
          <w:u w:val="single"/>
        </w:rPr>
      </w:pPr>
    </w:p>
    <w:p w14:paraId="08116E86" w14:textId="3ED6D0FD" w:rsidR="00FE0EBF" w:rsidRDefault="00FE0EBF" w:rsidP="007A62B1">
      <w:pPr>
        <w:pStyle w:val="ListParagraph"/>
        <w:numPr>
          <w:ilvl w:val="2"/>
          <w:numId w:val="2"/>
        </w:numPr>
        <w:ind w:left="1260"/>
      </w:pPr>
      <w:r>
        <w:t>The Insurance Requirements herein are minimum requirements for this Contract and in no way limit the indemnity covenants contained in this Contract.</w:t>
      </w:r>
      <w:r>
        <w:rPr>
          <w:spacing w:val="-1"/>
        </w:rPr>
        <w:t xml:space="preserve"> </w:t>
      </w:r>
      <w:r>
        <w:t>The</w:t>
      </w:r>
      <w:r>
        <w:rPr>
          <w:spacing w:val="-3"/>
        </w:rPr>
        <w:t xml:space="preserve"> </w:t>
      </w:r>
      <w:r>
        <w:t>State of Arizona in no way</w:t>
      </w:r>
      <w:r>
        <w:rPr>
          <w:spacing w:val="-2"/>
        </w:rPr>
        <w:t xml:space="preserve"> </w:t>
      </w:r>
      <w:r>
        <w:t>warrants that</w:t>
      </w:r>
      <w:r>
        <w:rPr>
          <w:spacing w:val="-1"/>
        </w:rPr>
        <w:t xml:space="preserve"> </w:t>
      </w:r>
      <w:r>
        <w:t>the</w:t>
      </w:r>
      <w:r>
        <w:rPr>
          <w:spacing w:val="-1"/>
        </w:rPr>
        <w:t xml:space="preserve"> </w:t>
      </w:r>
      <w:r>
        <w:t>minimum limits contained</w:t>
      </w:r>
      <w:r>
        <w:rPr>
          <w:spacing w:val="-3"/>
        </w:rPr>
        <w:t xml:space="preserve"> </w:t>
      </w:r>
      <w:r>
        <w:t>herein</w:t>
      </w:r>
      <w:r>
        <w:rPr>
          <w:spacing w:val="-3"/>
        </w:rPr>
        <w:t xml:space="preserve"> </w:t>
      </w:r>
      <w:r>
        <w:t>are</w:t>
      </w:r>
      <w:r>
        <w:rPr>
          <w:spacing w:val="-5"/>
        </w:rPr>
        <w:t xml:space="preserve"> </w:t>
      </w:r>
      <w:r>
        <w:t>sufficient</w:t>
      </w:r>
      <w:r>
        <w:rPr>
          <w:spacing w:val="-1"/>
        </w:rPr>
        <w:t xml:space="preserve"> </w:t>
      </w:r>
      <w:r>
        <w:t>to</w:t>
      </w:r>
      <w:r>
        <w:rPr>
          <w:spacing w:val="-3"/>
        </w:rPr>
        <w:t xml:space="preserve"> </w:t>
      </w:r>
      <w:r>
        <w:t>protect</w:t>
      </w:r>
      <w:r>
        <w:rPr>
          <w:spacing w:val="-1"/>
        </w:rPr>
        <w:t xml:space="preserve"> </w:t>
      </w:r>
      <w:r>
        <w:t>the</w:t>
      </w:r>
      <w:r>
        <w:rPr>
          <w:spacing w:val="-3"/>
        </w:rPr>
        <w:t xml:space="preserve"> </w:t>
      </w:r>
      <w:r>
        <w:t>Contractor</w:t>
      </w:r>
      <w:r>
        <w:rPr>
          <w:spacing w:val="-4"/>
        </w:rPr>
        <w:t xml:space="preserve"> </w:t>
      </w:r>
      <w:r>
        <w:t>from</w:t>
      </w:r>
      <w:r>
        <w:rPr>
          <w:spacing w:val="-4"/>
        </w:rPr>
        <w:t xml:space="preserve"> </w:t>
      </w:r>
      <w:r>
        <w:t>liabilities</w:t>
      </w:r>
      <w:r>
        <w:rPr>
          <w:spacing w:val="-2"/>
        </w:rPr>
        <w:t xml:space="preserve"> </w:t>
      </w:r>
      <w:r>
        <w:t>that arise out of the performance of the work under this Contract by the Contractor, its agents, representatives, employees or subcontractors, and the Contractor is free to purchase additional insurance.</w:t>
      </w:r>
    </w:p>
    <w:p w14:paraId="521C4117" w14:textId="20F9FEA0" w:rsidR="00FE0EBF" w:rsidRDefault="00FE0EBF" w:rsidP="00FE0EBF">
      <w:pPr>
        <w:pStyle w:val="BodyText"/>
        <w:spacing w:before="64"/>
        <w:ind w:left="540"/>
        <w:jc w:val="both"/>
      </w:pPr>
    </w:p>
    <w:p w14:paraId="701F6A0C" w14:textId="214FC2F4" w:rsidR="00FE0EBF" w:rsidRPr="00C93978" w:rsidRDefault="00FE0EBF" w:rsidP="007A62B1">
      <w:pPr>
        <w:pStyle w:val="ListParagraph"/>
        <w:numPr>
          <w:ilvl w:val="1"/>
          <w:numId w:val="2"/>
        </w:numPr>
        <w:ind w:left="540" w:hanging="540"/>
        <w:rPr>
          <w:b/>
          <w:bCs/>
          <w:u w:val="single"/>
        </w:rPr>
      </w:pPr>
      <w:r>
        <w:rPr>
          <w:b/>
          <w:bCs/>
          <w:u w:val="single"/>
        </w:rPr>
        <w:t>Minimum Scope and Limits of Insurance</w:t>
      </w:r>
    </w:p>
    <w:p w14:paraId="5E5020A3" w14:textId="77777777" w:rsidR="00855D1C" w:rsidRDefault="00855D1C" w:rsidP="00855D1C">
      <w:pPr>
        <w:pStyle w:val="BodyText"/>
        <w:ind w:left="547"/>
        <w:jc w:val="both"/>
      </w:pPr>
    </w:p>
    <w:p w14:paraId="31AA0FDA" w14:textId="46AC629E" w:rsidR="00FE0EBF" w:rsidRDefault="00FE0EBF" w:rsidP="00855D1C">
      <w:pPr>
        <w:pStyle w:val="BodyText"/>
        <w:ind w:left="547"/>
        <w:jc w:val="both"/>
        <w:rPr>
          <w:spacing w:val="-2"/>
        </w:rPr>
      </w:pPr>
      <w:r>
        <w:t xml:space="preserve">Contractor shall provide coverage with limits of liability not less than those stated </w:t>
      </w:r>
      <w:r>
        <w:rPr>
          <w:spacing w:val="-2"/>
        </w:rPr>
        <w:t>below.</w:t>
      </w:r>
    </w:p>
    <w:p w14:paraId="04091313" w14:textId="6B2D7387" w:rsidR="00FE0EBF" w:rsidRDefault="00FE0EBF" w:rsidP="00855D1C">
      <w:pPr>
        <w:pStyle w:val="BodyText"/>
        <w:ind w:left="547"/>
        <w:jc w:val="both"/>
        <w:rPr>
          <w:spacing w:val="-2"/>
        </w:rPr>
      </w:pPr>
    </w:p>
    <w:p w14:paraId="38410BF8" w14:textId="1590EE49" w:rsidR="00FE0EBF" w:rsidRDefault="00FE0EBF" w:rsidP="007A62B1">
      <w:pPr>
        <w:pStyle w:val="ListParagraph"/>
        <w:numPr>
          <w:ilvl w:val="2"/>
          <w:numId w:val="2"/>
        </w:numPr>
        <w:ind w:left="1260"/>
      </w:pPr>
      <w:r>
        <w:t>Commercial General Liability (CGL) – Occurrence Form</w:t>
      </w:r>
    </w:p>
    <w:p w14:paraId="74122109" w14:textId="77777777" w:rsidR="00FE0EBF" w:rsidRDefault="00FE0EBF" w:rsidP="00FE0EBF">
      <w:pPr>
        <w:pStyle w:val="ListParagraph"/>
        <w:ind w:left="1260" w:firstLine="0"/>
      </w:pPr>
    </w:p>
    <w:p w14:paraId="3274F359" w14:textId="77777777" w:rsidR="00FE0EBF" w:rsidRDefault="00FE0EBF" w:rsidP="00FE0EBF">
      <w:pPr>
        <w:pStyle w:val="ListParagraph"/>
        <w:spacing w:before="62"/>
        <w:ind w:left="1260" w:firstLine="0"/>
        <w:rPr>
          <w:spacing w:val="-2"/>
        </w:rPr>
      </w:pPr>
      <w:r>
        <w:t>Policy</w:t>
      </w:r>
      <w:r>
        <w:rPr>
          <w:spacing w:val="72"/>
        </w:rPr>
        <w:t xml:space="preserve"> </w:t>
      </w:r>
      <w:r>
        <w:t>shall</w:t>
      </w:r>
      <w:r>
        <w:rPr>
          <w:spacing w:val="74"/>
        </w:rPr>
        <w:t xml:space="preserve"> </w:t>
      </w:r>
      <w:r>
        <w:t>include</w:t>
      </w:r>
      <w:r>
        <w:rPr>
          <w:spacing w:val="75"/>
        </w:rPr>
        <w:t xml:space="preserve"> </w:t>
      </w:r>
      <w:r>
        <w:t>bodily</w:t>
      </w:r>
      <w:r>
        <w:rPr>
          <w:spacing w:val="72"/>
        </w:rPr>
        <w:t xml:space="preserve"> </w:t>
      </w:r>
      <w:r>
        <w:t>injury,</w:t>
      </w:r>
      <w:r>
        <w:rPr>
          <w:spacing w:val="76"/>
        </w:rPr>
        <w:t xml:space="preserve"> </w:t>
      </w:r>
      <w:r>
        <w:t>property</w:t>
      </w:r>
      <w:r>
        <w:rPr>
          <w:spacing w:val="73"/>
        </w:rPr>
        <w:t xml:space="preserve"> </w:t>
      </w:r>
      <w:r>
        <w:rPr>
          <w:spacing w:val="-2"/>
        </w:rPr>
        <w:t>damage, and broad form contractual liability coverage.</w:t>
      </w:r>
    </w:p>
    <w:p w14:paraId="4BA87765" w14:textId="33581AD0" w:rsidR="00FE0EBF" w:rsidRDefault="00FE0EBF" w:rsidP="007A62B1">
      <w:pPr>
        <w:pStyle w:val="ListParagraph"/>
        <w:numPr>
          <w:ilvl w:val="0"/>
          <w:numId w:val="6"/>
        </w:numPr>
        <w:tabs>
          <w:tab w:val="left" w:pos="2700"/>
          <w:tab w:val="right" w:pos="9360"/>
        </w:tabs>
        <w:spacing w:before="62"/>
        <w:ind w:left="1620"/>
      </w:pPr>
      <w:r>
        <w:t>General Aggregate</w:t>
      </w:r>
      <w:r>
        <w:tab/>
        <w:t>$1,000,000</w:t>
      </w:r>
    </w:p>
    <w:p w14:paraId="18F94445" w14:textId="013A0822" w:rsidR="00FE0EBF" w:rsidRDefault="00FE0EBF" w:rsidP="007A62B1">
      <w:pPr>
        <w:pStyle w:val="ListParagraph"/>
        <w:numPr>
          <w:ilvl w:val="0"/>
          <w:numId w:val="6"/>
        </w:numPr>
        <w:tabs>
          <w:tab w:val="left" w:pos="2700"/>
          <w:tab w:val="right" w:pos="9360"/>
        </w:tabs>
        <w:spacing w:before="62"/>
        <w:ind w:left="1620"/>
      </w:pPr>
      <w:r>
        <w:t>Products – Completed Operations Aggregate</w:t>
      </w:r>
      <w:r>
        <w:tab/>
        <w:t>$500,000</w:t>
      </w:r>
    </w:p>
    <w:p w14:paraId="2DBCD818" w14:textId="661418FC" w:rsidR="00FE0EBF" w:rsidRDefault="00FE0EBF" w:rsidP="007A62B1">
      <w:pPr>
        <w:pStyle w:val="ListParagraph"/>
        <w:numPr>
          <w:ilvl w:val="0"/>
          <w:numId w:val="6"/>
        </w:numPr>
        <w:tabs>
          <w:tab w:val="left" w:pos="2700"/>
          <w:tab w:val="right" w:pos="9360"/>
        </w:tabs>
        <w:spacing w:before="62"/>
        <w:ind w:left="1620"/>
      </w:pPr>
      <w:r>
        <w:t>Personal and Advertising Injury</w:t>
      </w:r>
      <w:r>
        <w:tab/>
        <w:t>$500,000</w:t>
      </w:r>
    </w:p>
    <w:p w14:paraId="40BAE011" w14:textId="211CA0DF" w:rsidR="00FE0EBF" w:rsidRDefault="00FE0EBF" w:rsidP="007A62B1">
      <w:pPr>
        <w:pStyle w:val="ListParagraph"/>
        <w:numPr>
          <w:ilvl w:val="0"/>
          <w:numId w:val="6"/>
        </w:numPr>
        <w:tabs>
          <w:tab w:val="left" w:pos="2700"/>
          <w:tab w:val="right" w:pos="9360"/>
        </w:tabs>
        <w:spacing w:before="62"/>
        <w:ind w:left="1620"/>
      </w:pPr>
      <w:r>
        <w:t>Damage to Rented Premises</w:t>
      </w:r>
      <w:r>
        <w:tab/>
        <w:t>$25,000</w:t>
      </w:r>
    </w:p>
    <w:p w14:paraId="5C32D3BA" w14:textId="6BFF5367" w:rsidR="00FE0EBF" w:rsidRDefault="00FE0EBF" w:rsidP="007A62B1">
      <w:pPr>
        <w:pStyle w:val="ListParagraph"/>
        <w:numPr>
          <w:ilvl w:val="0"/>
          <w:numId w:val="6"/>
        </w:numPr>
        <w:tabs>
          <w:tab w:val="left" w:pos="2700"/>
          <w:tab w:val="right" w:pos="9360"/>
        </w:tabs>
        <w:spacing w:before="62"/>
        <w:ind w:left="1620"/>
      </w:pPr>
      <w:r>
        <w:t>Each Occurrence</w:t>
      </w:r>
      <w:r>
        <w:tab/>
        <w:t>$500,000</w:t>
      </w:r>
    </w:p>
    <w:p w14:paraId="24F16176" w14:textId="77777777" w:rsidR="00FE0EBF" w:rsidRDefault="00FE0EBF" w:rsidP="00855D1C">
      <w:pPr>
        <w:pStyle w:val="ListParagraph"/>
        <w:tabs>
          <w:tab w:val="left" w:pos="3500"/>
        </w:tabs>
        <w:ind w:left="3499" w:right="835" w:firstLine="0"/>
      </w:pPr>
    </w:p>
    <w:p w14:paraId="5B34AC01" w14:textId="77777777" w:rsidR="00FE0EBF" w:rsidRDefault="00FE0EBF" w:rsidP="007A62B1">
      <w:pPr>
        <w:pStyle w:val="ListParagraph"/>
        <w:numPr>
          <w:ilvl w:val="0"/>
          <w:numId w:val="11"/>
        </w:numPr>
        <w:spacing w:before="1" w:after="240"/>
        <w:ind w:left="1980"/>
      </w:pPr>
      <w:r>
        <w:t>The</w:t>
      </w:r>
      <w:r>
        <w:rPr>
          <w:spacing w:val="-5"/>
        </w:rPr>
        <w:t xml:space="preserve"> </w:t>
      </w:r>
      <w:r>
        <w:t>policy</w:t>
      </w:r>
      <w:r>
        <w:rPr>
          <w:spacing w:val="-5"/>
        </w:rPr>
        <w:t xml:space="preserve"> </w:t>
      </w:r>
      <w:r>
        <w:t>shall</w:t>
      </w:r>
      <w:r>
        <w:rPr>
          <w:spacing w:val="-3"/>
        </w:rPr>
        <w:t xml:space="preserve"> </w:t>
      </w:r>
      <w:r>
        <w:t>be</w:t>
      </w:r>
      <w:r>
        <w:rPr>
          <w:spacing w:val="-5"/>
        </w:rPr>
        <w:t xml:space="preserve"> </w:t>
      </w:r>
      <w:r>
        <w:t>endorsed,</w:t>
      </w:r>
      <w:r>
        <w:rPr>
          <w:spacing w:val="-4"/>
        </w:rPr>
        <w:t xml:space="preserve"> </w:t>
      </w:r>
      <w:r>
        <w:t>as</w:t>
      </w:r>
      <w:r>
        <w:rPr>
          <w:spacing w:val="-5"/>
        </w:rPr>
        <w:t xml:space="preserve"> </w:t>
      </w:r>
      <w:r>
        <w:t>required</w:t>
      </w:r>
      <w:r>
        <w:rPr>
          <w:spacing w:val="-5"/>
        </w:rPr>
        <w:t xml:space="preserve"> </w:t>
      </w:r>
      <w:r>
        <w:t>by</w:t>
      </w:r>
      <w:r>
        <w:rPr>
          <w:spacing w:val="-7"/>
        </w:rPr>
        <w:t xml:space="preserve"> </w:t>
      </w:r>
      <w:r>
        <w:t>this</w:t>
      </w:r>
      <w:r>
        <w:rPr>
          <w:spacing w:val="-5"/>
        </w:rPr>
        <w:t xml:space="preserve"> </w:t>
      </w:r>
      <w:r>
        <w:t>written</w:t>
      </w:r>
      <w:r>
        <w:rPr>
          <w:spacing w:val="-3"/>
        </w:rPr>
        <w:t xml:space="preserve"> </w:t>
      </w:r>
      <w:r>
        <w:t>agreement,</w:t>
      </w:r>
      <w:r>
        <w:rPr>
          <w:spacing w:val="-3"/>
        </w:rPr>
        <w:t xml:space="preserve"> </w:t>
      </w:r>
      <w:r>
        <w:t>to include the State of Arizona, and its departments, agencies, boards, commissions,</w:t>
      </w:r>
      <w:r>
        <w:rPr>
          <w:spacing w:val="-9"/>
        </w:rPr>
        <w:t xml:space="preserve"> </w:t>
      </w:r>
      <w:r>
        <w:t>universities,</w:t>
      </w:r>
      <w:r>
        <w:rPr>
          <w:spacing w:val="-9"/>
        </w:rPr>
        <w:t xml:space="preserve"> </w:t>
      </w:r>
      <w:r>
        <w:t>officers,</w:t>
      </w:r>
      <w:r>
        <w:rPr>
          <w:spacing w:val="-11"/>
        </w:rPr>
        <w:t xml:space="preserve"> </w:t>
      </w:r>
      <w:r>
        <w:t>officials,</w:t>
      </w:r>
      <w:r>
        <w:rPr>
          <w:spacing w:val="-11"/>
        </w:rPr>
        <w:t xml:space="preserve"> </w:t>
      </w:r>
      <w:r>
        <w:t>agents,</w:t>
      </w:r>
      <w:r>
        <w:rPr>
          <w:spacing w:val="-11"/>
        </w:rPr>
        <w:t xml:space="preserve"> </w:t>
      </w:r>
      <w:r>
        <w:t>and</w:t>
      </w:r>
      <w:r>
        <w:rPr>
          <w:spacing w:val="-10"/>
        </w:rPr>
        <w:t xml:space="preserve"> </w:t>
      </w:r>
      <w:r>
        <w:t>employees</w:t>
      </w:r>
      <w:r>
        <w:rPr>
          <w:spacing w:val="-10"/>
        </w:rPr>
        <w:t xml:space="preserve"> </w:t>
      </w:r>
      <w:r>
        <w:t>as additional insureds with respect to liability arising out of the activities performed by or on behalf of the Contractor.</w:t>
      </w:r>
    </w:p>
    <w:p w14:paraId="0EB78ECA" w14:textId="77777777" w:rsidR="00FE0EBF" w:rsidRDefault="00FE0EBF" w:rsidP="007A62B1">
      <w:pPr>
        <w:pStyle w:val="ListParagraph"/>
        <w:numPr>
          <w:ilvl w:val="0"/>
          <w:numId w:val="11"/>
        </w:numPr>
        <w:spacing w:before="1" w:after="240"/>
        <w:ind w:left="1980"/>
      </w:pPr>
      <w:r>
        <w:t>Policy shall contain a waiver of subrogation endorsement, as required by this written agreement, in favor of the State of Arizona, and its departments, agencies, boards, commissions, universities, officers, officials,</w:t>
      </w:r>
      <w:r>
        <w:rPr>
          <w:spacing w:val="-16"/>
        </w:rPr>
        <w:t xml:space="preserve"> </w:t>
      </w:r>
      <w:r>
        <w:t>agents,</w:t>
      </w:r>
      <w:r>
        <w:rPr>
          <w:spacing w:val="-14"/>
        </w:rPr>
        <w:t xml:space="preserve"> </w:t>
      </w:r>
      <w:r>
        <w:t>and</w:t>
      </w:r>
      <w:r>
        <w:rPr>
          <w:spacing w:val="-16"/>
        </w:rPr>
        <w:t xml:space="preserve"> </w:t>
      </w:r>
      <w:r>
        <w:t>employees</w:t>
      </w:r>
      <w:r>
        <w:rPr>
          <w:spacing w:val="-13"/>
        </w:rPr>
        <w:t xml:space="preserve"> </w:t>
      </w:r>
      <w:r>
        <w:t>for</w:t>
      </w:r>
      <w:r>
        <w:rPr>
          <w:spacing w:val="-15"/>
        </w:rPr>
        <w:t xml:space="preserve"> </w:t>
      </w:r>
      <w:r>
        <w:t>losses</w:t>
      </w:r>
      <w:r>
        <w:rPr>
          <w:spacing w:val="-15"/>
        </w:rPr>
        <w:t xml:space="preserve"> </w:t>
      </w:r>
      <w:r>
        <w:t>arising</w:t>
      </w:r>
      <w:r>
        <w:rPr>
          <w:spacing w:val="-16"/>
        </w:rPr>
        <w:t xml:space="preserve"> </w:t>
      </w:r>
      <w:r>
        <w:t>from</w:t>
      </w:r>
      <w:r>
        <w:rPr>
          <w:spacing w:val="-14"/>
        </w:rPr>
        <w:t xml:space="preserve"> </w:t>
      </w:r>
      <w:r>
        <w:t>work</w:t>
      </w:r>
      <w:r>
        <w:rPr>
          <w:spacing w:val="-14"/>
        </w:rPr>
        <w:t xml:space="preserve"> </w:t>
      </w:r>
      <w:r>
        <w:t>performed by or on behalf of the Contractor.</w:t>
      </w:r>
    </w:p>
    <w:p w14:paraId="5DB8E131" w14:textId="0D38ED7E" w:rsidR="00FE0EBF" w:rsidRDefault="00FE0EBF" w:rsidP="007A62B1">
      <w:pPr>
        <w:pStyle w:val="ListParagraph"/>
        <w:numPr>
          <w:ilvl w:val="2"/>
          <w:numId w:val="2"/>
        </w:numPr>
        <w:ind w:left="1260"/>
      </w:pPr>
      <w:r>
        <w:t>Business Automobile Liability</w:t>
      </w:r>
    </w:p>
    <w:p w14:paraId="422996ED" w14:textId="77777777" w:rsidR="00121A55" w:rsidRDefault="00121A55" w:rsidP="00121A55">
      <w:pPr>
        <w:pStyle w:val="ListParagraph"/>
        <w:ind w:left="1260" w:firstLine="0"/>
      </w:pPr>
    </w:p>
    <w:p w14:paraId="5BFBBFDB" w14:textId="7D3F28B4" w:rsidR="00121A55" w:rsidRDefault="00121A55" w:rsidP="00121A55">
      <w:pPr>
        <w:pStyle w:val="ListParagraph"/>
        <w:ind w:left="1260" w:firstLine="0"/>
      </w:pPr>
      <w:r>
        <w:t>Bodily</w:t>
      </w:r>
      <w:r>
        <w:rPr>
          <w:spacing w:val="40"/>
        </w:rPr>
        <w:t xml:space="preserve"> </w:t>
      </w:r>
      <w:r>
        <w:t>Injury</w:t>
      </w:r>
      <w:r>
        <w:rPr>
          <w:spacing w:val="40"/>
        </w:rPr>
        <w:t xml:space="preserve"> </w:t>
      </w:r>
      <w:r>
        <w:t>and</w:t>
      </w:r>
      <w:r>
        <w:rPr>
          <w:spacing w:val="40"/>
        </w:rPr>
        <w:t xml:space="preserve"> </w:t>
      </w:r>
      <w:r>
        <w:t>Property</w:t>
      </w:r>
      <w:r>
        <w:rPr>
          <w:spacing w:val="40"/>
        </w:rPr>
        <w:t xml:space="preserve"> </w:t>
      </w:r>
      <w:r>
        <w:t>Damage</w:t>
      </w:r>
      <w:r>
        <w:rPr>
          <w:spacing w:val="40"/>
        </w:rPr>
        <w:t xml:space="preserve"> </w:t>
      </w:r>
      <w:r>
        <w:t>for</w:t>
      </w:r>
      <w:r>
        <w:rPr>
          <w:spacing w:val="40"/>
        </w:rPr>
        <w:t xml:space="preserve"> </w:t>
      </w:r>
      <w:r>
        <w:t>any</w:t>
      </w:r>
      <w:r>
        <w:rPr>
          <w:spacing w:val="40"/>
        </w:rPr>
        <w:t xml:space="preserve"> </w:t>
      </w:r>
      <w:r>
        <w:t>owned,</w:t>
      </w:r>
      <w:r>
        <w:rPr>
          <w:spacing w:val="40"/>
        </w:rPr>
        <w:t xml:space="preserve"> </w:t>
      </w:r>
      <w:r>
        <w:t>hired,</w:t>
      </w:r>
      <w:r>
        <w:rPr>
          <w:spacing w:val="40"/>
        </w:rPr>
        <w:t xml:space="preserve"> </w:t>
      </w:r>
      <w:r>
        <w:t>and/or</w:t>
      </w:r>
      <w:r>
        <w:rPr>
          <w:spacing w:val="40"/>
        </w:rPr>
        <w:t xml:space="preserve"> </w:t>
      </w:r>
      <w:r>
        <w:t>non- owned automobiles used in the performance of this Contract.</w:t>
      </w:r>
    </w:p>
    <w:p w14:paraId="4A1550F9" w14:textId="33B278F0" w:rsidR="00121A55" w:rsidRDefault="00121A55" w:rsidP="00855D1C">
      <w:pPr>
        <w:pStyle w:val="ListParagraph"/>
        <w:numPr>
          <w:ilvl w:val="0"/>
          <w:numId w:val="6"/>
        </w:numPr>
        <w:tabs>
          <w:tab w:val="left" w:pos="2700"/>
          <w:tab w:val="right" w:pos="9360"/>
        </w:tabs>
        <w:ind w:left="1627"/>
      </w:pPr>
      <w:r>
        <w:t>Combined Single Limit (CSL)</w:t>
      </w:r>
      <w:r>
        <w:tab/>
        <w:t>$500,000</w:t>
      </w:r>
    </w:p>
    <w:p w14:paraId="60D66CEC" w14:textId="77777777" w:rsidR="00121A55" w:rsidRDefault="00121A55" w:rsidP="00121A55">
      <w:pPr>
        <w:pStyle w:val="ListParagraph"/>
        <w:tabs>
          <w:tab w:val="left" w:pos="2700"/>
          <w:tab w:val="right" w:pos="9360"/>
        </w:tabs>
        <w:spacing w:before="62"/>
        <w:ind w:left="1620" w:firstLine="0"/>
      </w:pPr>
    </w:p>
    <w:p w14:paraId="376BF21A" w14:textId="77777777" w:rsidR="00121A55" w:rsidRDefault="00121A55" w:rsidP="007A62B1">
      <w:pPr>
        <w:pStyle w:val="ListParagraph"/>
        <w:numPr>
          <w:ilvl w:val="0"/>
          <w:numId w:val="12"/>
        </w:numPr>
        <w:spacing w:before="1" w:after="240"/>
        <w:ind w:left="1980"/>
      </w:pPr>
      <w:r>
        <w:t>The</w:t>
      </w:r>
      <w:r>
        <w:rPr>
          <w:spacing w:val="-5"/>
        </w:rPr>
        <w:t xml:space="preserve"> </w:t>
      </w:r>
      <w:r>
        <w:t>policy</w:t>
      </w:r>
      <w:r>
        <w:rPr>
          <w:spacing w:val="-5"/>
        </w:rPr>
        <w:t xml:space="preserve"> </w:t>
      </w:r>
      <w:r>
        <w:t>shall</w:t>
      </w:r>
      <w:r>
        <w:rPr>
          <w:spacing w:val="-3"/>
        </w:rPr>
        <w:t xml:space="preserve"> </w:t>
      </w:r>
      <w:r>
        <w:t>be</w:t>
      </w:r>
      <w:r>
        <w:rPr>
          <w:spacing w:val="-5"/>
        </w:rPr>
        <w:t xml:space="preserve"> </w:t>
      </w:r>
      <w:r>
        <w:t>endorsed,</w:t>
      </w:r>
      <w:r>
        <w:rPr>
          <w:spacing w:val="-4"/>
        </w:rPr>
        <w:t xml:space="preserve"> </w:t>
      </w:r>
      <w:r>
        <w:t>as</w:t>
      </w:r>
      <w:r>
        <w:rPr>
          <w:spacing w:val="-5"/>
        </w:rPr>
        <w:t xml:space="preserve"> </w:t>
      </w:r>
      <w:r>
        <w:t>required</w:t>
      </w:r>
      <w:r>
        <w:rPr>
          <w:spacing w:val="-5"/>
        </w:rPr>
        <w:t xml:space="preserve"> </w:t>
      </w:r>
      <w:r>
        <w:t>by</w:t>
      </w:r>
      <w:r>
        <w:rPr>
          <w:spacing w:val="-7"/>
        </w:rPr>
        <w:t xml:space="preserve"> </w:t>
      </w:r>
      <w:r>
        <w:t>this</w:t>
      </w:r>
      <w:r>
        <w:rPr>
          <w:spacing w:val="-5"/>
        </w:rPr>
        <w:t xml:space="preserve"> </w:t>
      </w:r>
      <w:r>
        <w:t>written</w:t>
      </w:r>
      <w:r>
        <w:rPr>
          <w:spacing w:val="-3"/>
        </w:rPr>
        <w:t xml:space="preserve"> </w:t>
      </w:r>
      <w:r>
        <w:t>agreement,</w:t>
      </w:r>
      <w:r>
        <w:rPr>
          <w:spacing w:val="-3"/>
        </w:rPr>
        <w:t xml:space="preserve"> </w:t>
      </w:r>
      <w:r>
        <w:t xml:space="preserve">to include the State of Arizona, and its departments, agencies, boards, </w:t>
      </w:r>
      <w:r>
        <w:lastRenderedPageBreak/>
        <w:t>commissions,</w:t>
      </w:r>
      <w:r>
        <w:rPr>
          <w:spacing w:val="-9"/>
        </w:rPr>
        <w:t xml:space="preserve"> </w:t>
      </w:r>
      <w:r>
        <w:t>universities,</w:t>
      </w:r>
      <w:r>
        <w:rPr>
          <w:spacing w:val="-9"/>
        </w:rPr>
        <w:t xml:space="preserve"> </w:t>
      </w:r>
      <w:r>
        <w:t>officers,</w:t>
      </w:r>
      <w:r>
        <w:rPr>
          <w:spacing w:val="-11"/>
        </w:rPr>
        <w:t xml:space="preserve"> </w:t>
      </w:r>
      <w:r>
        <w:t>officials,</w:t>
      </w:r>
      <w:r>
        <w:rPr>
          <w:spacing w:val="-11"/>
        </w:rPr>
        <w:t xml:space="preserve"> </w:t>
      </w:r>
      <w:r>
        <w:t>agents,</w:t>
      </w:r>
      <w:r>
        <w:rPr>
          <w:spacing w:val="-11"/>
        </w:rPr>
        <w:t xml:space="preserve"> </w:t>
      </w:r>
      <w:r>
        <w:t>and</w:t>
      </w:r>
      <w:r>
        <w:rPr>
          <w:spacing w:val="-10"/>
        </w:rPr>
        <w:t xml:space="preserve"> </w:t>
      </w:r>
      <w:r>
        <w:t>employees</w:t>
      </w:r>
      <w:r>
        <w:rPr>
          <w:spacing w:val="-10"/>
        </w:rPr>
        <w:t xml:space="preserve"> </w:t>
      </w:r>
      <w:r>
        <w:t>as additional insureds with respect to liability arising out of the activities performed by or on behalf of the Contractor.</w:t>
      </w:r>
    </w:p>
    <w:p w14:paraId="4333ADA1" w14:textId="77777777" w:rsidR="00121A55" w:rsidRDefault="00121A55" w:rsidP="00855D1C">
      <w:pPr>
        <w:pStyle w:val="ListParagraph"/>
        <w:numPr>
          <w:ilvl w:val="0"/>
          <w:numId w:val="12"/>
        </w:numPr>
        <w:spacing w:before="1"/>
        <w:ind w:left="1987"/>
      </w:pPr>
      <w:r>
        <w:t>Policy shall contain a waiver of subrogation endorsement, as required by this written agreement, in favor of the State of Arizona, and its departments, agencies, boards, commissions, universities, officers, officials,</w:t>
      </w:r>
      <w:r>
        <w:rPr>
          <w:spacing w:val="-16"/>
        </w:rPr>
        <w:t xml:space="preserve"> </w:t>
      </w:r>
      <w:r>
        <w:t>agents,</w:t>
      </w:r>
      <w:r>
        <w:rPr>
          <w:spacing w:val="-14"/>
        </w:rPr>
        <w:t xml:space="preserve"> </w:t>
      </w:r>
      <w:r>
        <w:t>and</w:t>
      </w:r>
      <w:r>
        <w:rPr>
          <w:spacing w:val="-16"/>
        </w:rPr>
        <w:t xml:space="preserve"> </w:t>
      </w:r>
      <w:r>
        <w:t>employees</w:t>
      </w:r>
      <w:r>
        <w:rPr>
          <w:spacing w:val="-13"/>
        </w:rPr>
        <w:t xml:space="preserve"> </w:t>
      </w:r>
      <w:r>
        <w:t>for</w:t>
      </w:r>
      <w:r>
        <w:rPr>
          <w:spacing w:val="-15"/>
        </w:rPr>
        <w:t xml:space="preserve"> </w:t>
      </w:r>
      <w:r>
        <w:t>losses</w:t>
      </w:r>
      <w:r>
        <w:rPr>
          <w:spacing w:val="-15"/>
        </w:rPr>
        <w:t xml:space="preserve"> </w:t>
      </w:r>
      <w:r>
        <w:t>arising</w:t>
      </w:r>
      <w:r>
        <w:rPr>
          <w:spacing w:val="-16"/>
        </w:rPr>
        <w:t xml:space="preserve"> </w:t>
      </w:r>
      <w:r>
        <w:t>from</w:t>
      </w:r>
      <w:r>
        <w:rPr>
          <w:spacing w:val="-14"/>
        </w:rPr>
        <w:t xml:space="preserve"> </w:t>
      </w:r>
      <w:r>
        <w:t>work</w:t>
      </w:r>
      <w:r>
        <w:rPr>
          <w:spacing w:val="-14"/>
        </w:rPr>
        <w:t xml:space="preserve"> </w:t>
      </w:r>
      <w:r>
        <w:t>performed by or on behalf of the Contractor.</w:t>
      </w:r>
    </w:p>
    <w:p w14:paraId="284770DF" w14:textId="77777777" w:rsidR="00121A55" w:rsidRDefault="00121A55" w:rsidP="00121A55">
      <w:pPr>
        <w:pStyle w:val="ListParagraph"/>
        <w:ind w:left="1260" w:firstLine="0"/>
      </w:pPr>
    </w:p>
    <w:p w14:paraId="31B6861F" w14:textId="7365DB88" w:rsidR="00FE0EBF" w:rsidRDefault="00121A55" w:rsidP="007A62B1">
      <w:pPr>
        <w:pStyle w:val="ListParagraph"/>
        <w:numPr>
          <w:ilvl w:val="2"/>
          <w:numId w:val="2"/>
        </w:numPr>
        <w:ind w:left="1260"/>
      </w:pPr>
      <w:r>
        <w:t>Workers’ Compensation and Employers’ Liability</w:t>
      </w:r>
    </w:p>
    <w:p w14:paraId="25A3E73F" w14:textId="77777777" w:rsidR="00855D1C" w:rsidRDefault="00855D1C" w:rsidP="00855D1C">
      <w:pPr>
        <w:pStyle w:val="ListParagraph"/>
        <w:ind w:left="1260" w:firstLine="0"/>
      </w:pPr>
    </w:p>
    <w:p w14:paraId="2F929ADD" w14:textId="77777777" w:rsidR="00121A55" w:rsidRDefault="00121A55" w:rsidP="00855D1C">
      <w:pPr>
        <w:pStyle w:val="ListParagraph"/>
        <w:numPr>
          <w:ilvl w:val="0"/>
          <w:numId w:val="6"/>
        </w:numPr>
        <w:tabs>
          <w:tab w:val="left" w:pos="2700"/>
          <w:tab w:val="right" w:pos="9360"/>
        </w:tabs>
        <w:ind w:left="1627"/>
      </w:pPr>
      <w:r>
        <w:t>Workers'</w:t>
      </w:r>
      <w:r>
        <w:rPr>
          <w:spacing w:val="-3"/>
        </w:rPr>
        <w:t xml:space="preserve"> </w:t>
      </w:r>
      <w:r>
        <w:rPr>
          <w:spacing w:val="-2"/>
        </w:rPr>
        <w:t>Compensation</w:t>
      </w:r>
      <w:r>
        <w:tab/>
      </w:r>
      <w:r w:rsidRPr="00CF2CC9">
        <w:t>Statutory</w:t>
      </w:r>
    </w:p>
    <w:p w14:paraId="264BCD5B" w14:textId="77777777" w:rsidR="00121A55" w:rsidRDefault="00121A55" w:rsidP="007A62B1">
      <w:pPr>
        <w:pStyle w:val="ListParagraph"/>
        <w:numPr>
          <w:ilvl w:val="0"/>
          <w:numId w:val="6"/>
        </w:numPr>
        <w:tabs>
          <w:tab w:val="left" w:pos="2700"/>
          <w:tab w:val="right" w:pos="9360"/>
        </w:tabs>
        <w:spacing w:before="62"/>
        <w:ind w:left="1620"/>
      </w:pPr>
      <w:r>
        <w:t>Employers'</w:t>
      </w:r>
      <w:r>
        <w:rPr>
          <w:spacing w:val="-7"/>
        </w:rPr>
        <w:t xml:space="preserve"> </w:t>
      </w:r>
      <w:r>
        <w:rPr>
          <w:spacing w:val="-2"/>
        </w:rPr>
        <w:t>Liability</w:t>
      </w:r>
    </w:p>
    <w:p w14:paraId="4511D0F5" w14:textId="2255D15F" w:rsidR="00121A55" w:rsidRDefault="00121A55" w:rsidP="007A62B1">
      <w:pPr>
        <w:pStyle w:val="ListParagraph"/>
        <w:numPr>
          <w:ilvl w:val="0"/>
          <w:numId w:val="3"/>
        </w:numPr>
        <w:tabs>
          <w:tab w:val="right" w:pos="9360"/>
        </w:tabs>
        <w:spacing w:line="262" w:lineRule="exact"/>
        <w:ind w:left="1980" w:hanging="360"/>
        <w:jc w:val="left"/>
      </w:pPr>
      <w:r>
        <w:t>Each</w:t>
      </w:r>
      <w:r>
        <w:rPr>
          <w:spacing w:val="-3"/>
        </w:rPr>
        <w:t xml:space="preserve"> </w:t>
      </w:r>
      <w:r>
        <w:rPr>
          <w:spacing w:val="-2"/>
        </w:rPr>
        <w:t>Accident</w:t>
      </w:r>
      <w:r>
        <w:tab/>
      </w:r>
      <w:r>
        <w:rPr>
          <w:spacing w:val="-2"/>
        </w:rPr>
        <w:t>$500,000</w:t>
      </w:r>
    </w:p>
    <w:p w14:paraId="578A29FC" w14:textId="38E4426C" w:rsidR="00121A55" w:rsidRDefault="00121A55" w:rsidP="007A62B1">
      <w:pPr>
        <w:pStyle w:val="ListParagraph"/>
        <w:numPr>
          <w:ilvl w:val="0"/>
          <w:numId w:val="3"/>
        </w:numPr>
        <w:tabs>
          <w:tab w:val="right" w:pos="9360"/>
        </w:tabs>
        <w:spacing w:line="262" w:lineRule="exact"/>
        <w:ind w:left="1980" w:hanging="360"/>
        <w:jc w:val="left"/>
      </w:pPr>
      <w:r>
        <w:t>Disease</w:t>
      </w:r>
      <w:r>
        <w:rPr>
          <w:spacing w:val="-4"/>
        </w:rPr>
        <w:t xml:space="preserve"> </w:t>
      </w:r>
      <w:r>
        <w:t>–</w:t>
      </w:r>
      <w:r>
        <w:rPr>
          <w:spacing w:val="-3"/>
        </w:rPr>
        <w:t xml:space="preserve"> </w:t>
      </w:r>
      <w:r>
        <w:t>Each</w:t>
      </w:r>
      <w:r>
        <w:rPr>
          <w:spacing w:val="-3"/>
        </w:rPr>
        <w:t xml:space="preserve"> </w:t>
      </w:r>
      <w:r>
        <w:rPr>
          <w:spacing w:val="-2"/>
        </w:rPr>
        <w:t>Employee</w:t>
      </w:r>
      <w:r>
        <w:tab/>
      </w:r>
      <w:r>
        <w:rPr>
          <w:spacing w:val="-2"/>
        </w:rPr>
        <w:t>$500,000</w:t>
      </w:r>
    </w:p>
    <w:p w14:paraId="6A79805C" w14:textId="54AB70C2" w:rsidR="00121A55" w:rsidRDefault="00121A55" w:rsidP="007A62B1">
      <w:pPr>
        <w:pStyle w:val="ListParagraph"/>
        <w:numPr>
          <w:ilvl w:val="0"/>
          <w:numId w:val="3"/>
        </w:numPr>
        <w:tabs>
          <w:tab w:val="right" w:pos="9360"/>
        </w:tabs>
        <w:spacing w:line="262" w:lineRule="exact"/>
        <w:ind w:left="1980" w:hanging="360"/>
        <w:jc w:val="left"/>
      </w:pPr>
      <w:r>
        <w:t>Disease</w:t>
      </w:r>
      <w:r>
        <w:rPr>
          <w:spacing w:val="-5"/>
        </w:rPr>
        <w:t xml:space="preserve"> </w:t>
      </w:r>
      <w:r>
        <w:t>–</w:t>
      </w:r>
      <w:r>
        <w:rPr>
          <w:spacing w:val="-5"/>
        </w:rPr>
        <w:t xml:space="preserve"> </w:t>
      </w:r>
      <w:r>
        <w:t>Policy</w:t>
      </w:r>
      <w:r>
        <w:rPr>
          <w:spacing w:val="-6"/>
        </w:rPr>
        <w:t xml:space="preserve"> </w:t>
      </w:r>
      <w:r>
        <w:rPr>
          <w:spacing w:val="-4"/>
        </w:rPr>
        <w:t>Limit</w:t>
      </w:r>
      <w:r>
        <w:tab/>
      </w:r>
      <w:r>
        <w:rPr>
          <w:spacing w:val="-2"/>
        </w:rPr>
        <w:t>$500,000</w:t>
      </w:r>
    </w:p>
    <w:p w14:paraId="523E4521" w14:textId="77777777" w:rsidR="00121A55" w:rsidRDefault="00121A55" w:rsidP="00121A55">
      <w:pPr>
        <w:pStyle w:val="BodyText"/>
        <w:spacing w:before="4"/>
        <w:rPr>
          <w:sz w:val="20"/>
        </w:rPr>
      </w:pPr>
    </w:p>
    <w:p w14:paraId="39EED88F" w14:textId="77777777" w:rsidR="00121A55" w:rsidRDefault="00121A55" w:rsidP="007A62B1">
      <w:pPr>
        <w:pStyle w:val="ListParagraph"/>
        <w:numPr>
          <w:ilvl w:val="0"/>
          <w:numId w:val="13"/>
        </w:numPr>
        <w:spacing w:before="1" w:after="240"/>
        <w:ind w:left="1980"/>
      </w:pPr>
      <w:r>
        <w:t>Policy</w:t>
      </w:r>
      <w:r>
        <w:rPr>
          <w:spacing w:val="-9"/>
        </w:rPr>
        <w:t xml:space="preserve"> </w:t>
      </w:r>
      <w:r>
        <w:t>shall</w:t>
      </w:r>
      <w:r>
        <w:rPr>
          <w:spacing w:val="-8"/>
        </w:rPr>
        <w:t xml:space="preserve"> </w:t>
      </w:r>
      <w:r>
        <w:t>contain</w:t>
      </w:r>
      <w:r>
        <w:rPr>
          <w:spacing w:val="-7"/>
        </w:rPr>
        <w:t xml:space="preserve"> </w:t>
      </w:r>
      <w:r>
        <w:t>a</w:t>
      </w:r>
      <w:r>
        <w:rPr>
          <w:spacing w:val="-9"/>
        </w:rPr>
        <w:t xml:space="preserve"> </w:t>
      </w:r>
      <w:r>
        <w:t>waiver</w:t>
      </w:r>
      <w:r>
        <w:rPr>
          <w:spacing w:val="-6"/>
        </w:rPr>
        <w:t xml:space="preserve"> </w:t>
      </w:r>
      <w:r>
        <w:t>of</w:t>
      </w:r>
      <w:r>
        <w:rPr>
          <w:spacing w:val="-6"/>
        </w:rPr>
        <w:t xml:space="preserve"> </w:t>
      </w:r>
      <w:r>
        <w:t>subrogation</w:t>
      </w:r>
      <w:r>
        <w:rPr>
          <w:spacing w:val="-7"/>
        </w:rPr>
        <w:t xml:space="preserve"> </w:t>
      </w:r>
      <w:r>
        <w:t>endorsement,</w:t>
      </w:r>
      <w:r>
        <w:rPr>
          <w:spacing w:val="-8"/>
        </w:rPr>
        <w:t xml:space="preserve"> </w:t>
      </w:r>
      <w:r>
        <w:t>as</w:t>
      </w:r>
      <w:r>
        <w:rPr>
          <w:spacing w:val="-9"/>
        </w:rPr>
        <w:t xml:space="preserve"> </w:t>
      </w:r>
      <w:r>
        <w:t>required by this written agreement, in favor of the State of Arizona, and its departments, agencies, boards, commissions, universities, officers, officials, agents, and employees for losses arising from work performed by or on behalf of the Contractor.</w:t>
      </w:r>
    </w:p>
    <w:p w14:paraId="6DDC1806" w14:textId="6C0E846D" w:rsidR="00121A55" w:rsidRDefault="00121A55" w:rsidP="007A62B1">
      <w:pPr>
        <w:pStyle w:val="ListParagraph"/>
        <w:numPr>
          <w:ilvl w:val="0"/>
          <w:numId w:val="13"/>
        </w:numPr>
        <w:spacing w:before="1" w:after="240"/>
        <w:ind w:left="1980"/>
      </w:pPr>
      <w:r>
        <w:t>This requirement shall not apply to each Contractor or subcontractor that is exempt under A.R.S. § 23-901, and when such Contractor or subcontractor executes the appropriate waiver form (Sole Proprietor or Independent Contractor).</w:t>
      </w:r>
    </w:p>
    <w:p w14:paraId="57F32048" w14:textId="2AC53E5A" w:rsidR="00121A55" w:rsidRDefault="00121A55" w:rsidP="007A62B1">
      <w:pPr>
        <w:pStyle w:val="ListParagraph"/>
        <w:numPr>
          <w:ilvl w:val="2"/>
          <w:numId w:val="2"/>
        </w:numPr>
        <w:ind w:left="1260"/>
      </w:pPr>
      <w:r>
        <w:t>Professional Liability (Errors and Omissions Liability)</w:t>
      </w:r>
    </w:p>
    <w:p w14:paraId="6BF5D530" w14:textId="77777777" w:rsidR="0024282D" w:rsidRDefault="0024282D" w:rsidP="0024282D">
      <w:pPr>
        <w:pStyle w:val="ListParagraph"/>
        <w:ind w:left="1260" w:firstLine="0"/>
      </w:pPr>
    </w:p>
    <w:p w14:paraId="5B751A2F" w14:textId="638AA9EC" w:rsidR="00121A55" w:rsidRDefault="00121A55" w:rsidP="0024282D">
      <w:pPr>
        <w:pStyle w:val="ListParagraph"/>
        <w:numPr>
          <w:ilvl w:val="0"/>
          <w:numId w:val="6"/>
        </w:numPr>
        <w:tabs>
          <w:tab w:val="left" w:pos="2700"/>
          <w:tab w:val="right" w:pos="9360"/>
        </w:tabs>
        <w:ind w:left="1627"/>
      </w:pPr>
      <w:r>
        <w:t>Each</w:t>
      </w:r>
      <w:r>
        <w:rPr>
          <w:spacing w:val="-4"/>
        </w:rPr>
        <w:t xml:space="preserve"> </w:t>
      </w:r>
      <w:r>
        <w:rPr>
          <w:spacing w:val="-2"/>
        </w:rPr>
        <w:t>Claim</w:t>
      </w:r>
      <w:r>
        <w:tab/>
      </w:r>
      <w:r>
        <w:rPr>
          <w:spacing w:val="-2"/>
        </w:rPr>
        <w:t>$1,000,000</w:t>
      </w:r>
    </w:p>
    <w:p w14:paraId="367A7410" w14:textId="41F2FF62" w:rsidR="00121A55" w:rsidRDefault="00121A55" w:rsidP="007A62B1">
      <w:pPr>
        <w:pStyle w:val="ListParagraph"/>
        <w:numPr>
          <w:ilvl w:val="0"/>
          <w:numId w:val="6"/>
        </w:numPr>
        <w:tabs>
          <w:tab w:val="left" w:pos="2700"/>
          <w:tab w:val="right" w:pos="9360"/>
        </w:tabs>
        <w:spacing w:before="62"/>
        <w:ind w:left="1620"/>
      </w:pPr>
      <w:r>
        <w:t>Annual</w:t>
      </w:r>
      <w:r>
        <w:rPr>
          <w:spacing w:val="-5"/>
        </w:rPr>
        <w:t xml:space="preserve"> </w:t>
      </w:r>
      <w:r>
        <w:rPr>
          <w:spacing w:val="-2"/>
        </w:rPr>
        <w:t>Aggregate</w:t>
      </w:r>
      <w:r>
        <w:tab/>
      </w:r>
      <w:r>
        <w:rPr>
          <w:spacing w:val="-2"/>
        </w:rPr>
        <w:t>$1,000,000</w:t>
      </w:r>
    </w:p>
    <w:p w14:paraId="12C34E60" w14:textId="77777777" w:rsidR="00121A55" w:rsidRDefault="00121A55" w:rsidP="00121A55">
      <w:pPr>
        <w:pStyle w:val="BodyText"/>
        <w:spacing w:before="10"/>
        <w:rPr>
          <w:sz w:val="21"/>
        </w:rPr>
      </w:pPr>
    </w:p>
    <w:p w14:paraId="69A27411" w14:textId="77777777" w:rsidR="00121A55" w:rsidRDefault="00121A55" w:rsidP="007A62B1">
      <w:pPr>
        <w:pStyle w:val="ListParagraph"/>
        <w:numPr>
          <w:ilvl w:val="0"/>
          <w:numId w:val="14"/>
        </w:numPr>
        <w:spacing w:before="1" w:after="240"/>
        <w:ind w:left="1980"/>
      </w:pPr>
      <w:r>
        <w:t>In the event that the Professional Liability insurance required by this Contract is written on a claims-made basis, Contractor warrants that any retroactive date under the policy shall precede the effective date of</w:t>
      </w:r>
      <w:r>
        <w:rPr>
          <w:spacing w:val="-8"/>
        </w:rPr>
        <w:t xml:space="preserve"> </w:t>
      </w:r>
      <w:r>
        <w:t>this</w:t>
      </w:r>
      <w:r>
        <w:rPr>
          <w:spacing w:val="-9"/>
        </w:rPr>
        <w:t xml:space="preserve"> </w:t>
      </w:r>
      <w:r>
        <w:t>Contract</w:t>
      </w:r>
      <w:r>
        <w:rPr>
          <w:spacing w:val="-8"/>
        </w:rPr>
        <w:t xml:space="preserve"> </w:t>
      </w:r>
      <w:r>
        <w:t>and,</w:t>
      </w:r>
      <w:r>
        <w:rPr>
          <w:spacing w:val="-8"/>
        </w:rPr>
        <w:t xml:space="preserve"> </w:t>
      </w:r>
      <w:r>
        <w:t>either</w:t>
      </w:r>
      <w:r>
        <w:rPr>
          <w:spacing w:val="-8"/>
        </w:rPr>
        <w:t xml:space="preserve"> </w:t>
      </w:r>
      <w:r>
        <w:t>continuous</w:t>
      </w:r>
      <w:r>
        <w:rPr>
          <w:spacing w:val="-9"/>
        </w:rPr>
        <w:t xml:space="preserve"> </w:t>
      </w:r>
      <w:r>
        <w:t>coverage</w:t>
      </w:r>
      <w:r>
        <w:rPr>
          <w:spacing w:val="-13"/>
        </w:rPr>
        <w:t xml:space="preserve"> </w:t>
      </w:r>
      <w:r>
        <w:t>will</w:t>
      </w:r>
      <w:r>
        <w:rPr>
          <w:spacing w:val="-10"/>
        </w:rPr>
        <w:t xml:space="preserve"> </w:t>
      </w:r>
      <w:r>
        <w:t>be</w:t>
      </w:r>
      <w:r>
        <w:rPr>
          <w:spacing w:val="-9"/>
        </w:rPr>
        <w:t xml:space="preserve"> </w:t>
      </w:r>
      <w:r>
        <w:t>maintained,</w:t>
      </w:r>
      <w:r>
        <w:rPr>
          <w:spacing w:val="-10"/>
        </w:rPr>
        <w:t xml:space="preserve"> </w:t>
      </w:r>
      <w:r>
        <w:t>or an</w:t>
      </w:r>
      <w:r>
        <w:rPr>
          <w:spacing w:val="-4"/>
        </w:rPr>
        <w:t xml:space="preserve"> </w:t>
      </w:r>
      <w:r>
        <w:t>extended</w:t>
      </w:r>
      <w:r>
        <w:rPr>
          <w:spacing w:val="-6"/>
        </w:rPr>
        <w:t xml:space="preserve"> </w:t>
      </w:r>
      <w:r>
        <w:t>discovery</w:t>
      </w:r>
      <w:r>
        <w:rPr>
          <w:spacing w:val="-6"/>
        </w:rPr>
        <w:t xml:space="preserve"> </w:t>
      </w:r>
      <w:r>
        <w:t>period</w:t>
      </w:r>
      <w:r>
        <w:rPr>
          <w:spacing w:val="-4"/>
        </w:rPr>
        <w:t xml:space="preserve"> </w:t>
      </w:r>
      <w:r>
        <w:t>will</w:t>
      </w:r>
      <w:r>
        <w:rPr>
          <w:spacing w:val="-4"/>
        </w:rPr>
        <w:t xml:space="preserve"> </w:t>
      </w:r>
      <w:r>
        <w:t>be</w:t>
      </w:r>
      <w:r>
        <w:rPr>
          <w:spacing w:val="-4"/>
        </w:rPr>
        <w:t xml:space="preserve"> </w:t>
      </w:r>
      <w:r>
        <w:t>exercised,</w:t>
      </w:r>
      <w:r>
        <w:rPr>
          <w:spacing w:val="-7"/>
        </w:rPr>
        <w:t xml:space="preserve"> </w:t>
      </w:r>
      <w:r>
        <w:t>for</w:t>
      </w:r>
      <w:r>
        <w:rPr>
          <w:spacing w:val="-2"/>
        </w:rPr>
        <w:t xml:space="preserve"> </w:t>
      </w:r>
      <w:r>
        <w:t>a</w:t>
      </w:r>
      <w:r>
        <w:rPr>
          <w:spacing w:val="-6"/>
        </w:rPr>
        <w:t xml:space="preserve"> </w:t>
      </w:r>
      <w:r>
        <w:t>period</w:t>
      </w:r>
      <w:r>
        <w:rPr>
          <w:spacing w:val="-6"/>
        </w:rPr>
        <w:t xml:space="preserve"> </w:t>
      </w:r>
      <w:r>
        <w:t>of</w:t>
      </w:r>
      <w:r>
        <w:rPr>
          <w:spacing w:val="-5"/>
        </w:rPr>
        <w:t xml:space="preserve"> </w:t>
      </w:r>
      <w:r>
        <w:t>two</w:t>
      </w:r>
      <w:r>
        <w:rPr>
          <w:spacing w:val="-4"/>
        </w:rPr>
        <w:t xml:space="preserve"> </w:t>
      </w:r>
      <w:r>
        <w:t>(2) years beginning at the time work under this Contract is completed.</w:t>
      </w:r>
    </w:p>
    <w:p w14:paraId="49B5E1A7" w14:textId="184B9D0D" w:rsidR="00FE0EBF" w:rsidRDefault="00121A55" w:rsidP="007A62B1">
      <w:pPr>
        <w:pStyle w:val="ListParagraph"/>
        <w:numPr>
          <w:ilvl w:val="0"/>
          <w:numId w:val="14"/>
        </w:numPr>
        <w:spacing w:before="1" w:after="240"/>
        <w:ind w:left="1980"/>
      </w:pPr>
      <w:r>
        <w:t>The policy shall cover professional misconduct or negligent acts for those positions defined in the Scope of Work of this contract.</w:t>
      </w:r>
    </w:p>
    <w:p w14:paraId="52A56041" w14:textId="78273F55" w:rsidR="006C5ACB" w:rsidRPr="00121A55" w:rsidRDefault="00121A55" w:rsidP="007A62B1">
      <w:pPr>
        <w:pStyle w:val="ListParagraph"/>
        <w:numPr>
          <w:ilvl w:val="1"/>
          <w:numId w:val="2"/>
        </w:numPr>
        <w:ind w:left="540" w:hanging="540"/>
        <w:rPr>
          <w:b/>
          <w:bCs/>
          <w:u w:val="single"/>
        </w:rPr>
      </w:pPr>
      <w:r w:rsidRPr="00121A55">
        <w:rPr>
          <w:b/>
          <w:bCs/>
          <w:u w:val="single"/>
        </w:rPr>
        <w:t>Additional Insurance Requirements</w:t>
      </w:r>
    </w:p>
    <w:p w14:paraId="1B43325C" w14:textId="77777777" w:rsidR="0024282D" w:rsidRDefault="0024282D" w:rsidP="00121A55">
      <w:pPr>
        <w:pStyle w:val="BodyText"/>
        <w:ind w:left="540"/>
        <w:jc w:val="both"/>
      </w:pPr>
    </w:p>
    <w:p w14:paraId="14B5A3E8" w14:textId="54E61F14" w:rsidR="00121A55" w:rsidRDefault="00121A55" w:rsidP="00121A55">
      <w:pPr>
        <w:pStyle w:val="BodyText"/>
        <w:ind w:left="540"/>
        <w:jc w:val="both"/>
      </w:pPr>
      <w:r>
        <w:t>The policies shall include, or be endorsed to include, as required by this written agreement, the following provisions:</w:t>
      </w:r>
    </w:p>
    <w:p w14:paraId="107AB838" w14:textId="77777777" w:rsidR="00121A55" w:rsidRDefault="00121A55" w:rsidP="00121A55">
      <w:pPr>
        <w:pStyle w:val="BodyText"/>
        <w:ind w:left="540"/>
        <w:jc w:val="both"/>
      </w:pPr>
    </w:p>
    <w:p w14:paraId="1CA45900" w14:textId="4EF9F2E4" w:rsidR="00121A55" w:rsidRDefault="00121A55" w:rsidP="007A62B1">
      <w:pPr>
        <w:pStyle w:val="ListParagraph"/>
        <w:numPr>
          <w:ilvl w:val="2"/>
          <w:numId w:val="2"/>
        </w:numPr>
        <w:ind w:left="1260"/>
      </w:pPr>
      <w:r>
        <w:t>The Contractor's policies, as applicable, shall stipulate that the insurance afforded</w:t>
      </w:r>
      <w:r>
        <w:rPr>
          <w:spacing w:val="-2"/>
        </w:rPr>
        <w:t xml:space="preserve"> </w:t>
      </w:r>
      <w:r>
        <w:t>the</w:t>
      </w:r>
      <w:r>
        <w:rPr>
          <w:spacing w:val="-4"/>
        </w:rPr>
        <w:t xml:space="preserve"> </w:t>
      </w:r>
      <w:r>
        <w:t>Contractor shall</w:t>
      </w:r>
      <w:r>
        <w:rPr>
          <w:spacing w:val="-2"/>
        </w:rPr>
        <w:t xml:space="preserve"> </w:t>
      </w:r>
      <w:r>
        <w:t>be</w:t>
      </w:r>
      <w:r>
        <w:rPr>
          <w:spacing w:val="-2"/>
        </w:rPr>
        <w:t xml:space="preserve"> </w:t>
      </w:r>
      <w:r>
        <w:t>primary</w:t>
      </w:r>
      <w:r>
        <w:rPr>
          <w:spacing w:val="-4"/>
        </w:rPr>
        <w:t xml:space="preserve"> </w:t>
      </w:r>
      <w:r>
        <w:t>and</w:t>
      </w:r>
      <w:r>
        <w:rPr>
          <w:spacing w:val="-2"/>
        </w:rPr>
        <w:t xml:space="preserve"> </w:t>
      </w:r>
      <w:r>
        <w:t>that</w:t>
      </w:r>
      <w:r>
        <w:rPr>
          <w:spacing w:val="-3"/>
        </w:rPr>
        <w:t xml:space="preserve"> </w:t>
      </w:r>
      <w:r>
        <w:t>any</w:t>
      </w:r>
      <w:r>
        <w:rPr>
          <w:spacing w:val="-4"/>
        </w:rPr>
        <w:t xml:space="preserve"> </w:t>
      </w:r>
      <w:r>
        <w:t>insurance</w:t>
      </w:r>
      <w:r>
        <w:rPr>
          <w:spacing w:val="-2"/>
        </w:rPr>
        <w:t xml:space="preserve"> </w:t>
      </w:r>
      <w:r>
        <w:t>carried</w:t>
      </w:r>
      <w:r>
        <w:rPr>
          <w:spacing w:val="-2"/>
        </w:rPr>
        <w:t xml:space="preserve"> </w:t>
      </w:r>
      <w:r>
        <w:t xml:space="preserve">by the Department, </w:t>
      </w:r>
      <w:r>
        <w:lastRenderedPageBreak/>
        <w:t>its agents, officials, employees or the State of Arizona shall be excess and not contributory insurance, as provided by A.R.S. § 41-621 (E).</w:t>
      </w:r>
    </w:p>
    <w:p w14:paraId="65E7F7A8" w14:textId="77777777" w:rsidR="00121A55" w:rsidRDefault="00121A55" w:rsidP="00121A55">
      <w:pPr>
        <w:pStyle w:val="ListParagraph"/>
        <w:ind w:left="1260" w:firstLine="0"/>
      </w:pPr>
    </w:p>
    <w:p w14:paraId="04444606" w14:textId="0F14D847" w:rsidR="00121A55" w:rsidRDefault="00121A55" w:rsidP="007A62B1">
      <w:pPr>
        <w:pStyle w:val="ListParagraph"/>
        <w:numPr>
          <w:ilvl w:val="2"/>
          <w:numId w:val="2"/>
        </w:numPr>
        <w:ind w:left="1260"/>
      </w:pPr>
      <w:r>
        <w:t>Insurance</w:t>
      </w:r>
      <w:r>
        <w:rPr>
          <w:spacing w:val="-15"/>
        </w:rPr>
        <w:t xml:space="preserve"> </w:t>
      </w:r>
      <w:r>
        <w:t>provided</w:t>
      </w:r>
      <w:r>
        <w:rPr>
          <w:spacing w:val="-13"/>
        </w:rPr>
        <w:t xml:space="preserve"> </w:t>
      </w:r>
      <w:r>
        <w:t>by</w:t>
      </w:r>
      <w:r>
        <w:rPr>
          <w:spacing w:val="-15"/>
        </w:rPr>
        <w:t xml:space="preserve"> </w:t>
      </w:r>
      <w:r>
        <w:t>the</w:t>
      </w:r>
      <w:r>
        <w:rPr>
          <w:spacing w:val="-13"/>
        </w:rPr>
        <w:t xml:space="preserve"> </w:t>
      </w:r>
      <w:r>
        <w:t>Contractor</w:t>
      </w:r>
      <w:r>
        <w:rPr>
          <w:spacing w:val="-14"/>
        </w:rPr>
        <w:t xml:space="preserve"> </w:t>
      </w:r>
      <w:r>
        <w:t>shall</w:t>
      </w:r>
      <w:r>
        <w:rPr>
          <w:spacing w:val="-14"/>
        </w:rPr>
        <w:t xml:space="preserve"> </w:t>
      </w:r>
      <w:r>
        <w:t>not</w:t>
      </w:r>
      <w:r>
        <w:rPr>
          <w:spacing w:val="-12"/>
        </w:rPr>
        <w:t xml:space="preserve"> </w:t>
      </w:r>
      <w:r>
        <w:t>limit</w:t>
      </w:r>
      <w:r>
        <w:rPr>
          <w:spacing w:val="-12"/>
        </w:rPr>
        <w:t xml:space="preserve"> </w:t>
      </w:r>
      <w:r>
        <w:t>the</w:t>
      </w:r>
      <w:r>
        <w:rPr>
          <w:spacing w:val="-13"/>
        </w:rPr>
        <w:t xml:space="preserve"> </w:t>
      </w:r>
      <w:r>
        <w:t>Contractor’s</w:t>
      </w:r>
      <w:r>
        <w:rPr>
          <w:spacing w:val="-13"/>
        </w:rPr>
        <w:t xml:space="preserve"> </w:t>
      </w:r>
      <w:r>
        <w:t>liability assumed under the indemnification provisions of this Contract.</w:t>
      </w:r>
    </w:p>
    <w:p w14:paraId="4CE11546" w14:textId="77777777" w:rsidR="00121A55" w:rsidRDefault="00121A55" w:rsidP="00121A55">
      <w:pPr>
        <w:pStyle w:val="ListParagraph"/>
      </w:pPr>
    </w:p>
    <w:p w14:paraId="2DB9D304" w14:textId="13C38EA1" w:rsidR="00121A55" w:rsidRDefault="00121A55" w:rsidP="007A62B1">
      <w:pPr>
        <w:pStyle w:val="ListParagraph"/>
        <w:numPr>
          <w:ilvl w:val="1"/>
          <w:numId w:val="2"/>
        </w:numPr>
        <w:ind w:left="540" w:hanging="540"/>
        <w:rPr>
          <w:b/>
          <w:bCs/>
          <w:u w:val="single"/>
        </w:rPr>
      </w:pPr>
      <w:r w:rsidRPr="00121A55">
        <w:rPr>
          <w:b/>
          <w:bCs/>
          <w:u w:val="single"/>
        </w:rPr>
        <w:t>Notice of Cancellation</w:t>
      </w:r>
    </w:p>
    <w:p w14:paraId="50437DE5" w14:textId="48419800" w:rsidR="00121A55" w:rsidRDefault="00121A55" w:rsidP="00121A55">
      <w:pPr>
        <w:pStyle w:val="ListParagraph"/>
        <w:ind w:left="540" w:firstLine="0"/>
        <w:rPr>
          <w:b/>
          <w:bCs/>
          <w:u w:val="single"/>
        </w:rPr>
      </w:pPr>
    </w:p>
    <w:p w14:paraId="177121BA" w14:textId="3AC85267" w:rsidR="00121A55" w:rsidRDefault="00121A55" w:rsidP="00121A55">
      <w:pPr>
        <w:pStyle w:val="ListParagraph"/>
        <w:ind w:left="540" w:firstLine="0"/>
      </w:pPr>
      <w:r>
        <w:t>Applicable</w:t>
      </w:r>
      <w:r>
        <w:rPr>
          <w:spacing w:val="-3"/>
        </w:rPr>
        <w:t xml:space="preserve"> </w:t>
      </w:r>
      <w:r>
        <w:t>to</w:t>
      </w:r>
      <w:r>
        <w:rPr>
          <w:spacing w:val="-3"/>
        </w:rPr>
        <w:t xml:space="preserve"> </w:t>
      </w:r>
      <w:r>
        <w:t>all</w:t>
      </w:r>
      <w:r>
        <w:rPr>
          <w:spacing w:val="-3"/>
        </w:rPr>
        <w:t xml:space="preserve"> </w:t>
      </w:r>
      <w:r>
        <w:t>insurance</w:t>
      </w:r>
      <w:r>
        <w:rPr>
          <w:spacing w:val="-3"/>
        </w:rPr>
        <w:t xml:space="preserve"> </w:t>
      </w:r>
      <w:r>
        <w:t>policies</w:t>
      </w:r>
      <w:r>
        <w:rPr>
          <w:spacing w:val="-2"/>
        </w:rPr>
        <w:t xml:space="preserve"> </w:t>
      </w:r>
      <w:r>
        <w:t>required</w:t>
      </w:r>
      <w:r>
        <w:rPr>
          <w:spacing w:val="-5"/>
        </w:rPr>
        <w:t xml:space="preserve"> </w:t>
      </w:r>
      <w:r>
        <w:t>within the</w:t>
      </w:r>
      <w:r>
        <w:rPr>
          <w:spacing w:val="-3"/>
        </w:rPr>
        <w:t xml:space="preserve"> </w:t>
      </w:r>
      <w:r>
        <w:t>Insurance</w:t>
      </w:r>
      <w:r>
        <w:rPr>
          <w:spacing w:val="-5"/>
        </w:rPr>
        <w:t xml:space="preserve"> </w:t>
      </w:r>
      <w:r>
        <w:t>Requirements</w:t>
      </w:r>
      <w:r>
        <w:rPr>
          <w:spacing w:val="-3"/>
        </w:rPr>
        <w:t xml:space="preserve"> </w:t>
      </w:r>
      <w:r>
        <w:t>of this Contract, Contractor’s insurance shall not be permitted to expire, be suspended,</w:t>
      </w:r>
      <w:r>
        <w:rPr>
          <w:spacing w:val="17"/>
        </w:rPr>
        <w:t xml:space="preserve"> </w:t>
      </w:r>
      <w:r>
        <w:t>be</w:t>
      </w:r>
      <w:r>
        <w:rPr>
          <w:spacing w:val="16"/>
        </w:rPr>
        <w:t xml:space="preserve"> </w:t>
      </w:r>
      <w:r>
        <w:t>canceled,</w:t>
      </w:r>
      <w:r>
        <w:rPr>
          <w:spacing w:val="18"/>
        </w:rPr>
        <w:t xml:space="preserve"> </w:t>
      </w:r>
      <w:r>
        <w:t>or</w:t>
      </w:r>
      <w:r>
        <w:rPr>
          <w:spacing w:val="17"/>
        </w:rPr>
        <w:t xml:space="preserve"> </w:t>
      </w:r>
      <w:r>
        <w:t>be</w:t>
      </w:r>
      <w:r>
        <w:rPr>
          <w:spacing w:val="16"/>
        </w:rPr>
        <w:t xml:space="preserve"> </w:t>
      </w:r>
      <w:r>
        <w:t>materially</w:t>
      </w:r>
      <w:r>
        <w:rPr>
          <w:spacing w:val="15"/>
        </w:rPr>
        <w:t xml:space="preserve"> </w:t>
      </w:r>
      <w:r>
        <w:t>changed</w:t>
      </w:r>
      <w:r>
        <w:rPr>
          <w:spacing w:val="16"/>
        </w:rPr>
        <w:t xml:space="preserve"> </w:t>
      </w:r>
      <w:r>
        <w:t>for</w:t>
      </w:r>
      <w:r>
        <w:rPr>
          <w:spacing w:val="17"/>
        </w:rPr>
        <w:t xml:space="preserve"> </w:t>
      </w:r>
      <w:r>
        <w:t>any</w:t>
      </w:r>
      <w:r>
        <w:rPr>
          <w:spacing w:val="15"/>
        </w:rPr>
        <w:t xml:space="preserve"> </w:t>
      </w:r>
      <w:r>
        <w:t>reason</w:t>
      </w:r>
      <w:r>
        <w:rPr>
          <w:spacing w:val="16"/>
        </w:rPr>
        <w:t xml:space="preserve"> </w:t>
      </w:r>
      <w:r>
        <w:t>without</w:t>
      </w:r>
      <w:r>
        <w:rPr>
          <w:spacing w:val="17"/>
        </w:rPr>
        <w:t xml:space="preserve"> </w:t>
      </w:r>
      <w:r>
        <w:rPr>
          <w:spacing w:val="-2"/>
        </w:rPr>
        <w:t xml:space="preserve">thirty </w:t>
      </w:r>
      <w:r>
        <w:t>(30)</w:t>
      </w:r>
      <w:r>
        <w:rPr>
          <w:spacing w:val="-4"/>
        </w:rPr>
        <w:t xml:space="preserve"> </w:t>
      </w:r>
      <w:r>
        <w:t>days</w:t>
      </w:r>
      <w:r>
        <w:rPr>
          <w:spacing w:val="-2"/>
        </w:rPr>
        <w:t xml:space="preserve"> </w:t>
      </w:r>
      <w:r>
        <w:t>prior</w:t>
      </w:r>
      <w:r>
        <w:rPr>
          <w:spacing w:val="-4"/>
        </w:rPr>
        <w:t xml:space="preserve"> </w:t>
      </w:r>
      <w:r>
        <w:t>written</w:t>
      </w:r>
      <w:r>
        <w:rPr>
          <w:spacing w:val="-5"/>
        </w:rPr>
        <w:t xml:space="preserve"> </w:t>
      </w:r>
      <w:r>
        <w:t>notice</w:t>
      </w:r>
      <w:r>
        <w:rPr>
          <w:spacing w:val="-5"/>
        </w:rPr>
        <w:t xml:space="preserve"> </w:t>
      </w:r>
      <w:r>
        <w:t>to</w:t>
      </w:r>
      <w:r>
        <w:rPr>
          <w:spacing w:val="-5"/>
        </w:rPr>
        <w:t xml:space="preserve"> </w:t>
      </w:r>
      <w:r>
        <w:t>the</w:t>
      </w:r>
      <w:r>
        <w:rPr>
          <w:spacing w:val="-5"/>
        </w:rPr>
        <w:t xml:space="preserve"> </w:t>
      </w:r>
      <w:r>
        <w:t>State</w:t>
      </w:r>
      <w:r>
        <w:rPr>
          <w:spacing w:val="-5"/>
        </w:rPr>
        <w:t xml:space="preserve"> </w:t>
      </w:r>
      <w:r>
        <w:t>of</w:t>
      </w:r>
      <w:r>
        <w:rPr>
          <w:spacing w:val="-4"/>
        </w:rPr>
        <w:t xml:space="preserve"> </w:t>
      </w:r>
      <w:r>
        <w:t>Arizona.</w:t>
      </w:r>
      <w:r>
        <w:rPr>
          <w:spacing w:val="-7"/>
        </w:rPr>
        <w:t xml:space="preserve"> </w:t>
      </w:r>
      <w:r>
        <w:t>Within</w:t>
      </w:r>
      <w:r>
        <w:rPr>
          <w:spacing w:val="-5"/>
        </w:rPr>
        <w:t xml:space="preserve"> </w:t>
      </w:r>
      <w:r>
        <w:t>two</w:t>
      </w:r>
      <w:r>
        <w:rPr>
          <w:spacing w:val="-5"/>
        </w:rPr>
        <w:t xml:space="preserve"> </w:t>
      </w:r>
      <w:r>
        <w:t>(2)</w:t>
      </w:r>
      <w:r>
        <w:rPr>
          <w:spacing w:val="-4"/>
        </w:rPr>
        <w:t xml:space="preserve"> </w:t>
      </w:r>
      <w:r>
        <w:t>business</w:t>
      </w:r>
      <w:r>
        <w:rPr>
          <w:spacing w:val="-2"/>
        </w:rPr>
        <w:t xml:space="preserve"> </w:t>
      </w:r>
      <w:r>
        <w:t>days of receipt, Contractor must provide notice to the State of Arizona if they receive notice</w:t>
      </w:r>
      <w:r>
        <w:rPr>
          <w:spacing w:val="-16"/>
        </w:rPr>
        <w:t xml:space="preserve"> </w:t>
      </w:r>
      <w:r>
        <w:t>of</w:t>
      </w:r>
      <w:r>
        <w:rPr>
          <w:spacing w:val="-12"/>
        </w:rPr>
        <w:t xml:space="preserve"> </w:t>
      </w:r>
      <w:r>
        <w:t>a</w:t>
      </w:r>
      <w:r>
        <w:rPr>
          <w:spacing w:val="-15"/>
        </w:rPr>
        <w:t xml:space="preserve"> </w:t>
      </w:r>
      <w:r>
        <w:t>policy</w:t>
      </w:r>
      <w:r>
        <w:rPr>
          <w:spacing w:val="-16"/>
        </w:rPr>
        <w:t xml:space="preserve"> </w:t>
      </w:r>
      <w:r>
        <w:t>that</w:t>
      </w:r>
      <w:r>
        <w:rPr>
          <w:spacing w:val="-15"/>
        </w:rPr>
        <w:t xml:space="preserve"> </w:t>
      </w:r>
      <w:r>
        <w:t>has</w:t>
      </w:r>
      <w:r>
        <w:rPr>
          <w:spacing w:val="-15"/>
        </w:rPr>
        <w:t xml:space="preserve"> </w:t>
      </w:r>
      <w:r>
        <w:t>been</w:t>
      </w:r>
      <w:r>
        <w:rPr>
          <w:spacing w:val="-15"/>
        </w:rPr>
        <w:t xml:space="preserve"> </w:t>
      </w:r>
      <w:r>
        <w:t>or</w:t>
      </w:r>
      <w:r>
        <w:rPr>
          <w:spacing w:val="-16"/>
        </w:rPr>
        <w:t xml:space="preserve"> </w:t>
      </w:r>
      <w:r>
        <w:t>will</w:t>
      </w:r>
      <w:r>
        <w:rPr>
          <w:spacing w:val="-14"/>
        </w:rPr>
        <w:t xml:space="preserve"> </w:t>
      </w:r>
      <w:r>
        <w:t>be</w:t>
      </w:r>
      <w:r>
        <w:rPr>
          <w:spacing w:val="-15"/>
        </w:rPr>
        <w:t xml:space="preserve"> </w:t>
      </w:r>
      <w:r>
        <w:t>suspended,</w:t>
      </w:r>
      <w:r>
        <w:rPr>
          <w:spacing w:val="-13"/>
        </w:rPr>
        <w:t xml:space="preserve"> </w:t>
      </w:r>
      <w:r>
        <w:t>canceled,</w:t>
      </w:r>
      <w:r>
        <w:rPr>
          <w:spacing w:val="-16"/>
        </w:rPr>
        <w:t xml:space="preserve"> </w:t>
      </w:r>
      <w:r>
        <w:t>materially</w:t>
      </w:r>
      <w:r>
        <w:rPr>
          <w:spacing w:val="-13"/>
        </w:rPr>
        <w:t xml:space="preserve"> </w:t>
      </w:r>
      <w:r>
        <w:t>changed for any reason, has expired, or will be expiring. Such notice shall be sent directly to the Department and shall be mailed, emailed, hand delivered or sent by facsimile</w:t>
      </w:r>
      <w:r>
        <w:rPr>
          <w:spacing w:val="-5"/>
        </w:rPr>
        <w:t xml:space="preserve"> </w:t>
      </w:r>
      <w:r>
        <w:t>transmission</w:t>
      </w:r>
      <w:r>
        <w:rPr>
          <w:spacing w:val="-8"/>
        </w:rPr>
        <w:t xml:space="preserve"> </w:t>
      </w:r>
      <w:r>
        <w:t>to</w:t>
      </w:r>
      <w:r>
        <w:rPr>
          <w:spacing w:val="-8"/>
        </w:rPr>
        <w:t xml:space="preserve"> </w:t>
      </w:r>
      <w:r>
        <w:t>(State</w:t>
      </w:r>
      <w:r>
        <w:rPr>
          <w:spacing w:val="-7"/>
        </w:rPr>
        <w:t xml:space="preserve"> </w:t>
      </w:r>
      <w:r>
        <w:t>Representative’s</w:t>
      </w:r>
      <w:r>
        <w:rPr>
          <w:spacing w:val="-5"/>
        </w:rPr>
        <w:t xml:space="preserve"> </w:t>
      </w:r>
      <w:r>
        <w:t>Name,</w:t>
      </w:r>
      <w:r>
        <w:rPr>
          <w:spacing w:val="-4"/>
        </w:rPr>
        <w:t xml:space="preserve"> </w:t>
      </w:r>
      <w:r>
        <w:t>Address</w:t>
      </w:r>
      <w:r>
        <w:rPr>
          <w:spacing w:val="-5"/>
        </w:rPr>
        <w:t xml:space="preserve"> </w:t>
      </w:r>
      <w:r>
        <w:t>&amp;</w:t>
      </w:r>
      <w:r>
        <w:rPr>
          <w:spacing w:val="-5"/>
        </w:rPr>
        <w:t xml:space="preserve"> </w:t>
      </w:r>
      <w:r>
        <w:t>Fax</w:t>
      </w:r>
      <w:r>
        <w:rPr>
          <w:spacing w:val="-7"/>
        </w:rPr>
        <w:t xml:space="preserve"> </w:t>
      </w:r>
      <w:r>
        <w:t>Number).</w:t>
      </w:r>
    </w:p>
    <w:p w14:paraId="320E198D" w14:textId="77777777" w:rsidR="00483BE4" w:rsidRDefault="00483BE4" w:rsidP="00121A55">
      <w:pPr>
        <w:pStyle w:val="ListParagraph"/>
        <w:ind w:left="540" w:firstLine="0"/>
        <w:rPr>
          <w:b/>
          <w:bCs/>
          <w:u w:val="single"/>
        </w:rPr>
      </w:pPr>
    </w:p>
    <w:p w14:paraId="1CF4AC40" w14:textId="61F711C9" w:rsidR="00121A55" w:rsidRDefault="00121A55" w:rsidP="007A62B1">
      <w:pPr>
        <w:pStyle w:val="ListParagraph"/>
        <w:numPr>
          <w:ilvl w:val="1"/>
          <w:numId w:val="2"/>
        </w:numPr>
        <w:ind w:left="540" w:hanging="540"/>
        <w:rPr>
          <w:b/>
          <w:bCs/>
          <w:u w:val="single"/>
        </w:rPr>
      </w:pPr>
      <w:r>
        <w:rPr>
          <w:b/>
          <w:bCs/>
          <w:u w:val="single"/>
        </w:rPr>
        <w:t>Acceptability of Insurers</w:t>
      </w:r>
    </w:p>
    <w:p w14:paraId="5E722482" w14:textId="5BEF7CEC" w:rsidR="00483BE4" w:rsidRDefault="00483BE4" w:rsidP="00483BE4">
      <w:pPr>
        <w:pStyle w:val="ListParagraph"/>
        <w:ind w:left="540" w:firstLine="0"/>
        <w:rPr>
          <w:b/>
          <w:bCs/>
          <w:u w:val="single"/>
        </w:rPr>
      </w:pPr>
    </w:p>
    <w:p w14:paraId="0D984094" w14:textId="35E203D6" w:rsidR="00483BE4" w:rsidRDefault="00483BE4" w:rsidP="00483BE4">
      <w:pPr>
        <w:pStyle w:val="ListParagraph"/>
        <w:ind w:left="540" w:firstLine="0"/>
        <w:rPr>
          <w:b/>
          <w:bCs/>
          <w:u w:val="single"/>
        </w:rPr>
      </w:pPr>
      <w:r>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7AF196A9" w14:textId="77777777" w:rsidR="00483BE4" w:rsidRDefault="00483BE4" w:rsidP="00483BE4">
      <w:pPr>
        <w:pStyle w:val="ListParagraph"/>
        <w:ind w:left="540" w:firstLine="0"/>
        <w:rPr>
          <w:b/>
          <w:bCs/>
          <w:u w:val="single"/>
        </w:rPr>
      </w:pPr>
    </w:p>
    <w:p w14:paraId="5F7788AA" w14:textId="4CF537BE" w:rsidR="00121A55" w:rsidRDefault="00121A55" w:rsidP="007A62B1">
      <w:pPr>
        <w:pStyle w:val="ListParagraph"/>
        <w:numPr>
          <w:ilvl w:val="1"/>
          <w:numId w:val="2"/>
        </w:numPr>
        <w:ind w:left="540" w:hanging="540"/>
        <w:rPr>
          <w:b/>
          <w:bCs/>
          <w:u w:val="single"/>
        </w:rPr>
      </w:pPr>
      <w:r>
        <w:rPr>
          <w:b/>
          <w:bCs/>
          <w:u w:val="single"/>
        </w:rPr>
        <w:t>Verification of Coverage</w:t>
      </w:r>
    </w:p>
    <w:p w14:paraId="766848D7" w14:textId="7BB98E96" w:rsidR="00483BE4" w:rsidRDefault="00483BE4" w:rsidP="00483BE4">
      <w:pPr>
        <w:pStyle w:val="ListParagraph"/>
        <w:ind w:left="540" w:firstLine="0"/>
        <w:rPr>
          <w:b/>
          <w:bCs/>
          <w:u w:val="single"/>
        </w:rPr>
      </w:pPr>
    </w:p>
    <w:p w14:paraId="18A01DBC" w14:textId="422F64DC" w:rsidR="00483BE4" w:rsidRDefault="00483BE4" w:rsidP="00483BE4">
      <w:pPr>
        <w:pStyle w:val="ListParagraph"/>
        <w:ind w:left="540" w:firstLine="0"/>
      </w:pPr>
      <w: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2F3D2803" w14:textId="5834B7A1" w:rsidR="00483BE4" w:rsidRDefault="00483BE4" w:rsidP="00483BE4">
      <w:pPr>
        <w:pStyle w:val="ListParagraph"/>
        <w:ind w:left="540" w:firstLine="0"/>
        <w:rPr>
          <w:b/>
          <w:bCs/>
          <w:u w:val="single"/>
        </w:rPr>
      </w:pPr>
    </w:p>
    <w:p w14:paraId="797592B2" w14:textId="4E843241" w:rsidR="00483BE4" w:rsidRPr="00483BE4" w:rsidRDefault="00483BE4" w:rsidP="007A62B1">
      <w:pPr>
        <w:pStyle w:val="ListParagraph"/>
        <w:numPr>
          <w:ilvl w:val="2"/>
          <w:numId w:val="2"/>
        </w:numPr>
        <w:ind w:left="1260"/>
        <w:rPr>
          <w:b/>
          <w:bCs/>
          <w:u w:val="single"/>
        </w:rPr>
      </w:pPr>
      <w:r>
        <w:t>All such certificates of insurance and policy endorsements must be received by the State before work commences. The State’s receipt of any certificates of insurance or policy endorsements that do not comply with this</w:t>
      </w:r>
      <w:r>
        <w:rPr>
          <w:spacing w:val="-8"/>
        </w:rPr>
        <w:t xml:space="preserve"> </w:t>
      </w:r>
      <w:r>
        <w:t>written</w:t>
      </w:r>
      <w:r>
        <w:rPr>
          <w:spacing w:val="-8"/>
        </w:rPr>
        <w:t xml:space="preserve"> </w:t>
      </w:r>
      <w:r>
        <w:t>agreement</w:t>
      </w:r>
      <w:r>
        <w:rPr>
          <w:spacing w:val="-9"/>
        </w:rPr>
        <w:t xml:space="preserve"> </w:t>
      </w:r>
      <w:r>
        <w:t>shall</w:t>
      </w:r>
      <w:r>
        <w:rPr>
          <w:spacing w:val="-9"/>
        </w:rPr>
        <w:t xml:space="preserve"> </w:t>
      </w:r>
      <w:r>
        <w:t>not</w:t>
      </w:r>
      <w:r>
        <w:rPr>
          <w:spacing w:val="-7"/>
        </w:rPr>
        <w:t xml:space="preserve"> </w:t>
      </w:r>
      <w:r>
        <w:t>waive</w:t>
      </w:r>
      <w:r>
        <w:rPr>
          <w:spacing w:val="-8"/>
        </w:rPr>
        <w:t xml:space="preserve"> </w:t>
      </w:r>
      <w:r>
        <w:t>or</w:t>
      </w:r>
      <w:r>
        <w:rPr>
          <w:spacing w:val="-7"/>
        </w:rPr>
        <w:t xml:space="preserve"> </w:t>
      </w:r>
      <w:r>
        <w:t>otherwise</w:t>
      </w:r>
      <w:r>
        <w:rPr>
          <w:spacing w:val="-6"/>
        </w:rPr>
        <w:t xml:space="preserve"> </w:t>
      </w:r>
      <w:r>
        <w:t>affect</w:t>
      </w:r>
      <w:r>
        <w:rPr>
          <w:spacing w:val="-9"/>
        </w:rPr>
        <w:t xml:space="preserve"> </w:t>
      </w:r>
      <w:r>
        <w:t>the</w:t>
      </w:r>
      <w:r>
        <w:rPr>
          <w:spacing w:val="-8"/>
        </w:rPr>
        <w:t xml:space="preserve"> </w:t>
      </w:r>
      <w:r>
        <w:t>requirements of this agreement.</w:t>
      </w:r>
    </w:p>
    <w:p w14:paraId="4088C7F9" w14:textId="77777777" w:rsidR="00483BE4" w:rsidRPr="00483BE4" w:rsidRDefault="00483BE4" w:rsidP="00483BE4">
      <w:pPr>
        <w:pStyle w:val="ListParagraph"/>
        <w:ind w:left="1260" w:firstLine="0"/>
        <w:rPr>
          <w:b/>
          <w:bCs/>
          <w:u w:val="single"/>
        </w:rPr>
      </w:pPr>
    </w:p>
    <w:p w14:paraId="59CE20AC" w14:textId="5A6C658F" w:rsidR="00483BE4" w:rsidRPr="00483BE4" w:rsidRDefault="00483BE4" w:rsidP="007A62B1">
      <w:pPr>
        <w:pStyle w:val="ListParagraph"/>
        <w:numPr>
          <w:ilvl w:val="2"/>
          <w:numId w:val="2"/>
        </w:numPr>
        <w:ind w:left="1260"/>
        <w:rPr>
          <w:b/>
          <w:bCs/>
          <w:u w:val="single"/>
        </w:rPr>
      </w:pPr>
      <w:r>
        <w:t>Each</w:t>
      </w:r>
      <w:r>
        <w:rPr>
          <w:spacing w:val="-13"/>
        </w:rPr>
        <w:t xml:space="preserve"> </w:t>
      </w:r>
      <w:r>
        <w:t>insurance</w:t>
      </w:r>
      <w:r>
        <w:rPr>
          <w:spacing w:val="-15"/>
        </w:rPr>
        <w:t xml:space="preserve"> </w:t>
      </w:r>
      <w:r>
        <w:t>policy</w:t>
      </w:r>
      <w:r>
        <w:rPr>
          <w:spacing w:val="-14"/>
        </w:rPr>
        <w:t xml:space="preserve"> </w:t>
      </w:r>
      <w:r>
        <w:t>required</w:t>
      </w:r>
      <w:r>
        <w:rPr>
          <w:spacing w:val="-15"/>
        </w:rPr>
        <w:t xml:space="preserve"> </w:t>
      </w:r>
      <w:r>
        <w:t>by</w:t>
      </w:r>
      <w:r>
        <w:rPr>
          <w:spacing w:val="-16"/>
        </w:rPr>
        <w:t xml:space="preserve"> </w:t>
      </w:r>
      <w:r>
        <w:t>this</w:t>
      </w:r>
      <w:r>
        <w:rPr>
          <w:spacing w:val="-11"/>
        </w:rPr>
        <w:t xml:space="preserve"> </w:t>
      </w:r>
      <w:r>
        <w:t>Contract</w:t>
      </w:r>
      <w:r>
        <w:rPr>
          <w:spacing w:val="-16"/>
        </w:rPr>
        <w:t xml:space="preserve"> </w:t>
      </w:r>
      <w:r>
        <w:t>must</w:t>
      </w:r>
      <w:r>
        <w:rPr>
          <w:spacing w:val="-12"/>
        </w:rPr>
        <w:t xml:space="preserve"> </w:t>
      </w:r>
      <w:r>
        <w:t>be</w:t>
      </w:r>
      <w:r>
        <w:rPr>
          <w:spacing w:val="-15"/>
        </w:rPr>
        <w:t xml:space="preserve"> </w:t>
      </w:r>
      <w:r>
        <w:t>in</w:t>
      </w:r>
      <w:r>
        <w:rPr>
          <w:spacing w:val="-12"/>
        </w:rPr>
        <w:t xml:space="preserve"> </w:t>
      </w:r>
      <w:r>
        <w:t>effect</w:t>
      </w:r>
      <w:r>
        <w:rPr>
          <w:spacing w:val="-13"/>
        </w:rPr>
        <w:t xml:space="preserve"> </w:t>
      </w:r>
      <w:r>
        <w:t>at,</w:t>
      </w:r>
      <w:r>
        <w:rPr>
          <w:spacing w:val="-13"/>
        </w:rPr>
        <w:t xml:space="preserve"> </w:t>
      </w:r>
      <w:r>
        <w:t>or</w:t>
      </w:r>
      <w:r>
        <w:rPr>
          <w:spacing w:val="-13"/>
        </w:rPr>
        <w:t xml:space="preserve"> </w:t>
      </w:r>
      <w:r>
        <w:t>prior to, commencement of work under this Contract. Failure to maintain the insurance policies as required by this Contract, or to provide evidence of renewal, is a material breach of contract.</w:t>
      </w:r>
    </w:p>
    <w:p w14:paraId="0B811171" w14:textId="77777777" w:rsidR="00483BE4" w:rsidRPr="00483BE4" w:rsidRDefault="00483BE4" w:rsidP="00483BE4">
      <w:pPr>
        <w:pStyle w:val="ListParagraph"/>
        <w:ind w:left="1260" w:firstLine="0"/>
        <w:rPr>
          <w:b/>
          <w:bCs/>
          <w:u w:val="single"/>
        </w:rPr>
      </w:pPr>
    </w:p>
    <w:p w14:paraId="1A22B0B3" w14:textId="5DAFB2EF" w:rsidR="00483BE4" w:rsidRDefault="00483BE4" w:rsidP="007A62B1">
      <w:pPr>
        <w:pStyle w:val="ListParagraph"/>
        <w:numPr>
          <w:ilvl w:val="2"/>
          <w:numId w:val="2"/>
        </w:numPr>
        <w:ind w:left="1260"/>
        <w:rPr>
          <w:b/>
          <w:bCs/>
          <w:u w:val="single"/>
        </w:rPr>
      </w:pPr>
      <w:r>
        <w:t>All certificates required by this Contract shall be sent directly to the Department. The State of Arizona project/contract number and project description</w:t>
      </w:r>
      <w:r>
        <w:rPr>
          <w:spacing w:val="38"/>
        </w:rPr>
        <w:t xml:space="preserve"> </w:t>
      </w:r>
      <w:r>
        <w:t>shall</w:t>
      </w:r>
      <w:r>
        <w:rPr>
          <w:spacing w:val="37"/>
        </w:rPr>
        <w:t xml:space="preserve"> </w:t>
      </w:r>
      <w:r>
        <w:t>be</w:t>
      </w:r>
      <w:r>
        <w:rPr>
          <w:spacing w:val="36"/>
        </w:rPr>
        <w:t xml:space="preserve"> </w:t>
      </w:r>
      <w:r>
        <w:t>noted</w:t>
      </w:r>
      <w:r>
        <w:rPr>
          <w:spacing w:val="38"/>
        </w:rPr>
        <w:t xml:space="preserve"> </w:t>
      </w:r>
      <w:r>
        <w:t>on</w:t>
      </w:r>
      <w:r>
        <w:rPr>
          <w:spacing w:val="36"/>
        </w:rPr>
        <w:t xml:space="preserve"> </w:t>
      </w:r>
      <w:r>
        <w:t>the</w:t>
      </w:r>
      <w:r>
        <w:rPr>
          <w:spacing w:val="38"/>
        </w:rPr>
        <w:t xml:space="preserve"> </w:t>
      </w:r>
      <w:r>
        <w:t>certificate</w:t>
      </w:r>
      <w:r>
        <w:rPr>
          <w:spacing w:val="40"/>
        </w:rPr>
        <w:t xml:space="preserve"> </w:t>
      </w:r>
      <w:r>
        <w:t>of</w:t>
      </w:r>
      <w:r>
        <w:rPr>
          <w:spacing w:val="37"/>
        </w:rPr>
        <w:t xml:space="preserve"> </w:t>
      </w:r>
      <w:r>
        <w:t>insurance.</w:t>
      </w:r>
      <w:r>
        <w:rPr>
          <w:spacing w:val="35"/>
        </w:rPr>
        <w:t xml:space="preserve"> </w:t>
      </w:r>
      <w:r>
        <w:t>The</w:t>
      </w:r>
      <w:r>
        <w:rPr>
          <w:spacing w:val="38"/>
        </w:rPr>
        <w:t xml:space="preserve"> </w:t>
      </w:r>
      <w:r>
        <w:t>State</w:t>
      </w:r>
      <w:r>
        <w:rPr>
          <w:spacing w:val="33"/>
        </w:rPr>
        <w:t xml:space="preserve"> </w:t>
      </w:r>
      <w:r>
        <w:t>of Arizona</w:t>
      </w:r>
      <w:r>
        <w:rPr>
          <w:spacing w:val="40"/>
        </w:rPr>
        <w:t xml:space="preserve"> </w:t>
      </w:r>
      <w:r>
        <w:t>reserves</w:t>
      </w:r>
      <w:r>
        <w:rPr>
          <w:spacing w:val="40"/>
        </w:rPr>
        <w:t xml:space="preserve"> </w:t>
      </w:r>
      <w:r>
        <w:t>the</w:t>
      </w:r>
      <w:r>
        <w:rPr>
          <w:spacing w:val="40"/>
        </w:rPr>
        <w:t xml:space="preserve"> </w:t>
      </w:r>
      <w:r>
        <w:t>right</w:t>
      </w:r>
      <w:r>
        <w:rPr>
          <w:spacing w:val="40"/>
        </w:rPr>
        <w:t xml:space="preserve"> </w:t>
      </w:r>
      <w:r>
        <w:t>to</w:t>
      </w:r>
      <w:r>
        <w:rPr>
          <w:spacing w:val="40"/>
        </w:rPr>
        <w:t xml:space="preserve"> </w:t>
      </w:r>
      <w:r>
        <w:t>require</w:t>
      </w:r>
      <w:r>
        <w:rPr>
          <w:spacing w:val="40"/>
        </w:rPr>
        <w:t xml:space="preserve"> </w:t>
      </w:r>
      <w:r>
        <w:t>complete</w:t>
      </w:r>
      <w:r>
        <w:rPr>
          <w:spacing w:val="40"/>
        </w:rPr>
        <w:t xml:space="preserve"> </w:t>
      </w:r>
      <w:r>
        <w:t>copies</w:t>
      </w:r>
      <w:r>
        <w:rPr>
          <w:spacing w:val="40"/>
        </w:rPr>
        <w:t xml:space="preserve"> </w:t>
      </w:r>
      <w:r>
        <w:t>of</w:t>
      </w:r>
      <w:r>
        <w:rPr>
          <w:spacing w:val="40"/>
        </w:rPr>
        <w:t xml:space="preserve"> </w:t>
      </w:r>
      <w:r>
        <w:t>all</w:t>
      </w:r>
      <w:r>
        <w:rPr>
          <w:spacing w:val="40"/>
        </w:rPr>
        <w:t xml:space="preserve"> </w:t>
      </w:r>
      <w:r>
        <w:t>insurance policies required by this Contract at any time.</w:t>
      </w:r>
    </w:p>
    <w:p w14:paraId="3A81EB7A" w14:textId="77777777" w:rsidR="00483BE4" w:rsidRDefault="00483BE4" w:rsidP="00483BE4">
      <w:pPr>
        <w:pStyle w:val="ListParagraph"/>
        <w:ind w:left="540" w:firstLine="0"/>
        <w:rPr>
          <w:b/>
          <w:bCs/>
          <w:u w:val="single"/>
        </w:rPr>
      </w:pPr>
    </w:p>
    <w:p w14:paraId="2E63E51C" w14:textId="2EE1521E" w:rsidR="00121A55" w:rsidRDefault="00121A55" w:rsidP="007A62B1">
      <w:pPr>
        <w:pStyle w:val="ListParagraph"/>
        <w:numPr>
          <w:ilvl w:val="1"/>
          <w:numId w:val="2"/>
        </w:numPr>
        <w:ind w:left="540" w:hanging="540"/>
        <w:rPr>
          <w:b/>
          <w:bCs/>
          <w:u w:val="single"/>
        </w:rPr>
      </w:pPr>
      <w:r>
        <w:rPr>
          <w:b/>
          <w:bCs/>
          <w:u w:val="single"/>
        </w:rPr>
        <w:t>Subcontractors</w:t>
      </w:r>
    </w:p>
    <w:p w14:paraId="15180C1D" w14:textId="48A5FE58" w:rsidR="00483BE4" w:rsidRDefault="00483BE4" w:rsidP="00483BE4">
      <w:pPr>
        <w:pStyle w:val="ListParagraph"/>
        <w:ind w:left="540" w:firstLine="0"/>
        <w:rPr>
          <w:b/>
          <w:bCs/>
          <w:u w:val="single"/>
        </w:rPr>
      </w:pPr>
    </w:p>
    <w:p w14:paraId="231B4B64" w14:textId="0A61702A" w:rsidR="00483BE4" w:rsidRDefault="00483BE4" w:rsidP="00483BE4">
      <w:pPr>
        <w:pStyle w:val="ListParagraph"/>
        <w:ind w:left="540" w:firstLine="0"/>
        <w:rPr>
          <w:b/>
          <w:bCs/>
          <w:u w:val="single"/>
        </w:rPr>
      </w:pPr>
      <w:r>
        <w:t xml:space="preserve">Contractor’s certificate(s) shall include all subcontractors as insureds under its policies or </w:t>
      </w:r>
      <w:r>
        <w:lastRenderedPageBreak/>
        <w:t>Contractor shall be responsible for ensuring and/or verifying that all subcontractors have valid and collectable insurance as evidenced by the certificates</w:t>
      </w:r>
      <w:r>
        <w:rPr>
          <w:spacing w:val="-1"/>
        </w:rPr>
        <w:t xml:space="preserve"> </w:t>
      </w:r>
      <w:r>
        <w:t>of insurance</w:t>
      </w:r>
      <w:r>
        <w:rPr>
          <w:spacing w:val="-4"/>
        </w:rPr>
        <w:t xml:space="preserve"> </w:t>
      </w:r>
      <w:r>
        <w:t>and endorsements</w:t>
      </w:r>
      <w:r>
        <w:rPr>
          <w:spacing w:val="-3"/>
        </w:rPr>
        <w:t xml:space="preserve"> </w:t>
      </w:r>
      <w:r>
        <w:t>for each subcontractor. All</w:t>
      </w:r>
      <w:r>
        <w:rPr>
          <w:spacing w:val="-2"/>
        </w:rPr>
        <w:t xml:space="preserve"> </w:t>
      </w:r>
      <w:r>
        <w:t>coverages for subcontractors shall be subject to the minimum Insurance Requirements identified above. The Department reserves the right to require, at any time throughout</w:t>
      </w:r>
      <w:r>
        <w:rPr>
          <w:spacing w:val="-14"/>
        </w:rPr>
        <w:t xml:space="preserve"> </w:t>
      </w:r>
      <w:r>
        <w:t>the</w:t>
      </w:r>
      <w:r>
        <w:rPr>
          <w:spacing w:val="-15"/>
        </w:rPr>
        <w:t xml:space="preserve"> </w:t>
      </w:r>
      <w:r>
        <w:t>life</w:t>
      </w:r>
      <w:r>
        <w:rPr>
          <w:spacing w:val="-15"/>
        </w:rPr>
        <w:t xml:space="preserve"> </w:t>
      </w:r>
      <w:r>
        <w:t>of</w:t>
      </w:r>
      <w:r>
        <w:rPr>
          <w:spacing w:val="-13"/>
        </w:rPr>
        <w:t xml:space="preserve"> </w:t>
      </w:r>
      <w:r>
        <w:t>this</w:t>
      </w:r>
      <w:r>
        <w:rPr>
          <w:spacing w:val="-14"/>
        </w:rPr>
        <w:t xml:space="preserve"> </w:t>
      </w:r>
      <w:r>
        <w:t>contract,</w:t>
      </w:r>
      <w:r>
        <w:rPr>
          <w:spacing w:val="-13"/>
        </w:rPr>
        <w:t xml:space="preserve"> </w:t>
      </w:r>
      <w:r>
        <w:t>proof</w:t>
      </w:r>
      <w:r>
        <w:rPr>
          <w:spacing w:val="-13"/>
        </w:rPr>
        <w:t xml:space="preserve"> </w:t>
      </w:r>
      <w:r>
        <w:t>from</w:t>
      </w:r>
      <w:r>
        <w:rPr>
          <w:spacing w:val="-13"/>
        </w:rPr>
        <w:t xml:space="preserve"> </w:t>
      </w:r>
      <w:r>
        <w:t>the</w:t>
      </w:r>
      <w:r>
        <w:rPr>
          <w:spacing w:val="-15"/>
        </w:rPr>
        <w:t xml:space="preserve"> </w:t>
      </w:r>
      <w:r>
        <w:t>Contractor</w:t>
      </w:r>
      <w:r>
        <w:rPr>
          <w:spacing w:val="-16"/>
        </w:rPr>
        <w:t xml:space="preserve"> </w:t>
      </w:r>
      <w:r>
        <w:t>that</w:t>
      </w:r>
      <w:r>
        <w:rPr>
          <w:spacing w:val="-12"/>
        </w:rPr>
        <w:t xml:space="preserve"> </w:t>
      </w:r>
      <w:r>
        <w:t>its</w:t>
      </w:r>
      <w:r>
        <w:rPr>
          <w:spacing w:val="-16"/>
        </w:rPr>
        <w:t xml:space="preserve"> </w:t>
      </w:r>
      <w:r>
        <w:t>subcontractors have the required coverage.</w:t>
      </w:r>
    </w:p>
    <w:p w14:paraId="3C68A1DA" w14:textId="77777777" w:rsidR="00483BE4" w:rsidRDefault="00483BE4" w:rsidP="00483BE4">
      <w:pPr>
        <w:pStyle w:val="ListParagraph"/>
        <w:ind w:left="540" w:firstLine="0"/>
        <w:rPr>
          <w:b/>
          <w:bCs/>
          <w:u w:val="single"/>
        </w:rPr>
      </w:pPr>
    </w:p>
    <w:p w14:paraId="6388A02F" w14:textId="401CA789" w:rsidR="00121A55" w:rsidRDefault="00121A55" w:rsidP="007A62B1">
      <w:pPr>
        <w:pStyle w:val="ListParagraph"/>
        <w:numPr>
          <w:ilvl w:val="1"/>
          <w:numId w:val="2"/>
        </w:numPr>
        <w:ind w:left="540" w:hanging="540"/>
        <w:rPr>
          <w:b/>
          <w:bCs/>
          <w:u w:val="single"/>
        </w:rPr>
      </w:pPr>
      <w:r>
        <w:rPr>
          <w:b/>
          <w:bCs/>
          <w:u w:val="single"/>
        </w:rPr>
        <w:t>Approval and Modifications</w:t>
      </w:r>
    </w:p>
    <w:p w14:paraId="265414B4" w14:textId="02AB0061" w:rsidR="00483BE4" w:rsidRDefault="00483BE4" w:rsidP="00483BE4">
      <w:pPr>
        <w:pStyle w:val="ListParagraph"/>
        <w:ind w:left="540" w:firstLine="0"/>
        <w:rPr>
          <w:b/>
          <w:bCs/>
          <w:u w:val="single"/>
        </w:rPr>
      </w:pPr>
    </w:p>
    <w:p w14:paraId="753A4B8C" w14:textId="5B26CC59" w:rsidR="00483BE4" w:rsidRDefault="00483BE4" w:rsidP="00483BE4">
      <w:pPr>
        <w:pStyle w:val="ListParagraph"/>
        <w:ind w:left="540" w:firstLine="0"/>
        <w:rPr>
          <w:b/>
          <w:bCs/>
          <w:u w:val="single"/>
        </w:rPr>
      </w:pPr>
      <w:r>
        <w:t>The Contracting Agency, in consultation with State Risk, reserves the right to review or make modifications to the insurance limits, required coverages, or endorsements throughout the life of this contract, as deemed necessary. Such action will not require a formal Contract amendment but may be made by administrative action.</w:t>
      </w:r>
    </w:p>
    <w:p w14:paraId="096050FE" w14:textId="77777777" w:rsidR="00483BE4" w:rsidRDefault="00483BE4" w:rsidP="00483BE4">
      <w:pPr>
        <w:pStyle w:val="ListParagraph"/>
        <w:ind w:left="540" w:firstLine="0"/>
        <w:rPr>
          <w:b/>
          <w:bCs/>
          <w:u w:val="single"/>
        </w:rPr>
      </w:pPr>
    </w:p>
    <w:p w14:paraId="2982E583" w14:textId="7C554734" w:rsidR="00121A55" w:rsidRDefault="00121A55" w:rsidP="007A62B1">
      <w:pPr>
        <w:pStyle w:val="ListParagraph"/>
        <w:numPr>
          <w:ilvl w:val="1"/>
          <w:numId w:val="2"/>
        </w:numPr>
        <w:ind w:left="540" w:hanging="540"/>
        <w:rPr>
          <w:b/>
          <w:bCs/>
          <w:u w:val="single"/>
        </w:rPr>
      </w:pPr>
      <w:r>
        <w:rPr>
          <w:b/>
          <w:bCs/>
          <w:u w:val="single"/>
        </w:rPr>
        <w:t>Exceptions</w:t>
      </w:r>
    </w:p>
    <w:p w14:paraId="6E999438" w14:textId="389B1EC5" w:rsidR="00483BE4" w:rsidRDefault="00483BE4" w:rsidP="00483BE4">
      <w:pPr>
        <w:pStyle w:val="ListParagraph"/>
        <w:ind w:left="540" w:firstLine="0"/>
        <w:rPr>
          <w:b/>
          <w:bCs/>
          <w:u w:val="single"/>
        </w:rPr>
      </w:pPr>
    </w:p>
    <w:p w14:paraId="31F8440F" w14:textId="32F5FBA0" w:rsidR="00483BE4" w:rsidRDefault="00483BE4" w:rsidP="00483BE4">
      <w:pPr>
        <w:pStyle w:val="ListParagraph"/>
        <w:ind w:left="540" w:firstLine="0"/>
      </w:pPr>
      <w:r>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p w14:paraId="21C2F567" w14:textId="77777777" w:rsidR="0024282D" w:rsidRDefault="0024282D" w:rsidP="00483BE4">
      <w:pPr>
        <w:pStyle w:val="ListParagraph"/>
        <w:ind w:left="540" w:firstLine="0"/>
        <w:rPr>
          <w:b/>
          <w:bCs/>
          <w:u w:val="single"/>
        </w:rPr>
      </w:pPr>
    </w:p>
    <w:p w14:paraId="6CA5617F" w14:textId="305B6DEB" w:rsidR="00483BE4" w:rsidRDefault="00483BE4" w:rsidP="00483BE4">
      <w:pPr>
        <w:pStyle w:val="ListParagraph"/>
        <w:ind w:left="540" w:firstLine="0"/>
        <w:rPr>
          <w:b/>
          <w:bCs/>
          <w:u w:val="single"/>
        </w:rPr>
      </w:pPr>
    </w:p>
    <w:p w14:paraId="78002694" w14:textId="77777777" w:rsidR="00C5765D" w:rsidRDefault="00C5765D" w:rsidP="00483BE4">
      <w:pPr>
        <w:pStyle w:val="ListParagraph"/>
        <w:ind w:left="540" w:firstLine="0"/>
        <w:rPr>
          <w:b/>
          <w:bCs/>
          <w:u w:val="single"/>
        </w:rPr>
        <w:sectPr w:rsidR="00C5765D" w:rsidSect="002E7F73">
          <w:pgSz w:w="12240" w:h="15840"/>
          <w:pgMar w:top="1728" w:right="1440" w:bottom="720" w:left="1440" w:header="720" w:footer="720" w:gutter="0"/>
          <w:cols w:space="720"/>
          <w:docGrid w:linePitch="360"/>
        </w:sectPr>
      </w:pPr>
    </w:p>
    <w:p w14:paraId="48C49A18" w14:textId="4A9B6CD4" w:rsidR="00C5765D" w:rsidRDefault="00C5765D" w:rsidP="007A62B1">
      <w:pPr>
        <w:pStyle w:val="Heading2"/>
        <w:numPr>
          <w:ilvl w:val="0"/>
          <w:numId w:val="2"/>
        </w:numPr>
        <w:tabs>
          <w:tab w:val="num" w:pos="540"/>
        </w:tabs>
        <w:ind w:left="540" w:hanging="551"/>
      </w:pPr>
      <w:bookmarkStart w:id="16" w:name="_Toc125107232"/>
      <w:r>
        <w:lastRenderedPageBreak/>
        <w:t>Professional</w:t>
      </w:r>
      <w:r w:rsidRPr="006C5ACB">
        <w:t xml:space="preserve"> </w:t>
      </w:r>
      <w:r>
        <w:t>Service</w:t>
      </w:r>
      <w:r w:rsidRPr="006C5ACB">
        <w:t xml:space="preserve"> </w:t>
      </w:r>
      <w:r>
        <w:t>Contracts – Working with Children and/or Vulnerable Adults</w:t>
      </w:r>
      <w:bookmarkEnd w:id="16"/>
    </w:p>
    <w:p w14:paraId="3E949FB8" w14:textId="6F92620B" w:rsidR="00C5765D" w:rsidRDefault="00C5765D" w:rsidP="00483BE4">
      <w:pPr>
        <w:pStyle w:val="ListParagraph"/>
        <w:ind w:left="540" w:firstLine="0"/>
        <w:rPr>
          <w:b/>
          <w:bCs/>
          <w:u w:val="single"/>
        </w:rPr>
      </w:pPr>
    </w:p>
    <w:p w14:paraId="20CED628" w14:textId="77777777" w:rsidR="00C5765D" w:rsidRDefault="00C5765D" w:rsidP="00681DE6">
      <w:pPr>
        <w:pStyle w:val="ListParagraph"/>
        <w:ind w:left="540" w:firstLine="0"/>
      </w:pPr>
      <w:r>
        <w:rPr>
          <w:color w:val="339966"/>
        </w:rPr>
        <w:t>Many</w:t>
      </w:r>
      <w:r>
        <w:rPr>
          <w:color w:val="339966"/>
          <w:spacing w:val="-4"/>
        </w:rPr>
        <w:t xml:space="preserve"> </w:t>
      </w:r>
      <w:r>
        <w:rPr>
          <w:color w:val="339966"/>
        </w:rPr>
        <w:t>professional</w:t>
      </w:r>
      <w:r>
        <w:rPr>
          <w:color w:val="339966"/>
          <w:spacing w:val="-3"/>
        </w:rPr>
        <w:t xml:space="preserve"> </w:t>
      </w:r>
      <w:r>
        <w:rPr>
          <w:color w:val="339966"/>
        </w:rPr>
        <w:t>services</w:t>
      </w:r>
      <w:r>
        <w:rPr>
          <w:color w:val="339966"/>
          <w:spacing w:val="-2"/>
        </w:rPr>
        <w:t xml:space="preserve"> </w:t>
      </w:r>
      <w:r>
        <w:rPr>
          <w:color w:val="339966"/>
        </w:rPr>
        <w:t>involve working with,</w:t>
      </w:r>
      <w:r>
        <w:rPr>
          <w:color w:val="339966"/>
          <w:spacing w:val="-5"/>
        </w:rPr>
        <w:t xml:space="preserve"> </w:t>
      </w:r>
      <w:r>
        <w:rPr>
          <w:color w:val="339966"/>
        </w:rPr>
        <w:t>or</w:t>
      </w:r>
      <w:r>
        <w:rPr>
          <w:color w:val="339966"/>
          <w:spacing w:val="-1"/>
        </w:rPr>
        <w:t xml:space="preserve"> </w:t>
      </w:r>
      <w:r>
        <w:rPr>
          <w:color w:val="339966"/>
        </w:rPr>
        <w:t>caring</w:t>
      </w:r>
      <w:r>
        <w:rPr>
          <w:color w:val="339966"/>
          <w:spacing w:val="-2"/>
        </w:rPr>
        <w:t xml:space="preserve"> </w:t>
      </w:r>
      <w:r>
        <w:rPr>
          <w:color w:val="339966"/>
        </w:rPr>
        <w:t>for,</w:t>
      </w:r>
      <w:r>
        <w:rPr>
          <w:color w:val="339966"/>
          <w:spacing w:val="-3"/>
        </w:rPr>
        <w:t xml:space="preserve"> </w:t>
      </w:r>
      <w:r>
        <w:rPr>
          <w:color w:val="339966"/>
        </w:rPr>
        <w:t>children</w:t>
      </w:r>
      <w:r>
        <w:rPr>
          <w:color w:val="339966"/>
          <w:spacing w:val="-3"/>
        </w:rPr>
        <w:t xml:space="preserve"> </w:t>
      </w:r>
      <w:r>
        <w:rPr>
          <w:color w:val="339966"/>
        </w:rPr>
        <w:t>and/or</w:t>
      </w:r>
      <w:r>
        <w:rPr>
          <w:color w:val="339966"/>
          <w:spacing w:val="-3"/>
        </w:rPr>
        <w:t xml:space="preserve"> </w:t>
      </w:r>
      <w:r>
        <w:rPr>
          <w:color w:val="339966"/>
        </w:rPr>
        <w:t>vulnerable adults (physically and developmentally disabled adults or inmates that are in the care, custody, and control of the State of Arizona). This activity creates an additional risk of liability</w:t>
      </w:r>
      <w:r>
        <w:rPr>
          <w:color w:val="339966"/>
          <w:spacing w:val="-5"/>
        </w:rPr>
        <w:t xml:space="preserve"> </w:t>
      </w:r>
      <w:r>
        <w:rPr>
          <w:color w:val="339966"/>
        </w:rPr>
        <w:t>to</w:t>
      </w:r>
      <w:r>
        <w:rPr>
          <w:color w:val="339966"/>
          <w:spacing w:val="-3"/>
        </w:rPr>
        <w:t xml:space="preserve"> </w:t>
      </w:r>
      <w:r>
        <w:rPr>
          <w:color w:val="339966"/>
        </w:rPr>
        <w:t>the</w:t>
      </w:r>
      <w:r>
        <w:rPr>
          <w:color w:val="339966"/>
          <w:spacing w:val="-3"/>
        </w:rPr>
        <w:t xml:space="preserve"> </w:t>
      </w:r>
      <w:r>
        <w:rPr>
          <w:color w:val="339966"/>
        </w:rPr>
        <w:t>State</w:t>
      </w:r>
      <w:r>
        <w:rPr>
          <w:color w:val="339966"/>
          <w:spacing w:val="-3"/>
        </w:rPr>
        <w:t xml:space="preserve"> </w:t>
      </w:r>
      <w:r>
        <w:rPr>
          <w:color w:val="339966"/>
        </w:rPr>
        <w:t>of</w:t>
      </w:r>
      <w:r>
        <w:rPr>
          <w:color w:val="339966"/>
          <w:spacing w:val="-1"/>
        </w:rPr>
        <w:t xml:space="preserve"> </w:t>
      </w:r>
      <w:r>
        <w:rPr>
          <w:color w:val="339966"/>
        </w:rPr>
        <w:t>Arizona</w:t>
      </w:r>
      <w:r>
        <w:rPr>
          <w:color w:val="339966"/>
          <w:spacing w:val="-3"/>
        </w:rPr>
        <w:t xml:space="preserve"> </w:t>
      </w:r>
      <w:r>
        <w:rPr>
          <w:color w:val="339966"/>
        </w:rPr>
        <w:t>because</w:t>
      </w:r>
      <w:r>
        <w:rPr>
          <w:color w:val="339966"/>
          <w:spacing w:val="-3"/>
        </w:rPr>
        <w:t xml:space="preserve"> </w:t>
      </w:r>
      <w:r>
        <w:rPr>
          <w:color w:val="339966"/>
        </w:rPr>
        <w:t>of</w:t>
      </w:r>
      <w:r>
        <w:rPr>
          <w:color w:val="339966"/>
          <w:spacing w:val="-1"/>
        </w:rPr>
        <w:t xml:space="preserve"> </w:t>
      </w:r>
      <w:r>
        <w:rPr>
          <w:color w:val="339966"/>
        </w:rPr>
        <w:t>the</w:t>
      </w:r>
      <w:r>
        <w:rPr>
          <w:color w:val="339966"/>
          <w:spacing w:val="-3"/>
        </w:rPr>
        <w:t xml:space="preserve"> </w:t>
      </w:r>
      <w:r>
        <w:rPr>
          <w:color w:val="339966"/>
        </w:rPr>
        <w:t>severe</w:t>
      </w:r>
      <w:r>
        <w:rPr>
          <w:color w:val="339966"/>
          <w:spacing w:val="-3"/>
        </w:rPr>
        <w:t xml:space="preserve"> </w:t>
      </w:r>
      <w:r>
        <w:rPr>
          <w:color w:val="339966"/>
        </w:rPr>
        <w:t>and</w:t>
      </w:r>
      <w:r>
        <w:rPr>
          <w:color w:val="339966"/>
          <w:spacing w:val="-3"/>
        </w:rPr>
        <w:t xml:space="preserve"> </w:t>
      </w:r>
      <w:r>
        <w:rPr>
          <w:color w:val="339966"/>
        </w:rPr>
        <w:t>sensitive</w:t>
      </w:r>
      <w:r>
        <w:rPr>
          <w:color w:val="339966"/>
          <w:spacing w:val="-3"/>
        </w:rPr>
        <w:t xml:space="preserve"> </w:t>
      </w:r>
      <w:r>
        <w:rPr>
          <w:color w:val="339966"/>
        </w:rPr>
        <w:t>nature</w:t>
      </w:r>
      <w:r>
        <w:rPr>
          <w:color w:val="339966"/>
          <w:spacing w:val="-5"/>
        </w:rPr>
        <w:t xml:space="preserve"> </w:t>
      </w:r>
      <w:r>
        <w:rPr>
          <w:color w:val="339966"/>
        </w:rPr>
        <w:t>of the</w:t>
      </w:r>
      <w:r>
        <w:rPr>
          <w:color w:val="339966"/>
          <w:spacing w:val="-5"/>
        </w:rPr>
        <w:t xml:space="preserve"> </w:t>
      </w:r>
      <w:r>
        <w:rPr>
          <w:color w:val="339966"/>
        </w:rPr>
        <w:t>possible allegations of wrongdoing.</w:t>
      </w:r>
    </w:p>
    <w:p w14:paraId="39FA794C" w14:textId="77777777" w:rsidR="00C5765D" w:rsidRDefault="00C5765D" w:rsidP="00C5765D">
      <w:pPr>
        <w:pStyle w:val="BodyText"/>
        <w:spacing w:before="9"/>
        <w:rPr>
          <w:sz w:val="20"/>
        </w:rPr>
      </w:pPr>
    </w:p>
    <w:p w14:paraId="5DC821B3" w14:textId="2002E017" w:rsidR="00C5765D" w:rsidRDefault="00C5765D" w:rsidP="00C5765D">
      <w:pPr>
        <w:pStyle w:val="ListParagraph"/>
        <w:ind w:left="540" w:firstLine="0"/>
      </w:pPr>
      <w:r>
        <w:rPr>
          <w:color w:val="339966"/>
        </w:rPr>
        <w:t>When services involve working with these groups of individuals, the insurance requirements in the contract need to be revised to include coverage for "Sexual Abuse and</w:t>
      </w:r>
      <w:r>
        <w:rPr>
          <w:color w:val="339966"/>
          <w:spacing w:val="-16"/>
        </w:rPr>
        <w:t xml:space="preserve"> </w:t>
      </w:r>
      <w:r>
        <w:rPr>
          <w:color w:val="339966"/>
        </w:rPr>
        <w:t>Molestation</w:t>
      </w:r>
      <w:r>
        <w:rPr>
          <w:color w:val="339966"/>
          <w:spacing w:val="-15"/>
        </w:rPr>
        <w:t xml:space="preserve"> </w:t>
      </w:r>
      <w:r>
        <w:rPr>
          <w:color w:val="339966"/>
        </w:rPr>
        <w:t>(SAM)”.</w:t>
      </w:r>
      <w:r>
        <w:rPr>
          <w:color w:val="339966"/>
          <w:spacing w:val="-15"/>
        </w:rPr>
        <w:t xml:space="preserve"> </w:t>
      </w:r>
      <w:r>
        <w:rPr>
          <w:color w:val="339966"/>
        </w:rPr>
        <w:t>Coverage</w:t>
      </w:r>
      <w:r>
        <w:rPr>
          <w:color w:val="339966"/>
          <w:spacing w:val="-16"/>
        </w:rPr>
        <w:t xml:space="preserve"> </w:t>
      </w:r>
      <w:r>
        <w:rPr>
          <w:color w:val="339966"/>
        </w:rPr>
        <w:t>for</w:t>
      </w:r>
      <w:r>
        <w:rPr>
          <w:color w:val="339966"/>
          <w:spacing w:val="-15"/>
        </w:rPr>
        <w:t xml:space="preserve"> </w:t>
      </w:r>
      <w:r>
        <w:rPr>
          <w:color w:val="339966"/>
        </w:rPr>
        <w:t>this</w:t>
      </w:r>
      <w:r>
        <w:rPr>
          <w:color w:val="339966"/>
          <w:spacing w:val="-15"/>
        </w:rPr>
        <w:t xml:space="preserve"> </w:t>
      </w:r>
      <w:r>
        <w:rPr>
          <w:color w:val="339966"/>
        </w:rPr>
        <w:t>type</w:t>
      </w:r>
      <w:r>
        <w:rPr>
          <w:color w:val="339966"/>
          <w:spacing w:val="-14"/>
        </w:rPr>
        <w:t xml:space="preserve"> </w:t>
      </w:r>
      <w:r>
        <w:rPr>
          <w:color w:val="339966"/>
        </w:rPr>
        <w:t>of</w:t>
      </w:r>
      <w:r>
        <w:rPr>
          <w:color w:val="339966"/>
          <w:spacing w:val="-13"/>
        </w:rPr>
        <w:t xml:space="preserve"> </w:t>
      </w:r>
      <w:r>
        <w:rPr>
          <w:color w:val="339966"/>
        </w:rPr>
        <w:t>claim,</w:t>
      </w:r>
      <w:r>
        <w:rPr>
          <w:color w:val="339966"/>
          <w:spacing w:val="-13"/>
        </w:rPr>
        <w:t xml:space="preserve"> </w:t>
      </w:r>
      <w:r>
        <w:rPr>
          <w:color w:val="339966"/>
        </w:rPr>
        <w:t>or</w:t>
      </w:r>
      <w:r>
        <w:rPr>
          <w:color w:val="339966"/>
          <w:spacing w:val="-15"/>
        </w:rPr>
        <w:t xml:space="preserve"> </w:t>
      </w:r>
      <w:r>
        <w:rPr>
          <w:color w:val="339966"/>
        </w:rPr>
        <w:t>allegation,</w:t>
      </w:r>
      <w:r>
        <w:rPr>
          <w:color w:val="339966"/>
          <w:spacing w:val="-13"/>
        </w:rPr>
        <w:t xml:space="preserve"> </w:t>
      </w:r>
      <w:r>
        <w:rPr>
          <w:color w:val="339966"/>
        </w:rPr>
        <w:t>is</w:t>
      </w:r>
      <w:r>
        <w:rPr>
          <w:color w:val="339966"/>
          <w:spacing w:val="-16"/>
        </w:rPr>
        <w:t xml:space="preserve"> </w:t>
      </w:r>
      <w:r>
        <w:rPr>
          <w:color w:val="339966"/>
        </w:rPr>
        <w:t>typically</w:t>
      </w:r>
      <w:r>
        <w:rPr>
          <w:color w:val="339966"/>
          <w:spacing w:val="-15"/>
        </w:rPr>
        <w:t xml:space="preserve"> </w:t>
      </w:r>
      <w:r>
        <w:rPr>
          <w:color w:val="339966"/>
        </w:rPr>
        <w:t>excluded from</w:t>
      </w:r>
      <w:r>
        <w:rPr>
          <w:color w:val="339966"/>
          <w:spacing w:val="-4"/>
        </w:rPr>
        <w:t xml:space="preserve"> </w:t>
      </w:r>
      <w:r>
        <w:rPr>
          <w:color w:val="339966"/>
        </w:rPr>
        <w:t>general</w:t>
      </w:r>
      <w:r>
        <w:rPr>
          <w:color w:val="339966"/>
          <w:spacing w:val="-3"/>
        </w:rPr>
        <w:t xml:space="preserve"> </w:t>
      </w:r>
      <w:r>
        <w:rPr>
          <w:color w:val="339966"/>
        </w:rPr>
        <w:t>liability</w:t>
      </w:r>
      <w:r>
        <w:rPr>
          <w:color w:val="339966"/>
          <w:spacing w:val="-5"/>
        </w:rPr>
        <w:t xml:space="preserve"> </w:t>
      </w:r>
      <w:r>
        <w:rPr>
          <w:color w:val="339966"/>
        </w:rPr>
        <w:t>policies,</w:t>
      </w:r>
      <w:r>
        <w:rPr>
          <w:color w:val="339966"/>
          <w:spacing w:val="-1"/>
        </w:rPr>
        <w:t xml:space="preserve"> </w:t>
      </w:r>
      <w:r>
        <w:rPr>
          <w:color w:val="339966"/>
        </w:rPr>
        <w:t>but</w:t>
      </w:r>
      <w:r>
        <w:rPr>
          <w:color w:val="339966"/>
          <w:spacing w:val="-4"/>
        </w:rPr>
        <w:t xml:space="preserve"> </w:t>
      </w:r>
      <w:r>
        <w:rPr>
          <w:color w:val="339966"/>
        </w:rPr>
        <w:t>some</w:t>
      </w:r>
      <w:r>
        <w:rPr>
          <w:color w:val="339966"/>
          <w:spacing w:val="-5"/>
        </w:rPr>
        <w:t xml:space="preserve"> </w:t>
      </w:r>
      <w:r>
        <w:rPr>
          <w:color w:val="339966"/>
        </w:rPr>
        <w:t>insurers</w:t>
      </w:r>
      <w:r>
        <w:rPr>
          <w:color w:val="339966"/>
          <w:spacing w:val="-5"/>
        </w:rPr>
        <w:t xml:space="preserve"> </w:t>
      </w:r>
      <w:r>
        <w:rPr>
          <w:color w:val="339966"/>
        </w:rPr>
        <w:t>offer</w:t>
      </w:r>
      <w:r>
        <w:rPr>
          <w:color w:val="339966"/>
          <w:spacing w:val="-1"/>
        </w:rPr>
        <w:t xml:space="preserve"> </w:t>
      </w:r>
      <w:r>
        <w:rPr>
          <w:color w:val="339966"/>
        </w:rPr>
        <w:t>a</w:t>
      </w:r>
      <w:r>
        <w:rPr>
          <w:color w:val="339966"/>
          <w:spacing w:val="-5"/>
        </w:rPr>
        <w:t xml:space="preserve"> </w:t>
      </w:r>
      <w:r>
        <w:rPr>
          <w:color w:val="339966"/>
        </w:rPr>
        <w:t>niche</w:t>
      </w:r>
      <w:r>
        <w:rPr>
          <w:color w:val="339966"/>
          <w:spacing w:val="-5"/>
        </w:rPr>
        <w:t xml:space="preserve"> </w:t>
      </w:r>
      <w:r>
        <w:rPr>
          <w:color w:val="339966"/>
        </w:rPr>
        <w:t>product</w:t>
      </w:r>
      <w:r>
        <w:rPr>
          <w:color w:val="339966"/>
          <w:spacing w:val="-1"/>
        </w:rPr>
        <w:t xml:space="preserve"> </w:t>
      </w:r>
      <w:r>
        <w:rPr>
          <w:color w:val="339966"/>
        </w:rPr>
        <w:t>with</w:t>
      </w:r>
      <w:r>
        <w:rPr>
          <w:color w:val="339966"/>
          <w:spacing w:val="-5"/>
        </w:rPr>
        <w:t xml:space="preserve"> </w:t>
      </w:r>
      <w:r>
        <w:rPr>
          <w:color w:val="339966"/>
        </w:rPr>
        <w:t>SAM</w:t>
      </w:r>
      <w:r>
        <w:rPr>
          <w:color w:val="339966"/>
          <w:spacing w:val="-6"/>
        </w:rPr>
        <w:t xml:space="preserve"> </w:t>
      </w:r>
      <w:r>
        <w:rPr>
          <w:color w:val="339966"/>
        </w:rPr>
        <w:t>coverage in</w:t>
      </w:r>
      <w:r>
        <w:rPr>
          <w:color w:val="339966"/>
          <w:spacing w:val="-5"/>
        </w:rPr>
        <w:t xml:space="preserve"> </w:t>
      </w:r>
      <w:r>
        <w:rPr>
          <w:color w:val="339966"/>
        </w:rPr>
        <w:t>their</w:t>
      </w:r>
      <w:r>
        <w:rPr>
          <w:color w:val="339966"/>
          <w:spacing w:val="-6"/>
        </w:rPr>
        <w:t xml:space="preserve"> </w:t>
      </w:r>
      <w:r>
        <w:rPr>
          <w:color w:val="339966"/>
        </w:rPr>
        <w:t>liability</w:t>
      </w:r>
      <w:r>
        <w:rPr>
          <w:color w:val="339966"/>
          <w:spacing w:val="-7"/>
        </w:rPr>
        <w:t xml:space="preserve"> </w:t>
      </w:r>
      <w:r>
        <w:rPr>
          <w:color w:val="339966"/>
        </w:rPr>
        <w:t>policy</w:t>
      </w:r>
      <w:r>
        <w:rPr>
          <w:color w:val="339966"/>
          <w:spacing w:val="-9"/>
        </w:rPr>
        <w:t xml:space="preserve"> </w:t>
      </w:r>
      <w:r>
        <w:rPr>
          <w:color w:val="339966"/>
        </w:rPr>
        <w:t>for</w:t>
      </w:r>
      <w:r>
        <w:rPr>
          <w:color w:val="339966"/>
          <w:spacing w:val="-8"/>
        </w:rPr>
        <w:t xml:space="preserve"> </w:t>
      </w:r>
      <w:r>
        <w:rPr>
          <w:color w:val="339966"/>
        </w:rPr>
        <w:t>classes</w:t>
      </w:r>
      <w:r>
        <w:rPr>
          <w:color w:val="339966"/>
          <w:spacing w:val="-5"/>
        </w:rPr>
        <w:t xml:space="preserve"> </w:t>
      </w:r>
      <w:r>
        <w:rPr>
          <w:color w:val="339966"/>
        </w:rPr>
        <w:t>of</w:t>
      </w:r>
      <w:r>
        <w:rPr>
          <w:color w:val="339966"/>
          <w:spacing w:val="-6"/>
        </w:rPr>
        <w:t xml:space="preserve"> </w:t>
      </w:r>
      <w:r>
        <w:rPr>
          <w:color w:val="339966"/>
        </w:rPr>
        <w:t>business</w:t>
      </w:r>
      <w:r>
        <w:rPr>
          <w:color w:val="339966"/>
          <w:spacing w:val="-7"/>
        </w:rPr>
        <w:t xml:space="preserve"> </w:t>
      </w:r>
      <w:r>
        <w:rPr>
          <w:color w:val="339966"/>
        </w:rPr>
        <w:t>with</w:t>
      </w:r>
      <w:r>
        <w:rPr>
          <w:color w:val="339966"/>
          <w:spacing w:val="-8"/>
        </w:rPr>
        <w:t xml:space="preserve"> </w:t>
      </w:r>
      <w:r>
        <w:rPr>
          <w:color w:val="339966"/>
        </w:rPr>
        <w:t>this</w:t>
      </w:r>
      <w:r>
        <w:rPr>
          <w:color w:val="339966"/>
          <w:spacing w:val="-5"/>
        </w:rPr>
        <w:t xml:space="preserve"> </w:t>
      </w:r>
      <w:r>
        <w:rPr>
          <w:color w:val="339966"/>
        </w:rPr>
        <w:t>exposure,</w:t>
      </w:r>
      <w:r>
        <w:rPr>
          <w:color w:val="339966"/>
          <w:spacing w:val="-4"/>
        </w:rPr>
        <w:t xml:space="preserve"> </w:t>
      </w:r>
      <w:r>
        <w:rPr>
          <w:color w:val="339966"/>
        </w:rPr>
        <w:t>i.e.</w:t>
      </w:r>
      <w:r>
        <w:rPr>
          <w:color w:val="339966"/>
          <w:spacing w:val="-6"/>
        </w:rPr>
        <w:t xml:space="preserve"> </w:t>
      </w:r>
      <w:r>
        <w:rPr>
          <w:color w:val="339966"/>
        </w:rPr>
        <w:t>church</w:t>
      </w:r>
      <w:r>
        <w:rPr>
          <w:color w:val="339966"/>
          <w:spacing w:val="-7"/>
        </w:rPr>
        <w:t xml:space="preserve"> </w:t>
      </w:r>
      <w:r>
        <w:rPr>
          <w:color w:val="339966"/>
        </w:rPr>
        <w:t>organizations, nonprofits, hospitals, children’s sports clubs, etc. Therefore, contractors whose services include working with, and/or caring for children or vulnerable adults, should have their policies specifically endorsed to include this coverage. Due to the often complex and lengthy investigation and defense associated with the claims of abuse, defense cost should not erode the policy limits. This is also known as “defense outside the limits”</w:t>
      </w:r>
      <w:r>
        <w:t>.</w:t>
      </w:r>
    </w:p>
    <w:p w14:paraId="295B8742" w14:textId="3760AB98" w:rsidR="00C5765D" w:rsidRDefault="00C5765D" w:rsidP="00C5765D">
      <w:pPr>
        <w:pStyle w:val="ListParagraph"/>
        <w:ind w:left="540" w:firstLine="0"/>
      </w:pPr>
    </w:p>
    <w:p w14:paraId="133C4BF6" w14:textId="77777777" w:rsidR="00753FCF" w:rsidRPr="00FE0EBF" w:rsidRDefault="00753FCF" w:rsidP="007A62B1">
      <w:pPr>
        <w:pStyle w:val="ListParagraph"/>
        <w:numPr>
          <w:ilvl w:val="1"/>
          <w:numId w:val="2"/>
        </w:numPr>
        <w:ind w:left="540" w:hanging="540"/>
        <w:rPr>
          <w:b/>
          <w:bCs/>
          <w:u w:val="single"/>
        </w:rPr>
      </w:pPr>
      <w:r w:rsidRPr="00FE0EBF">
        <w:rPr>
          <w:b/>
          <w:bCs/>
          <w:u w:val="single"/>
        </w:rPr>
        <w:t>Indemnification Clause</w:t>
      </w:r>
    </w:p>
    <w:p w14:paraId="12A3BE0A" w14:textId="0B3AD444" w:rsidR="00C5765D" w:rsidRDefault="00C5765D" w:rsidP="00C5765D">
      <w:pPr>
        <w:pStyle w:val="ListParagraph"/>
        <w:ind w:left="540" w:firstLine="0"/>
        <w:rPr>
          <w:b/>
          <w:bCs/>
          <w:u w:val="single"/>
        </w:rPr>
      </w:pPr>
    </w:p>
    <w:p w14:paraId="6AEDFB82" w14:textId="18DE5FDB" w:rsidR="00753FCF" w:rsidRDefault="00753FCF" w:rsidP="00C5765D">
      <w:pPr>
        <w:pStyle w:val="ListParagraph"/>
        <w:ind w:left="540" w:firstLine="0"/>
      </w:pPr>
      <w:r>
        <w:t>To</w:t>
      </w:r>
      <w:r>
        <w:rPr>
          <w:spacing w:val="-12"/>
        </w:rPr>
        <w:t xml:space="preserve"> </w:t>
      </w:r>
      <w:r>
        <w:t>the</w:t>
      </w:r>
      <w:r>
        <w:rPr>
          <w:spacing w:val="-15"/>
        </w:rPr>
        <w:t xml:space="preserve"> </w:t>
      </w:r>
      <w:r>
        <w:t>fullest</w:t>
      </w:r>
      <w:r>
        <w:rPr>
          <w:spacing w:val="-11"/>
        </w:rPr>
        <w:t xml:space="preserve"> </w:t>
      </w:r>
      <w:r>
        <w:t>extent</w:t>
      </w:r>
      <w:r>
        <w:rPr>
          <w:spacing w:val="-11"/>
        </w:rPr>
        <w:t xml:space="preserve"> </w:t>
      </w:r>
      <w:r>
        <w:t>permitted</w:t>
      </w:r>
      <w:r>
        <w:rPr>
          <w:spacing w:val="-10"/>
        </w:rPr>
        <w:t xml:space="preserve"> </w:t>
      </w:r>
      <w:r>
        <w:t>by</w:t>
      </w:r>
      <w:r>
        <w:rPr>
          <w:spacing w:val="-12"/>
        </w:rPr>
        <w:t xml:space="preserve"> </w:t>
      </w:r>
      <w:r>
        <w:t>law,</w:t>
      </w:r>
      <w:r>
        <w:rPr>
          <w:spacing w:val="-8"/>
        </w:rPr>
        <w:t xml:space="preserve"> </w:t>
      </w:r>
      <w:r>
        <w:t>Contractor</w:t>
      </w:r>
      <w:r>
        <w:rPr>
          <w:spacing w:val="-11"/>
        </w:rPr>
        <w:t xml:space="preserve"> </w:t>
      </w:r>
      <w:r>
        <w:t>shall</w:t>
      </w:r>
      <w:r>
        <w:rPr>
          <w:spacing w:val="-10"/>
        </w:rPr>
        <w:t xml:space="preserve"> </w:t>
      </w:r>
      <w:r>
        <w:t>defend,</w:t>
      </w:r>
      <w:r>
        <w:rPr>
          <w:spacing w:val="-11"/>
        </w:rPr>
        <w:t xml:space="preserve"> </w:t>
      </w:r>
      <w:r>
        <w:t>indemnify,</w:t>
      </w:r>
      <w:r>
        <w:rPr>
          <w:spacing w:val="-11"/>
        </w:rPr>
        <w:t xml:space="preserve"> </w:t>
      </w:r>
      <w:r>
        <w:t>and</w:t>
      </w:r>
      <w:r>
        <w:rPr>
          <w:spacing w:val="-10"/>
        </w:rPr>
        <w:t xml:space="preserve"> </w:t>
      </w:r>
      <w:r>
        <w:t>hold harmless the State of Arizona, and its departments, agencies, boards, commissions, universities, officers, officials, agents, and employees (hereinafter referred</w:t>
      </w:r>
      <w:r>
        <w:rPr>
          <w:spacing w:val="-15"/>
        </w:rPr>
        <w:t xml:space="preserve"> </w:t>
      </w:r>
      <w:r>
        <w:t>to</w:t>
      </w:r>
      <w:r>
        <w:rPr>
          <w:spacing w:val="-11"/>
        </w:rPr>
        <w:t xml:space="preserve"> </w:t>
      </w:r>
      <w:r>
        <w:t>as</w:t>
      </w:r>
      <w:r>
        <w:rPr>
          <w:spacing w:val="-11"/>
        </w:rPr>
        <w:t xml:space="preserve"> </w:t>
      </w:r>
      <w:r>
        <w:t>“Indemnitee”)</w:t>
      </w:r>
      <w:r>
        <w:rPr>
          <w:spacing w:val="-12"/>
        </w:rPr>
        <w:t xml:space="preserve"> </w:t>
      </w:r>
      <w:r>
        <w:t>from</w:t>
      </w:r>
      <w:r>
        <w:rPr>
          <w:spacing w:val="-10"/>
        </w:rPr>
        <w:t xml:space="preserve"> </w:t>
      </w:r>
      <w:r>
        <w:t>and</w:t>
      </w:r>
      <w:r>
        <w:rPr>
          <w:spacing w:val="-11"/>
        </w:rPr>
        <w:t xml:space="preserve"> </w:t>
      </w:r>
      <w:r>
        <w:t>against</w:t>
      </w:r>
      <w:r>
        <w:rPr>
          <w:spacing w:val="-10"/>
        </w:rPr>
        <w:t xml:space="preserve"> </w:t>
      </w:r>
      <w:r>
        <w:t>any</w:t>
      </w:r>
      <w:r>
        <w:rPr>
          <w:spacing w:val="-16"/>
        </w:rPr>
        <w:t xml:space="preserve"> </w:t>
      </w:r>
      <w:r>
        <w:t>and</w:t>
      </w:r>
      <w:r>
        <w:rPr>
          <w:spacing w:val="-11"/>
        </w:rPr>
        <w:t xml:space="preserve"> </w:t>
      </w:r>
      <w:r>
        <w:t>all</w:t>
      </w:r>
      <w:r>
        <w:rPr>
          <w:spacing w:val="-12"/>
        </w:rPr>
        <w:t xml:space="preserve"> </w:t>
      </w:r>
      <w:r>
        <w:t>claims,</w:t>
      </w:r>
      <w:r>
        <w:rPr>
          <w:spacing w:val="-10"/>
        </w:rPr>
        <w:t xml:space="preserve"> </w:t>
      </w:r>
      <w:r>
        <w:t>actions,</w:t>
      </w:r>
      <w:r>
        <w:rPr>
          <w:spacing w:val="-10"/>
        </w:rPr>
        <w:t xml:space="preserve"> </w:t>
      </w:r>
      <w:r>
        <w:t>liabilities, damages,</w:t>
      </w:r>
      <w:r>
        <w:rPr>
          <w:spacing w:val="-6"/>
        </w:rPr>
        <w:t xml:space="preserve"> </w:t>
      </w:r>
      <w:r>
        <w:t>losses,</w:t>
      </w:r>
      <w:r>
        <w:rPr>
          <w:spacing w:val="-6"/>
        </w:rPr>
        <w:t xml:space="preserve"> </w:t>
      </w:r>
      <w:r>
        <w:t>or</w:t>
      </w:r>
      <w:r>
        <w:rPr>
          <w:spacing w:val="-6"/>
        </w:rPr>
        <w:t xml:space="preserve"> </w:t>
      </w:r>
      <w:r>
        <w:t>expenses</w:t>
      </w:r>
      <w:r>
        <w:rPr>
          <w:spacing w:val="-7"/>
        </w:rPr>
        <w:t xml:space="preserve"> </w:t>
      </w:r>
      <w:r>
        <w:t>(including</w:t>
      </w:r>
      <w:r>
        <w:rPr>
          <w:spacing w:val="-5"/>
        </w:rPr>
        <w:t xml:space="preserve"> </w:t>
      </w:r>
      <w:r>
        <w:t>court</w:t>
      </w:r>
      <w:r>
        <w:rPr>
          <w:spacing w:val="-8"/>
        </w:rPr>
        <w:t xml:space="preserve"> </w:t>
      </w:r>
      <w:r>
        <w:t>costs,</w:t>
      </w:r>
      <w:r>
        <w:rPr>
          <w:spacing w:val="-6"/>
        </w:rPr>
        <w:t xml:space="preserve"> </w:t>
      </w:r>
      <w:r>
        <w:t>attorneys’</w:t>
      </w:r>
      <w:r>
        <w:rPr>
          <w:spacing w:val="-10"/>
        </w:rPr>
        <w:t xml:space="preserve"> </w:t>
      </w:r>
      <w:r>
        <w:t>fees,</w:t>
      </w:r>
      <w:r>
        <w:rPr>
          <w:spacing w:val="-6"/>
        </w:rPr>
        <w:t xml:space="preserve"> </w:t>
      </w:r>
      <w:r>
        <w:t>and</w:t>
      </w:r>
      <w:r>
        <w:rPr>
          <w:spacing w:val="-12"/>
        </w:rPr>
        <w:t xml:space="preserve"> </w:t>
      </w:r>
      <w:r>
        <w:t>costs</w:t>
      </w:r>
      <w:r>
        <w:rPr>
          <w:spacing w:val="-7"/>
        </w:rPr>
        <w:t xml:space="preserve"> </w:t>
      </w:r>
      <w:r>
        <w:t>of claim processing, investigation and litigation) (hereinafter referred to as “Claims”) for bodily</w:t>
      </w:r>
      <w:r>
        <w:rPr>
          <w:spacing w:val="-1"/>
        </w:rPr>
        <w:t xml:space="preserve"> </w:t>
      </w:r>
      <w:r>
        <w:t>injury</w:t>
      </w:r>
      <w:r>
        <w:rPr>
          <w:spacing w:val="-1"/>
        </w:rPr>
        <w:t xml:space="preserve"> </w:t>
      </w:r>
      <w:r>
        <w:t>or personal injury</w:t>
      </w:r>
      <w:r>
        <w:rPr>
          <w:spacing w:val="-1"/>
        </w:rPr>
        <w:t xml:space="preserve"> </w:t>
      </w:r>
      <w:r>
        <w:t>(including death), or loss or damage</w:t>
      </w:r>
      <w:r>
        <w:rPr>
          <w:spacing w:val="-2"/>
        </w:rPr>
        <w:t xml:space="preserve"> </w:t>
      </w:r>
      <w:r>
        <w:t>to</w:t>
      </w:r>
      <w:r>
        <w:rPr>
          <w:spacing w:val="-2"/>
        </w:rPr>
        <w:t xml:space="preserve"> </w:t>
      </w:r>
      <w:r>
        <w:t>tangible or intangible property caused, or alleged to be caused, in whole or in part, by the negligent or willful acts or omissions of Contractor or any of its owners, officers, directors,</w:t>
      </w:r>
      <w:r>
        <w:rPr>
          <w:spacing w:val="-10"/>
        </w:rPr>
        <w:t xml:space="preserve"> </w:t>
      </w:r>
      <w:r>
        <w:t>agents,</w:t>
      </w:r>
      <w:r>
        <w:rPr>
          <w:spacing w:val="-10"/>
        </w:rPr>
        <w:t xml:space="preserve"> </w:t>
      </w:r>
      <w:r>
        <w:t>employees</w:t>
      </w:r>
      <w:r>
        <w:rPr>
          <w:spacing w:val="-9"/>
        </w:rPr>
        <w:t xml:space="preserve"> </w:t>
      </w:r>
      <w:r>
        <w:t>or</w:t>
      </w:r>
      <w:r>
        <w:rPr>
          <w:spacing w:val="-11"/>
        </w:rPr>
        <w:t xml:space="preserve"> </w:t>
      </w:r>
      <w:r>
        <w:t>subcontractors.</w:t>
      </w:r>
      <w:r>
        <w:rPr>
          <w:spacing w:val="-12"/>
        </w:rPr>
        <w:t xml:space="preserve"> </w:t>
      </w:r>
      <w:r>
        <w:t>This</w:t>
      </w:r>
      <w:r>
        <w:rPr>
          <w:spacing w:val="-9"/>
        </w:rPr>
        <w:t xml:space="preserve"> </w:t>
      </w:r>
      <w:r>
        <w:t>indemnity</w:t>
      </w:r>
      <w:r>
        <w:rPr>
          <w:spacing w:val="-11"/>
        </w:rPr>
        <w:t xml:space="preserve"> </w:t>
      </w:r>
      <w:r>
        <w:t>includes</w:t>
      </w:r>
      <w:r>
        <w:rPr>
          <w:spacing w:val="-11"/>
        </w:rPr>
        <w:t xml:space="preserve"> </w:t>
      </w:r>
      <w:r>
        <w:t>any</w:t>
      </w:r>
      <w:r>
        <w:rPr>
          <w:spacing w:val="-11"/>
        </w:rPr>
        <w:t xml:space="preserve"> </w:t>
      </w:r>
      <w:r>
        <w:t>claim or amount arising out of, or recovered under, the Workers’ Compensation Law</w:t>
      </w:r>
      <w:r>
        <w:rPr>
          <w:spacing w:val="-1"/>
        </w:rPr>
        <w:t xml:space="preserve"> </w:t>
      </w:r>
      <w:r>
        <w:t>or arising</w:t>
      </w:r>
      <w:r>
        <w:rPr>
          <w:spacing w:val="-12"/>
        </w:rPr>
        <w:t xml:space="preserve"> </w:t>
      </w:r>
      <w:r>
        <w:t>out</w:t>
      </w:r>
      <w:r>
        <w:rPr>
          <w:spacing w:val="-13"/>
        </w:rPr>
        <w:t xml:space="preserve"> </w:t>
      </w:r>
      <w:r>
        <w:t>of</w:t>
      </w:r>
      <w:r>
        <w:rPr>
          <w:spacing w:val="-13"/>
        </w:rPr>
        <w:t xml:space="preserve"> </w:t>
      </w:r>
      <w:r>
        <w:t>the</w:t>
      </w:r>
      <w:r>
        <w:rPr>
          <w:spacing w:val="-14"/>
        </w:rPr>
        <w:t xml:space="preserve"> </w:t>
      </w:r>
      <w:r>
        <w:t>failure</w:t>
      </w:r>
      <w:r>
        <w:rPr>
          <w:spacing w:val="-14"/>
        </w:rPr>
        <w:t xml:space="preserve"> </w:t>
      </w:r>
      <w:r>
        <w:t>of</w:t>
      </w:r>
      <w:r>
        <w:rPr>
          <w:spacing w:val="-11"/>
        </w:rPr>
        <w:t xml:space="preserve"> </w:t>
      </w:r>
      <w:r>
        <w:t>such</w:t>
      </w:r>
      <w:r>
        <w:rPr>
          <w:spacing w:val="-12"/>
        </w:rPr>
        <w:t xml:space="preserve"> </w:t>
      </w:r>
      <w:r>
        <w:t>Contractor</w:t>
      </w:r>
      <w:r>
        <w:rPr>
          <w:spacing w:val="-15"/>
        </w:rPr>
        <w:t xml:space="preserve"> </w:t>
      </w:r>
      <w:r>
        <w:t>to</w:t>
      </w:r>
      <w:r>
        <w:rPr>
          <w:spacing w:val="-12"/>
        </w:rPr>
        <w:t xml:space="preserve"> </w:t>
      </w:r>
      <w:r>
        <w:t>conform</w:t>
      </w:r>
      <w:r>
        <w:rPr>
          <w:spacing w:val="-13"/>
        </w:rPr>
        <w:t xml:space="preserve"> </w:t>
      </w:r>
      <w:r>
        <w:t>to</w:t>
      </w:r>
      <w:r>
        <w:rPr>
          <w:spacing w:val="-14"/>
        </w:rPr>
        <w:t xml:space="preserve"> </w:t>
      </w:r>
      <w:r>
        <w:t>any</w:t>
      </w:r>
      <w:r>
        <w:rPr>
          <w:spacing w:val="-16"/>
        </w:rPr>
        <w:t xml:space="preserve"> </w:t>
      </w:r>
      <w:r>
        <w:t>federal,</w:t>
      </w:r>
      <w:r>
        <w:rPr>
          <w:spacing w:val="-12"/>
        </w:rPr>
        <w:t xml:space="preserve"> </w:t>
      </w:r>
      <w:r>
        <w:t>state,</w:t>
      </w:r>
      <w:r>
        <w:rPr>
          <w:spacing w:val="-13"/>
        </w:rPr>
        <w:t xml:space="preserve"> </w:t>
      </w:r>
      <w:r>
        <w:t>or</w:t>
      </w:r>
      <w:r>
        <w:rPr>
          <w:spacing w:val="-11"/>
        </w:rPr>
        <w:t xml:space="preserve"> </w:t>
      </w:r>
      <w:r>
        <w:t>local law, statute,</w:t>
      </w:r>
      <w:r>
        <w:rPr>
          <w:spacing w:val="-2"/>
        </w:rPr>
        <w:t xml:space="preserve"> </w:t>
      </w:r>
      <w:r>
        <w:t>ordinance,</w:t>
      </w:r>
      <w:r>
        <w:rPr>
          <w:spacing w:val="-2"/>
        </w:rPr>
        <w:t xml:space="preserve"> </w:t>
      </w:r>
      <w:r>
        <w:t>rule, regulation,</w:t>
      </w:r>
      <w:r>
        <w:rPr>
          <w:spacing w:val="-1"/>
        </w:rPr>
        <w:t xml:space="preserve"> </w:t>
      </w:r>
      <w:r>
        <w:t>or</w:t>
      </w:r>
      <w:r>
        <w:rPr>
          <w:spacing w:val="-2"/>
        </w:rPr>
        <w:t xml:space="preserve"> </w:t>
      </w:r>
      <w:r>
        <w:t>court</w:t>
      </w:r>
      <w:r>
        <w:rPr>
          <w:spacing w:val="-2"/>
        </w:rPr>
        <w:t xml:space="preserve"> </w:t>
      </w:r>
      <w:r>
        <w:t>decree.</w:t>
      </w:r>
      <w:r>
        <w:rPr>
          <w:spacing w:val="-4"/>
        </w:rPr>
        <w:t xml:space="preserve"> </w:t>
      </w:r>
      <w:r>
        <w:t>It</w:t>
      </w:r>
      <w:r>
        <w:rPr>
          <w:spacing w:val="-2"/>
        </w:rPr>
        <w:t xml:space="preserve"> </w:t>
      </w:r>
      <w:r>
        <w:t>is</w:t>
      </w:r>
      <w:r>
        <w:rPr>
          <w:spacing w:val="-3"/>
        </w:rPr>
        <w:t xml:space="preserve"> </w:t>
      </w:r>
      <w:r>
        <w:t>the</w:t>
      </w:r>
      <w:r>
        <w:rPr>
          <w:spacing w:val="-3"/>
        </w:rPr>
        <w:t xml:space="preserve"> </w:t>
      </w:r>
      <w:r>
        <w:t>specific</w:t>
      </w:r>
      <w:r>
        <w:rPr>
          <w:spacing w:val="-3"/>
        </w:rPr>
        <w:t xml:space="preserve"> </w:t>
      </w:r>
      <w:r>
        <w:t>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 defense, and judgment costs where this indemnification is applicable. In consideration of the award of this contract, the Contractor agrees to waive all rights of subrogation against</w:t>
      </w:r>
      <w:r>
        <w:rPr>
          <w:spacing w:val="-16"/>
        </w:rPr>
        <w:t xml:space="preserve"> </w:t>
      </w:r>
      <w:r>
        <w:t>the</w:t>
      </w:r>
      <w:r>
        <w:rPr>
          <w:spacing w:val="-15"/>
        </w:rPr>
        <w:t xml:space="preserve"> </w:t>
      </w:r>
      <w:r>
        <w:t>State</w:t>
      </w:r>
      <w:r>
        <w:rPr>
          <w:spacing w:val="-15"/>
        </w:rPr>
        <w:t xml:space="preserve"> </w:t>
      </w:r>
      <w:r>
        <w:t>of</w:t>
      </w:r>
      <w:r>
        <w:rPr>
          <w:spacing w:val="-16"/>
        </w:rPr>
        <w:t xml:space="preserve"> </w:t>
      </w:r>
      <w:r>
        <w:t>Arizona,</w:t>
      </w:r>
      <w:r>
        <w:rPr>
          <w:spacing w:val="-15"/>
        </w:rPr>
        <w:t xml:space="preserve"> </w:t>
      </w:r>
      <w:r>
        <w:t>its</w:t>
      </w:r>
      <w:r>
        <w:rPr>
          <w:spacing w:val="-15"/>
        </w:rPr>
        <w:t xml:space="preserve"> </w:t>
      </w:r>
      <w:r>
        <w:t>officers,</w:t>
      </w:r>
      <w:r>
        <w:rPr>
          <w:spacing w:val="-15"/>
        </w:rPr>
        <w:t xml:space="preserve"> </w:t>
      </w:r>
      <w:r>
        <w:t>officials,</w:t>
      </w:r>
      <w:r>
        <w:rPr>
          <w:spacing w:val="-16"/>
        </w:rPr>
        <w:t xml:space="preserve"> </w:t>
      </w:r>
      <w:r>
        <w:t>agents,</w:t>
      </w:r>
      <w:r>
        <w:rPr>
          <w:spacing w:val="-15"/>
        </w:rPr>
        <w:t xml:space="preserve"> </w:t>
      </w:r>
      <w:r>
        <w:t>and</w:t>
      </w:r>
      <w:r>
        <w:rPr>
          <w:spacing w:val="-15"/>
        </w:rPr>
        <w:t xml:space="preserve"> </w:t>
      </w:r>
      <w:r>
        <w:t>employees</w:t>
      </w:r>
      <w:r>
        <w:rPr>
          <w:spacing w:val="-16"/>
        </w:rPr>
        <w:t xml:space="preserve"> </w:t>
      </w:r>
      <w:r>
        <w:t>for</w:t>
      </w:r>
      <w:r>
        <w:rPr>
          <w:spacing w:val="-15"/>
        </w:rPr>
        <w:t xml:space="preserve"> </w:t>
      </w:r>
      <w:r>
        <w:t>losses arising from the work performed by the Contractor for the State of Arizona.</w:t>
      </w:r>
    </w:p>
    <w:p w14:paraId="26102376" w14:textId="542D239B" w:rsidR="00753FCF" w:rsidRDefault="00753FCF" w:rsidP="00C5765D">
      <w:pPr>
        <w:pStyle w:val="ListParagraph"/>
        <w:ind w:left="540" w:firstLine="0"/>
      </w:pPr>
    </w:p>
    <w:p w14:paraId="62BBE4EC" w14:textId="1BD8F418" w:rsidR="00753FCF" w:rsidRDefault="00753FCF" w:rsidP="00C5765D">
      <w:pPr>
        <w:pStyle w:val="ListParagraph"/>
        <w:ind w:left="540" w:firstLine="0"/>
      </w:pPr>
      <w:r>
        <w:t>This indemnity shall not apply if the contractor or sub-contractor(s) is/are an agency, board, commission or university of the State of Arizona.</w:t>
      </w:r>
    </w:p>
    <w:p w14:paraId="6D18EF11" w14:textId="709861C6" w:rsidR="00753FCF" w:rsidRDefault="00753FCF" w:rsidP="00C5765D">
      <w:pPr>
        <w:pStyle w:val="ListParagraph"/>
        <w:ind w:left="540" w:firstLine="0"/>
      </w:pPr>
    </w:p>
    <w:p w14:paraId="5567D9CA" w14:textId="074339CE" w:rsidR="00753FCF" w:rsidRDefault="00753FCF" w:rsidP="007A62B1">
      <w:pPr>
        <w:pStyle w:val="ListParagraph"/>
        <w:numPr>
          <w:ilvl w:val="1"/>
          <w:numId w:val="2"/>
        </w:numPr>
        <w:ind w:left="540" w:hanging="540"/>
        <w:rPr>
          <w:b/>
          <w:bCs/>
          <w:u w:val="single"/>
        </w:rPr>
      </w:pPr>
      <w:r>
        <w:rPr>
          <w:b/>
          <w:bCs/>
          <w:u w:val="single"/>
        </w:rPr>
        <w:t>Insurance Requirements</w:t>
      </w:r>
    </w:p>
    <w:p w14:paraId="390D3DCC" w14:textId="77777777" w:rsidR="00753FCF" w:rsidRDefault="00753FCF" w:rsidP="00753FCF">
      <w:pPr>
        <w:pStyle w:val="ListParagraph"/>
        <w:ind w:left="540" w:firstLine="0"/>
        <w:rPr>
          <w:b/>
          <w:bCs/>
          <w:u w:val="single"/>
        </w:rPr>
      </w:pPr>
    </w:p>
    <w:p w14:paraId="6C15A379" w14:textId="4C088A29" w:rsidR="00753FCF" w:rsidRPr="00753FCF" w:rsidRDefault="00753FCF" w:rsidP="007A62B1">
      <w:pPr>
        <w:pStyle w:val="ListParagraph"/>
        <w:numPr>
          <w:ilvl w:val="2"/>
          <w:numId w:val="2"/>
        </w:numPr>
        <w:ind w:left="1260"/>
        <w:rPr>
          <w:b/>
          <w:bCs/>
          <w:u w:val="single"/>
        </w:rPr>
      </w:pPr>
      <w:r>
        <w:t>Contractor and subcontractors shall procure and maintain, until all of their obligations have been discharged, including any warranty periods under this Contract, insurance against claims for injury to persons or damage to</w:t>
      </w:r>
      <w:r w:rsidRPr="00753FCF">
        <w:t xml:space="preserve"> </w:t>
      </w:r>
      <w:r>
        <w:t xml:space="preserve">property arising from, or in connection with, the performance of the work hereunder by the Contractor, its agents, representatives, employees or </w:t>
      </w:r>
      <w:r>
        <w:rPr>
          <w:spacing w:val="-2"/>
        </w:rPr>
        <w:t>subcontractors.</w:t>
      </w:r>
    </w:p>
    <w:p w14:paraId="7EA91292" w14:textId="77777777" w:rsidR="00753FCF" w:rsidRPr="00753FCF" w:rsidRDefault="00753FCF" w:rsidP="00753FCF">
      <w:pPr>
        <w:pStyle w:val="ListParagraph"/>
        <w:ind w:left="1260" w:firstLine="0"/>
        <w:rPr>
          <w:b/>
          <w:bCs/>
          <w:u w:val="single"/>
        </w:rPr>
      </w:pPr>
    </w:p>
    <w:p w14:paraId="5411DF39" w14:textId="05C40183" w:rsidR="00753FCF" w:rsidRPr="00753FCF" w:rsidRDefault="00753FCF" w:rsidP="007A62B1">
      <w:pPr>
        <w:pStyle w:val="ListParagraph"/>
        <w:numPr>
          <w:ilvl w:val="2"/>
          <w:numId w:val="2"/>
        </w:numPr>
        <w:ind w:left="1260"/>
        <w:rPr>
          <w:b/>
          <w:bCs/>
          <w:u w:val="single"/>
        </w:rPr>
      </w:pPr>
      <w:r>
        <w:t>The Insurance Requirements herein are minimum requirements for this Contract and in no way limit the indemnity covenants contained in this Contract.</w:t>
      </w:r>
      <w:r>
        <w:rPr>
          <w:spacing w:val="-1"/>
        </w:rPr>
        <w:t xml:space="preserve"> </w:t>
      </w:r>
      <w:r>
        <w:t>The</w:t>
      </w:r>
      <w:r>
        <w:rPr>
          <w:spacing w:val="-3"/>
        </w:rPr>
        <w:t xml:space="preserve"> </w:t>
      </w:r>
      <w:r>
        <w:t>State of Arizona in no way</w:t>
      </w:r>
      <w:r>
        <w:rPr>
          <w:spacing w:val="-2"/>
        </w:rPr>
        <w:t xml:space="preserve"> </w:t>
      </w:r>
      <w:r>
        <w:t>warrants that</w:t>
      </w:r>
      <w:r>
        <w:rPr>
          <w:spacing w:val="-1"/>
        </w:rPr>
        <w:t xml:space="preserve"> </w:t>
      </w:r>
      <w:r>
        <w:t>the</w:t>
      </w:r>
      <w:r>
        <w:rPr>
          <w:spacing w:val="-3"/>
        </w:rPr>
        <w:t xml:space="preserve"> </w:t>
      </w:r>
      <w:r>
        <w:t>minimum limits contained</w:t>
      </w:r>
      <w:r>
        <w:rPr>
          <w:spacing w:val="-3"/>
        </w:rPr>
        <w:t xml:space="preserve"> </w:t>
      </w:r>
      <w:r>
        <w:t>herein</w:t>
      </w:r>
      <w:r>
        <w:rPr>
          <w:spacing w:val="-3"/>
        </w:rPr>
        <w:t xml:space="preserve"> </w:t>
      </w:r>
      <w:r>
        <w:t>are</w:t>
      </w:r>
      <w:r>
        <w:rPr>
          <w:spacing w:val="-5"/>
        </w:rPr>
        <w:t xml:space="preserve"> </w:t>
      </w:r>
      <w:r>
        <w:t>sufficient</w:t>
      </w:r>
      <w:r>
        <w:rPr>
          <w:spacing w:val="-1"/>
        </w:rPr>
        <w:t xml:space="preserve"> </w:t>
      </w:r>
      <w:r>
        <w:t>to</w:t>
      </w:r>
      <w:r>
        <w:rPr>
          <w:spacing w:val="-3"/>
        </w:rPr>
        <w:t xml:space="preserve"> </w:t>
      </w:r>
      <w:r>
        <w:t>protect</w:t>
      </w:r>
      <w:r>
        <w:rPr>
          <w:spacing w:val="-1"/>
        </w:rPr>
        <w:t xml:space="preserve"> </w:t>
      </w:r>
      <w:r>
        <w:t>the</w:t>
      </w:r>
      <w:r>
        <w:rPr>
          <w:spacing w:val="-3"/>
        </w:rPr>
        <w:t xml:space="preserve"> </w:t>
      </w:r>
      <w:r>
        <w:t>Contractor</w:t>
      </w:r>
      <w:r>
        <w:rPr>
          <w:spacing w:val="-4"/>
        </w:rPr>
        <w:t xml:space="preserve"> </w:t>
      </w:r>
      <w:r>
        <w:t>from</w:t>
      </w:r>
      <w:r>
        <w:rPr>
          <w:spacing w:val="-4"/>
        </w:rPr>
        <w:t xml:space="preserve"> </w:t>
      </w:r>
      <w:r>
        <w:t>liabilities</w:t>
      </w:r>
      <w:r>
        <w:rPr>
          <w:spacing w:val="-2"/>
        </w:rPr>
        <w:t xml:space="preserve"> </w:t>
      </w:r>
      <w:r>
        <w:t>that arise out of the performance of the work under this Contract by the Contractor, its agents, representatives, employees or subcontractors, and the Contractor is free to purchase additional insurance.</w:t>
      </w:r>
    </w:p>
    <w:p w14:paraId="4B7AC04D" w14:textId="77777777" w:rsidR="00753FCF" w:rsidRPr="00753FCF" w:rsidRDefault="00753FCF" w:rsidP="00753FCF">
      <w:pPr>
        <w:spacing w:after="0"/>
        <w:rPr>
          <w:b/>
          <w:bCs/>
          <w:u w:val="single"/>
        </w:rPr>
      </w:pPr>
    </w:p>
    <w:p w14:paraId="336BE8AC" w14:textId="2485360D" w:rsidR="00753FCF" w:rsidRPr="00FE0EBF" w:rsidRDefault="00753FCF" w:rsidP="007A62B1">
      <w:pPr>
        <w:pStyle w:val="ListParagraph"/>
        <w:numPr>
          <w:ilvl w:val="1"/>
          <w:numId w:val="2"/>
        </w:numPr>
        <w:ind w:left="540" w:hanging="540"/>
        <w:rPr>
          <w:b/>
          <w:bCs/>
          <w:u w:val="single"/>
        </w:rPr>
      </w:pPr>
      <w:r>
        <w:rPr>
          <w:b/>
          <w:bCs/>
          <w:u w:val="single"/>
        </w:rPr>
        <w:t>Minimum Scope of Limits of Insurance</w:t>
      </w:r>
    </w:p>
    <w:p w14:paraId="20EBD9D9" w14:textId="61B1B9F2" w:rsidR="00753FCF" w:rsidRDefault="00753FCF" w:rsidP="00C5765D">
      <w:pPr>
        <w:pStyle w:val="ListParagraph"/>
        <w:ind w:left="540" w:firstLine="0"/>
        <w:rPr>
          <w:b/>
          <w:bCs/>
          <w:u w:val="single"/>
        </w:rPr>
      </w:pPr>
    </w:p>
    <w:p w14:paraId="7A37554C" w14:textId="5BC71FCF" w:rsidR="00753FCF" w:rsidRDefault="00753FCF" w:rsidP="00C5765D">
      <w:pPr>
        <w:pStyle w:val="ListParagraph"/>
        <w:ind w:left="540" w:firstLine="0"/>
        <w:rPr>
          <w:spacing w:val="-2"/>
        </w:rPr>
      </w:pPr>
      <w:r>
        <w:t xml:space="preserve">Contractor shall provide coverage with limits of liability not less than those stated </w:t>
      </w:r>
      <w:r>
        <w:rPr>
          <w:spacing w:val="-2"/>
        </w:rPr>
        <w:t>below.</w:t>
      </w:r>
    </w:p>
    <w:p w14:paraId="011C3081" w14:textId="317D7259" w:rsidR="00753FCF" w:rsidRDefault="00753FCF" w:rsidP="00C5765D">
      <w:pPr>
        <w:pStyle w:val="ListParagraph"/>
        <w:ind w:left="540" w:firstLine="0"/>
        <w:rPr>
          <w:spacing w:val="-2"/>
        </w:rPr>
      </w:pPr>
    </w:p>
    <w:p w14:paraId="34987DA0" w14:textId="28651AEE" w:rsidR="00753FCF" w:rsidRPr="00753FCF" w:rsidRDefault="00753FCF" w:rsidP="007A62B1">
      <w:pPr>
        <w:pStyle w:val="ListParagraph"/>
        <w:numPr>
          <w:ilvl w:val="2"/>
          <w:numId w:val="2"/>
        </w:numPr>
        <w:ind w:left="1260"/>
        <w:rPr>
          <w:b/>
          <w:bCs/>
          <w:u w:val="single"/>
        </w:rPr>
      </w:pPr>
      <w:r>
        <w:t>Commercial</w:t>
      </w:r>
      <w:r>
        <w:rPr>
          <w:spacing w:val="-7"/>
        </w:rPr>
        <w:t xml:space="preserve"> </w:t>
      </w:r>
      <w:r>
        <w:t>General</w:t>
      </w:r>
      <w:r>
        <w:rPr>
          <w:spacing w:val="-7"/>
        </w:rPr>
        <w:t xml:space="preserve"> </w:t>
      </w:r>
      <w:r>
        <w:t>Liability</w:t>
      </w:r>
      <w:r>
        <w:rPr>
          <w:spacing w:val="-8"/>
        </w:rPr>
        <w:t xml:space="preserve"> </w:t>
      </w:r>
      <w:r>
        <w:t>(CGL)</w:t>
      </w:r>
      <w:r>
        <w:rPr>
          <w:spacing w:val="-5"/>
        </w:rPr>
        <w:t xml:space="preserve"> </w:t>
      </w:r>
      <w:r>
        <w:t>–</w:t>
      </w:r>
      <w:r>
        <w:rPr>
          <w:spacing w:val="-8"/>
        </w:rPr>
        <w:t xml:space="preserve"> </w:t>
      </w:r>
      <w:r>
        <w:t>Occurrence Form</w:t>
      </w:r>
    </w:p>
    <w:p w14:paraId="49C6EC09" w14:textId="1E0AA8A0" w:rsidR="00753FCF" w:rsidRDefault="00753FCF" w:rsidP="00753FCF">
      <w:pPr>
        <w:pStyle w:val="ListParagraph"/>
        <w:ind w:left="1260" w:firstLine="0"/>
        <w:rPr>
          <w:b/>
          <w:bCs/>
          <w:u w:val="single"/>
        </w:rPr>
      </w:pPr>
    </w:p>
    <w:p w14:paraId="378D2F78" w14:textId="77777777" w:rsidR="00753FCF" w:rsidRDefault="00753FCF" w:rsidP="00753FCF">
      <w:pPr>
        <w:pStyle w:val="ListParagraph"/>
        <w:spacing w:before="62"/>
        <w:ind w:left="1260" w:firstLine="0"/>
        <w:rPr>
          <w:spacing w:val="-2"/>
        </w:rPr>
      </w:pPr>
      <w:r>
        <w:t>Policy</w:t>
      </w:r>
      <w:r>
        <w:rPr>
          <w:spacing w:val="72"/>
        </w:rPr>
        <w:t xml:space="preserve"> </w:t>
      </w:r>
      <w:r>
        <w:t>shall</w:t>
      </w:r>
      <w:r>
        <w:rPr>
          <w:spacing w:val="74"/>
        </w:rPr>
        <w:t xml:space="preserve"> </w:t>
      </w:r>
      <w:r>
        <w:t>include</w:t>
      </w:r>
      <w:r>
        <w:rPr>
          <w:spacing w:val="75"/>
        </w:rPr>
        <w:t xml:space="preserve"> </w:t>
      </w:r>
      <w:r>
        <w:t>bodily</w:t>
      </w:r>
      <w:r>
        <w:rPr>
          <w:spacing w:val="72"/>
        </w:rPr>
        <w:t xml:space="preserve"> </w:t>
      </w:r>
      <w:r>
        <w:t>injury,</w:t>
      </w:r>
      <w:r>
        <w:rPr>
          <w:spacing w:val="76"/>
        </w:rPr>
        <w:t xml:space="preserve"> </w:t>
      </w:r>
      <w:r>
        <w:t>property</w:t>
      </w:r>
      <w:r>
        <w:rPr>
          <w:spacing w:val="73"/>
        </w:rPr>
        <w:t xml:space="preserve"> </w:t>
      </w:r>
      <w:r>
        <w:rPr>
          <w:spacing w:val="-2"/>
        </w:rPr>
        <w:t>damage, and broad form contractual liability coverage.</w:t>
      </w:r>
    </w:p>
    <w:p w14:paraId="3E62DF38" w14:textId="77777777" w:rsidR="00753FCF" w:rsidRDefault="00753FCF" w:rsidP="007A62B1">
      <w:pPr>
        <w:pStyle w:val="ListParagraph"/>
        <w:numPr>
          <w:ilvl w:val="0"/>
          <w:numId w:val="6"/>
        </w:numPr>
        <w:tabs>
          <w:tab w:val="left" w:pos="2700"/>
          <w:tab w:val="right" w:pos="9360"/>
        </w:tabs>
        <w:spacing w:before="62"/>
        <w:ind w:left="1620"/>
      </w:pPr>
      <w:r>
        <w:t>General Aggregate</w:t>
      </w:r>
      <w:r>
        <w:tab/>
        <w:t>$2,000,000</w:t>
      </w:r>
    </w:p>
    <w:p w14:paraId="721A2BE7" w14:textId="77777777" w:rsidR="00753FCF" w:rsidRDefault="00753FCF" w:rsidP="007A62B1">
      <w:pPr>
        <w:pStyle w:val="ListParagraph"/>
        <w:numPr>
          <w:ilvl w:val="0"/>
          <w:numId w:val="6"/>
        </w:numPr>
        <w:tabs>
          <w:tab w:val="left" w:pos="2700"/>
          <w:tab w:val="right" w:pos="9360"/>
        </w:tabs>
        <w:spacing w:before="62"/>
        <w:ind w:left="1620"/>
      </w:pPr>
      <w:r>
        <w:t>Products – Completed Operations Aggregate</w:t>
      </w:r>
      <w:r>
        <w:tab/>
        <w:t>$1,000,000</w:t>
      </w:r>
    </w:p>
    <w:p w14:paraId="71131E79" w14:textId="77777777" w:rsidR="00753FCF" w:rsidRDefault="00753FCF" w:rsidP="007A62B1">
      <w:pPr>
        <w:pStyle w:val="ListParagraph"/>
        <w:numPr>
          <w:ilvl w:val="0"/>
          <w:numId w:val="6"/>
        </w:numPr>
        <w:tabs>
          <w:tab w:val="left" w:pos="2700"/>
          <w:tab w:val="right" w:pos="9360"/>
        </w:tabs>
        <w:spacing w:before="62"/>
        <w:ind w:left="1620"/>
      </w:pPr>
      <w:r>
        <w:t>Personal and Advertising Injury</w:t>
      </w:r>
      <w:r>
        <w:tab/>
        <w:t>$1,000,000</w:t>
      </w:r>
    </w:p>
    <w:p w14:paraId="0584F4FB" w14:textId="77777777" w:rsidR="00753FCF" w:rsidRDefault="00753FCF" w:rsidP="007A62B1">
      <w:pPr>
        <w:pStyle w:val="ListParagraph"/>
        <w:numPr>
          <w:ilvl w:val="0"/>
          <w:numId w:val="6"/>
        </w:numPr>
        <w:tabs>
          <w:tab w:val="left" w:pos="2700"/>
          <w:tab w:val="right" w:pos="9360"/>
        </w:tabs>
        <w:spacing w:before="62"/>
        <w:ind w:left="1620"/>
      </w:pPr>
      <w:r>
        <w:t>Damage to Rented Premises</w:t>
      </w:r>
      <w:r>
        <w:tab/>
        <w:t>$50,000</w:t>
      </w:r>
    </w:p>
    <w:p w14:paraId="58B6FFBF" w14:textId="77777777" w:rsidR="00753FCF" w:rsidRDefault="00753FCF" w:rsidP="007A62B1">
      <w:pPr>
        <w:pStyle w:val="ListParagraph"/>
        <w:numPr>
          <w:ilvl w:val="0"/>
          <w:numId w:val="6"/>
        </w:numPr>
        <w:tabs>
          <w:tab w:val="left" w:pos="2700"/>
          <w:tab w:val="right" w:pos="9360"/>
        </w:tabs>
        <w:spacing w:before="62"/>
        <w:ind w:left="1620"/>
      </w:pPr>
      <w:r>
        <w:t>Each Occurrence</w:t>
      </w:r>
      <w:r>
        <w:tab/>
        <w:t>$1,000,000</w:t>
      </w:r>
    </w:p>
    <w:p w14:paraId="19F3C304" w14:textId="7F7E35EC" w:rsidR="00753FCF" w:rsidRDefault="00753FCF" w:rsidP="00753FCF">
      <w:pPr>
        <w:pStyle w:val="ListParagraph"/>
        <w:ind w:left="1260" w:firstLine="0"/>
        <w:rPr>
          <w:b/>
          <w:bCs/>
          <w:u w:val="single"/>
        </w:rPr>
      </w:pPr>
    </w:p>
    <w:p w14:paraId="67A33641" w14:textId="77777777" w:rsidR="00753FCF" w:rsidRDefault="00753FCF" w:rsidP="007A62B1">
      <w:pPr>
        <w:pStyle w:val="ListParagraph"/>
        <w:numPr>
          <w:ilvl w:val="0"/>
          <w:numId w:val="15"/>
        </w:numPr>
        <w:spacing w:before="1" w:after="240"/>
        <w:ind w:left="1980"/>
      </w:pPr>
      <w:r>
        <w:t>The policy shall include coverage for Sexual Abuse and Molestation (SAM). This coverage may be sub-limited to no less than $500,000. The</w:t>
      </w:r>
      <w:r>
        <w:rPr>
          <w:spacing w:val="-12"/>
        </w:rPr>
        <w:t xml:space="preserve"> </w:t>
      </w:r>
      <w:r>
        <w:t>limits</w:t>
      </w:r>
      <w:r>
        <w:rPr>
          <w:spacing w:val="-14"/>
        </w:rPr>
        <w:t xml:space="preserve"> </w:t>
      </w:r>
      <w:r>
        <w:t>may</w:t>
      </w:r>
      <w:r>
        <w:rPr>
          <w:spacing w:val="-14"/>
        </w:rPr>
        <w:t xml:space="preserve"> </w:t>
      </w:r>
      <w:r>
        <w:t>be</w:t>
      </w:r>
      <w:r>
        <w:rPr>
          <w:spacing w:val="-12"/>
        </w:rPr>
        <w:t xml:space="preserve"> </w:t>
      </w:r>
      <w:r>
        <w:t>included</w:t>
      </w:r>
      <w:r>
        <w:rPr>
          <w:spacing w:val="-12"/>
        </w:rPr>
        <w:t xml:space="preserve"> </w:t>
      </w:r>
      <w:r>
        <w:t>within</w:t>
      </w:r>
      <w:r>
        <w:rPr>
          <w:spacing w:val="-12"/>
        </w:rPr>
        <w:t xml:space="preserve"> </w:t>
      </w:r>
      <w:r>
        <w:t>the</w:t>
      </w:r>
      <w:r>
        <w:rPr>
          <w:spacing w:val="-12"/>
        </w:rPr>
        <w:t xml:space="preserve"> </w:t>
      </w:r>
      <w:r>
        <w:t>General</w:t>
      </w:r>
      <w:r>
        <w:rPr>
          <w:spacing w:val="-13"/>
        </w:rPr>
        <w:t xml:space="preserve"> </w:t>
      </w:r>
      <w:r>
        <w:t>Liability</w:t>
      </w:r>
      <w:r>
        <w:rPr>
          <w:spacing w:val="-14"/>
        </w:rPr>
        <w:t xml:space="preserve"> </w:t>
      </w:r>
      <w:r>
        <w:t>limit</w:t>
      </w:r>
      <w:r>
        <w:rPr>
          <w:spacing w:val="-9"/>
        </w:rPr>
        <w:t xml:space="preserve"> </w:t>
      </w:r>
      <w:r>
        <w:t>or</w:t>
      </w:r>
      <w:r>
        <w:rPr>
          <w:spacing w:val="-11"/>
        </w:rPr>
        <w:t xml:space="preserve"> </w:t>
      </w:r>
      <w:r>
        <w:t>provided by</w:t>
      </w:r>
      <w:r>
        <w:rPr>
          <w:spacing w:val="-16"/>
        </w:rPr>
        <w:t xml:space="preserve"> </w:t>
      </w:r>
      <w:r>
        <w:t>separate</w:t>
      </w:r>
      <w:r>
        <w:rPr>
          <w:spacing w:val="-15"/>
        </w:rPr>
        <w:t xml:space="preserve"> </w:t>
      </w:r>
      <w:r>
        <w:t>endorsement</w:t>
      </w:r>
      <w:r>
        <w:rPr>
          <w:spacing w:val="-15"/>
        </w:rPr>
        <w:t xml:space="preserve"> </w:t>
      </w:r>
      <w:r>
        <w:t>with</w:t>
      </w:r>
      <w:r>
        <w:rPr>
          <w:spacing w:val="-16"/>
        </w:rPr>
        <w:t xml:space="preserve"> </w:t>
      </w:r>
      <w:r>
        <w:t>its</w:t>
      </w:r>
      <w:r>
        <w:rPr>
          <w:spacing w:val="-15"/>
        </w:rPr>
        <w:t xml:space="preserve"> </w:t>
      </w:r>
      <w:r>
        <w:t>own</w:t>
      </w:r>
      <w:r>
        <w:rPr>
          <w:spacing w:val="-15"/>
        </w:rPr>
        <w:t xml:space="preserve"> </w:t>
      </w:r>
      <w:r>
        <w:t>limits.</w:t>
      </w:r>
      <w:r>
        <w:rPr>
          <w:spacing w:val="-15"/>
        </w:rPr>
        <w:t xml:space="preserve"> </w:t>
      </w:r>
      <w:r>
        <w:t>If</w:t>
      </w:r>
      <w:r>
        <w:rPr>
          <w:spacing w:val="-16"/>
        </w:rPr>
        <w:t xml:space="preserve"> </w:t>
      </w:r>
      <w:r>
        <w:t>you</w:t>
      </w:r>
      <w:r>
        <w:rPr>
          <w:spacing w:val="-15"/>
        </w:rPr>
        <w:t xml:space="preserve"> </w:t>
      </w:r>
      <w:r>
        <w:t>are</w:t>
      </w:r>
      <w:r>
        <w:rPr>
          <w:spacing w:val="-15"/>
        </w:rPr>
        <w:t xml:space="preserve"> </w:t>
      </w:r>
      <w:r>
        <w:t>unable</w:t>
      </w:r>
      <w:r>
        <w:rPr>
          <w:spacing w:val="-16"/>
        </w:rPr>
        <w:t xml:space="preserve"> </w:t>
      </w:r>
      <w:r>
        <w:t>to</w:t>
      </w:r>
      <w:r>
        <w:rPr>
          <w:spacing w:val="-15"/>
        </w:rPr>
        <w:t xml:space="preserve"> </w:t>
      </w:r>
      <w:r>
        <w:t>obtain SAM coverage under your General Liability because the insurance market</w:t>
      </w:r>
      <w:r>
        <w:rPr>
          <w:spacing w:val="-4"/>
        </w:rPr>
        <w:t xml:space="preserve"> </w:t>
      </w:r>
      <w:r>
        <w:t>will</w:t>
      </w:r>
      <w:r>
        <w:rPr>
          <w:spacing w:val="-4"/>
        </w:rPr>
        <w:t xml:space="preserve"> </w:t>
      </w:r>
      <w:r>
        <w:t>not</w:t>
      </w:r>
      <w:r>
        <w:rPr>
          <w:spacing w:val="-5"/>
        </w:rPr>
        <w:t xml:space="preserve"> </w:t>
      </w:r>
      <w:r>
        <w:t>support</w:t>
      </w:r>
      <w:r>
        <w:rPr>
          <w:spacing w:val="-4"/>
        </w:rPr>
        <w:t xml:space="preserve"> </w:t>
      </w:r>
      <w:r>
        <w:t>it,</w:t>
      </w:r>
      <w:r>
        <w:rPr>
          <w:spacing w:val="-4"/>
        </w:rPr>
        <w:t xml:space="preserve"> </w:t>
      </w:r>
      <w:r>
        <w:t>it</w:t>
      </w:r>
      <w:r>
        <w:rPr>
          <w:spacing w:val="-4"/>
        </w:rPr>
        <w:t xml:space="preserve"> </w:t>
      </w:r>
      <w:r>
        <w:t>should</w:t>
      </w:r>
      <w:r>
        <w:rPr>
          <w:spacing w:val="-6"/>
        </w:rPr>
        <w:t xml:space="preserve"> </w:t>
      </w:r>
      <w:r>
        <w:t>it</w:t>
      </w:r>
      <w:r>
        <w:rPr>
          <w:spacing w:val="-4"/>
        </w:rPr>
        <w:t xml:space="preserve"> </w:t>
      </w:r>
      <w:r>
        <w:t>be</w:t>
      </w:r>
      <w:r>
        <w:rPr>
          <w:spacing w:val="-6"/>
        </w:rPr>
        <w:t xml:space="preserve"> </w:t>
      </w:r>
      <w:r>
        <w:t>included</w:t>
      </w:r>
      <w:r>
        <w:rPr>
          <w:spacing w:val="-4"/>
        </w:rPr>
        <w:t xml:space="preserve"> </w:t>
      </w:r>
      <w:r>
        <w:t>with</w:t>
      </w:r>
      <w:r>
        <w:rPr>
          <w:spacing w:val="-6"/>
        </w:rPr>
        <w:t xml:space="preserve"> </w:t>
      </w:r>
      <w:r>
        <w:t>the</w:t>
      </w:r>
      <w:r>
        <w:rPr>
          <w:spacing w:val="-5"/>
        </w:rPr>
        <w:t xml:space="preserve"> </w:t>
      </w:r>
      <w:r>
        <w:t xml:space="preserve">Professional </w:t>
      </w:r>
      <w:r>
        <w:rPr>
          <w:spacing w:val="-2"/>
        </w:rPr>
        <w:t>Liability.</w:t>
      </w:r>
    </w:p>
    <w:p w14:paraId="7B6557C4" w14:textId="77777777" w:rsidR="00753FCF" w:rsidRDefault="00753FCF" w:rsidP="007A62B1">
      <w:pPr>
        <w:pStyle w:val="ListParagraph"/>
        <w:numPr>
          <w:ilvl w:val="0"/>
          <w:numId w:val="15"/>
        </w:numPr>
        <w:spacing w:before="1" w:after="240"/>
        <w:ind w:left="1980"/>
      </w:pPr>
      <w:r>
        <w:t>Contractor</w:t>
      </w:r>
      <w:r>
        <w:rPr>
          <w:spacing w:val="-8"/>
        </w:rPr>
        <w:t xml:space="preserve"> </w:t>
      </w:r>
      <w:r>
        <w:t>must</w:t>
      </w:r>
      <w:r>
        <w:rPr>
          <w:spacing w:val="-6"/>
        </w:rPr>
        <w:t xml:space="preserve"> </w:t>
      </w:r>
      <w:r>
        <w:t>provide</w:t>
      </w:r>
      <w:r>
        <w:rPr>
          <w:spacing w:val="-7"/>
        </w:rPr>
        <w:t xml:space="preserve"> </w:t>
      </w:r>
      <w:r>
        <w:t>the</w:t>
      </w:r>
      <w:r>
        <w:rPr>
          <w:spacing w:val="-10"/>
        </w:rPr>
        <w:t xml:space="preserve"> </w:t>
      </w:r>
      <w:r>
        <w:t>following</w:t>
      </w:r>
      <w:r>
        <w:rPr>
          <w:spacing w:val="-5"/>
        </w:rPr>
        <w:t xml:space="preserve"> </w:t>
      </w:r>
      <w:r>
        <w:t>statement</w:t>
      </w:r>
      <w:r>
        <w:rPr>
          <w:spacing w:val="-6"/>
        </w:rPr>
        <w:t xml:space="preserve"> </w:t>
      </w:r>
      <w:r>
        <w:t>on</w:t>
      </w:r>
      <w:r>
        <w:rPr>
          <w:spacing w:val="-7"/>
        </w:rPr>
        <w:t xml:space="preserve"> </w:t>
      </w:r>
      <w:r>
        <w:t>their</w:t>
      </w:r>
      <w:r>
        <w:rPr>
          <w:spacing w:val="-6"/>
        </w:rPr>
        <w:t xml:space="preserve"> </w:t>
      </w:r>
      <w:r>
        <w:t>Certificate(s) of</w:t>
      </w:r>
      <w:r>
        <w:rPr>
          <w:spacing w:val="-6"/>
        </w:rPr>
        <w:t xml:space="preserve"> </w:t>
      </w:r>
      <w:r>
        <w:t>Insurance:</w:t>
      </w:r>
      <w:r>
        <w:rPr>
          <w:spacing w:val="-8"/>
        </w:rPr>
        <w:t xml:space="preserve"> </w:t>
      </w:r>
      <w:r>
        <w:t>“Sexual</w:t>
      </w:r>
      <w:r>
        <w:rPr>
          <w:spacing w:val="-8"/>
        </w:rPr>
        <w:t xml:space="preserve"> </w:t>
      </w:r>
      <w:r>
        <w:t>Abuse</w:t>
      </w:r>
      <w:r>
        <w:rPr>
          <w:spacing w:val="-6"/>
        </w:rPr>
        <w:t xml:space="preserve"> </w:t>
      </w:r>
      <w:r>
        <w:t>and</w:t>
      </w:r>
      <w:r>
        <w:rPr>
          <w:spacing w:val="-9"/>
        </w:rPr>
        <w:t xml:space="preserve"> </w:t>
      </w:r>
      <w:r>
        <w:t>Molestation</w:t>
      </w:r>
      <w:r>
        <w:rPr>
          <w:spacing w:val="-7"/>
        </w:rPr>
        <w:t xml:space="preserve"> </w:t>
      </w:r>
      <w:r>
        <w:t>coverage</w:t>
      </w:r>
      <w:r>
        <w:rPr>
          <w:spacing w:val="-7"/>
        </w:rPr>
        <w:t xml:space="preserve"> </w:t>
      </w:r>
      <w:r>
        <w:t>is</w:t>
      </w:r>
      <w:r>
        <w:rPr>
          <w:spacing w:val="-9"/>
        </w:rPr>
        <w:t xml:space="preserve"> </w:t>
      </w:r>
      <w:r>
        <w:t>included”</w:t>
      </w:r>
      <w:r>
        <w:rPr>
          <w:spacing w:val="-6"/>
        </w:rPr>
        <w:t xml:space="preserve"> </w:t>
      </w:r>
      <w:r>
        <w:t>or “Sexual Abuse and Molestation coverage is not excluded.”</w:t>
      </w:r>
    </w:p>
    <w:p w14:paraId="79E4F994" w14:textId="77777777" w:rsidR="00753FCF" w:rsidRDefault="00753FCF" w:rsidP="007A62B1">
      <w:pPr>
        <w:pStyle w:val="ListParagraph"/>
        <w:numPr>
          <w:ilvl w:val="0"/>
          <w:numId w:val="15"/>
        </w:numPr>
        <w:spacing w:before="1" w:after="240"/>
        <w:ind w:left="1980"/>
      </w:pPr>
      <w:r>
        <w:t>The policy shall be endorsed, as required by this written agreement, to</w:t>
      </w:r>
      <w:r>
        <w:rPr>
          <w:spacing w:val="-14"/>
        </w:rPr>
        <w:t xml:space="preserve"> </w:t>
      </w:r>
      <w:r>
        <w:t>include</w:t>
      </w:r>
      <w:r>
        <w:rPr>
          <w:spacing w:val="-16"/>
        </w:rPr>
        <w:t xml:space="preserve"> </w:t>
      </w:r>
      <w:r>
        <w:t>the</w:t>
      </w:r>
      <w:r>
        <w:rPr>
          <w:spacing w:val="-15"/>
        </w:rPr>
        <w:t xml:space="preserve"> </w:t>
      </w:r>
      <w:r>
        <w:t>State</w:t>
      </w:r>
      <w:r>
        <w:rPr>
          <w:spacing w:val="-15"/>
        </w:rPr>
        <w:t xml:space="preserve"> </w:t>
      </w:r>
      <w:r>
        <w:t>of</w:t>
      </w:r>
      <w:r>
        <w:rPr>
          <w:spacing w:val="-12"/>
        </w:rPr>
        <w:t xml:space="preserve"> </w:t>
      </w:r>
      <w:r>
        <w:t>Arizona,</w:t>
      </w:r>
      <w:r>
        <w:rPr>
          <w:spacing w:val="-12"/>
        </w:rPr>
        <w:t xml:space="preserve"> </w:t>
      </w:r>
      <w:r>
        <w:t>and</w:t>
      </w:r>
      <w:r>
        <w:rPr>
          <w:spacing w:val="-13"/>
        </w:rPr>
        <w:t xml:space="preserve"> </w:t>
      </w:r>
      <w:r>
        <w:t>its</w:t>
      </w:r>
      <w:r>
        <w:rPr>
          <w:spacing w:val="-15"/>
        </w:rPr>
        <w:t xml:space="preserve"> </w:t>
      </w:r>
      <w:r>
        <w:t>departments,</w:t>
      </w:r>
      <w:r>
        <w:rPr>
          <w:spacing w:val="-12"/>
        </w:rPr>
        <w:t xml:space="preserve"> </w:t>
      </w:r>
      <w:r>
        <w:t>agencies,</w:t>
      </w:r>
      <w:r>
        <w:rPr>
          <w:spacing w:val="-14"/>
        </w:rPr>
        <w:t xml:space="preserve"> </w:t>
      </w:r>
      <w:r>
        <w:t>boards, commissions, universities, officers, officials, agents, and employees as additional insureds with respect to liability arising out of the activities performed by or on behalf of the Contractor.</w:t>
      </w:r>
    </w:p>
    <w:p w14:paraId="27E7A263" w14:textId="60479AE0" w:rsidR="00753FCF" w:rsidRPr="00753FCF" w:rsidRDefault="00753FCF" w:rsidP="007A62B1">
      <w:pPr>
        <w:pStyle w:val="ListParagraph"/>
        <w:numPr>
          <w:ilvl w:val="0"/>
          <w:numId w:val="15"/>
        </w:numPr>
        <w:spacing w:before="1" w:after="240"/>
        <w:ind w:left="1980"/>
        <w:rPr>
          <w:b/>
          <w:bCs/>
          <w:u w:val="single"/>
        </w:rPr>
      </w:pPr>
      <w:r>
        <w:t>Policy</w:t>
      </w:r>
      <w:r>
        <w:rPr>
          <w:spacing w:val="-9"/>
        </w:rPr>
        <w:t xml:space="preserve"> </w:t>
      </w:r>
      <w:r>
        <w:t>shall</w:t>
      </w:r>
      <w:r>
        <w:rPr>
          <w:spacing w:val="-8"/>
        </w:rPr>
        <w:t xml:space="preserve"> </w:t>
      </w:r>
      <w:r>
        <w:t>contain</w:t>
      </w:r>
      <w:r>
        <w:rPr>
          <w:spacing w:val="-7"/>
        </w:rPr>
        <w:t xml:space="preserve"> </w:t>
      </w:r>
      <w:r>
        <w:t>a</w:t>
      </w:r>
      <w:r>
        <w:rPr>
          <w:spacing w:val="-9"/>
        </w:rPr>
        <w:t xml:space="preserve"> </w:t>
      </w:r>
      <w:r>
        <w:t>waiver</w:t>
      </w:r>
      <w:r>
        <w:rPr>
          <w:spacing w:val="-6"/>
        </w:rPr>
        <w:t xml:space="preserve"> </w:t>
      </w:r>
      <w:r>
        <w:t>of</w:t>
      </w:r>
      <w:r>
        <w:rPr>
          <w:spacing w:val="-6"/>
        </w:rPr>
        <w:t xml:space="preserve"> </w:t>
      </w:r>
      <w:r>
        <w:t>subrogation</w:t>
      </w:r>
      <w:r>
        <w:rPr>
          <w:spacing w:val="-7"/>
        </w:rPr>
        <w:t xml:space="preserve"> </w:t>
      </w:r>
      <w:r>
        <w:t>endorsement,</w:t>
      </w:r>
      <w:r>
        <w:rPr>
          <w:spacing w:val="-8"/>
        </w:rPr>
        <w:t xml:space="preserve"> </w:t>
      </w:r>
      <w:r>
        <w:t>as</w:t>
      </w:r>
      <w:r>
        <w:rPr>
          <w:spacing w:val="-9"/>
        </w:rPr>
        <w:t xml:space="preserve"> </w:t>
      </w:r>
      <w:r>
        <w:t>required by this written agreement, in favor of the State of Arizona, and its departments, agencies, boards, commissions, universities, officers, officials, agents, and employees for losses arising from work performed by or on behalf of the Contractor.</w:t>
      </w:r>
    </w:p>
    <w:p w14:paraId="798FA48A" w14:textId="50583D33" w:rsidR="00753FCF" w:rsidRPr="00753FCF" w:rsidRDefault="00753FCF" w:rsidP="007A62B1">
      <w:pPr>
        <w:pStyle w:val="ListParagraph"/>
        <w:numPr>
          <w:ilvl w:val="2"/>
          <w:numId w:val="2"/>
        </w:numPr>
        <w:ind w:left="1260"/>
        <w:rPr>
          <w:b/>
          <w:bCs/>
          <w:u w:val="single"/>
        </w:rPr>
      </w:pPr>
      <w:r>
        <w:t>Business Automobile Liability</w:t>
      </w:r>
    </w:p>
    <w:p w14:paraId="6430AC62" w14:textId="309B42B4" w:rsidR="00753FCF" w:rsidRDefault="00753FCF" w:rsidP="00753FCF">
      <w:pPr>
        <w:pStyle w:val="ListParagraph"/>
        <w:ind w:left="1260" w:firstLine="0"/>
      </w:pPr>
    </w:p>
    <w:p w14:paraId="4F5AB1A8" w14:textId="01370B23" w:rsidR="00753FCF" w:rsidRDefault="00753FCF" w:rsidP="00753FCF">
      <w:pPr>
        <w:pStyle w:val="ListParagraph"/>
        <w:ind w:left="1260" w:firstLine="0"/>
      </w:pPr>
      <w:r>
        <w:t>Bodily</w:t>
      </w:r>
      <w:r>
        <w:rPr>
          <w:spacing w:val="40"/>
        </w:rPr>
        <w:t xml:space="preserve"> </w:t>
      </w:r>
      <w:r>
        <w:t>Injury</w:t>
      </w:r>
      <w:r>
        <w:rPr>
          <w:spacing w:val="40"/>
        </w:rPr>
        <w:t xml:space="preserve"> </w:t>
      </w:r>
      <w:r>
        <w:t>and</w:t>
      </w:r>
      <w:r>
        <w:rPr>
          <w:spacing w:val="40"/>
        </w:rPr>
        <w:t xml:space="preserve"> </w:t>
      </w:r>
      <w:r>
        <w:t>Property</w:t>
      </w:r>
      <w:r>
        <w:rPr>
          <w:spacing w:val="40"/>
        </w:rPr>
        <w:t xml:space="preserve"> </w:t>
      </w:r>
      <w:r>
        <w:t>Damage</w:t>
      </w:r>
      <w:r>
        <w:rPr>
          <w:spacing w:val="40"/>
        </w:rPr>
        <w:t xml:space="preserve"> </w:t>
      </w:r>
      <w:r>
        <w:t>for</w:t>
      </w:r>
      <w:r>
        <w:rPr>
          <w:spacing w:val="40"/>
        </w:rPr>
        <w:t xml:space="preserve"> </w:t>
      </w:r>
      <w:r>
        <w:t>any</w:t>
      </w:r>
      <w:r>
        <w:rPr>
          <w:spacing w:val="40"/>
        </w:rPr>
        <w:t xml:space="preserve"> </w:t>
      </w:r>
      <w:r>
        <w:t>owned,</w:t>
      </w:r>
      <w:r>
        <w:rPr>
          <w:spacing w:val="40"/>
        </w:rPr>
        <w:t xml:space="preserve"> </w:t>
      </w:r>
      <w:r>
        <w:t>hired,</w:t>
      </w:r>
      <w:r>
        <w:rPr>
          <w:spacing w:val="40"/>
        </w:rPr>
        <w:t xml:space="preserve"> </w:t>
      </w:r>
      <w:r>
        <w:t>and/or</w:t>
      </w:r>
      <w:r>
        <w:rPr>
          <w:spacing w:val="40"/>
        </w:rPr>
        <w:t xml:space="preserve"> </w:t>
      </w:r>
      <w:r>
        <w:t>non- owned automobiles used in the performance of this Contract.</w:t>
      </w:r>
    </w:p>
    <w:p w14:paraId="7D281259" w14:textId="6843D5A1" w:rsidR="00753FCF" w:rsidRDefault="00753FCF" w:rsidP="007A62B1">
      <w:pPr>
        <w:pStyle w:val="ListParagraph"/>
        <w:numPr>
          <w:ilvl w:val="0"/>
          <w:numId w:val="6"/>
        </w:numPr>
        <w:tabs>
          <w:tab w:val="left" w:pos="2700"/>
          <w:tab w:val="right" w:pos="9360"/>
        </w:tabs>
        <w:spacing w:before="62"/>
        <w:ind w:left="1620"/>
      </w:pPr>
      <w:r>
        <w:lastRenderedPageBreak/>
        <w:t>Combined</w:t>
      </w:r>
      <w:r w:rsidRPr="00753FCF">
        <w:t xml:space="preserve"> </w:t>
      </w:r>
      <w:r>
        <w:t>Single</w:t>
      </w:r>
      <w:r w:rsidRPr="00753FCF">
        <w:t xml:space="preserve"> </w:t>
      </w:r>
      <w:r>
        <w:t>Limit</w:t>
      </w:r>
      <w:r w:rsidRPr="00753FCF">
        <w:t xml:space="preserve"> (CSL)</w:t>
      </w:r>
      <w:r>
        <w:tab/>
      </w:r>
      <w:r w:rsidRPr="00753FCF">
        <w:t>$1,000,000</w:t>
      </w:r>
    </w:p>
    <w:p w14:paraId="0D6770C3" w14:textId="545D9233" w:rsidR="00753FCF" w:rsidRDefault="00753FCF" w:rsidP="00753FCF">
      <w:pPr>
        <w:pStyle w:val="ListParagraph"/>
        <w:tabs>
          <w:tab w:val="left" w:pos="2700"/>
          <w:tab w:val="right" w:pos="9360"/>
        </w:tabs>
        <w:spacing w:before="62"/>
        <w:ind w:left="1620" w:firstLine="0"/>
      </w:pPr>
    </w:p>
    <w:p w14:paraId="58F1DF9F" w14:textId="77777777" w:rsidR="00753FCF" w:rsidRDefault="00753FCF" w:rsidP="007A62B1">
      <w:pPr>
        <w:pStyle w:val="ListParagraph"/>
        <w:numPr>
          <w:ilvl w:val="0"/>
          <w:numId w:val="16"/>
        </w:numPr>
        <w:spacing w:before="1" w:after="240"/>
        <w:ind w:left="1980"/>
      </w:pPr>
      <w:r>
        <w:t>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 the Contractor.</w:t>
      </w:r>
    </w:p>
    <w:p w14:paraId="24BE928F" w14:textId="521CC761" w:rsidR="00753FCF" w:rsidRPr="00753FCF" w:rsidRDefault="00753FCF" w:rsidP="007A62B1">
      <w:pPr>
        <w:pStyle w:val="ListParagraph"/>
        <w:numPr>
          <w:ilvl w:val="0"/>
          <w:numId w:val="16"/>
        </w:numPr>
        <w:spacing w:before="1" w:after="240"/>
        <w:ind w:left="1980"/>
      </w:pPr>
      <w:r>
        <w:t>Policy</w:t>
      </w:r>
      <w:r>
        <w:rPr>
          <w:spacing w:val="-2"/>
        </w:rPr>
        <w:t xml:space="preserve"> </w:t>
      </w:r>
      <w:r>
        <w:t>shall contain</w:t>
      </w:r>
      <w:r>
        <w:rPr>
          <w:spacing w:val="-2"/>
        </w:rPr>
        <w:t xml:space="preserve"> </w:t>
      </w:r>
      <w:r>
        <w:t>a</w:t>
      </w:r>
      <w:r>
        <w:rPr>
          <w:spacing w:val="-2"/>
        </w:rPr>
        <w:t xml:space="preserve"> </w:t>
      </w:r>
      <w:r>
        <w:t>waiver of subrogation endorsement</w:t>
      </w:r>
      <w:r>
        <w:rPr>
          <w:spacing w:val="-1"/>
        </w:rPr>
        <w:t xml:space="preserve"> </w:t>
      </w:r>
      <w:r>
        <w:t>as</w:t>
      </w:r>
      <w:r>
        <w:rPr>
          <w:spacing w:val="-4"/>
        </w:rPr>
        <w:t xml:space="preserve"> </w:t>
      </w:r>
      <w:r>
        <w:t>required by this written agreement in favor of the State of Arizona, and its departments, agencies, boards, commissions, universities, officers, officials, agents, and employees for losses arising from work performed by or on behalf of the Contractor.</w:t>
      </w:r>
    </w:p>
    <w:p w14:paraId="1A150384" w14:textId="7AA7603B" w:rsidR="00753FCF" w:rsidRPr="00753FCF" w:rsidRDefault="00753FCF" w:rsidP="007A62B1">
      <w:pPr>
        <w:pStyle w:val="ListParagraph"/>
        <w:numPr>
          <w:ilvl w:val="2"/>
          <w:numId w:val="2"/>
        </w:numPr>
        <w:ind w:left="1260"/>
        <w:rPr>
          <w:b/>
          <w:bCs/>
          <w:u w:val="single"/>
        </w:rPr>
      </w:pPr>
      <w:r>
        <w:t>Workers’ Compensation and Employers’ Liability</w:t>
      </w:r>
    </w:p>
    <w:p w14:paraId="0223C102" w14:textId="30B009B9" w:rsidR="00753FCF" w:rsidRDefault="00753FCF" w:rsidP="00753FCF">
      <w:pPr>
        <w:pStyle w:val="ListParagraph"/>
        <w:ind w:left="1260" w:firstLine="0"/>
      </w:pPr>
    </w:p>
    <w:p w14:paraId="740E0E1C" w14:textId="77777777" w:rsidR="00753FCF" w:rsidRDefault="00753FCF" w:rsidP="00855D1C">
      <w:pPr>
        <w:pStyle w:val="ListParagraph"/>
        <w:numPr>
          <w:ilvl w:val="0"/>
          <w:numId w:val="6"/>
        </w:numPr>
        <w:tabs>
          <w:tab w:val="left" w:pos="2700"/>
          <w:tab w:val="right" w:pos="9360"/>
        </w:tabs>
        <w:ind w:left="1627"/>
      </w:pPr>
      <w:r>
        <w:t>Workers'</w:t>
      </w:r>
      <w:r>
        <w:rPr>
          <w:spacing w:val="-3"/>
        </w:rPr>
        <w:t xml:space="preserve"> </w:t>
      </w:r>
      <w:r>
        <w:rPr>
          <w:spacing w:val="-2"/>
        </w:rPr>
        <w:t>Compensation</w:t>
      </w:r>
      <w:r>
        <w:tab/>
      </w:r>
      <w:r w:rsidRPr="00CF2CC9">
        <w:t>Statutory</w:t>
      </w:r>
    </w:p>
    <w:p w14:paraId="5A402ADA" w14:textId="77777777" w:rsidR="00753FCF" w:rsidRDefault="00753FCF" w:rsidP="007A62B1">
      <w:pPr>
        <w:pStyle w:val="ListParagraph"/>
        <w:numPr>
          <w:ilvl w:val="0"/>
          <w:numId w:val="6"/>
        </w:numPr>
        <w:tabs>
          <w:tab w:val="left" w:pos="2700"/>
          <w:tab w:val="right" w:pos="9360"/>
        </w:tabs>
        <w:spacing w:before="62"/>
        <w:ind w:left="1620"/>
      </w:pPr>
      <w:r>
        <w:t>Employers'</w:t>
      </w:r>
      <w:r>
        <w:rPr>
          <w:spacing w:val="-7"/>
        </w:rPr>
        <w:t xml:space="preserve"> </w:t>
      </w:r>
      <w:r>
        <w:rPr>
          <w:spacing w:val="-2"/>
        </w:rPr>
        <w:t>Liability</w:t>
      </w:r>
    </w:p>
    <w:p w14:paraId="6AB8CF93" w14:textId="77777777" w:rsidR="00753FCF" w:rsidRDefault="00753FCF" w:rsidP="007A62B1">
      <w:pPr>
        <w:pStyle w:val="ListParagraph"/>
        <w:numPr>
          <w:ilvl w:val="0"/>
          <w:numId w:val="3"/>
        </w:numPr>
        <w:tabs>
          <w:tab w:val="right" w:pos="9360"/>
        </w:tabs>
        <w:spacing w:line="262" w:lineRule="exact"/>
        <w:ind w:left="1980" w:hanging="360"/>
        <w:jc w:val="left"/>
      </w:pPr>
      <w:r>
        <w:t>Each</w:t>
      </w:r>
      <w:r>
        <w:rPr>
          <w:spacing w:val="-3"/>
        </w:rPr>
        <w:t xml:space="preserve"> </w:t>
      </w:r>
      <w:r>
        <w:rPr>
          <w:spacing w:val="-2"/>
        </w:rPr>
        <w:t>Accident</w:t>
      </w:r>
      <w:r>
        <w:tab/>
      </w:r>
      <w:r>
        <w:rPr>
          <w:spacing w:val="-2"/>
        </w:rPr>
        <w:t>$1,</w:t>
      </w:r>
      <w:r w:rsidRPr="00CF2CC9">
        <w:t>000</w:t>
      </w:r>
      <w:r>
        <w:rPr>
          <w:spacing w:val="-2"/>
        </w:rPr>
        <w:t>,000</w:t>
      </w:r>
    </w:p>
    <w:p w14:paraId="4F002733" w14:textId="77777777" w:rsidR="00753FCF" w:rsidRDefault="00753FCF" w:rsidP="007A62B1">
      <w:pPr>
        <w:pStyle w:val="ListParagraph"/>
        <w:numPr>
          <w:ilvl w:val="0"/>
          <w:numId w:val="3"/>
        </w:numPr>
        <w:tabs>
          <w:tab w:val="right" w:pos="9360"/>
        </w:tabs>
        <w:spacing w:line="262" w:lineRule="exact"/>
        <w:ind w:left="1980" w:hanging="360"/>
        <w:jc w:val="left"/>
      </w:pPr>
      <w:r>
        <w:t>Disease</w:t>
      </w:r>
      <w:r>
        <w:rPr>
          <w:spacing w:val="-4"/>
        </w:rPr>
        <w:t xml:space="preserve"> </w:t>
      </w:r>
      <w:r>
        <w:t>–</w:t>
      </w:r>
      <w:r>
        <w:rPr>
          <w:spacing w:val="-3"/>
        </w:rPr>
        <w:t xml:space="preserve"> </w:t>
      </w:r>
      <w:r>
        <w:t>Each</w:t>
      </w:r>
      <w:r>
        <w:rPr>
          <w:spacing w:val="-3"/>
        </w:rPr>
        <w:t xml:space="preserve"> </w:t>
      </w:r>
      <w:r>
        <w:rPr>
          <w:spacing w:val="-2"/>
        </w:rPr>
        <w:t>Employee</w:t>
      </w:r>
      <w:r>
        <w:tab/>
      </w:r>
      <w:r>
        <w:rPr>
          <w:spacing w:val="-2"/>
        </w:rPr>
        <w:t>$1,000,000</w:t>
      </w:r>
    </w:p>
    <w:p w14:paraId="53EC9F7A" w14:textId="77777777" w:rsidR="00753FCF" w:rsidRDefault="00753FCF" w:rsidP="007A62B1">
      <w:pPr>
        <w:pStyle w:val="ListParagraph"/>
        <w:numPr>
          <w:ilvl w:val="0"/>
          <w:numId w:val="3"/>
        </w:numPr>
        <w:tabs>
          <w:tab w:val="right" w:pos="9360"/>
        </w:tabs>
        <w:spacing w:line="262" w:lineRule="exact"/>
        <w:ind w:left="1980" w:hanging="360"/>
        <w:jc w:val="left"/>
      </w:pPr>
      <w:r>
        <w:t>Disease</w:t>
      </w:r>
      <w:r>
        <w:rPr>
          <w:spacing w:val="-5"/>
        </w:rPr>
        <w:t xml:space="preserve"> </w:t>
      </w:r>
      <w:r>
        <w:t>–</w:t>
      </w:r>
      <w:r>
        <w:rPr>
          <w:spacing w:val="-5"/>
        </w:rPr>
        <w:t xml:space="preserve"> </w:t>
      </w:r>
      <w:r>
        <w:t>Policy</w:t>
      </w:r>
      <w:r>
        <w:rPr>
          <w:spacing w:val="-6"/>
        </w:rPr>
        <w:t xml:space="preserve"> </w:t>
      </w:r>
      <w:r>
        <w:rPr>
          <w:spacing w:val="-4"/>
        </w:rPr>
        <w:t>Limit</w:t>
      </w:r>
      <w:r>
        <w:tab/>
      </w:r>
      <w:r>
        <w:rPr>
          <w:spacing w:val="-2"/>
        </w:rPr>
        <w:t>$1,000,000</w:t>
      </w:r>
    </w:p>
    <w:p w14:paraId="6C71C730" w14:textId="010C4304" w:rsidR="00753FCF" w:rsidRDefault="00753FCF" w:rsidP="00753FCF">
      <w:pPr>
        <w:pStyle w:val="ListParagraph"/>
        <w:ind w:left="1260" w:firstLine="0"/>
        <w:rPr>
          <w:b/>
          <w:bCs/>
          <w:u w:val="single"/>
        </w:rPr>
      </w:pPr>
    </w:p>
    <w:p w14:paraId="301C4E52" w14:textId="77777777" w:rsidR="001155EC" w:rsidRDefault="001155EC" w:rsidP="007A62B1">
      <w:pPr>
        <w:pStyle w:val="ListParagraph"/>
        <w:numPr>
          <w:ilvl w:val="0"/>
          <w:numId w:val="17"/>
        </w:numPr>
        <w:spacing w:before="1" w:after="240"/>
        <w:ind w:left="1980"/>
      </w:pPr>
      <w:r>
        <w:t>Policy</w:t>
      </w:r>
      <w:r>
        <w:rPr>
          <w:spacing w:val="-9"/>
        </w:rPr>
        <w:t xml:space="preserve"> </w:t>
      </w:r>
      <w:r>
        <w:t>shall</w:t>
      </w:r>
      <w:r>
        <w:rPr>
          <w:spacing w:val="-8"/>
        </w:rPr>
        <w:t xml:space="preserve"> </w:t>
      </w:r>
      <w:r>
        <w:t>contain</w:t>
      </w:r>
      <w:r>
        <w:rPr>
          <w:spacing w:val="-7"/>
        </w:rPr>
        <w:t xml:space="preserve"> </w:t>
      </w:r>
      <w:r>
        <w:t>a</w:t>
      </w:r>
      <w:r>
        <w:rPr>
          <w:spacing w:val="-9"/>
        </w:rPr>
        <w:t xml:space="preserve"> </w:t>
      </w:r>
      <w:r>
        <w:t>waiver</w:t>
      </w:r>
      <w:r>
        <w:rPr>
          <w:spacing w:val="-6"/>
        </w:rPr>
        <w:t xml:space="preserve"> </w:t>
      </w:r>
      <w:r>
        <w:t>of</w:t>
      </w:r>
      <w:r>
        <w:rPr>
          <w:spacing w:val="-6"/>
        </w:rPr>
        <w:t xml:space="preserve"> </w:t>
      </w:r>
      <w:r>
        <w:t>subrogation</w:t>
      </w:r>
      <w:r>
        <w:rPr>
          <w:spacing w:val="-7"/>
        </w:rPr>
        <w:t xml:space="preserve"> </w:t>
      </w:r>
      <w:r>
        <w:t>endorsement,</w:t>
      </w:r>
      <w:r>
        <w:rPr>
          <w:spacing w:val="-8"/>
        </w:rPr>
        <w:t xml:space="preserve"> </w:t>
      </w:r>
      <w:r>
        <w:t>as</w:t>
      </w:r>
      <w:r>
        <w:rPr>
          <w:spacing w:val="-9"/>
        </w:rPr>
        <w:t xml:space="preserve"> </w:t>
      </w:r>
      <w:r>
        <w:t>required by this written agreement, in favor of the State of Arizona, and its departments, agencies, boards, commissions, universities, officers, officials, agents, and employees for losses arising from work performed by or on behalf of the Contractor.</w:t>
      </w:r>
    </w:p>
    <w:p w14:paraId="4E73AAE6" w14:textId="48F56C97" w:rsidR="001155EC" w:rsidRDefault="001155EC" w:rsidP="007A62B1">
      <w:pPr>
        <w:pStyle w:val="ListParagraph"/>
        <w:numPr>
          <w:ilvl w:val="0"/>
          <w:numId w:val="17"/>
        </w:numPr>
        <w:spacing w:before="1" w:after="240"/>
        <w:ind w:left="1980"/>
        <w:rPr>
          <w:b/>
          <w:bCs/>
          <w:u w:val="single"/>
        </w:rPr>
      </w:pPr>
      <w:r>
        <w:t>This requirement shall not apply to each Contractor or subcontractor that is exempt under A.R.S. § 23-901, and when such Contractor or subcontractor executes the appropriate waiver form (Sole Proprietor or Independent Contractor).</w:t>
      </w:r>
    </w:p>
    <w:p w14:paraId="48D64418" w14:textId="0F10F6C5" w:rsidR="00753FCF" w:rsidRPr="00855D1C" w:rsidRDefault="00753FCF" w:rsidP="007A62B1">
      <w:pPr>
        <w:pStyle w:val="ListParagraph"/>
        <w:numPr>
          <w:ilvl w:val="2"/>
          <w:numId w:val="2"/>
        </w:numPr>
        <w:ind w:left="1260"/>
        <w:rPr>
          <w:b/>
          <w:bCs/>
          <w:u w:val="single"/>
        </w:rPr>
      </w:pPr>
      <w:r>
        <w:t>Professional Liability (Errors and Omissions Liability)</w:t>
      </w:r>
    </w:p>
    <w:p w14:paraId="18D79AA4" w14:textId="77777777" w:rsidR="00855D1C" w:rsidRPr="001155EC" w:rsidRDefault="00855D1C" w:rsidP="00855D1C">
      <w:pPr>
        <w:pStyle w:val="ListParagraph"/>
        <w:ind w:left="1260" w:firstLine="0"/>
        <w:rPr>
          <w:b/>
          <w:bCs/>
          <w:u w:val="single"/>
        </w:rPr>
      </w:pPr>
    </w:p>
    <w:p w14:paraId="05149E6F" w14:textId="77777777" w:rsidR="001155EC" w:rsidRDefault="001155EC" w:rsidP="00855D1C">
      <w:pPr>
        <w:pStyle w:val="ListParagraph"/>
        <w:numPr>
          <w:ilvl w:val="0"/>
          <w:numId w:val="6"/>
        </w:numPr>
        <w:tabs>
          <w:tab w:val="left" w:pos="2700"/>
          <w:tab w:val="right" w:pos="9360"/>
        </w:tabs>
        <w:ind w:left="1627"/>
      </w:pPr>
      <w:r>
        <w:t>Each</w:t>
      </w:r>
      <w:r w:rsidRPr="001155EC">
        <w:rPr>
          <w:spacing w:val="-4"/>
        </w:rPr>
        <w:t xml:space="preserve"> </w:t>
      </w:r>
      <w:r w:rsidRPr="001155EC">
        <w:rPr>
          <w:spacing w:val="-2"/>
        </w:rPr>
        <w:t>Claim</w:t>
      </w:r>
      <w:r>
        <w:tab/>
      </w:r>
      <w:r w:rsidRPr="001155EC">
        <w:rPr>
          <w:spacing w:val="-2"/>
        </w:rPr>
        <w:t>$2,000,000</w:t>
      </w:r>
    </w:p>
    <w:p w14:paraId="372A5286" w14:textId="3275DF80" w:rsidR="001155EC" w:rsidRPr="001155EC" w:rsidRDefault="001155EC" w:rsidP="007A62B1">
      <w:pPr>
        <w:pStyle w:val="ListParagraph"/>
        <w:numPr>
          <w:ilvl w:val="0"/>
          <w:numId w:val="6"/>
        </w:numPr>
        <w:tabs>
          <w:tab w:val="left" w:pos="2700"/>
          <w:tab w:val="right" w:pos="9360"/>
        </w:tabs>
        <w:spacing w:before="62"/>
        <w:ind w:left="1620"/>
        <w:rPr>
          <w:b/>
          <w:bCs/>
          <w:u w:val="single"/>
        </w:rPr>
      </w:pPr>
      <w:r>
        <w:t>Annual</w:t>
      </w:r>
      <w:r>
        <w:rPr>
          <w:spacing w:val="-5"/>
        </w:rPr>
        <w:t xml:space="preserve"> </w:t>
      </w:r>
      <w:r>
        <w:rPr>
          <w:spacing w:val="-2"/>
        </w:rPr>
        <w:t>Aggregate</w:t>
      </w:r>
      <w:r>
        <w:tab/>
      </w:r>
      <w:r>
        <w:rPr>
          <w:spacing w:val="-2"/>
        </w:rPr>
        <w:t>$2,000,000</w:t>
      </w:r>
    </w:p>
    <w:p w14:paraId="6F0C1048" w14:textId="77777777" w:rsidR="001155EC" w:rsidRPr="001155EC" w:rsidRDefault="001155EC" w:rsidP="001155EC">
      <w:pPr>
        <w:pStyle w:val="ListParagraph"/>
        <w:tabs>
          <w:tab w:val="left" w:pos="2700"/>
          <w:tab w:val="right" w:pos="9360"/>
        </w:tabs>
        <w:spacing w:before="62"/>
        <w:ind w:left="1620" w:firstLine="0"/>
        <w:rPr>
          <w:b/>
          <w:bCs/>
          <w:u w:val="single"/>
        </w:rPr>
      </w:pPr>
    </w:p>
    <w:p w14:paraId="041A4DE4" w14:textId="77777777" w:rsidR="001155EC" w:rsidRDefault="001155EC" w:rsidP="007A62B1">
      <w:pPr>
        <w:pStyle w:val="ListParagraph"/>
        <w:numPr>
          <w:ilvl w:val="0"/>
          <w:numId w:val="18"/>
        </w:numPr>
        <w:spacing w:before="1" w:after="240"/>
        <w:ind w:left="1980"/>
      </w:pPr>
      <w:r>
        <w:t>If SAM coverage is being provided under this policy then Contractor must provide the following statement on their Certificate(s) of Insurance: “Sexual Abuse and Molestation coverage is included” or “Sexual Abuse and Molestation coverage is not excluded.” This coverage may be sub-limited to no less than $500,000.</w:t>
      </w:r>
    </w:p>
    <w:p w14:paraId="40EA9A25" w14:textId="56C083FD" w:rsidR="001155EC" w:rsidRPr="001155EC" w:rsidRDefault="001155EC" w:rsidP="007A62B1">
      <w:pPr>
        <w:pStyle w:val="ListParagraph"/>
        <w:numPr>
          <w:ilvl w:val="0"/>
          <w:numId w:val="18"/>
        </w:numPr>
        <w:spacing w:before="1" w:after="240"/>
        <w:ind w:left="1980"/>
        <w:rPr>
          <w:b/>
          <w:bCs/>
          <w:u w:val="single"/>
        </w:rPr>
      </w:pPr>
      <w:r>
        <w:t>In the event that the professional liability insurance required by this Contract is written on a claims-made basis, Contractor warrants that any retroactive date under the policy shall precede the effective date of</w:t>
      </w:r>
      <w:r>
        <w:rPr>
          <w:spacing w:val="77"/>
          <w:w w:val="150"/>
        </w:rPr>
        <w:t xml:space="preserve"> </w:t>
      </w:r>
      <w:r>
        <w:t>this</w:t>
      </w:r>
      <w:r>
        <w:rPr>
          <w:spacing w:val="74"/>
          <w:w w:val="150"/>
        </w:rPr>
        <w:t xml:space="preserve"> </w:t>
      </w:r>
      <w:r>
        <w:t>Contract;</w:t>
      </w:r>
      <w:r>
        <w:rPr>
          <w:spacing w:val="72"/>
          <w:w w:val="150"/>
        </w:rPr>
        <w:t xml:space="preserve"> </w:t>
      </w:r>
      <w:r>
        <w:t>and</w:t>
      </w:r>
      <w:r>
        <w:rPr>
          <w:spacing w:val="71"/>
          <w:w w:val="150"/>
        </w:rPr>
        <w:t xml:space="preserve"> </w:t>
      </w:r>
      <w:r>
        <w:t>that</w:t>
      </w:r>
      <w:r>
        <w:rPr>
          <w:spacing w:val="72"/>
          <w:w w:val="150"/>
        </w:rPr>
        <w:t xml:space="preserve"> </w:t>
      </w:r>
      <w:r>
        <w:t>either</w:t>
      </w:r>
      <w:r>
        <w:rPr>
          <w:spacing w:val="72"/>
          <w:w w:val="150"/>
        </w:rPr>
        <w:t xml:space="preserve"> </w:t>
      </w:r>
      <w:r>
        <w:t>continuous</w:t>
      </w:r>
      <w:r>
        <w:rPr>
          <w:spacing w:val="74"/>
          <w:w w:val="150"/>
        </w:rPr>
        <w:t xml:space="preserve"> </w:t>
      </w:r>
      <w:r>
        <w:t>coverage</w:t>
      </w:r>
      <w:r>
        <w:rPr>
          <w:spacing w:val="71"/>
          <w:w w:val="150"/>
        </w:rPr>
        <w:t xml:space="preserve"> </w:t>
      </w:r>
      <w:r>
        <w:t>will</w:t>
      </w:r>
      <w:r>
        <w:rPr>
          <w:spacing w:val="73"/>
          <w:w w:val="150"/>
        </w:rPr>
        <w:t xml:space="preserve"> </w:t>
      </w:r>
      <w:r>
        <w:t>be maintained or an extended discovery period will be exercised for a period</w:t>
      </w:r>
      <w:r>
        <w:rPr>
          <w:spacing w:val="-4"/>
        </w:rPr>
        <w:t xml:space="preserve"> </w:t>
      </w:r>
      <w:r>
        <w:t>of two</w:t>
      </w:r>
      <w:r>
        <w:rPr>
          <w:spacing w:val="-4"/>
        </w:rPr>
        <w:t xml:space="preserve"> </w:t>
      </w:r>
      <w:r>
        <w:t>(2)</w:t>
      </w:r>
      <w:r>
        <w:rPr>
          <w:spacing w:val="-2"/>
        </w:rPr>
        <w:t xml:space="preserve"> </w:t>
      </w:r>
      <w:r>
        <w:t>years</w:t>
      </w:r>
      <w:r>
        <w:rPr>
          <w:spacing w:val="-3"/>
        </w:rPr>
        <w:t xml:space="preserve"> </w:t>
      </w:r>
      <w:r>
        <w:t>beginning</w:t>
      </w:r>
      <w:r>
        <w:rPr>
          <w:spacing w:val="-1"/>
        </w:rPr>
        <w:t xml:space="preserve"> </w:t>
      </w:r>
      <w:r>
        <w:t>at</w:t>
      </w:r>
      <w:r>
        <w:rPr>
          <w:spacing w:val="-5"/>
        </w:rPr>
        <w:t xml:space="preserve"> </w:t>
      </w:r>
      <w:r>
        <w:lastRenderedPageBreak/>
        <w:t>the</w:t>
      </w:r>
      <w:r>
        <w:rPr>
          <w:spacing w:val="-4"/>
        </w:rPr>
        <w:t xml:space="preserve"> </w:t>
      </w:r>
      <w:r>
        <w:t>time</w:t>
      </w:r>
      <w:r>
        <w:rPr>
          <w:spacing w:val="-4"/>
        </w:rPr>
        <w:t xml:space="preserve"> </w:t>
      </w:r>
      <w:r>
        <w:t>work</w:t>
      </w:r>
      <w:r>
        <w:rPr>
          <w:spacing w:val="-3"/>
        </w:rPr>
        <w:t xml:space="preserve"> </w:t>
      </w:r>
      <w:r>
        <w:t>under</w:t>
      </w:r>
      <w:r>
        <w:rPr>
          <w:spacing w:val="-2"/>
        </w:rPr>
        <w:t xml:space="preserve"> </w:t>
      </w:r>
      <w:r>
        <w:t>this</w:t>
      </w:r>
      <w:r>
        <w:rPr>
          <w:spacing w:val="-3"/>
        </w:rPr>
        <w:t xml:space="preserve"> </w:t>
      </w:r>
      <w:r>
        <w:t>Contract is completed.</w:t>
      </w:r>
    </w:p>
    <w:p w14:paraId="32945EDF" w14:textId="255676C4" w:rsidR="001155EC" w:rsidRPr="001155EC" w:rsidRDefault="001155EC" w:rsidP="007A62B1">
      <w:pPr>
        <w:pStyle w:val="ListParagraph"/>
        <w:numPr>
          <w:ilvl w:val="0"/>
          <w:numId w:val="18"/>
        </w:numPr>
        <w:spacing w:before="1" w:after="240"/>
        <w:ind w:left="1980"/>
        <w:rPr>
          <w:b/>
          <w:bCs/>
          <w:u w:val="single"/>
        </w:rPr>
      </w:pPr>
      <w:r>
        <w:t>Policy shall cover professional misconduct or wrongful acts for those positions defined in the Scope of Work of this contract.</w:t>
      </w:r>
    </w:p>
    <w:p w14:paraId="0116F4F4" w14:textId="5232EC46" w:rsidR="001155EC" w:rsidRDefault="001155EC" w:rsidP="007A62B1">
      <w:pPr>
        <w:pStyle w:val="ListParagraph"/>
        <w:numPr>
          <w:ilvl w:val="1"/>
          <w:numId w:val="2"/>
        </w:numPr>
        <w:ind w:left="540" w:hanging="540"/>
        <w:rPr>
          <w:b/>
          <w:bCs/>
          <w:u w:val="single"/>
        </w:rPr>
      </w:pPr>
      <w:r>
        <w:rPr>
          <w:b/>
          <w:bCs/>
          <w:u w:val="single"/>
        </w:rPr>
        <w:t>Additional Insurance Requirements</w:t>
      </w:r>
    </w:p>
    <w:p w14:paraId="1434BFBD" w14:textId="77777777" w:rsidR="00855D1C" w:rsidRDefault="00855D1C" w:rsidP="001155EC">
      <w:pPr>
        <w:pStyle w:val="BodyText"/>
        <w:ind w:left="540"/>
        <w:jc w:val="both"/>
      </w:pPr>
    </w:p>
    <w:p w14:paraId="7E055DCA" w14:textId="378569B3" w:rsidR="001155EC" w:rsidRDefault="001155EC" w:rsidP="001155EC">
      <w:pPr>
        <w:pStyle w:val="BodyText"/>
        <w:ind w:left="540"/>
        <w:jc w:val="both"/>
      </w:pPr>
      <w:r>
        <w:t>The policies shall include, or be endorsed to include, as required by this written agreement, the following provisions:</w:t>
      </w:r>
    </w:p>
    <w:p w14:paraId="2EEBFDA7" w14:textId="77777777" w:rsidR="001155EC" w:rsidRDefault="001155EC" w:rsidP="001155EC">
      <w:pPr>
        <w:pStyle w:val="BodyText"/>
        <w:ind w:left="540"/>
        <w:jc w:val="both"/>
      </w:pPr>
    </w:p>
    <w:p w14:paraId="2E6EBF78" w14:textId="77777777" w:rsidR="001155EC" w:rsidRDefault="001155EC" w:rsidP="007A62B1">
      <w:pPr>
        <w:pStyle w:val="ListParagraph"/>
        <w:numPr>
          <w:ilvl w:val="2"/>
          <w:numId w:val="2"/>
        </w:numPr>
        <w:ind w:left="1260"/>
      </w:pPr>
      <w:r>
        <w:t>The Contractor's policies, as applicable, shall stipulate that the insurance afforded</w:t>
      </w:r>
      <w:r>
        <w:rPr>
          <w:spacing w:val="-2"/>
        </w:rPr>
        <w:t xml:space="preserve"> </w:t>
      </w:r>
      <w:r>
        <w:t>the</w:t>
      </w:r>
      <w:r>
        <w:rPr>
          <w:spacing w:val="-4"/>
        </w:rPr>
        <w:t xml:space="preserve"> </w:t>
      </w:r>
      <w:r>
        <w:t>Contractor shall</w:t>
      </w:r>
      <w:r>
        <w:rPr>
          <w:spacing w:val="-2"/>
        </w:rPr>
        <w:t xml:space="preserve"> </w:t>
      </w:r>
      <w:r>
        <w:t>be</w:t>
      </w:r>
      <w:r>
        <w:rPr>
          <w:spacing w:val="-2"/>
        </w:rPr>
        <w:t xml:space="preserve"> </w:t>
      </w:r>
      <w:r>
        <w:t>primary</w:t>
      </w:r>
      <w:r>
        <w:rPr>
          <w:spacing w:val="-4"/>
        </w:rPr>
        <w:t xml:space="preserve"> </w:t>
      </w:r>
      <w:r>
        <w:t>and</w:t>
      </w:r>
      <w:r>
        <w:rPr>
          <w:spacing w:val="-2"/>
        </w:rPr>
        <w:t xml:space="preserve"> </w:t>
      </w:r>
      <w:r>
        <w:t>that</w:t>
      </w:r>
      <w:r>
        <w:rPr>
          <w:spacing w:val="-3"/>
        </w:rPr>
        <w:t xml:space="preserve"> </w:t>
      </w:r>
      <w:r>
        <w:t>any</w:t>
      </w:r>
      <w:r>
        <w:rPr>
          <w:spacing w:val="-4"/>
        </w:rPr>
        <w:t xml:space="preserve"> </w:t>
      </w:r>
      <w:r>
        <w:t>insurance</w:t>
      </w:r>
      <w:r>
        <w:rPr>
          <w:spacing w:val="-2"/>
        </w:rPr>
        <w:t xml:space="preserve"> </w:t>
      </w:r>
      <w:r>
        <w:t>carried</w:t>
      </w:r>
      <w:r>
        <w:rPr>
          <w:spacing w:val="-2"/>
        </w:rPr>
        <w:t xml:space="preserve"> </w:t>
      </w:r>
      <w:r>
        <w:t>by the Department, its agents, officials, employees or the State of Arizona shall be excess and not contributory insurance, as provided by A.R.S. § 41-621 (E).</w:t>
      </w:r>
    </w:p>
    <w:p w14:paraId="69B4233A" w14:textId="77777777" w:rsidR="001155EC" w:rsidRDefault="001155EC" w:rsidP="001155EC">
      <w:pPr>
        <w:pStyle w:val="ListParagraph"/>
        <w:ind w:left="1260" w:firstLine="0"/>
      </w:pPr>
    </w:p>
    <w:p w14:paraId="3EB85098" w14:textId="77777777" w:rsidR="001155EC" w:rsidRDefault="001155EC" w:rsidP="007A62B1">
      <w:pPr>
        <w:pStyle w:val="ListParagraph"/>
        <w:numPr>
          <w:ilvl w:val="2"/>
          <w:numId w:val="2"/>
        </w:numPr>
        <w:ind w:left="1260"/>
      </w:pPr>
      <w:r>
        <w:t>Insurance</w:t>
      </w:r>
      <w:r>
        <w:rPr>
          <w:spacing w:val="-15"/>
        </w:rPr>
        <w:t xml:space="preserve"> </w:t>
      </w:r>
      <w:r>
        <w:t>provided</w:t>
      </w:r>
      <w:r>
        <w:rPr>
          <w:spacing w:val="-13"/>
        </w:rPr>
        <w:t xml:space="preserve"> </w:t>
      </w:r>
      <w:r>
        <w:t>by</w:t>
      </w:r>
      <w:r>
        <w:rPr>
          <w:spacing w:val="-15"/>
        </w:rPr>
        <w:t xml:space="preserve"> </w:t>
      </w:r>
      <w:r>
        <w:t>the</w:t>
      </w:r>
      <w:r>
        <w:rPr>
          <w:spacing w:val="-13"/>
        </w:rPr>
        <w:t xml:space="preserve"> </w:t>
      </w:r>
      <w:r>
        <w:t>Contractor</w:t>
      </w:r>
      <w:r>
        <w:rPr>
          <w:spacing w:val="-14"/>
        </w:rPr>
        <w:t xml:space="preserve"> </w:t>
      </w:r>
      <w:r>
        <w:t>shall</w:t>
      </w:r>
      <w:r>
        <w:rPr>
          <w:spacing w:val="-14"/>
        </w:rPr>
        <w:t xml:space="preserve"> </w:t>
      </w:r>
      <w:r>
        <w:t>not</w:t>
      </w:r>
      <w:r>
        <w:rPr>
          <w:spacing w:val="-12"/>
        </w:rPr>
        <w:t xml:space="preserve"> </w:t>
      </w:r>
      <w:r>
        <w:t>limit</w:t>
      </w:r>
      <w:r>
        <w:rPr>
          <w:spacing w:val="-12"/>
        </w:rPr>
        <w:t xml:space="preserve"> </w:t>
      </w:r>
      <w:r>
        <w:t>the</w:t>
      </w:r>
      <w:r>
        <w:rPr>
          <w:spacing w:val="-13"/>
        </w:rPr>
        <w:t xml:space="preserve"> </w:t>
      </w:r>
      <w:r>
        <w:t>Contractor’s</w:t>
      </w:r>
      <w:r>
        <w:rPr>
          <w:spacing w:val="-13"/>
        </w:rPr>
        <w:t xml:space="preserve"> </w:t>
      </w:r>
      <w:r>
        <w:t>liability assumed under the indemnification provisions of this Contract.</w:t>
      </w:r>
    </w:p>
    <w:p w14:paraId="3FF8BFF8" w14:textId="77777777" w:rsidR="001155EC" w:rsidRDefault="001155EC" w:rsidP="001155EC">
      <w:pPr>
        <w:pStyle w:val="ListParagraph"/>
      </w:pPr>
    </w:p>
    <w:p w14:paraId="44E96463" w14:textId="77777777" w:rsidR="001155EC" w:rsidRDefault="001155EC" w:rsidP="007A62B1">
      <w:pPr>
        <w:pStyle w:val="ListParagraph"/>
        <w:numPr>
          <w:ilvl w:val="1"/>
          <w:numId w:val="2"/>
        </w:numPr>
        <w:ind w:left="540" w:hanging="540"/>
        <w:rPr>
          <w:b/>
          <w:bCs/>
          <w:u w:val="single"/>
        </w:rPr>
      </w:pPr>
      <w:r w:rsidRPr="00121A55">
        <w:rPr>
          <w:b/>
          <w:bCs/>
          <w:u w:val="single"/>
        </w:rPr>
        <w:t>Notice of Cancellation</w:t>
      </w:r>
    </w:p>
    <w:p w14:paraId="48BCF4E5" w14:textId="77777777" w:rsidR="001155EC" w:rsidRDefault="001155EC" w:rsidP="001155EC">
      <w:pPr>
        <w:pStyle w:val="ListParagraph"/>
        <w:ind w:left="540" w:firstLine="0"/>
        <w:rPr>
          <w:b/>
          <w:bCs/>
          <w:u w:val="single"/>
        </w:rPr>
      </w:pPr>
    </w:p>
    <w:p w14:paraId="140BC13F" w14:textId="77777777" w:rsidR="001155EC" w:rsidRDefault="001155EC" w:rsidP="001155EC">
      <w:pPr>
        <w:pStyle w:val="ListParagraph"/>
        <w:ind w:left="540" w:firstLine="0"/>
      </w:pPr>
      <w:r>
        <w:t>Applicable</w:t>
      </w:r>
      <w:r>
        <w:rPr>
          <w:spacing w:val="-3"/>
        </w:rPr>
        <w:t xml:space="preserve"> </w:t>
      </w:r>
      <w:r>
        <w:t>to</w:t>
      </w:r>
      <w:r>
        <w:rPr>
          <w:spacing w:val="-3"/>
        </w:rPr>
        <w:t xml:space="preserve"> </w:t>
      </w:r>
      <w:r>
        <w:t>all</w:t>
      </w:r>
      <w:r>
        <w:rPr>
          <w:spacing w:val="-3"/>
        </w:rPr>
        <w:t xml:space="preserve"> </w:t>
      </w:r>
      <w:r>
        <w:t>insurance</w:t>
      </w:r>
      <w:r>
        <w:rPr>
          <w:spacing w:val="-3"/>
        </w:rPr>
        <w:t xml:space="preserve"> </w:t>
      </w:r>
      <w:r>
        <w:t>policies</w:t>
      </w:r>
      <w:r>
        <w:rPr>
          <w:spacing w:val="-2"/>
        </w:rPr>
        <w:t xml:space="preserve"> </w:t>
      </w:r>
      <w:r>
        <w:t>required</w:t>
      </w:r>
      <w:r>
        <w:rPr>
          <w:spacing w:val="-5"/>
        </w:rPr>
        <w:t xml:space="preserve"> </w:t>
      </w:r>
      <w:r>
        <w:t>within the</w:t>
      </w:r>
      <w:r>
        <w:rPr>
          <w:spacing w:val="-3"/>
        </w:rPr>
        <w:t xml:space="preserve"> </w:t>
      </w:r>
      <w:r>
        <w:t>Insurance</w:t>
      </w:r>
      <w:r>
        <w:rPr>
          <w:spacing w:val="-5"/>
        </w:rPr>
        <w:t xml:space="preserve"> </w:t>
      </w:r>
      <w:r>
        <w:t>Requirements</w:t>
      </w:r>
      <w:r>
        <w:rPr>
          <w:spacing w:val="-3"/>
        </w:rPr>
        <w:t xml:space="preserve"> </w:t>
      </w:r>
      <w:r>
        <w:t>of this Contract, Contractor’s insurance shall not be permitted to expire, be suspended,</w:t>
      </w:r>
      <w:r>
        <w:rPr>
          <w:spacing w:val="17"/>
        </w:rPr>
        <w:t xml:space="preserve"> </w:t>
      </w:r>
      <w:r>
        <w:t>be</w:t>
      </w:r>
      <w:r>
        <w:rPr>
          <w:spacing w:val="16"/>
        </w:rPr>
        <w:t xml:space="preserve"> </w:t>
      </w:r>
      <w:r>
        <w:t>canceled,</w:t>
      </w:r>
      <w:r>
        <w:rPr>
          <w:spacing w:val="18"/>
        </w:rPr>
        <w:t xml:space="preserve"> </w:t>
      </w:r>
      <w:r>
        <w:t>or</w:t>
      </w:r>
      <w:r>
        <w:rPr>
          <w:spacing w:val="17"/>
        </w:rPr>
        <w:t xml:space="preserve"> </w:t>
      </w:r>
      <w:r>
        <w:t>be</w:t>
      </w:r>
      <w:r>
        <w:rPr>
          <w:spacing w:val="16"/>
        </w:rPr>
        <w:t xml:space="preserve"> </w:t>
      </w:r>
      <w:r>
        <w:t>materially</w:t>
      </w:r>
      <w:r>
        <w:rPr>
          <w:spacing w:val="15"/>
        </w:rPr>
        <w:t xml:space="preserve"> </w:t>
      </w:r>
      <w:r>
        <w:t>changed</w:t>
      </w:r>
      <w:r>
        <w:rPr>
          <w:spacing w:val="16"/>
        </w:rPr>
        <w:t xml:space="preserve"> </w:t>
      </w:r>
      <w:r>
        <w:t>for</w:t>
      </w:r>
      <w:r>
        <w:rPr>
          <w:spacing w:val="17"/>
        </w:rPr>
        <w:t xml:space="preserve"> </w:t>
      </w:r>
      <w:r>
        <w:t>any</w:t>
      </w:r>
      <w:r>
        <w:rPr>
          <w:spacing w:val="15"/>
        </w:rPr>
        <w:t xml:space="preserve"> </w:t>
      </w:r>
      <w:r>
        <w:t>reason</w:t>
      </w:r>
      <w:r>
        <w:rPr>
          <w:spacing w:val="16"/>
        </w:rPr>
        <w:t xml:space="preserve"> </w:t>
      </w:r>
      <w:r>
        <w:t>without</w:t>
      </w:r>
      <w:r>
        <w:rPr>
          <w:spacing w:val="17"/>
        </w:rPr>
        <w:t xml:space="preserve"> </w:t>
      </w:r>
      <w:r>
        <w:rPr>
          <w:spacing w:val="-2"/>
        </w:rPr>
        <w:t xml:space="preserve">thirty </w:t>
      </w:r>
      <w:r>
        <w:t>(30)</w:t>
      </w:r>
      <w:r>
        <w:rPr>
          <w:spacing w:val="-4"/>
        </w:rPr>
        <w:t xml:space="preserve"> </w:t>
      </w:r>
      <w:r>
        <w:t>days</w:t>
      </w:r>
      <w:r>
        <w:rPr>
          <w:spacing w:val="-2"/>
        </w:rPr>
        <w:t xml:space="preserve"> </w:t>
      </w:r>
      <w:r>
        <w:t>prior</w:t>
      </w:r>
      <w:r>
        <w:rPr>
          <w:spacing w:val="-4"/>
        </w:rPr>
        <w:t xml:space="preserve"> </w:t>
      </w:r>
      <w:r>
        <w:t>written</w:t>
      </w:r>
      <w:r>
        <w:rPr>
          <w:spacing w:val="-5"/>
        </w:rPr>
        <w:t xml:space="preserve"> </w:t>
      </w:r>
      <w:r>
        <w:t>notice</w:t>
      </w:r>
      <w:r>
        <w:rPr>
          <w:spacing w:val="-5"/>
        </w:rPr>
        <w:t xml:space="preserve"> </w:t>
      </w:r>
      <w:r>
        <w:t>to</w:t>
      </w:r>
      <w:r>
        <w:rPr>
          <w:spacing w:val="-5"/>
        </w:rPr>
        <w:t xml:space="preserve"> </w:t>
      </w:r>
      <w:r>
        <w:t>the</w:t>
      </w:r>
      <w:r>
        <w:rPr>
          <w:spacing w:val="-5"/>
        </w:rPr>
        <w:t xml:space="preserve"> </w:t>
      </w:r>
      <w:r>
        <w:t>State</w:t>
      </w:r>
      <w:r>
        <w:rPr>
          <w:spacing w:val="-5"/>
        </w:rPr>
        <w:t xml:space="preserve"> </w:t>
      </w:r>
      <w:r>
        <w:t>of</w:t>
      </w:r>
      <w:r>
        <w:rPr>
          <w:spacing w:val="-4"/>
        </w:rPr>
        <w:t xml:space="preserve"> </w:t>
      </w:r>
      <w:r>
        <w:t>Arizona.</w:t>
      </w:r>
      <w:r>
        <w:rPr>
          <w:spacing w:val="-7"/>
        </w:rPr>
        <w:t xml:space="preserve"> </w:t>
      </w:r>
      <w:r>
        <w:t>Within</w:t>
      </w:r>
      <w:r>
        <w:rPr>
          <w:spacing w:val="-5"/>
        </w:rPr>
        <w:t xml:space="preserve"> </w:t>
      </w:r>
      <w:r>
        <w:t>two</w:t>
      </w:r>
      <w:r>
        <w:rPr>
          <w:spacing w:val="-5"/>
        </w:rPr>
        <w:t xml:space="preserve"> </w:t>
      </w:r>
      <w:r>
        <w:t>(2)</w:t>
      </w:r>
      <w:r>
        <w:rPr>
          <w:spacing w:val="-4"/>
        </w:rPr>
        <w:t xml:space="preserve"> </w:t>
      </w:r>
      <w:r>
        <w:t>business</w:t>
      </w:r>
      <w:r>
        <w:rPr>
          <w:spacing w:val="-2"/>
        </w:rPr>
        <w:t xml:space="preserve"> </w:t>
      </w:r>
      <w:r>
        <w:t>days of receipt, Contractor must provide notice to the State of Arizona if they receive notice</w:t>
      </w:r>
      <w:r>
        <w:rPr>
          <w:spacing w:val="-16"/>
        </w:rPr>
        <w:t xml:space="preserve"> </w:t>
      </w:r>
      <w:r>
        <w:t>of</w:t>
      </w:r>
      <w:r>
        <w:rPr>
          <w:spacing w:val="-12"/>
        </w:rPr>
        <w:t xml:space="preserve"> </w:t>
      </w:r>
      <w:r>
        <w:t>a</w:t>
      </w:r>
      <w:r>
        <w:rPr>
          <w:spacing w:val="-15"/>
        </w:rPr>
        <w:t xml:space="preserve"> </w:t>
      </w:r>
      <w:r>
        <w:t>policy</w:t>
      </w:r>
      <w:r>
        <w:rPr>
          <w:spacing w:val="-16"/>
        </w:rPr>
        <w:t xml:space="preserve"> </w:t>
      </w:r>
      <w:r>
        <w:t>that</w:t>
      </w:r>
      <w:r>
        <w:rPr>
          <w:spacing w:val="-15"/>
        </w:rPr>
        <w:t xml:space="preserve"> </w:t>
      </w:r>
      <w:r>
        <w:t>has</w:t>
      </w:r>
      <w:r>
        <w:rPr>
          <w:spacing w:val="-15"/>
        </w:rPr>
        <w:t xml:space="preserve"> </w:t>
      </w:r>
      <w:r>
        <w:t>been</w:t>
      </w:r>
      <w:r>
        <w:rPr>
          <w:spacing w:val="-15"/>
        </w:rPr>
        <w:t xml:space="preserve"> </w:t>
      </w:r>
      <w:r>
        <w:t>or</w:t>
      </w:r>
      <w:r>
        <w:rPr>
          <w:spacing w:val="-16"/>
        </w:rPr>
        <w:t xml:space="preserve"> </w:t>
      </w:r>
      <w:r>
        <w:t>will</w:t>
      </w:r>
      <w:r>
        <w:rPr>
          <w:spacing w:val="-14"/>
        </w:rPr>
        <w:t xml:space="preserve"> </w:t>
      </w:r>
      <w:r>
        <w:t>be</w:t>
      </w:r>
      <w:r>
        <w:rPr>
          <w:spacing w:val="-15"/>
        </w:rPr>
        <w:t xml:space="preserve"> </w:t>
      </w:r>
      <w:r>
        <w:t>suspended,</w:t>
      </w:r>
      <w:r>
        <w:rPr>
          <w:spacing w:val="-13"/>
        </w:rPr>
        <w:t xml:space="preserve"> </w:t>
      </w:r>
      <w:r>
        <w:t>canceled,</w:t>
      </w:r>
      <w:r>
        <w:rPr>
          <w:spacing w:val="-16"/>
        </w:rPr>
        <w:t xml:space="preserve"> </w:t>
      </w:r>
      <w:r>
        <w:t>materially</w:t>
      </w:r>
      <w:r>
        <w:rPr>
          <w:spacing w:val="-13"/>
        </w:rPr>
        <w:t xml:space="preserve"> </w:t>
      </w:r>
      <w:r>
        <w:t>changed for any reason, has expired, or will be expiring. Such notice shall be sent directly to the Department and shall be mailed, emailed, hand delivered or sent by facsimile</w:t>
      </w:r>
      <w:r>
        <w:rPr>
          <w:spacing w:val="-5"/>
        </w:rPr>
        <w:t xml:space="preserve"> </w:t>
      </w:r>
      <w:r>
        <w:t>transmission</w:t>
      </w:r>
      <w:r>
        <w:rPr>
          <w:spacing w:val="-8"/>
        </w:rPr>
        <w:t xml:space="preserve"> </w:t>
      </w:r>
      <w:r>
        <w:t>to</w:t>
      </w:r>
      <w:r>
        <w:rPr>
          <w:spacing w:val="-8"/>
        </w:rPr>
        <w:t xml:space="preserve"> </w:t>
      </w:r>
      <w:r>
        <w:t>(State</w:t>
      </w:r>
      <w:r>
        <w:rPr>
          <w:spacing w:val="-7"/>
        </w:rPr>
        <w:t xml:space="preserve"> </w:t>
      </w:r>
      <w:r>
        <w:t>Representative’s</w:t>
      </w:r>
      <w:r>
        <w:rPr>
          <w:spacing w:val="-5"/>
        </w:rPr>
        <w:t xml:space="preserve"> </w:t>
      </w:r>
      <w:r>
        <w:t>Name,</w:t>
      </w:r>
      <w:r>
        <w:rPr>
          <w:spacing w:val="-4"/>
        </w:rPr>
        <w:t xml:space="preserve"> </w:t>
      </w:r>
      <w:r>
        <w:t>Address</w:t>
      </w:r>
      <w:r>
        <w:rPr>
          <w:spacing w:val="-5"/>
        </w:rPr>
        <w:t xml:space="preserve"> </w:t>
      </w:r>
      <w:r>
        <w:t>&amp;</w:t>
      </w:r>
      <w:r>
        <w:rPr>
          <w:spacing w:val="-5"/>
        </w:rPr>
        <w:t xml:space="preserve"> </w:t>
      </w:r>
      <w:r>
        <w:t>Fax</w:t>
      </w:r>
      <w:r>
        <w:rPr>
          <w:spacing w:val="-7"/>
        </w:rPr>
        <w:t xml:space="preserve"> </w:t>
      </w:r>
      <w:r>
        <w:t>Number).</w:t>
      </w:r>
    </w:p>
    <w:p w14:paraId="22014F60" w14:textId="77777777" w:rsidR="001155EC" w:rsidRDefault="001155EC" w:rsidP="001155EC">
      <w:pPr>
        <w:pStyle w:val="ListParagraph"/>
        <w:ind w:left="540" w:firstLine="0"/>
        <w:rPr>
          <w:b/>
          <w:bCs/>
          <w:u w:val="single"/>
        </w:rPr>
      </w:pPr>
    </w:p>
    <w:p w14:paraId="274EE646" w14:textId="77777777" w:rsidR="001155EC" w:rsidRDefault="001155EC" w:rsidP="007A62B1">
      <w:pPr>
        <w:pStyle w:val="ListParagraph"/>
        <w:numPr>
          <w:ilvl w:val="1"/>
          <w:numId w:val="2"/>
        </w:numPr>
        <w:ind w:left="540" w:hanging="540"/>
        <w:rPr>
          <w:b/>
          <w:bCs/>
          <w:u w:val="single"/>
        </w:rPr>
      </w:pPr>
      <w:r>
        <w:rPr>
          <w:b/>
          <w:bCs/>
          <w:u w:val="single"/>
        </w:rPr>
        <w:t>Acceptability of Insurers</w:t>
      </w:r>
    </w:p>
    <w:p w14:paraId="18E4E173" w14:textId="77777777" w:rsidR="001155EC" w:rsidRDefault="001155EC" w:rsidP="001155EC">
      <w:pPr>
        <w:pStyle w:val="ListParagraph"/>
        <w:ind w:left="540" w:firstLine="0"/>
        <w:rPr>
          <w:b/>
          <w:bCs/>
          <w:u w:val="single"/>
        </w:rPr>
      </w:pPr>
    </w:p>
    <w:p w14:paraId="1FA9C056" w14:textId="77777777" w:rsidR="001155EC" w:rsidRDefault="001155EC" w:rsidP="001155EC">
      <w:pPr>
        <w:pStyle w:val="ListParagraph"/>
        <w:ind w:left="540" w:firstLine="0"/>
        <w:rPr>
          <w:b/>
          <w:bCs/>
          <w:u w:val="single"/>
        </w:rPr>
      </w:pPr>
      <w:r>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4E4468A0" w14:textId="77777777" w:rsidR="001155EC" w:rsidRDefault="001155EC" w:rsidP="001155EC">
      <w:pPr>
        <w:pStyle w:val="ListParagraph"/>
        <w:ind w:left="540" w:firstLine="0"/>
        <w:rPr>
          <w:b/>
          <w:bCs/>
          <w:u w:val="single"/>
        </w:rPr>
      </w:pPr>
    </w:p>
    <w:p w14:paraId="316EA39C" w14:textId="77777777" w:rsidR="001155EC" w:rsidRDefault="001155EC" w:rsidP="007A62B1">
      <w:pPr>
        <w:pStyle w:val="ListParagraph"/>
        <w:numPr>
          <w:ilvl w:val="1"/>
          <w:numId w:val="2"/>
        </w:numPr>
        <w:ind w:left="540" w:hanging="540"/>
        <w:rPr>
          <w:b/>
          <w:bCs/>
          <w:u w:val="single"/>
        </w:rPr>
      </w:pPr>
      <w:r>
        <w:rPr>
          <w:b/>
          <w:bCs/>
          <w:u w:val="single"/>
        </w:rPr>
        <w:t>Verification of Coverage</w:t>
      </w:r>
    </w:p>
    <w:p w14:paraId="7C875735" w14:textId="77777777" w:rsidR="001155EC" w:rsidRDefault="001155EC" w:rsidP="001155EC">
      <w:pPr>
        <w:pStyle w:val="ListParagraph"/>
        <w:ind w:left="540" w:firstLine="0"/>
        <w:rPr>
          <w:b/>
          <w:bCs/>
          <w:u w:val="single"/>
        </w:rPr>
      </w:pPr>
    </w:p>
    <w:p w14:paraId="6F298DA7" w14:textId="77777777" w:rsidR="001155EC" w:rsidRDefault="001155EC" w:rsidP="001155EC">
      <w:pPr>
        <w:pStyle w:val="ListParagraph"/>
        <w:ind w:left="540" w:firstLine="0"/>
      </w:pPr>
      <w: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282C342F" w14:textId="77777777" w:rsidR="001155EC" w:rsidRDefault="001155EC" w:rsidP="001155EC">
      <w:pPr>
        <w:pStyle w:val="ListParagraph"/>
        <w:ind w:left="540" w:firstLine="0"/>
        <w:rPr>
          <w:b/>
          <w:bCs/>
          <w:u w:val="single"/>
        </w:rPr>
      </w:pPr>
    </w:p>
    <w:p w14:paraId="42DAB3EF" w14:textId="77777777" w:rsidR="001155EC" w:rsidRPr="00483BE4" w:rsidRDefault="001155EC" w:rsidP="007A62B1">
      <w:pPr>
        <w:pStyle w:val="ListParagraph"/>
        <w:numPr>
          <w:ilvl w:val="2"/>
          <w:numId w:val="2"/>
        </w:numPr>
        <w:ind w:left="1260"/>
        <w:rPr>
          <w:b/>
          <w:bCs/>
          <w:u w:val="single"/>
        </w:rPr>
      </w:pPr>
      <w:r>
        <w:t>All such certificates of insurance and policy endorsements must be received by the State before work commences. The State’s receipt of any certificates of insurance or policy endorsements that do not comply with this</w:t>
      </w:r>
      <w:r>
        <w:rPr>
          <w:spacing w:val="-8"/>
        </w:rPr>
        <w:t xml:space="preserve"> </w:t>
      </w:r>
      <w:r>
        <w:t>written</w:t>
      </w:r>
      <w:r>
        <w:rPr>
          <w:spacing w:val="-8"/>
        </w:rPr>
        <w:t xml:space="preserve"> </w:t>
      </w:r>
      <w:r>
        <w:t>agreement</w:t>
      </w:r>
      <w:r>
        <w:rPr>
          <w:spacing w:val="-9"/>
        </w:rPr>
        <w:t xml:space="preserve"> </w:t>
      </w:r>
      <w:r>
        <w:t>shall</w:t>
      </w:r>
      <w:r>
        <w:rPr>
          <w:spacing w:val="-9"/>
        </w:rPr>
        <w:t xml:space="preserve"> </w:t>
      </w:r>
      <w:r>
        <w:t>not</w:t>
      </w:r>
      <w:r>
        <w:rPr>
          <w:spacing w:val="-7"/>
        </w:rPr>
        <w:t xml:space="preserve"> </w:t>
      </w:r>
      <w:r>
        <w:t>waive</w:t>
      </w:r>
      <w:r>
        <w:rPr>
          <w:spacing w:val="-8"/>
        </w:rPr>
        <w:t xml:space="preserve"> </w:t>
      </w:r>
      <w:r>
        <w:t>or</w:t>
      </w:r>
      <w:r>
        <w:rPr>
          <w:spacing w:val="-7"/>
        </w:rPr>
        <w:t xml:space="preserve"> </w:t>
      </w:r>
      <w:r>
        <w:t>otherwise</w:t>
      </w:r>
      <w:r>
        <w:rPr>
          <w:spacing w:val="-6"/>
        </w:rPr>
        <w:t xml:space="preserve"> </w:t>
      </w:r>
      <w:r>
        <w:t>affect</w:t>
      </w:r>
      <w:r>
        <w:rPr>
          <w:spacing w:val="-9"/>
        </w:rPr>
        <w:t xml:space="preserve"> </w:t>
      </w:r>
      <w:r>
        <w:t>the</w:t>
      </w:r>
      <w:r>
        <w:rPr>
          <w:spacing w:val="-8"/>
        </w:rPr>
        <w:t xml:space="preserve"> </w:t>
      </w:r>
      <w:r>
        <w:t>requirements of this agreement.</w:t>
      </w:r>
    </w:p>
    <w:p w14:paraId="5B35AEE4" w14:textId="77777777" w:rsidR="001155EC" w:rsidRPr="00483BE4" w:rsidRDefault="001155EC" w:rsidP="001155EC">
      <w:pPr>
        <w:pStyle w:val="ListParagraph"/>
        <w:ind w:left="1260" w:firstLine="0"/>
        <w:rPr>
          <w:b/>
          <w:bCs/>
          <w:u w:val="single"/>
        </w:rPr>
      </w:pPr>
    </w:p>
    <w:p w14:paraId="35833D37" w14:textId="77777777" w:rsidR="001155EC" w:rsidRPr="00483BE4" w:rsidRDefault="001155EC" w:rsidP="007A62B1">
      <w:pPr>
        <w:pStyle w:val="ListParagraph"/>
        <w:numPr>
          <w:ilvl w:val="2"/>
          <w:numId w:val="2"/>
        </w:numPr>
        <w:ind w:left="1260"/>
        <w:rPr>
          <w:b/>
          <w:bCs/>
          <w:u w:val="single"/>
        </w:rPr>
      </w:pPr>
      <w:r>
        <w:t>Each</w:t>
      </w:r>
      <w:r>
        <w:rPr>
          <w:spacing w:val="-13"/>
        </w:rPr>
        <w:t xml:space="preserve"> </w:t>
      </w:r>
      <w:r>
        <w:t>insurance</w:t>
      </w:r>
      <w:r>
        <w:rPr>
          <w:spacing w:val="-15"/>
        </w:rPr>
        <w:t xml:space="preserve"> </w:t>
      </w:r>
      <w:r>
        <w:t>policy</w:t>
      </w:r>
      <w:r>
        <w:rPr>
          <w:spacing w:val="-14"/>
        </w:rPr>
        <w:t xml:space="preserve"> </w:t>
      </w:r>
      <w:r>
        <w:t>required</w:t>
      </w:r>
      <w:r>
        <w:rPr>
          <w:spacing w:val="-15"/>
        </w:rPr>
        <w:t xml:space="preserve"> </w:t>
      </w:r>
      <w:r>
        <w:t>by</w:t>
      </w:r>
      <w:r>
        <w:rPr>
          <w:spacing w:val="-16"/>
        </w:rPr>
        <w:t xml:space="preserve"> </w:t>
      </w:r>
      <w:r>
        <w:t>this</w:t>
      </w:r>
      <w:r>
        <w:rPr>
          <w:spacing w:val="-11"/>
        </w:rPr>
        <w:t xml:space="preserve"> </w:t>
      </w:r>
      <w:r>
        <w:t>Contract</w:t>
      </w:r>
      <w:r>
        <w:rPr>
          <w:spacing w:val="-16"/>
        </w:rPr>
        <w:t xml:space="preserve"> </w:t>
      </w:r>
      <w:r>
        <w:t>must</w:t>
      </w:r>
      <w:r>
        <w:rPr>
          <w:spacing w:val="-12"/>
        </w:rPr>
        <w:t xml:space="preserve"> </w:t>
      </w:r>
      <w:r>
        <w:t>be</w:t>
      </w:r>
      <w:r>
        <w:rPr>
          <w:spacing w:val="-15"/>
        </w:rPr>
        <w:t xml:space="preserve"> </w:t>
      </w:r>
      <w:r>
        <w:t>in</w:t>
      </w:r>
      <w:r>
        <w:rPr>
          <w:spacing w:val="-12"/>
        </w:rPr>
        <w:t xml:space="preserve"> </w:t>
      </w:r>
      <w:r>
        <w:t>effect</w:t>
      </w:r>
      <w:r>
        <w:rPr>
          <w:spacing w:val="-13"/>
        </w:rPr>
        <w:t xml:space="preserve"> </w:t>
      </w:r>
      <w:r>
        <w:t>at,</w:t>
      </w:r>
      <w:r>
        <w:rPr>
          <w:spacing w:val="-13"/>
        </w:rPr>
        <w:t xml:space="preserve"> </w:t>
      </w:r>
      <w:r>
        <w:t>or</w:t>
      </w:r>
      <w:r>
        <w:rPr>
          <w:spacing w:val="-13"/>
        </w:rPr>
        <w:t xml:space="preserve"> </w:t>
      </w:r>
      <w:r>
        <w:t xml:space="preserve">prior to, </w:t>
      </w:r>
      <w:r>
        <w:lastRenderedPageBreak/>
        <w:t>commencement of work under this Contract. Failure to maintain the insurance policies as required by this Contract, or to provide evidence of renewal, is a material breach of contract.</w:t>
      </w:r>
    </w:p>
    <w:p w14:paraId="06D03F66" w14:textId="77777777" w:rsidR="001155EC" w:rsidRPr="00483BE4" w:rsidRDefault="001155EC" w:rsidP="001155EC">
      <w:pPr>
        <w:pStyle w:val="ListParagraph"/>
        <w:ind w:left="1260" w:firstLine="0"/>
        <w:rPr>
          <w:b/>
          <w:bCs/>
          <w:u w:val="single"/>
        </w:rPr>
      </w:pPr>
    </w:p>
    <w:p w14:paraId="7E1CEC6A" w14:textId="77777777" w:rsidR="001155EC" w:rsidRDefault="001155EC" w:rsidP="007A62B1">
      <w:pPr>
        <w:pStyle w:val="ListParagraph"/>
        <w:numPr>
          <w:ilvl w:val="2"/>
          <w:numId w:val="2"/>
        </w:numPr>
        <w:ind w:left="1260"/>
        <w:rPr>
          <w:b/>
          <w:bCs/>
          <w:u w:val="single"/>
        </w:rPr>
      </w:pPr>
      <w:r>
        <w:t>All certificates required by this Contract shall be sent directly to the Department. The State of Arizona project/contract number and project description</w:t>
      </w:r>
      <w:r>
        <w:rPr>
          <w:spacing w:val="38"/>
        </w:rPr>
        <w:t xml:space="preserve"> </w:t>
      </w:r>
      <w:r>
        <w:t>shall</w:t>
      </w:r>
      <w:r>
        <w:rPr>
          <w:spacing w:val="37"/>
        </w:rPr>
        <w:t xml:space="preserve"> </w:t>
      </w:r>
      <w:r>
        <w:t>be</w:t>
      </w:r>
      <w:r>
        <w:rPr>
          <w:spacing w:val="36"/>
        </w:rPr>
        <w:t xml:space="preserve"> </w:t>
      </w:r>
      <w:r>
        <w:t>noted</w:t>
      </w:r>
      <w:r>
        <w:rPr>
          <w:spacing w:val="38"/>
        </w:rPr>
        <w:t xml:space="preserve"> </w:t>
      </w:r>
      <w:r>
        <w:t>on</w:t>
      </w:r>
      <w:r>
        <w:rPr>
          <w:spacing w:val="36"/>
        </w:rPr>
        <w:t xml:space="preserve"> </w:t>
      </w:r>
      <w:r>
        <w:t>the</w:t>
      </w:r>
      <w:r>
        <w:rPr>
          <w:spacing w:val="38"/>
        </w:rPr>
        <w:t xml:space="preserve"> </w:t>
      </w:r>
      <w:r>
        <w:t>certificate</w:t>
      </w:r>
      <w:r>
        <w:rPr>
          <w:spacing w:val="40"/>
        </w:rPr>
        <w:t xml:space="preserve"> </w:t>
      </w:r>
      <w:r>
        <w:t>of</w:t>
      </w:r>
      <w:r>
        <w:rPr>
          <w:spacing w:val="37"/>
        </w:rPr>
        <w:t xml:space="preserve"> </w:t>
      </w:r>
      <w:r>
        <w:t>insurance.</w:t>
      </w:r>
      <w:r>
        <w:rPr>
          <w:spacing w:val="35"/>
        </w:rPr>
        <w:t xml:space="preserve"> </w:t>
      </w:r>
      <w:r>
        <w:t>The</w:t>
      </w:r>
      <w:r>
        <w:rPr>
          <w:spacing w:val="38"/>
        </w:rPr>
        <w:t xml:space="preserve"> </w:t>
      </w:r>
      <w:r>
        <w:t>State</w:t>
      </w:r>
      <w:r>
        <w:rPr>
          <w:spacing w:val="33"/>
        </w:rPr>
        <w:t xml:space="preserve"> </w:t>
      </w:r>
      <w:r>
        <w:t>of Arizona</w:t>
      </w:r>
      <w:r>
        <w:rPr>
          <w:spacing w:val="40"/>
        </w:rPr>
        <w:t xml:space="preserve"> </w:t>
      </w:r>
      <w:r>
        <w:t>reserves</w:t>
      </w:r>
      <w:r>
        <w:rPr>
          <w:spacing w:val="40"/>
        </w:rPr>
        <w:t xml:space="preserve"> </w:t>
      </w:r>
      <w:r>
        <w:t>the</w:t>
      </w:r>
      <w:r>
        <w:rPr>
          <w:spacing w:val="40"/>
        </w:rPr>
        <w:t xml:space="preserve"> </w:t>
      </w:r>
      <w:r>
        <w:t>right</w:t>
      </w:r>
      <w:r>
        <w:rPr>
          <w:spacing w:val="40"/>
        </w:rPr>
        <w:t xml:space="preserve"> </w:t>
      </w:r>
      <w:r>
        <w:t>to</w:t>
      </w:r>
      <w:r>
        <w:rPr>
          <w:spacing w:val="40"/>
        </w:rPr>
        <w:t xml:space="preserve"> </w:t>
      </w:r>
      <w:r>
        <w:t>require</w:t>
      </w:r>
      <w:r>
        <w:rPr>
          <w:spacing w:val="40"/>
        </w:rPr>
        <w:t xml:space="preserve"> </w:t>
      </w:r>
      <w:r>
        <w:t>complete</w:t>
      </w:r>
      <w:r>
        <w:rPr>
          <w:spacing w:val="40"/>
        </w:rPr>
        <w:t xml:space="preserve"> </w:t>
      </w:r>
      <w:r>
        <w:t>copies</w:t>
      </w:r>
      <w:r>
        <w:rPr>
          <w:spacing w:val="40"/>
        </w:rPr>
        <w:t xml:space="preserve"> </w:t>
      </w:r>
      <w:r>
        <w:t>of</w:t>
      </w:r>
      <w:r>
        <w:rPr>
          <w:spacing w:val="40"/>
        </w:rPr>
        <w:t xml:space="preserve"> </w:t>
      </w:r>
      <w:r>
        <w:t>all</w:t>
      </w:r>
      <w:r>
        <w:rPr>
          <w:spacing w:val="40"/>
        </w:rPr>
        <w:t xml:space="preserve"> </w:t>
      </w:r>
      <w:r>
        <w:t>insurance policies required by this Contract at any time.</w:t>
      </w:r>
    </w:p>
    <w:p w14:paraId="36A69FD6" w14:textId="77777777" w:rsidR="001155EC" w:rsidRDefault="001155EC" w:rsidP="001155EC">
      <w:pPr>
        <w:pStyle w:val="ListParagraph"/>
        <w:ind w:left="540" w:firstLine="0"/>
        <w:rPr>
          <w:b/>
          <w:bCs/>
          <w:u w:val="single"/>
        </w:rPr>
      </w:pPr>
    </w:p>
    <w:p w14:paraId="314E9C00" w14:textId="77777777" w:rsidR="001155EC" w:rsidRDefault="001155EC" w:rsidP="007A62B1">
      <w:pPr>
        <w:pStyle w:val="ListParagraph"/>
        <w:numPr>
          <w:ilvl w:val="1"/>
          <w:numId w:val="2"/>
        </w:numPr>
        <w:ind w:left="540" w:hanging="540"/>
        <w:rPr>
          <w:b/>
          <w:bCs/>
          <w:u w:val="single"/>
        </w:rPr>
      </w:pPr>
      <w:r>
        <w:rPr>
          <w:b/>
          <w:bCs/>
          <w:u w:val="single"/>
        </w:rPr>
        <w:t>Subcontractors</w:t>
      </w:r>
    </w:p>
    <w:p w14:paraId="2FC37BE0" w14:textId="77777777" w:rsidR="001155EC" w:rsidRDefault="001155EC" w:rsidP="001155EC">
      <w:pPr>
        <w:pStyle w:val="ListParagraph"/>
        <w:ind w:left="540" w:firstLine="0"/>
        <w:rPr>
          <w:b/>
          <w:bCs/>
          <w:u w:val="single"/>
        </w:rPr>
      </w:pPr>
    </w:p>
    <w:p w14:paraId="79740BF9" w14:textId="77777777" w:rsidR="001155EC" w:rsidRDefault="001155EC" w:rsidP="001155EC">
      <w:pPr>
        <w:pStyle w:val="ListParagraph"/>
        <w:ind w:left="540" w:firstLine="0"/>
        <w:rPr>
          <w:b/>
          <w:bCs/>
          <w:u w:val="single"/>
        </w:rPr>
      </w:pPr>
      <w:r>
        <w:t>Contractor’s certificate(s) shall include all subcontractors as insureds under its policies or Contractor shall be responsible for ensuring and/or verifying that all subcontractors have valid and collectable insurance as evidenced by the certificates</w:t>
      </w:r>
      <w:r>
        <w:rPr>
          <w:spacing w:val="-1"/>
        </w:rPr>
        <w:t xml:space="preserve"> </w:t>
      </w:r>
      <w:r>
        <w:t>of insurance</w:t>
      </w:r>
      <w:r>
        <w:rPr>
          <w:spacing w:val="-4"/>
        </w:rPr>
        <w:t xml:space="preserve"> </w:t>
      </w:r>
      <w:r>
        <w:t>and endorsements</w:t>
      </w:r>
      <w:r>
        <w:rPr>
          <w:spacing w:val="-3"/>
        </w:rPr>
        <w:t xml:space="preserve"> </w:t>
      </w:r>
      <w:r>
        <w:t>for each subcontractor. All</w:t>
      </w:r>
      <w:r>
        <w:rPr>
          <w:spacing w:val="-2"/>
        </w:rPr>
        <w:t xml:space="preserve"> </w:t>
      </w:r>
      <w:r>
        <w:t>coverages for subcontractors shall be subject to the minimum Insurance Requirements identified above. The Department reserves the right to require, at any time throughout</w:t>
      </w:r>
      <w:r>
        <w:rPr>
          <w:spacing w:val="-14"/>
        </w:rPr>
        <w:t xml:space="preserve"> </w:t>
      </w:r>
      <w:r>
        <w:t>the</w:t>
      </w:r>
      <w:r>
        <w:rPr>
          <w:spacing w:val="-15"/>
        </w:rPr>
        <w:t xml:space="preserve"> </w:t>
      </w:r>
      <w:r>
        <w:t>life</w:t>
      </w:r>
      <w:r>
        <w:rPr>
          <w:spacing w:val="-15"/>
        </w:rPr>
        <w:t xml:space="preserve"> </w:t>
      </w:r>
      <w:r>
        <w:t>of</w:t>
      </w:r>
      <w:r>
        <w:rPr>
          <w:spacing w:val="-13"/>
        </w:rPr>
        <w:t xml:space="preserve"> </w:t>
      </w:r>
      <w:r>
        <w:t>this</w:t>
      </w:r>
      <w:r>
        <w:rPr>
          <w:spacing w:val="-14"/>
        </w:rPr>
        <w:t xml:space="preserve"> </w:t>
      </w:r>
      <w:r>
        <w:t>contract,</w:t>
      </w:r>
      <w:r>
        <w:rPr>
          <w:spacing w:val="-13"/>
        </w:rPr>
        <w:t xml:space="preserve"> </w:t>
      </w:r>
      <w:r>
        <w:t>proof</w:t>
      </w:r>
      <w:r>
        <w:rPr>
          <w:spacing w:val="-13"/>
        </w:rPr>
        <w:t xml:space="preserve"> </w:t>
      </w:r>
      <w:r>
        <w:t>from</w:t>
      </w:r>
      <w:r>
        <w:rPr>
          <w:spacing w:val="-13"/>
        </w:rPr>
        <w:t xml:space="preserve"> </w:t>
      </w:r>
      <w:r>
        <w:t>the</w:t>
      </w:r>
      <w:r>
        <w:rPr>
          <w:spacing w:val="-15"/>
        </w:rPr>
        <w:t xml:space="preserve"> </w:t>
      </w:r>
      <w:r>
        <w:t>Contractor</w:t>
      </w:r>
      <w:r>
        <w:rPr>
          <w:spacing w:val="-16"/>
        </w:rPr>
        <w:t xml:space="preserve"> </w:t>
      </w:r>
      <w:r>
        <w:t>that</w:t>
      </w:r>
      <w:r>
        <w:rPr>
          <w:spacing w:val="-12"/>
        </w:rPr>
        <w:t xml:space="preserve"> </w:t>
      </w:r>
      <w:r>
        <w:t>its</w:t>
      </w:r>
      <w:r>
        <w:rPr>
          <w:spacing w:val="-16"/>
        </w:rPr>
        <w:t xml:space="preserve"> </w:t>
      </w:r>
      <w:r>
        <w:t>subcontractors have the required coverage.</w:t>
      </w:r>
    </w:p>
    <w:p w14:paraId="73FC5A39" w14:textId="77777777" w:rsidR="001155EC" w:rsidRDefault="001155EC" w:rsidP="001155EC">
      <w:pPr>
        <w:pStyle w:val="ListParagraph"/>
        <w:ind w:left="540" w:firstLine="0"/>
        <w:rPr>
          <w:b/>
          <w:bCs/>
          <w:u w:val="single"/>
        </w:rPr>
      </w:pPr>
    </w:p>
    <w:p w14:paraId="331E25D5" w14:textId="77777777" w:rsidR="001155EC" w:rsidRDefault="001155EC" w:rsidP="007A62B1">
      <w:pPr>
        <w:pStyle w:val="ListParagraph"/>
        <w:numPr>
          <w:ilvl w:val="1"/>
          <w:numId w:val="2"/>
        </w:numPr>
        <w:ind w:left="540" w:hanging="540"/>
        <w:rPr>
          <w:b/>
          <w:bCs/>
          <w:u w:val="single"/>
        </w:rPr>
      </w:pPr>
      <w:r>
        <w:rPr>
          <w:b/>
          <w:bCs/>
          <w:u w:val="single"/>
        </w:rPr>
        <w:t>Approval and Modifications</w:t>
      </w:r>
    </w:p>
    <w:p w14:paraId="269E303A" w14:textId="77777777" w:rsidR="001155EC" w:rsidRDefault="001155EC" w:rsidP="001155EC">
      <w:pPr>
        <w:pStyle w:val="ListParagraph"/>
        <w:ind w:left="540" w:firstLine="0"/>
        <w:rPr>
          <w:b/>
          <w:bCs/>
          <w:u w:val="single"/>
        </w:rPr>
      </w:pPr>
    </w:p>
    <w:p w14:paraId="1DACDE5D" w14:textId="77777777" w:rsidR="001155EC" w:rsidRDefault="001155EC" w:rsidP="001155EC">
      <w:pPr>
        <w:pStyle w:val="ListParagraph"/>
        <w:ind w:left="540" w:firstLine="0"/>
        <w:rPr>
          <w:b/>
          <w:bCs/>
          <w:u w:val="single"/>
        </w:rPr>
      </w:pPr>
      <w:r>
        <w:t>The Contracting Agency, in consultation with State Risk, reserves the right to review or make modifications to the insurance limits, required coverages, or endorsements throughout the life of this contract, as deemed necessary. Such action will not require a formal Contract amendment but may be made by administrative action.</w:t>
      </w:r>
    </w:p>
    <w:p w14:paraId="0BDB5F98" w14:textId="77777777" w:rsidR="001155EC" w:rsidRDefault="001155EC" w:rsidP="001155EC">
      <w:pPr>
        <w:pStyle w:val="ListParagraph"/>
        <w:ind w:left="540" w:firstLine="0"/>
        <w:rPr>
          <w:b/>
          <w:bCs/>
          <w:u w:val="single"/>
        </w:rPr>
      </w:pPr>
    </w:p>
    <w:p w14:paraId="79EEFA78" w14:textId="77777777" w:rsidR="001155EC" w:rsidRDefault="001155EC" w:rsidP="007A62B1">
      <w:pPr>
        <w:pStyle w:val="ListParagraph"/>
        <w:numPr>
          <w:ilvl w:val="1"/>
          <w:numId w:val="2"/>
        </w:numPr>
        <w:ind w:left="540" w:hanging="540"/>
        <w:rPr>
          <w:b/>
          <w:bCs/>
          <w:u w:val="single"/>
        </w:rPr>
      </w:pPr>
      <w:r>
        <w:rPr>
          <w:b/>
          <w:bCs/>
          <w:u w:val="single"/>
        </w:rPr>
        <w:t>Exceptions</w:t>
      </w:r>
    </w:p>
    <w:p w14:paraId="600BCCE5" w14:textId="77777777" w:rsidR="001155EC" w:rsidRDefault="001155EC" w:rsidP="001155EC">
      <w:pPr>
        <w:pStyle w:val="ListParagraph"/>
        <w:ind w:left="540" w:firstLine="0"/>
        <w:rPr>
          <w:b/>
          <w:bCs/>
          <w:u w:val="single"/>
        </w:rPr>
      </w:pPr>
    </w:p>
    <w:p w14:paraId="22CB65CA" w14:textId="51F2A73A" w:rsidR="001155EC" w:rsidRDefault="001155EC" w:rsidP="001155EC">
      <w:pPr>
        <w:pStyle w:val="ListParagraph"/>
        <w:ind w:left="540" w:firstLine="0"/>
      </w:pPr>
      <w:r>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p w14:paraId="6506480A" w14:textId="3D069E05" w:rsidR="001155EC" w:rsidRDefault="001155EC" w:rsidP="001155EC">
      <w:pPr>
        <w:pStyle w:val="ListParagraph"/>
        <w:ind w:left="540" w:firstLine="0"/>
      </w:pPr>
    </w:p>
    <w:p w14:paraId="5BBCBA6D" w14:textId="77777777" w:rsidR="001155EC" w:rsidRDefault="001155EC" w:rsidP="001155EC">
      <w:pPr>
        <w:sectPr w:rsidR="001155EC" w:rsidSect="002E7F73">
          <w:pgSz w:w="12240" w:h="15840"/>
          <w:pgMar w:top="1728" w:right="1440" w:bottom="720" w:left="1440" w:header="720" w:footer="720" w:gutter="0"/>
          <w:cols w:space="720"/>
          <w:docGrid w:linePitch="360"/>
        </w:sectPr>
      </w:pPr>
    </w:p>
    <w:p w14:paraId="7CB035BB" w14:textId="10B5B412" w:rsidR="001155EC" w:rsidRDefault="001155EC" w:rsidP="007A62B1">
      <w:pPr>
        <w:pStyle w:val="Heading2"/>
        <w:numPr>
          <w:ilvl w:val="0"/>
          <w:numId w:val="2"/>
        </w:numPr>
        <w:tabs>
          <w:tab w:val="num" w:pos="540"/>
        </w:tabs>
        <w:ind w:left="540" w:hanging="551"/>
      </w:pPr>
      <w:bookmarkStart w:id="17" w:name="_Toc125107233"/>
      <w:r>
        <w:lastRenderedPageBreak/>
        <w:t>Professional</w:t>
      </w:r>
      <w:r w:rsidRPr="006C5ACB">
        <w:t xml:space="preserve"> </w:t>
      </w:r>
      <w:r>
        <w:t>Service</w:t>
      </w:r>
      <w:r w:rsidRPr="006C5ACB">
        <w:t xml:space="preserve"> </w:t>
      </w:r>
      <w:r>
        <w:t>Contracts – Working with Children and/or Vulnerable Adults (Under $50,000)</w:t>
      </w:r>
      <w:bookmarkEnd w:id="17"/>
    </w:p>
    <w:p w14:paraId="6419AC84" w14:textId="77777777" w:rsidR="001155EC" w:rsidRDefault="001155EC" w:rsidP="001155EC">
      <w:pPr>
        <w:pStyle w:val="ListParagraph"/>
        <w:ind w:left="540" w:firstLine="0"/>
      </w:pPr>
      <w:r>
        <w:rPr>
          <w:color w:val="339966"/>
        </w:rPr>
        <w:t>Many</w:t>
      </w:r>
      <w:r>
        <w:rPr>
          <w:color w:val="339966"/>
          <w:spacing w:val="-4"/>
        </w:rPr>
        <w:t xml:space="preserve"> </w:t>
      </w:r>
      <w:r>
        <w:rPr>
          <w:color w:val="339966"/>
        </w:rPr>
        <w:t>professional</w:t>
      </w:r>
      <w:r>
        <w:rPr>
          <w:color w:val="339966"/>
          <w:spacing w:val="-3"/>
        </w:rPr>
        <w:t xml:space="preserve"> </w:t>
      </w:r>
      <w:r>
        <w:rPr>
          <w:color w:val="339966"/>
        </w:rPr>
        <w:t>services</w:t>
      </w:r>
      <w:r>
        <w:rPr>
          <w:color w:val="339966"/>
          <w:spacing w:val="-2"/>
        </w:rPr>
        <w:t xml:space="preserve"> </w:t>
      </w:r>
      <w:r>
        <w:rPr>
          <w:color w:val="339966"/>
        </w:rPr>
        <w:t>involve working with,</w:t>
      </w:r>
      <w:r>
        <w:rPr>
          <w:color w:val="339966"/>
          <w:spacing w:val="-5"/>
        </w:rPr>
        <w:t xml:space="preserve"> </w:t>
      </w:r>
      <w:r>
        <w:rPr>
          <w:color w:val="339966"/>
        </w:rPr>
        <w:t>or</w:t>
      </w:r>
      <w:r>
        <w:rPr>
          <w:color w:val="339966"/>
          <w:spacing w:val="-1"/>
        </w:rPr>
        <w:t xml:space="preserve"> </w:t>
      </w:r>
      <w:r>
        <w:rPr>
          <w:color w:val="339966"/>
        </w:rPr>
        <w:t>caring</w:t>
      </w:r>
      <w:r>
        <w:rPr>
          <w:color w:val="339966"/>
          <w:spacing w:val="-2"/>
        </w:rPr>
        <w:t xml:space="preserve"> </w:t>
      </w:r>
      <w:r>
        <w:rPr>
          <w:color w:val="339966"/>
        </w:rPr>
        <w:t>for,</w:t>
      </w:r>
      <w:r>
        <w:rPr>
          <w:color w:val="339966"/>
          <w:spacing w:val="-3"/>
        </w:rPr>
        <w:t xml:space="preserve"> </w:t>
      </w:r>
      <w:r>
        <w:rPr>
          <w:color w:val="339966"/>
        </w:rPr>
        <w:t>children</w:t>
      </w:r>
      <w:r>
        <w:rPr>
          <w:color w:val="339966"/>
          <w:spacing w:val="-3"/>
        </w:rPr>
        <w:t xml:space="preserve"> </w:t>
      </w:r>
      <w:r>
        <w:rPr>
          <w:color w:val="339966"/>
        </w:rPr>
        <w:t>and/or</w:t>
      </w:r>
      <w:r>
        <w:rPr>
          <w:color w:val="339966"/>
          <w:spacing w:val="-3"/>
        </w:rPr>
        <w:t xml:space="preserve"> </w:t>
      </w:r>
      <w:r>
        <w:rPr>
          <w:color w:val="339966"/>
        </w:rPr>
        <w:t>vulnerable adults (physically and developmentally disabled adults or inmates that are in the care, custody, and control of the State of Arizona). This activity creates an additional risk of liability</w:t>
      </w:r>
      <w:r>
        <w:rPr>
          <w:color w:val="339966"/>
          <w:spacing w:val="-5"/>
        </w:rPr>
        <w:t xml:space="preserve"> </w:t>
      </w:r>
      <w:r>
        <w:rPr>
          <w:color w:val="339966"/>
        </w:rPr>
        <w:t>to</w:t>
      </w:r>
      <w:r>
        <w:rPr>
          <w:color w:val="339966"/>
          <w:spacing w:val="-3"/>
        </w:rPr>
        <w:t xml:space="preserve"> </w:t>
      </w:r>
      <w:r>
        <w:rPr>
          <w:color w:val="339966"/>
        </w:rPr>
        <w:t>the</w:t>
      </w:r>
      <w:r>
        <w:rPr>
          <w:color w:val="339966"/>
          <w:spacing w:val="-3"/>
        </w:rPr>
        <w:t xml:space="preserve"> </w:t>
      </w:r>
      <w:r>
        <w:rPr>
          <w:color w:val="339966"/>
        </w:rPr>
        <w:t>State</w:t>
      </w:r>
      <w:r>
        <w:rPr>
          <w:color w:val="339966"/>
          <w:spacing w:val="-3"/>
        </w:rPr>
        <w:t xml:space="preserve"> </w:t>
      </w:r>
      <w:r>
        <w:rPr>
          <w:color w:val="339966"/>
        </w:rPr>
        <w:t>of</w:t>
      </w:r>
      <w:r>
        <w:rPr>
          <w:color w:val="339966"/>
          <w:spacing w:val="-1"/>
        </w:rPr>
        <w:t xml:space="preserve"> </w:t>
      </w:r>
      <w:r>
        <w:rPr>
          <w:color w:val="339966"/>
        </w:rPr>
        <w:t>Arizona</w:t>
      </w:r>
      <w:r>
        <w:rPr>
          <w:color w:val="339966"/>
          <w:spacing w:val="-3"/>
        </w:rPr>
        <w:t xml:space="preserve"> </w:t>
      </w:r>
      <w:r>
        <w:rPr>
          <w:color w:val="339966"/>
        </w:rPr>
        <w:t>because</w:t>
      </w:r>
      <w:r>
        <w:rPr>
          <w:color w:val="339966"/>
          <w:spacing w:val="-3"/>
        </w:rPr>
        <w:t xml:space="preserve"> </w:t>
      </w:r>
      <w:r>
        <w:rPr>
          <w:color w:val="339966"/>
        </w:rPr>
        <w:t>of</w:t>
      </w:r>
      <w:r>
        <w:rPr>
          <w:color w:val="339966"/>
          <w:spacing w:val="-1"/>
        </w:rPr>
        <w:t xml:space="preserve"> </w:t>
      </w:r>
      <w:r>
        <w:rPr>
          <w:color w:val="339966"/>
        </w:rPr>
        <w:t>the</w:t>
      </w:r>
      <w:r>
        <w:rPr>
          <w:color w:val="339966"/>
          <w:spacing w:val="-3"/>
        </w:rPr>
        <w:t xml:space="preserve"> </w:t>
      </w:r>
      <w:r>
        <w:rPr>
          <w:color w:val="339966"/>
        </w:rPr>
        <w:t>severe</w:t>
      </w:r>
      <w:r>
        <w:rPr>
          <w:color w:val="339966"/>
          <w:spacing w:val="-3"/>
        </w:rPr>
        <w:t xml:space="preserve"> </w:t>
      </w:r>
      <w:r>
        <w:rPr>
          <w:color w:val="339966"/>
        </w:rPr>
        <w:t>and</w:t>
      </w:r>
      <w:r>
        <w:rPr>
          <w:color w:val="339966"/>
          <w:spacing w:val="-3"/>
        </w:rPr>
        <w:t xml:space="preserve"> </w:t>
      </w:r>
      <w:r>
        <w:rPr>
          <w:color w:val="339966"/>
        </w:rPr>
        <w:t>sensitive</w:t>
      </w:r>
      <w:r>
        <w:rPr>
          <w:color w:val="339966"/>
          <w:spacing w:val="-3"/>
        </w:rPr>
        <w:t xml:space="preserve"> </w:t>
      </w:r>
      <w:r>
        <w:rPr>
          <w:color w:val="339966"/>
        </w:rPr>
        <w:t>nature</w:t>
      </w:r>
      <w:r>
        <w:rPr>
          <w:color w:val="339966"/>
          <w:spacing w:val="-5"/>
        </w:rPr>
        <w:t xml:space="preserve"> </w:t>
      </w:r>
      <w:r>
        <w:rPr>
          <w:color w:val="339966"/>
        </w:rPr>
        <w:t>of the</w:t>
      </w:r>
      <w:r>
        <w:rPr>
          <w:color w:val="339966"/>
          <w:spacing w:val="-5"/>
        </w:rPr>
        <w:t xml:space="preserve"> </w:t>
      </w:r>
      <w:r>
        <w:rPr>
          <w:color w:val="339966"/>
        </w:rPr>
        <w:t>possible allegations of wrongdoing.</w:t>
      </w:r>
    </w:p>
    <w:p w14:paraId="47FC2E34" w14:textId="77777777" w:rsidR="001155EC" w:rsidRDefault="001155EC" w:rsidP="001155EC">
      <w:pPr>
        <w:pStyle w:val="BodyText"/>
        <w:spacing w:before="9"/>
        <w:rPr>
          <w:sz w:val="20"/>
        </w:rPr>
      </w:pPr>
    </w:p>
    <w:p w14:paraId="31BC3912" w14:textId="279D8C3D" w:rsidR="001155EC" w:rsidRDefault="001155EC" w:rsidP="001155EC">
      <w:pPr>
        <w:pStyle w:val="ListParagraph"/>
        <w:ind w:left="540" w:firstLine="0"/>
        <w:rPr>
          <w:color w:val="339966"/>
        </w:rPr>
      </w:pPr>
      <w:r>
        <w:rPr>
          <w:color w:val="339966"/>
        </w:rPr>
        <w:t>When services involve working with these groups of individuals, the insurance requirements in the contract need to be revised to include coverage for "Sexual Abuse and</w:t>
      </w:r>
      <w:r>
        <w:rPr>
          <w:color w:val="339966"/>
          <w:spacing w:val="-16"/>
        </w:rPr>
        <w:t xml:space="preserve"> </w:t>
      </w:r>
      <w:r>
        <w:rPr>
          <w:color w:val="339966"/>
        </w:rPr>
        <w:t>Molestation</w:t>
      </w:r>
      <w:r>
        <w:rPr>
          <w:color w:val="339966"/>
          <w:spacing w:val="-15"/>
        </w:rPr>
        <w:t xml:space="preserve"> </w:t>
      </w:r>
      <w:r>
        <w:rPr>
          <w:color w:val="339966"/>
        </w:rPr>
        <w:t>(SAM)”.</w:t>
      </w:r>
      <w:r>
        <w:rPr>
          <w:color w:val="339966"/>
          <w:spacing w:val="-15"/>
        </w:rPr>
        <w:t xml:space="preserve"> </w:t>
      </w:r>
      <w:r>
        <w:rPr>
          <w:color w:val="339966"/>
        </w:rPr>
        <w:t>Coverage</w:t>
      </w:r>
      <w:r>
        <w:rPr>
          <w:color w:val="339966"/>
          <w:spacing w:val="-16"/>
        </w:rPr>
        <w:t xml:space="preserve"> </w:t>
      </w:r>
      <w:r>
        <w:rPr>
          <w:color w:val="339966"/>
        </w:rPr>
        <w:t>for</w:t>
      </w:r>
      <w:r>
        <w:rPr>
          <w:color w:val="339966"/>
          <w:spacing w:val="-15"/>
        </w:rPr>
        <w:t xml:space="preserve"> </w:t>
      </w:r>
      <w:r>
        <w:rPr>
          <w:color w:val="339966"/>
        </w:rPr>
        <w:t>this</w:t>
      </w:r>
      <w:r>
        <w:rPr>
          <w:color w:val="339966"/>
          <w:spacing w:val="-15"/>
        </w:rPr>
        <w:t xml:space="preserve"> </w:t>
      </w:r>
      <w:r>
        <w:rPr>
          <w:color w:val="339966"/>
        </w:rPr>
        <w:t>type</w:t>
      </w:r>
      <w:r>
        <w:rPr>
          <w:color w:val="339966"/>
          <w:spacing w:val="-14"/>
        </w:rPr>
        <w:t xml:space="preserve"> </w:t>
      </w:r>
      <w:r>
        <w:rPr>
          <w:color w:val="339966"/>
        </w:rPr>
        <w:t>of</w:t>
      </w:r>
      <w:r>
        <w:rPr>
          <w:color w:val="339966"/>
          <w:spacing w:val="-13"/>
        </w:rPr>
        <w:t xml:space="preserve"> </w:t>
      </w:r>
      <w:r>
        <w:rPr>
          <w:color w:val="339966"/>
        </w:rPr>
        <w:t>claim,</w:t>
      </w:r>
      <w:r>
        <w:rPr>
          <w:color w:val="339966"/>
          <w:spacing w:val="-13"/>
        </w:rPr>
        <w:t xml:space="preserve"> </w:t>
      </w:r>
      <w:r>
        <w:rPr>
          <w:color w:val="339966"/>
        </w:rPr>
        <w:t>or</w:t>
      </w:r>
      <w:r>
        <w:rPr>
          <w:color w:val="339966"/>
          <w:spacing w:val="-15"/>
        </w:rPr>
        <w:t xml:space="preserve"> </w:t>
      </w:r>
      <w:r>
        <w:rPr>
          <w:color w:val="339966"/>
        </w:rPr>
        <w:t>allegation,</w:t>
      </w:r>
      <w:r>
        <w:rPr>
          <w:color w:val="339966"/>
          <w:spacing w:val="-13"/>
        </w:rPr>
        <w:t xml:space="preserve"> </w:t>
      </w:r>
      <w:r>
        <w:rPr>
          <w:color w:val="339966"/>
        </w:rPr>
        <w:t>is</w:t>
      </w:r>
      <w:r>
        <w:rPr>
          <w:color w:val="339966"/>
          <w:spacing w:val="-16"/>
        </w:rPr>
        <w:t xml:space="preserve"> </w:t>
      </w:r>
      <w:r>
        <w:rPr>
          <w:color w:val="339966"/>
        </w:rPr>
        <w:t>typically</w:t>
      </w:r>
      <w:r>
        <w:rPr>
          <w:color w:val="339966"/>
          <w:spacing w:val="-15"/>
        </w:rPr>
        <w:t xml:space="preserve"> </w:t>
      </w:r>
      <w:r>
        <w:rPr>
          <w:color w:val="339966"/>
        </w:rPr>
        <w:t>excluded from</w:t>
      </w:r>
      <w:r>
        <w:rPr>
          <w:color w:val="339966"/>
          <w:spacing w:val="-4"/>
        </w:rPr>
        <w:t xml:space="preserve"> </w:t>
      </w:r>
      <w:r>
        <w:rPr>
          <w:color w:val="339966"/>
        </w:rPr>
        <w:t>general</w:t>
      </w:r>
      <w:r>
        <w:rPr>
          <w:color w:val="339966"/>
          <w:spacing w:val="-3"/>
        </w:rPr>
        <w:t xml:space="preserve"> </w:t>
      </w:r>
      <w:r>
        <w:rPr>
          <w:color w:val="339966"/>
        </w:rPr>
        <w:t>liability</w:t>
      </w:r>
      <w:r>
        <w:rPr>
          <w:color w:val="339966"/>
          <w:spacing w:val="-5"/>
        </w:rPr>
        <w:t xml:space="preserve"> </w:t>
      </w:r>
      <w:r>
        <w:rPr>
          <w:color w:val="339966"/>
        </w:rPr>
        <w:t>policies,</w:t>
      </w:r>
      <w:r>
        <w:rPr>
          <w:color w:val="339966"/>
          <w:spacing w:val="-1"/>
        </w:rPr>
        <w:t xml:space="preserve"> </w:t>
      </w:r>
      <w:r>
        <w:rPr>
          <w:color w:val="339966"/>
        </w:rPr>
        <w:t>but</w:t>
      </w:r>
      <w:r>
        <w:rPr>
          <w:color w:val="339966"/>
          <w:spacing w:val="-4"/>
        </w:rPr>
        <w:t xml:space="preserve"> </w:t>
      </w:r>
      <w:r>
        <w:rPr>
          <w:color w:val="339966"/>
        </w:rPr>
        <w:t>some</w:t>
      </w:r>
      <w:r>
        <w:rPr>
          <w:color w:val="339966"/>
          <w:spacing w:val="-5"/>
        </w:rPr>
        <w:t xml:space="preserve"> </w:t>
      </w:r>
      <w:r>
        <w:rPr>
          <w:color w:val="339966"/>
        </w:rPr>
        <w:t>insurers</w:t>
      </w:r>
      <w:r>
        <w:rPr>
          <w:color w:val="339966"/>
          <w:spacing w:val="-5"/>
        </w:rPr>
        <w:t xml:space="preserve"> </w:t>
      </w:r>
      <w:r>
        <w:rPr>
          <w:color w:val="339966"/>
        </w:rPr>
        <w:t>offer</w:t>
      </w:r>
      <w:r>
        <w:rPr>
          <w:color w:val="339966"/>
          <w:spacing w:val="-1"/>
        </w:rPr>
        <w:t xml:space="preserve"> </w:t>
      </w:r>
      <w:r>
        <w:rPr>
          <w:color w:val="339966"/>
        </w:rPr>
        <w:t>a</w:t>
      </w:r>
      <w:r>
        <w:rPr>
          <w:color w:val="339966"/>
          <w:spacing w:val="-5"/>
        </w:rPr>
        <w:t xml:space="preserve"> </w:t>
      </w:r>
      <w:r>
        <w:rPr>
          <w:color w:val="339966"/>
        </w:rPr>
        <w:t>niche</w:t>
      </w:r>
      <w:r>
        <w:rPr>
          <w:color w:val="339966"/>
          <w:spacing w:val="-5"/>
        </w:rPr>
        <w:t xml:space="preserve"> </w:t>
      </w:r>
      <w:r>
        <w:rPr>
          <w:color w:val="339966"/>
        </w:rPr>
        <w:t>product</w:t>
      </w:r>
      <w:r>
        <w:rPr>
          <w:color w:val="339966"/>
          <w:spacing w:val="-1"/>
        </w:rPr>
        <w:t xml:space="preserve"> </w:t>
      </w:r>
      <w:r>
        <w:rPr>
          <w:color w:val="339966"/>
        </w:rPr>
        <w:t>with</w:t>
      </w:r>
      <w:r>
        <w:rPr>
          <w:color w:val="339966"/>
          <w:spacing w:val="-5"/>
        </w:rPr>
        <w:t xml:space="preserve"> </w:t>
      </w:r>
      <w:r>
        <w:rPr>
          <w:color w:val="339966"/>
        </w:rPr>
        <w:t>SAM</w:t>
      </w:r>
      <w:r>
        <w:rPr>
          <w:color w:val="339966"/>
          <w:spacing w:val="-6"/>
        </w:rPr>
        <w:t xml:space="preserve"> </w:t>
      </w:r>
      <w:r>
        <w:rPr>
          <w:color w:val="339966"/>
        </w:rPr>
        <w:t>coverage in</w:t>
      </w:r>
      <w:r>
        <w:rPr>
          <w:color w:val="339966"/>
          <w:spacing w:val="-5"/>
        </w:rPr>
        <w:t xml:space="preserve"> </w:t>
      </w:r>
      <w:r>
        <w:rPr>
          <w:color w:val="339966"/>
        </w:rPr>
        <w:t>their</w:t>
      </w:r>
      <w:r>
        <w:rPr>
          <w:color w:val="339966"/>
          <w:spacing w:val="-6"/>
        </w:rPr>
        <w:t xml:space="preserve"> </w:t>
      </w:r>
      <w:r>
        <w:rPr>
          <w:color w:val="339966"/>
        </w:rPr>
        <w:t>liability</w:t>
      </w:r>
      <w:r>
        <w:rPr>
          <w:color w:val="339966"/>
          <w:spacing w:val="-7"/>
        </w:rPr>
        <w:t xml:space="preserve"> </w:t>
      </w:r>
      <w:r>
        <w:rPr>
          <w:color w:val="339966"/>
        </w:rPr>
        <w:t>policy</w:t>
      </w:r>
      <w:r>
        <w:rPr>
          <w:color w:val="339966"/>
          <w:spacing w:val="-9"/>
        </w:rPr>
        <w:t xml:space="preserve"> </w:t>
      </w:r>
      <w:r>
        <w:rPr>
          <w:color w:val="339966"/>
        </w:rPr>
        <w:t>for</w:t>
      </w:r>
      <w:r>
        <w:rPr>
          <w:color w:val="339966"/>
          <w:spacing w:val="-9"/>
        </w:rPr>
        <w:t xml:space="preserve"> </w:t>
      </w:r>
      <w:r>
        <w:rPr>
          <w:color w:val="339966"/>
        </w:rPr>
        <w:t>classes</w:t>
      </w:r>
      <w:r>
        <w:rPr>
          <w:color w:val="339966"/>
          <w:spacing w:val="-5"/>
        </w:rPr>
        <w:t xml:space="preserve"> </w:t>
      </w:r>
      <w:r>
        <w:rPr>
          <w:color w:val="339966"/>
        </w:rPr>
        <w:t>of</w:t>
      </w:r>
      <w:r>
        <w:rPr>
          <w:color w:val="339966"/>
          <w:spacing w:val="-6"/>
        </w:rPr>
        <w:t xml:space="preserve"> </w:t>
      </w:r>
      <w:r>
        <w:rPr>
          <w:color w:val="339966"/>
        </w:rPr>
        <w:t>business</w:t>
      </w:r>
      <w:r>
        <w:rPr>
          <w:color w:val="339966"/>
          <w:spacing w:val="-7"/>
        </w:rPr>
        <w:t xml:space="preserve"> </w:t>
      </w:r>
      <w:r>
        <w:rPr>
          <w:color w:val="339966"/>
        </w:rPr>
        <w:t>with</w:t>
      </w:r>
      <w:r>
        <w:rPr>
          <w:color w:val="339966"/>
          <w:spacing w:val="-8"/>
        </w:rPr>
        <w:t xml:space="preserve"> </w:t>
      </w:r>
      <w:r>
        <w:rPr>
          <w:color w:val="339966"/>
        </w:rPr>
        <w:t>this</w:t>
      </w:r>
      <w:r>
        <w:rPr>
          <w:color w:val="339966"/>
          <w:spacing w:val="-5"/>
        </w:rPr>
        <w:t xml:space="preserve"> </w:t>
      </w:r>
      <w:r>
        <w:rPr>
          <w:color w:val="339966"/>
        </w:rPr>
        <w:t>exposure,</w:t>
      </w:r>
      <w:r>
        <w:rPr>
          <w:color w:val="339966"/>
          <w:spacing w:val="-4"/>
        </w:rPr>
        <w:t xml:space="preserve"> </w:t>
      </w:r>
      <w:r>
        <w:rPr>
          <w:color w:val="339966"/>
        </w:rPr>
        <w:t>i.e.</w:t>
      </w:r>
      <w:r>
        <w:rPr>
          <w:color w:val="339966"/>
          <w:spacing w:val="-6"/>
        </w:rPr>
        <w:t xml:space="preserve"> </w:t>
      </w:r>
      <w:r>
        <w:rPr>
          <w:color w:val="339966"/>
        </w:rPr>
        <w:t>church</w:t>
      </w:r>
      <w:r>
        <w:rPr>
          <w:color w:val="339966"/>
          <w:spacing w:val="-7"/>
        </w:rPr>
        <w:t xml:space="preserve"> </w:t>
      </w:r>
      <w:r>
        <w:rPr>
          <w:color w:val="339966"/>
        </w:rPr>
        <w:t>organizations, nonprofits, hospitals, children’s sports clubs, etc. Therefore, contractors whose services include working with, and/or caring for children or vulnerable adults, should have their policies specifically endorsed to include this coverage. Due to the often complex and lengthy investigation and defense associated with the claims of abuse, defense cost should not erode the policy limits. This is also known as “defense outside the limits.”</w:t>
      </w:r>
    </w:p>
    <w:p w14:paraId="6219DA72" w14:textId="14DE42E6" w:rsidR="001155EC" w:rsidRDefault="001155EC" w:rsidP="001155EC">
      <w:pPr>
        <w:pStyle w:val="ListParagraph"/>
        <w:ind w:left="540" w:firstLine="0"/>
        <w:rPr>
          <w:color w:val="339966"/>
        </w:rPr>
      </w:pPr>
    </w:p>
    <w:p w14:paraId="2DB93238" w14:textId="09AE9EC2" w:rsidR="001155EC" w:rsidRDefault="001155EC" w:rsidP="007A62B1">
      <w:pPr>
        <w:pStyle w:val="ListParagraph"/>
        <w:numPr>
          <w:ilvl w:val="1"/>
          <w:numId w:val="2"/>
        </w:numPr>
        <w:ind w:left="540" w:hanging="540"/>
        <w:rPr>
          <w:b/>
          <w:bCs/>
          <w:u w:val="single"/>
        </w:rPr>
      </w:pPr>
      <w:r>
        <w:rPr>
          <w:b/>
          <w:bCs/>
          <w:u w:val="single"/>
        </w:rPr>
        <w:t>Indemnification Clause</w:t>
      </w:r>
    </w:p>
    <w:p w14:paraId="0B0D28E2" w14:textId="12E6269E" w:rsidR="001155EC" w:rsidRDefault="001155EC" w:rsidP="001155EC">
      <w:pPr>
        <w:pStyle w:val="ListParagraph"/>
        <w:ind w:left="540" w:firstLine="0"/>
        <w:rPr>
          <w:b/>
          <w:bCs/>
          <w:u w:val="single"/>
        </w:rPr>
      </w:pPr>
    </w:p>
    <w:p w14:paraId="22643DF0" w14:textId="6067045B" w:rsidR="001155EC" w:rsidRDefault="001155EC" w:rsidP="001155EC">
      <w:pPr>
        <w:pStyle w:val="ListParagraph"/>
        <w:ind w:left="540" w:firstLine="0"/>
      </w:pPr>
      <w:r>
        <w:t>To</w:t>
      </w:r>
      <w:r>
        <w:rPr>
          <w:spacing w:val="-12"/>
        </w:rPr>
        <w:t xml:space="preserve"> </w:t>
      </w:r>
      <w:r>
        <w:t>the</w:t>
      </w:r>
      <w:r>
        <w:rPr>
          <w:spacing w:val="-15"/>
        </w:rPr>
        <w:t xml:space="preserve"> </w:t>
      </w:r>
      <w:r>
        <w:t>fullest</w:t>
      </w:r>
      <w:r>
        <w:rPr>
          <w:spacing w:val="-11"/>
        </w:rPr>
        <w:t xml:space="preserve"> </w:t>
      </w:r>
      <w:r>
        <w:t>extent</w:t>
      </w:r>
      <w:r>
        <w:rPr>
          <w:spacing w:val="-11"/>
        </w:rPr>
        <w:t xml:space="preserve"> </w:t>
      </w:r>
      <w:r>
        <w:t>permitted</w:t>
      </w:r>
      <w:r>
        <w:rPr>
          <w:spacing w:val="-10"/>
        </w:rPr>
        <w:t xml:space="preserve"> </w:t>
      </w:r>
      <w:r>
        <w:t>by</w:t>
      </w:r>
      <w:r>
        <w:rPr>
          <w:spacing w:val="-12"/>
        </w:rPr>
        <w:t xml:space="preserve"> </w:t>
      </w:r>
      <w:r>
        <w:t>law,</w:t>
      </w:r>
      <w:r>
        <w:rPr>
          <w:spacing w:val="-8"/>
        </w:rPr>
        <w:t xml:space="preserve"> </w:t>
      </w:r>
      <w:r>
        <w:t>Contractor</w:t>
      </w:r>
      <w:r>
        <w:rPr>
          <w:spacing w:val="-11"/>
        </w:rPr>
        <w:t xml:space="preserve"> </w:t>
      </w:r>
      <w:r>
        <w:t>shall</w:t>
      </w:r>
      <w:r>
        <w:rPr>
          <w:spacing w:val="-10"/>
        </w:rPr>
        <w:t xml:space="preserve"> </w:t>
      </w:r>
      <w:r>
        <w:t>defend,</w:t>
      </w:r>
      <w:r>
        <w:rPr>
          <w:spacing w:val="-11"/>
        </w:rPr>
        <w:t xml:space="preserve"> </w:t>
      </w:r>
      <w:r>
        <w:t>indemnify,</w:t>
      </w:r>
      <w:r>
        <w:rPr>
          <w:spacing w:val="-11"/>
        </w:rPr>
        <w:t xml:space="preserve"> </w:t>
      </w:r>
      <w:r>
        <w:t>and</w:t>
      </w:r>
      <w:r>
        <w:rPr>
          <w:spacing w:val="-10"/>
        </w:rPr>
        <w:t xml:space="preserve"> </w:t>
      </w:r>
      <w:r>
        <w:t>hold harmless the State of Arizona, and its departments, agencies, boards, commissions, universities, officers, officials, agents, and employees (hereinafter referred</w:t>
      </w:r>
      <w:r>
        <w:rPr>
          <w:spacing w:val="-15"/>
        </w:rPr>
        <w:t xml:space="preserve"> </w:t>
      </w:r>
      <w:r>
        <w:t>to</w:t>
      </w:r>
      <w:r>
        <w:rPr>
          <w:spacing w:val="-11"/>
        </w:rPr>
        <w:t xml:space="preserve"> </w:t>
      </w:r>
      <w:r>
        <w:t>as</w:t>
      </w:r>
      <w:r>
        <w:rPr>
          <w:spacing w:val="-11"/>
        </w:rPr>
        <w:t xml:space="preserve"> </w:t>
      </w:r>
      <w:r>
        <w:t>“Indemnitee”)</w:t>
      </w:r>
      <w:r>
        <w:rPr>
          <w:spacing w:val="-12"/>
        </w:rPr>
        <w:t xml:space="preserve"> </w:t>
      </w:r>
      <w:r>
        <w:t>from</w:t>
      </w:r>
      <w:r>
        <w:rPr>
          <w:spacing w:val="-10"/>
        </w:rPr>
        <w:t xml:space="preserve"> </w:t>
      </w:r>
      <w:r>
        <w:t>and</w:t>
      </w:r>
      <w:r>
        <w:rPr>
          <w:spacing w:val="-11"/>
        </w:rPr>
        <w:t xml:space="preserve"> </w:t>
      </w:r>
      <w:r>
        <w:t>against</w:t>
      </w:r>
      <w:r>
        <w:rPr>
          <w:spacing w:val="-10"/>
        </w:rPr>
        <w:t xml:space="preserve"> </w:t>
      </w:r>
      <w:r>
        <w:t>any</w:t>
      </w:r>
      <w:r>
        <w:rPr>
          <w:spacing w:val="-16"/>
        </w:rPr>
        <w:t xml:space="preserve"> </w:t>
      </w:r>
      <w:r>
        <w:t>and</w:t>
      </w:r>
      <w:r>
        <w:rPr>
          <w:spacing w:val="-11"/>
        </w:rPr>
        <w:t xml:space="preserve"> </w:t>
      </w:r>
      <w:r>
        <w:t>all</w:t>
      </w:r>
      <w:r>
        <w:rPr>
          <w:spacing w:val="-12"/>
        </w:rPr>
        <w:t xml:space="preserve"> </w:t>
      </w:r>
      <w:r>
        <w:t>claims,</w:t>
      </w:r>
      <w:r>
        <w:rPr>
          <w:spacing w:val="-10"/>
        </w:rPr>
        <w:t xml:space="preserve"> </w:t>
      </w:r>
      <w:r>
        <w:t>actions,</w:t>
      </w:r>
      <w:r>
        <w:rPr>
          <w:spacing w:val="-10"/>
        </w:rPr>
        <w:t xml:space="preserve"> </w:t>
      </w:r>
      <w:r>
        <w:t>liabilities, damages,</w:t>
      </w:r>
      <w:r>
        <w:rPr>
          <w:spacing w:val="-6"/>
        </w:rPr>
        <w:t xml:space="preserve"> </w:t>
      </w:r>
      <w:r>
        <w:t>losses,</w:t>
      </w:r>
      <w:r>
        <w:rPr>
          <w:spacing w:val="-6"/>
        </w:rPr>
        <w:t xml:space="preserve"> </w:t>
      </w:r>
      <w:r>
        <w:t>or</w:t>
      </w:r>
      <w:r>
        <w:rPr>
          <w:spacing w:val="-6"/>
        </w:rPr>
        <w:t xml:space="preserve"> </w:t>
      </w:r>
      <w:r>
        <w:t>expenses</w:t>
      </w:r>
      <w:r>
        <w:rPr>
          <w:spacing w:val="-7"/>
        </w:rPr>
        <w:t xml:space="preserve"> </w:t>
      </w:r>
      <w:r>
        <w:t>(including</w:t>
      </w:r>
      <w:r>
        <w:rPr>
          <w:spacing w:val="-5"/>
        </w:rPr>
        <w:t xml:space="preserve"> </w:t>
      </w:r>
      <w:r>
        <w:t>court</w:t>
      </w:r>
      <w:r>
        <w:rPr>
          <w:spacing w:val="-7"/>
        </w:rPr>
        <w:t xml:space="preserve"> </w:t>
      </w:r>
      <w:r>
        <w:t>costs,</w:t>
      </w:r>
      <w:r>
        <w:rPr>
          <w:spacing w:val="-6"/>
        </w:rPr>
        <w:t xml:space="preserve"> </w:t>
      </w:r>
      <w:r>
        <w:t>attorneys’</w:t>
      </w:r>
      <w:r>
        <w:rPr>
          <w:spacing w:val="-10"/>
        </w:rPr>
        <w:t xml:space="preserve"> </w:t>
      </w:r>
      <w:r>
        <w:t>fees,</w:t>
      </w:r>
      <w:r>
        <w:rPr>
          <w:spacing w:val="-6"/>
        </w:rPr>
        <w:t xml:space="preserve"> </w:t>
      </w:r>
      <w:r>
        <w:t>and</w:t>
      </w:r>
      <w:r>
        <w:rPr>
          <w:spacing w:val="-12"/>
        </w:rPr>
        <w:t xml:space="preserve"> </w:t>
      </w:r>
      <w:r>
        <w:t>costs</w:t>
      </w:r>
      <w:r>
        <w:rPr>
          <w:spacing w:val="-7"/>
        </w:rPr>
        <w:t xml:space="preserve"> </w:t>
      </w:r>
      <w:r>
        <w:t>of claim processing, investigation and litigation) (hereinafter referred to as “Claims”) for bodily</w:t>
      </w:r>
      <w:r>
        <w:rPr>
          <w:spacing w:val="-1"/>
        </w:rPr>
        <w:t xml:space="preserve"> </w:t>
      </w:r>
      <w:r>
        <w:t>injury</w:t>
      </w:r>
      <w:r>
        <w:rPr>
          <w:spacing w:val="-1"/>
        </w:rPr>
        <w:t xml:space="preserve"> </w:t>
      </w:r>
      <w:r>
        <w:t>or personal injury</w:t>
      </w:r>
      <w:r>
        <w:rPr>
          <w:spacing w:val="-1"/>
        </w:rPr>
        <w:t xml:space="preserve"> </w:t>
      </w:r>
      <w:r>
        <w:t>(including death), or loss or damage</w:t>
      </w:r>
      <w:r>
        <w:rPr>
          <w:spacing w:val="-2"/>
        </w:rPr>
        <w:t xml:space="preserve"> </w:t>
      </w:r>
      <w:r>
        <w:t>to</w:t>
      </w:r>
      <w:r>
        <w:rPr>
          <w:spacing w:val="-2"/>
        </w:rPr>
        <w:t xml:space="preserve"> </w:t>
      </w:r>
      <w:r>
        <w:t>tangible or intangible property caused, or alleged to be caused, in whole or in part, by the negligent or willful acts or omissions of Contractor or any of its owners, officers, directors,</w:t>
      </w:r>
      <w:r>
        <w:rPr>
          <w:spacing w:val="-10"/>
        </w:rPr>
        <w:t xml:space="preserve"> </w:t>
      </w:r>
      <w:r>
        <w:t>agents,</w:t>
      </w:r>
      <w:r>
        <w:rPr>
          <w:spacing w:val="-10"/>
        </w:rPr>
        <w:t xml:space="preserve"> </w:t>
      </w:r>
      <w:r>
        <w:t>employees</w:t>
      </w:r>
      <w:r>
        <w:rPr>
          <w:spacing w:val="-9"/>
        </w:rPr>
        <w:t xml:space="preserve"> </w:t>
      </w:r>
      <w:r>
        <w:t>or</w:t>
      </w:r>
      <w:r>
        <w:rPr>
          <w:spacing w:val="-11"/>
        </w:rPr>
        <w:t xml:space="preserve"> </w:t>
      </w:r>
      <w:r>
        <w:t>subcontractors.</w:t>
      </w:r>
      <w:r>
        <w:rPr>
          <w:spacing w:val="-12"/>
        </w:rPr>
        <w:t xml:space="preserve"> </w:t>
      </w:r>
      <w:r>
        <w:t>This</w:t>
      </w:r>
      <w:r>
        <w:rPr>
          <w:spacing w:val="-9"/>
        </w:rPr>
        <w:t xml:space="preserve"> </w:t>
      </w:r>
      <w:r>
        <w:t>indemnity</w:t>
      </w:r>
      <w:r>
        <w:rPr>
          <w:spacing w:val="-11"/>
        </w:rPr>
        <w:t xml:space="preserve"> </w:t>
      </w:r>
      <w:r>
        <w:t>includes</w:t>
      </w:r>
      <w:r>
        <w:rPr>
          <w:spacing w:val="-11"/>
        </w:rPr>
        <w:t xml:space="preserve"> </w:t>
      </w:r>
      <w:r>
        <w:t>any</w:t>
      </w:r>
      <w:r>
        <w:rPr>
          <w:spacing w:val="-11"/>
        </w:rPr>
        <w:t xml:space="preserve"> </w:t>
      </w:r>
      <w:r>
        <w:t>claim or amount arising out of, or recovered under, the Workers’ Compensation Law or arising</w:t>
      </w:r>
      <w:r>
        <w:rPr>
          <w:spacing w:val="-12"/>
        </w:rPr>
        <w:t xml:space="preserve"> </w:t>
      </w:r>
      <w:r>
        <w:t>out</w:t>
      </w:r>
      <w:r>
        <w:rPr>
          <w:spacing w:val="-12"/>
        </w:rPr>
        <w:t xml:space="preserve"> </w:t>
      </w:r>
      <w:r>
        <w:t>of</w:t>
      </w:r>
      <w:r>
        <w:rPr>
          <w:spacing w:val="-12"/>
        </w:rPr>
        <w:t xml:space="preserve"> </w:t>
      </w:r>
      <w:r>
        <w:t>the</w:t>
      </w:r>
      <w:r>
        <w:rPr>
          <w:spacing w:val="-14"/>
        </w:rPr>
        <w:t xml:space="preserve"> </w:t>
      </w:r>
      <w:r>
        <w:t>failure</w:t>
      </w:r>
      <w:r>
        <w:rPr>
          <w:spacing w:val="-14"/>
        </w:rPr>
        <w:t xml:space="preserve"> </w:t>
      </w:r>
      <w:r>
        <w:t>of</w:t>
      </w:r>
      <w:r>
        <w:rPr>
          <w:spacing w:val="-11"/>
        </w:rPr>
        <w:t xml:space="preserve"> </w:t>
      </w:r>
      <w:r>
        <w:t>such</w:t>
      </w:r>
      <w:r>
        <w:rPr>
          <w:spacing w:val="-11"/>
        </w:rPr>
        <w:t xml:space="preserve"> </w:t>
      </w:r>
      <w:r>
        <w:t>Contractor</w:t>
      </w:r>
      <w:r>
        <w:rPr>
          <w:spacing w:val="-15"/>
        </w:rPr>
        <w:t xml:space="preserve"> </w:t>
      </w:r>
      <w:r>
        <w:t>to</w:t>
      </w:r>
      <w:r>
        <w:rPr>
          <w:spacing w:val="-11"/>
        </w:rPr>
        <w:t xml:space="preserve"> </w:t>
      </w:r>
      <w:r>
        <w:t>conform</w:t>
      </w:r>
      <w:r>
        <w:rPr>
          <w:spacing w:val="-12"/>
        </w:rPr>
        <w:t xml:space="preserve"> </w:t>
      </w:r>
      <w:r>
        <w:t>to</w:t>
      </w:r>
      <w:r>
        <w:rPr>
          <w:spacing w:val="-14"/>
        </w:rPr>
        <w:t xml:space="preserve"> </w:t>
      </w:r>
      <w:r>
        <w:t>any</w:t>
      </w:r>
      <w:r>
        <w:rPr>
          <w:spacing w:val="-16"/>
        </w:rPr>
        <w:t xml:space="preserve"> </w:t>
      </w:r>
      <w:r>
        <w:t>federal,</w:t>
      </w:r>
      <w:r>
        <w:rPr>
          <w:spacing w:val="-12"/>
        </w:rPr>
        <w:t xml:space="preserve"> </w:t>
      </w:r>
      <w:r>
        <w:t>state,</w:t>
      </w:r>
      <w:r>
        <w:rPr>
          <w:spacing w:val="-12"/>
        </w:rPr>
        <w:t xml:space="preserve"> </w:t>
      </w:r>
      <w:r>
        <w:t>or</w:t>
      </w:r>
      <w:r>
        <w:rPr>
          <w:spacing w:val="-11"/>
        </w:rPr>
        <w:t xml:space="preserve"> </w:t>
      </w:r>
      <w:r>
        <w:t>local law, statute,</w:t>
      </w:r>
      <w:r>
        <w:rPr>
          <w:spacing w:val="-1"/>
        </w:rPr>
        <w:t xml:space="preserve"> </w:t>
      </w:r>
      <w:r>
        <w:t>ordinance,</w:t>
      </w:r>
      <w:r>
        <w:rPr>
          <w:spacing w:val="-2"/>
        </w:rPr>
        <w:t xml:space="preserve"> </w:t>
      </w:r>
      <w:r>
        <w:t>rule, regulation,</w:t>
      </w:r>
      <w:r>
        <w:rPr>
          <w:spacing w:val="-1"/>
        </w:rPr>
        <w:t xml:space="preserve"> </w:t>
      </w:r>
      <w:r>
        <w:t>or</w:t>
      </w:r>
      <w:r>
        <w:rPr>
          <w:spacing w:val="-1"/>
        </w:rPr>
        <w:t xml:space="preserve"> </w:t>
      </w:r>
      <w:r>
        <w:t>court</w:t>
      </w:r>
      <w:r>
        <w:rPr>
          <w:spacing w:val="-2"/>
        </w:rPr>
        <w:t xml:space="preserve"> </w:t>
      </w:r>
      <w:r>
        <w:t>decree.</w:t>
      </w:r>
      <w:r>
        <w:rPr>
          <w:spacing w:val="-4"/>
        </w:rPr>
        <w:t xml:space="preserve"> </w:t>
      </w:r>
      <w:r>
        <w:t>It</w:t>
      </w:r>
      <w:r>
        <w:rPr>
          <w:spacing w:val="-1"/>
        </w:rPr>
        <w:t xml:space="preserve"> </w:t>
      </w:r>
      <w:r>
        <w:t>is</w:t>
      </w:r>
      <w:r>
        <w:rPr>
          <w:spacing w:val="-2"/>
        </w:rPr>
        <w:t xml:space="preserve"> </w:t>
      </w:r>
      <w:r>
        <w:t>the</w:t>
      </w:r>
      <w:r>
        <w:rPr>
          <w:spacing w:val="-3"/>
        </w:rPr>
        <w:t xml:space="preserve"> </w:t>
      </w:r>
      <w:r>
        <w:t>specific</w:t>
      </w:r>
      <w:r>
        <w:rPr>
          <w:spacing w:val="-2"/>
        </w:rPr>
        <w:t xml:space="preserve"> </w:t>
      </w:r>
      <w:r>
        <w:t>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 defense, and judgment costs where this indemnification is applicable. In consideration of the award of this contract, the Contractor agrees to waive all rights of subrogation against</w:t>
      </w:r>
      <w:r>
        <w:rPr>
          <w:spacing w:val="-16"/>
        </w:rPr>
        <w:t xml:space="preserve"> </w:t>
      </w:r>
      <w:r>
        <w:t>the</w:t>
      </w:r>
      <w:r>
        <w:rPr>
          <w:spacing w:val="-15"/>
        </w:rPr>
        <w:t xml:space="preserve"> </w:t>
      </w:r>
      <w:r>
        <w:t>State</w:t>
      </w:r>
      <w:r>
        <w:rPr>
          <w:spacing w:val="-15"/>
        </w:rPr>
        <w:t xml:space="preserve"> </w:t>
      </w:r>
      <w:r>
        <w:t>of</w:t>
      </w:r>
      <w:r>
        <w:rPr>
          <w:spacing w:val="-16"/>
        </w:rPr>
        <w:t xml:space="preserve"> </w:t>
      </w:r>
      <w:r>
        <w:t>Arizona,</w:t>
      </w:r>
      <w:r>
        <w:rPr>
          <w:spacing w:val="-15"/>
        </w:rPr>
        <w:t xml:space="preserve"> </w:t>
      </w:r>
      <w:r>
        <w:t>its</w:t>
      </w:r>
      <w:r>
        <w:rPr>
          <w:spacing w:val="-15"/>
        </w:rPr>
        <w:t xml:space="preserve"> </w:t>
      </w:r>
      <w:r>
        <w:t>officers,</w:t>
      </w:r>
      <w:r>
        <w:rPr>
          <w:spacing w:val="-15"/>
        </w:rPr>
        <w:t xml:space="preserve"> </w:t>
      </w:r>
      <w:r>
        <w:t>officials,</w:t>
      </w:r>
      <w:r>
        <w:rPr>
          <w:spacing w:val="-16"/>
        </w:rPr>
        <w:t xml:space="preserve"> </w:t>
      </w:r>
      <w:r>
        <w:t>agents,</w:t>
      </w:r>
      <w:r>
        <w:rPr>
          <w:spacing w:val="-15"/>
        </w:rPr>
        <w:t xml:space="preserve"> </w:t>
      </w:r>
      <w:r>
        <w:t>and</w:t>
      </w:r>
      <w:r>
        <w:rPr>
          <w:spacing w:val="-15"/>
        </w:rPr>
        <w:t xml:space="preserve"> </w:t>
      </w:r>
      <w:r>
        <w:t>employees</w:t>
      </w:r>
      <w:r>
        <w:rPr>
          <w:spacing w:val="-16"/>
        </w:rPr>
        <w:t xml:space="preserve"> </w:t>
      </w:r>
      <w:r>
        <w:t>for</w:t>
      </w:r>
      <w:r>
        <w:rPr>
          <w:spacing w:val="-15"/>
        </w:rPr>
        <w:t xml:space="preserve"> </w:t>
      </w:r>
      <w:r>
        <w:t>losses arising from the work performed by the Contractor for the State of Arizona.</w:t>
      </w:r>
    </w:p>
    <w:p w14:paraId="6B1EF8FD" w14:textId="1E42EB43" w:rsidR="001155EC" w:rsidRDefault="001155EC" w:rsidP="001155EC">
      <w:pPr>
        <w:pStyle w:val="ListParagraph"/>
        <w:ind w:left="540" w:firstLine="0"/>
      </w:pPr>
    </w:p>
    <w:p w14:paraId="08482BCE" w14:textId="75FABC3C" w:rsidR="001155EC" w:rsidRDefault="001155EC" w:rsidP="001155EC">
      <w:pPr>
        <w:pStyle w:val="ListParagraph"/>
        <w:ind w:left="540" w:firstLine="0"/>
        <w:rPr>
          <w:b/>
          <w:bCs/>
          <w:u w:val="single"/>
        </w:rPr>
      </w:pPr>
      <w:r>
        <w:t>This indemnity shall not apply if the contractor or sub-contractor(s) is/are an agency, board, commission or university of the State of Arizona.</w:t>
      </w:r>
    </w:p>
    <w:p w14:paraId="3B81DEC6" w14:textId="77777777" w:rsidR="001155EC" w:rsidRDefault="001155EC" w:rsidP="001155EC">
      <w:pPr>
        <w:pStyle w:val="ListParagraph"/>
        <w:ind w:left="540" w:firstLine="0"/>
        <w:rPr>
          <w:b/>
          <w:bCs/>
          <w:u w:val="single"/>
        </w:rPr>
      </w:pPr>
    </w:p>
    <w:p w14:paraId="1CC1C85A" w14:textId="2189DEDF" w:rsidR="001155EC" w:rsidRDefault="001155EC" w:rsidP="007A62B1">
      <w:pPr>
        <w:pStyle w:val="ListParagraph"/>
        <w:numPr>
          <w:ilvl w:val="1"/>
          <w:numId w:val="2"/>
        </w:numPr>
        <w:ind w:left="540" w:hanging="540"/>
        <w:rPr>
          <w:b/>
          <w:bCs/>
          <w:u w:val="single"/>
        </w:rPr>
      </w:pPr>
      <w:r>
        <w:rPr>
          <w:b/>
          <w:bCs/>
          <w:u w:val="single"/>
        </w:rPr>
        <w:t>Insurance Requirements</w:t>
      </w:r>
    </w:p>
    <w:p w14:paraId="4137D186" w14:textId="156DEA95" w:rsidR="00063280" w:rsidRDefault="00063280" w:rsidP="00063280">
      <w:pPr>
        <w:pStyle w:val="ListParagraph"/>
        <w:ind w:left="540" w:firstLine="0"/>
        <w:rPr>
          <w:b/>
          <w:bCs/>
          <w:u w:val="single"/>
        </w:rPr>
      </w:pPr>
    </w:p>
    <w:p w14:paraId="017FFFDD" w14:textId="77777777" w:rsidR="00063280" w:rsidRDefault="00063280" w:rsidP="007A62B1">
      <w:pPr>
        <w:pStyle w:val="ListParagraph"/>
        <w:numPr>
          <w:ilvl w:val="2"/>
          <w:numId w:val="2"/>
        </w:numPr>
        <w:ind w:left="1260"/>
      </w:pPr>
      <w:r>
        <w:t xml:space="preserve">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w:t>
      </w:r>
      <w:r>
        <w:lastRenderedPageBreak/>
        <w:t xml:space="preserve">agents, representatives, employees or </w:t>
      </w:r>
      <w:r w:rsidRPr="00B27BAD">
        <w:rPr>
          <w:spacing w:val="-2"/>
        </w:rPr>
        <w:t>subcontractors.</w:t>
      </w:r>
    </w:p>
    <w:p w14:paraId="34CD14FF" w14:textId="2687786F" w:rsidR="00063280" w:rsidRDefault="00063280" w:rsidP="007A62B1">
      <w:pPr>
        <w:pStyle w:val="ListParagraph"/>
        <w:numPr>
          <w:ilvl w:val="2"/>
          <w:numId w:val="2"/>
        </w:numPr>
        <w:ind w:left="1260"/>
        <w:rPr>
          <w:b/>
          <w:bCs/>
          <w:u w:val="single"/>
        </w:rPr>
      </w:pPr>
      <w:r>
        <w:t>The Insurance Requirements herein are minimum requirements for this Contract and in no way limit the indemnity covenants contained in this Contract.</w:t>
      </w:r>
      <w:r>
        <w:rPr>
          <w:spacing w:val="-1"/>
        </w:rPr>
        <w:t xml:space="preserve"> </w:t>
      </w:r>
      <w:r>
        <w:t>The</w:t>
      </w:r>
      <w:r>
        <w:rPr>
          <w:spacing w:val="-3"/>
        </w:rPr>
        <w:t xml:space="preserve"> </w:t>
      </w:r>
      <w:r>
        <w:t>State of Arizona in no way</w:t>
      </w:r>
      <w:r>
        <w:rPr>
          <w:spacing w:val="-2"/>
        </w:rPr>
        <w:t xml:space="preserve"> </w:t>
      </w:r>
      <w:r>
        <w:t>warrants that</w:t>
      </w:r>
      <w:r>
        <w:rPr>
          <w:spacing w:val="-1"/>
        </w:rPr>
        <w:t xml:space="preserve"> </w:t>
      </w:r>
      <w:r>
        <w:t>the</w:t>
      </w:r>
      <w:r>
        <w:rPr>
          <w:spacing w:val="-3"/>
        </w:rPr>
        <w:t xml:space="preserve"> </w:t>
      </w:r>
      <w:r>
        <w:t>minimum limits contained</w:t>
      </w:r>
      <w:r>
        <w:rPr>
          <w:spacing w:val="-3"/>
        </w:rPr>
        <w:t xml:space="preserve"> </w:t>
      </w:r>
      <w:r>
        <w:t>herein</w:t>
      </w:r>
      <w:r>
        <w:rPr>
          <w:spacing w:val="-3"/>
        </w:rPr>
        <w:t xml:space="preserve"> </w:t>
      </w:r>
      <w:r>
        <w:t>are</w:t>
      </w:r>
      <w:r>
        <w:rPr>
          <w:spacing w:val="-5"/>
        </w:rPr>
        <w:t xml:space="preserve"> </w:t>
      </w:r>
      <w:r>
        <w:t>sufficient</w:t>
      </w:r>
      <w:r>
        <w:rPr>
          <w:spacing w:val="-1"/>
        </w:rPr>
        <w:t xml:space="preserve"> </w:t>
      </w:r>
      <w:r>
        <w:t>to</w:t>
      </w:r>
      <w:r>
        <w:rPr>
          <w:spacing w:val="-3"/>
        </w:rPr>
        <w:t xml:space="preserve"> </w:t>
      </w:r>
      <w:r>
        <w:t>protect</w:t>
      </w:r>
      <w:r>
        <w:rPr>
          <w:spacing w:val="-1"/>
        </w:rPr>
        <w:t xml:space="preserve"> </w:t>
      </w:r>
      <w:r>
        <w:t>the</w:t>
      </w:r>
      <w:r>
        <w:rPr>
          <w:spacing w:val="-3"/>
        </w:rPr>
        <w:t xml:space="preserve"> </w:t>
      </w:r>
      <w:r>
        <w:t>Contractor</w:t>
      </w:r>
      <w:r>
        <w:rPr>
          <w:spacing w:val="-4"/>
        </w:rPr>
        <w:t xml:space="preserve"> </w:t>
      </w:r>
      <w:r>
        <w:t>from</w:t>
      </w:r>
      <w:r>
        <w:rPr>
          <w:spacing w:val="-4"/>
        </w:rPr>
        <w:t xml:space="preserve"> </w:t>
      </w:r>
      <w:r>
        <w:t>liabilities</w:t>
      </w:r>
      <w:r>
        <w:rPr>
          <w:spacing w:val="-2"/>
        </w:rPr>
        <w:t xml:space="preserve"> </w:t>
      </w:r>
      <w:r>
        <w:t>that arise out of the performance of the work under this Contract by the Contractor, its agents, representatives, employees or subcontractors, and the Contractor is free to purchase additional insurance.</w:t>
      </w:r>
    </w:p>
    <w:p w14:paraId="565C65F4" w14:textId="77777777" w:rsidR="00063280" w:rsidRDefault="00063280" w:rsidP="00063280">
      <w:pPr>
        <w:pStyle w:val="ListParagraph"/>
        <w:ind w:left="540" w:firstLine="0"/>
        <w:rPr>
          <w:b/>
          <w:bCs/>
          <w:u w:val="single"/>
        </w:rPr>
      </w:pPr>
    </w:p>
    <w:p w14:paraId="08D9148E" w14:textId="7709CA79" w:rsidR="001155EC" w:rsidRDefault="001155EC" w:rsidP="007A62B1">
      <w:pPr>
        <w:pStyle w:val="ListParagraph"/>
        <w:numPr>
          <w:ilvl w:val="1"/>
          <w:numId w:val="2"/>
        </w:numPr>
        <w:ind w:left="540" w:hanging="540"/>
        <w:rPr>
          <w:b/>
          <w:bCs/>
          <w:u w:val="single"/>
        </w:rPr>
      </w:pPr>
      <w:r>
        <w:rPr>
          <w:b/>
          <w:bCs/>
          <w:u w:val="single"/>
        </w:rPr>
        <w:t>Minimum Scope and Limits of Insurance</w:t>
      </w:r>
    </w:p>
    <w:p w14:paraId="4DA98535" w14:textId="7B6828D4" w:rsidR="00063280" w:rsidRDefault="00063280" w:rsidP="00063280">
      <w:pPr>
        <w:pStyle w:val="ListParagraph"/>
        <w:ind w:left="540" w:firstLine="0"/>
        <w:rPr>
          <w:b/>
          <w:bCs/>
          <w:u w:val="single"/>
        </w:rPr>
      </w:pPr>
    </w:p>
    <w:p w14:paraId="65F34067" w14:textId="2FA01537" w:rsidR="00063280" w:rsidRDefault="00063280" w:rsidP="00063280">
      <w:pPr>
        <w:pStyle w:val="ListParagraph"/>
        <w:ind w:left="540" w:firstLine="0"/>
        <w:rPr>
          <w:spacing w:val="-2"/>
        </w:rPr>
      </w:pPr>
      <w:r>
        <w:t xml:space="preserve">Contractor shall provide coverage with limits of liability not less than those stated </w:t>
      </w:r>
      <w:r>
        <w:rPr>
          <w:spacing w:val="-2"/>
        </w:rPr>
        <w:t>below.</w:t>
      </w:r>
    </w:p>
    <w:p w14:paraId="2B5AB3BA" w14:textId="7D8C0CF0" w:rsidR="00063280" w:rsidRDefault="00063280" w:rsidP="00063280">
      <w:pPr>
        <w:pStyle w:val="ListParagraph"/>
        <w:ind w:left="540" w:firstLine="0"/>
        <w:rPr>
          <w:spacing w:val="-2"/>
        </w:rPr>
      </w:pPr>
    </w:p>
    <w:p w14:paraId="2E523EA1" w14:textId="77777777" w:rsidR="00063280" w:rsidRPr="00753FCF" w:rsidRDefault="00063280" w:rsidP="007A62B1">
      <w:pPr>
        <w:pStyle w:val="ListParagraph"/>
        <w:numPr>
          <w:ilvl w:val="2"/>
          <w:numId w:val="2"/>
        </w:numPr>
        <w:ind w:left="1260"/>
        <w:rPr>
          <w:b/>
          <w:bCs/>
          <w:u w:val="single"/>
        </w:rPr>
      </w:pPr>
      <w:r>
        <w:t>Commercial</w:t>
      </w:r>
      <w:r>
        <w:rPr>
          <w:spacing w:val="-7"/>
        </w:rPr>
        <w:t xml:space="preserve"> </w:t>
      </w:r>
      <w:r>
        <w:t>General</w:t>
      </w:r>
      <w:r>
        <w:rPr>
          <w:spacing w:val="-7"/>
        </w:rPr>
        <w:t xml:space="preserve"> </w:t>
      </w:r>
      <w:r>
        <w:t>Liability</w:t>
      </w:r>
      <w:r>
        <w:rPr>
          <w:spacing w:val="-8"/>
        </w:rPr>
        <w:t xml:space="preserve"> </w:t>
      </w:r>
      <w:r>
        <w:t>(CGL)</w:t>
      </w:r>
      <w:r>
        <w:rPr>
          <w:spacing w:val="-5"/>
        </w:rPr>
        <w:t xml:space="preserve"> </w:t>
      </w:r>
      <w:r>
        <w:t>–</w:t>
      </w:r>
      <w:r>
        <w:rPr>
          <w:spacing w:val="-8"/>
        </w:rPr>
        <w:t xml:space="preserve"> </w:t>
      </w:r>
      <w:r>
        <w:t>Occurrence Form</w:t>
      </w:r>
    </w:p>
    <w:p w14:paraId="00D9605B" w14:textId="77777777" w:rsidR="00063280" w:rsidRDefault="00063280" w:rsidP="00063280">
      <w:pPr>
        <w:pStyle w:val="ListParagraph"/>
        <w:ind w:left="540" w:firstLine="0"/>
        <w:rPr>
          <w:spacing w:val="-2"/>
        </w:rPr>
      </w:pPr>
    </w:p>
    <w:p w14:paraId="6B2A643C" w14:textId="77777777" w:rsidR="00063280" w:rsidRDefault="00063280" w:rsidP="00855D1C">
      <w:pPr>
        <w:pStyle w:val="ListParagraph"/>
        <w:ind w:left="1267" w:firstLine="0"/>
        <w:rPr>
          <w:spacing w:val="-2"/>
        </w:rPr>
      </w:pPr>
      <w:r>
        <w:t>Policy</w:t>
      </w:r>
      <w:r>
        <w:rPr>
          <w:spacing w:val="72"/>
        </w:rPr>
        <w:t xml:space="preserve"> </w:t>
      </w:r>
      <w:r>
        <w:t>shall</w:t>
      </w:r>
      <w:r>
        <w:rPr>
          <w:spacing w:val="74"/>
        </w:rPr>
        <w:t xml:space="preserve"> </w:t>
      </w:r>
      <w:r>
        <w:t>include</w:t>
      </w:r>
      <w:r>
        <w:rPr>
          <w:spacing w:val="75"/>
        </w:rPr>
        <w:t xml:space="preserve"> </w:t>
      </w:r>
      <w:r>
        <w:t>bodily</w:t>
      </w:r>
      <w:r>
        <w:rPr>
          <w:spacing w:val="72"/>
        </w:rPr>
        <w:t xml:space="preserve"> </w:t>
      </w:r>
      <w:r>
        <w:t>injury,</w:t>
      </w:r>
      <w:r>
        <w:rPr>
          <w:spacing w:val="76"/>
        </w:rPr>
        <w:t xml:space="preserve"> </w:t>
      </w:r>
      <w:r>
        <w:t>property</w:t>
      </w:r>
      <w:r>
        <w:rPr>
          <w:spacing w:val="73"/>
        </w:rPr>
        <w:t xml:space="preserve"> </w:t>
      </w:r>
      <w:r>
        <w:rPr>
          <w:spacing w:val="-2"/>
        </w:rPr>
        <w:t>damage, and broad form contractual liability coverage.</w:t>
      </w:r>
    </w:p>
    <w:p w14:paraId="54544D94" w14:textId="49903B22" w:rsidR="00063280" w:rsidRDefault="00063280" w:rsidP="007A62B1">
      <w:pPr>
        <w:pStyle w:val="ListParagraph"/>
        <w:numPr>
          <w:ilvl w:val="0"/>
          <w:numId w:val="6"/>
        </w:numPr>
        <w:tabs>
          <w:tab w:val="left" w:pos="2700"/>
          <w:tab w:val="right" w:pos="9360"/>
        </w:tabs>
        <w:spacing w:before="62"/>
        <w:ind w:left="1620"/>
      </w:pPr>
      <w:r>
        <w:t>General Aggregate</w:t>
      </w:r>
      <w:r>
        <w:tab/>
        <w:t>$1,000,000</w:t>
      </w:r>
    </w:p>
    <w:p w14:paraId="4131034D" w14:textId="2E65AA81" w:rsidR="00063280" w:rsidRDefault="00063280" w:rsidP="007A62B1">
      <w:pPr>
        <w:pStyle w:val="ListParagraph"/>
        <w:numPr>
          <w:ilvl w:val="0"/>
          <w:numId w:val="6"/>
        </w:numPr>
        <w:tabs>
          <w:tab w:val="left" w:pos="2700"/>
          <w:tab w:val="right" w:pos="9360"/>
        </w:tabs>
        <w:spacing w:before="62"/>
        <w:ind w:left="1620"/>
      </w:pPr>
      <w:r>
        <w:t>Products – Completed Operations Aggregate</w:t>
      </w:r>
      <w:r>
        <w:tab/>
        <w:t>$500,000</w:t>
      </w:r>
    </w:p>
    <w:p w14:paraId="10588754" w14:textId="1E4AAA95" w:rsidR="00063280" w:rsidRDefault="00063280" w:rsidP="007A62B1">
      <w:pPr>
        <w:pStyle w:val="ListParagraph"/>
        <w:numPr>
          <w:ilvl w:val="0"/>
          <w:numId w:val="6"/>
        </w:numPr>
        <w:tabs>
          <w:tab w:val="left" w:pos="2700"/>
          <w:tab w:val="right" w:pos="9360"/>
        </w:tabs>
        <w:spacing w:before="62"/>
        <w:ind w:left="1620"/>
      </w:pPr>
      <w:r>
        <w:t>Personal and Advertising Injury</w:t>
      </w:r>
      <w:r>
        <w:tab/>
        <w:t>$500,000</w:t>
      </w:r>
    </w:p>
    <w:p w14:paraId="2F4C59A3" w14:textId="24AB283D" w:rsidR="00063280" w:rsidRDefault="00063280" w:rsidP="007A62B1">
      <w:pPr>
        <w:pStyle w:val="ListParagraph"/>
        <w:numPr>
          <w:ilvl w:val="0"/>
          <w:numId w:val="6"/>
        </w:numPr>
        <w:tabs>
          <w:tab w:val="left" w:pos="2700"/>
          <w:tab w:val="right" w:pos="9360"/>
        </w:tabs>
        <w:spacing w:before="62"/>
        <w:ind w:left="1620"/>
      </w:pPr>
      <w:r>
        <w:t>Damage to Rented Premises</w:t>
      </w:r>
      <w:r>
        <w:tab/>
        <w:t>$25,000</w:t>
      </w:r>
    </w:p>
    <w:p w14:paraId="1F179DEE" w14:textId="4B60B380" w:rsidR="00063280" w:rsidRDefault="00063280" w:rsidP="007A62B1">
      <w:pPr>
        <w:pStyle w:val="ListParagraph"/>
        <w:numPr>
          <w:ilvl w:val="0"/>
          <w:numId w:val="6"/>
        </w:numPr>
        <w:tabs>
          <w:tab w:val="left" w:pos="2700"/>
          <w:tab w:val="right" w:pos="9360"/>
        </w:tabs>
        <w:spacing w:before="62"/>
        <w:ind w:left="1620"/>
      </w:pPr>
      <w:r>
        <w:t>Each Occurrence</w:t>
      </w:r>
      <w:r>
        <w:tab/>
        <w:t>$500,000</w:t>
      </w:r>
    </w:p>
    <w:p w14:paraId="68127386" w14:textId="57D3017A" w:rsidR="00063280" w:rsidRDefault="00063280" w:rsidP="00063280">
      <w:pPr>
        <w:pStyle w:val="ListParagraph"/>
        <w:ind w:left="1260" w:firstLine="0"/>
        <w:rPr>
          <w:b/>
          <w:bCs/>
          <w:u w:val="single"/>
        </w:rPr>
      </w:pPr>
    </w:p>
    <w:p w14:paraId="0C2851C6" w14:textId="77777777" w:rsidR="00063280" w:rsidRDefault="00063280" w:rsidP="00855D1C">
      <w:pPr>
        <w:pStyle w:val="ListParagraph"/>
        <w:numPr>
          <w:ilvl w:val="0"/>
          <w:numId w:val="19"/>
        </w:numPr>
        <w:spacing w:after="240"/>
        <w:ind w:left="1987"/>
      </w:pPr>
      <w:r>
        <w:t>The policy shall include coverage for Sexual Abuse and Molestation (SAM). This coverage may be sub-limited to no less than $250,000. The</w:t>
      </w:r>
      <w:r>
        <w:rPr>
          <w:spacing w:val="-12"/>
        </w:rPr>
        <w:t xml:space="preserve"> </w:t>
      </w:r>
      <w:r>
        <w:t>limits</w:t>
      </w:r>
      <w:r>
        <w:rPr>
          <w:spacing w:val="-14"/>
        </w:rPr>
        <w:t xml:space="preserve"> </w:t>
      </w:r>
      <w:r>
        <w:t>may</w:t>
      </w:r>
      <w:r>
        <w:rPr>
          <w:spacing w:val="-14"/>
        </w:rPr>
        <w:t xml:space="preserve"> </w:t>
      </w:r>
      <w:r>
        <w:t>be</w:t>
      </w:r>
      <w:r>
        <w:rPr>
          <w:spacing w:val="-12"/>
        </w:rPr>
        <w:t xml:space="preserve"> </w:t>
      </w:r>
      <w:r>
        <w:t>included</w:t>
      </w:r>
      <w:r>
        <w:rPr>
          <w:spacing w:val="-12"/>
        </w:rPr>
        <w:t xml:space="preserve"> </w:t>
      </w:r>
      <w:r>
        <w:t>within</w:t>
      </w:r>
      <w:r>
        <w:rPr>
          <w:spacing w:val="-12"/>
        </w:rPr>
        <w:t xml:space="preserve"> </w:t>
      </w:r>
      <w:r>
        <w:t>the</w:t>
      </w:r>
      <w:r>
        <w:rPr>
          <w:spacing w:val="-12"/>
        </w:rPr>
        <w:t xml:space="preserve"> </w:t>
      </w:r>
      <w:r>
        <w:t>General</w:t>
      </w:r>
      <w:r>
        <w:rPr>
          <w:spacing w:val="-13"/>
        </w:rPr>
        <w:t xml:space="preserve"> </w:t>
      </w:r>
      <w:r>
        <w:t>Liability</w:t>
      </w:r>
      <w:r>
        <w:rPr>
          <w:spacing w:val="-14"/>
        </w:rPr>
        <w:t xml:space="preserve"> </w:t>
      </w:r>
      <w:r>
        <w:t>limit</w:t>
      </w:r>
      <w:r>
        <w:rPr>
          <w:spacing w:val="-11"/>
        </w:rPr>
        <w:t xml:space="preserve"> </w:t>
      </w:r>
      <w:r>
        <w:t>or</w:t>
      </w:r>
      <w:r>
        <w:rPr>
          <w:spacing w:val="-10"/>
        </w:rPr>
        <w:t xml:space="preserve"> </w:t>
      </w:r>
      <w:r>
        <w:t>provided by separate endorsement with its own dedicated limits. If you are unable to</w:t>
      </w:r>
      <w:r>
        <w:rPr>
          <w:spacing w:val="-1"/>
        </w:rPr>
        <w:t xml:space="preserve"> </w:t>
      </w:r>
      <w:r>
        <w:t>obtain SAM</w:t>
      </w:r>
      <w:r>
        <w:rPr>
          <w:spacing w:val="-2"/>
        </w:rPr>
        <w:t xml:space="preserve"> </w:t>
      </w:r>
      <w:r>
        <w:t>coverage</w:t>
      </w:r>
      <w:r>
        <w:rPr>
          <w:spacing w:val="-1"/>
        </w:rPr>
        <w:t xml:space="preserve"> </w:t>
      </w:r>
      <w:r>
        <w:t>under your General Liability</w:t>
      </w:r>
      <w:r>
        <w:rPr>
          <w:spacing w:val="-1"/>
        </w:rPr>
        <w:t xml:space="preserve"> </w:t>
      </w:r>
      <w:r>
        <w:t>because the</w:t>
      </w:r>
      <w:r>
        <w:rPr>
          <w:spacing w:val="-13"/>
        </w:rPr>
        <w:t xml:space="preserve"> </w:t>
      </w:r>
      <w:r>
        <w:t>insurance</w:t>
      </w:r>
      <w:r>
        <w:rPr>
          <w:spacing w:val="-15"/>
        </w:rPr>
        <w:t xml:space="preserve"> </w:t>
      </w:r>
      <w:r>
        <w:t>market</w:t>
      </w:r>
      <w:r>
        <w:rPr>
          <w:spacing w:val="-12"/>
        </w:rPr>
        <w:t xml:space="preserve"> </w:t>
      </w:r>
      <w:r>
        <w:t>will</w:t>
      </w:r>
      <w:r>
        <w:rPr>
          <w:spacing w:val="-11"/>
        </w:rPr>
        <w:t xml:space="preserve"> </w:t>
      </w:r>
      <w:r>
        <w:t>not</w:t>
      </w:r>
      <w:r>
        <w:rPr>
          <w:spacing w:val="-12"/>
        </w:rPr>
        <w:t xml:space="preserve"> </w:t>
      </w:r>
      <w:r>
        <w:t>support</w:t>
      </w:r>
      <w:r>
        <w:rPr>
          <w:spacing w:val="-13"/>
        </w:rPr>
        <w:t xml:space="preserve"> </w:t>
      </w:r>
      <w:r>
        <w:t>it,</w:t>
      </w:r>
      <w:r>
        <w:rPr>
          <w:spacing w:val="-14"/>
        </w:rPr>
        <w:t xml:space="preserve"> </w:t>
      </w:r>
      <w:r>
        <w:t>it</w:t>
      </w:r>
      <w:r>
        <w:rPr>
          <w:spacing w:val="-13"/>
        </w:rPr>
        <w:t xml:space="preserve"> </w:t>
      </w:r>
      <w:r>
        <w:t>should</w:t>
      </w:r>
      <w:r>
        <w:rPr>
          <w:spacing w:val="-13"/>
        </w:rPr>
        <w:t xml:space="preserve"> </w:t>
      </w:r>
      <w:r>
        <w:t>it</w:t>
      </w:r>
      <w:r>
        <w:rPr>
          <w:spacing w:val="-13"/>
        </w:rPr>
        <w:t xml:space="preserve"> </w:t>
      </w:r>
      <w:r>
        <w:t>be</w:t>
      </w:r>
      <w:r>
        <w:rPr>
          <w:spacing w:val="-13"/>
        </w:rPr>
        <w:t xml:space="preserve"> </w:t>
      </w:r>
      <w:r>
        <w:t>included</w:t>
      </w:r>
      <w:r>
        <w:rPr>
          <w:spacing w:val="-13"/>
        </w:rPr>
        <w:t xml:space="preserve"> </w:t>
      </w:r>
      <w:r>
        <w:t>with</w:t>
      </w:r>
      <w:r>
        <w:rPr>
          <w:spacing w:val="-13"/>
        </w:rPr>
        <w:t xml:space="preserve"> </w:t>
      </w:r>
      <w:r>
        <w:t>the Professional Liability.</w:t>
      </w:r>
    </w:p>
    <w:p w14:paraId="01D5C18C" w14:textId="77777777" w:rsidR="00063280" w:rsidRDefault="00063280" w:rsidP="007A62B1">
      <w:pPr>
        <w:pStyle w:val="ListParagraph"/>
        <w:numPr>
          <w:ilvl w:val="0"/>
          <w:numId w:val="19"/>
        </w:numPr>
        <w:spacing w:before="1" w:after="240"/>
        <w:ind w:left="1980"/>
      </w:pPr>
      <w:r>
        <w:t>Defense Costs should not erode the policy limits, also known as “defense outside the limits.”</w:t>
      </w:r>
    </w:p>
    <w:p w14:paraId="006EB636" w14:textId="77777777" w:rsidR="00063280" w:rsidRDefault="00063280" w:rsidP="007A62B1">
      <w:pPr>
        <w:pStyle w:val="ListParagraph"/>
        <w:numPr>
          <w:ilvl w:val="0"/>
          <w:numId w:val="19"/>
        </w:numPr>
        <w:spacing w:before="1" w:after="240"/>
        <w:ind w:left="1980"/>
      </w:pPr>
      <w:r>
        <w:t>Contractor</w:t>
      </w:r>
      <w:r>
        <w:rPr>
          <w:spacing w:val="-8"/>
        </w:rPr>
        <w:t xml:space="preserve"> </w:t>
      </w:r>
      <w:r>
        <w:t>must</w:t>
      </w:r>
      <w:r>
        <w:rPr>
          <w:spacing w:val="-6"/>
        </w:rPr>
        <w:t xml:space="preserve"> </w:t>
      </w:r>
      <w:r>
        <w:t>provide</w:t>
      </w:r>
      <w:r>
        <w:rPr>
          <w:spacing w:val="-7"/>
        </w:rPr>
        <w:t xml:space="preserve"> </w:t>
      </w:r>
      <w:r>
        <w:t>the</w:t>
      </w:r>
      <w:r>
        <w:rPr>
          <w:spacing w:val="-10"/>
        </w:rPr>
        <w:t xml:space="preserve"> </w:t>
      </w:r>
      <w:r>
        <w:t>following</w:t>
      </w:r>
      <w:r>
        <w:rPr>
          <w:spacing w:val="-5"/>
        </w:rPr>
        <w:t xml:space="preserve"> </w:t>
      </w:r>
      <w:r>
        <w:t>statement</w:t>
      </w:r>
      <w:r>
        <w:rPr>
          <w:spacing w:val="-6"/>
        </w:rPr>
        <w:t xml:space="preserve"> </w:t>
      </w:r>
      <w:r>
        <w:t>on</w:t>
      </w:r>
      <w:r>
        <w:rPr>
          <w:spacing w:val="-7"/>
        </w:rPr>
        <w:t xml:space="preserve"> </w:t>
      </w:r>
      <w:r>
        <w:t>their</w:t>
      </w:r>
      <w:r>
        <w:rPr>
          <w:spacing w:val="-6"/>
        </w:rPr>
        <w:t xml:space="preserve"> </w:t>
      </w:r>
      <w:r>
        <w:t>Certificate(s) of</w:t>
      </w:r>
      <w:r>
        <w:rPr>
          <w:spacing w:val="-6"/>
        </w:rPr>
        <w:t xml:space="preserve"> </w:t>
      </w:r>
      <w:r>
        <w:t>Insurance:</w:t>
      </w:r>
      <w:r>
        <w:rPr>
          <w:spacing w:val="-8"/>
        </w:rPr>
        <w:t xml:space="preserve"> </w:t>
      </w:r>
      <w:r>
        <w:t>“Sexual</w:t>
      </w:r>
      <w:r>
        <w:rPr>
          <w:spacing w:val="-8"/>
        </w:rPr>
        <w:t xml:space="preserve"> </w:t>
      </w:r>
      <w:r>
        <w:t>Abuse</w:t>
      </w:r>
      <w:r>
        <w:rPr>
          <w:spacing w:val="-7"/>
        </w:rPr>
        <w:t xml:space="preserve"> </w:t>
      </w:r>
      <w:r>
        <w:t>and</w:t>
      </w:r>
      <w:r>
        <w:rPr>
          <w:spacing w:val="-9"/>
        </w:rPr>
        <w:t xml:space="preserve"> </w:t>
      </w:r>
      <w:r>
        <w:t>Molestation</w:t>
      </w:r>
      <w:r>
        <w:rPr>
          <w:spacing w:val="-7"/>
        </w:rPr>
        <w:t xml:space="preserve"> </w:t>
      </w:r>
      <w:r>
        <w:t>coverage</w:t>
      </w:r>
      <w:r>
        <w:rPr>
          <w:spacing w:val="-7"/>
        </w:rPr>
        <w:t xml:space="preserve"> </w:t>
      </w:r>
      <w:r>
        <w:t>is</w:t>
      </w:r>
      <w:r>
        <w:rPr>
          <w:spacing w:val="-9"/>
        </w:rPr>
        <w:t xml:space="preserve"> </w:t>
      </w:r>
      <w:r>
        <w:t>included”</w:t>
      </w:r>
      <w:r>
        <w:rPr>
          <w:spacing w:val="-6"/>
        </w:rPr>
        <w:t xml:space="preserve"> </w:t>
      </w:r>
      <w:r>
        <w:t>or “Sexual Abuse and Molestation coverage is not excluded.”</w:t>
      </w:r>
    </w:p>
    <w:p w14:paraId="3250D863" w14:textId="77777777" w:rsidR="00063280" w:rsidRDefault="00063280" w:rsidP="007A62B1">
      <w:pPr>
        <w:pStyle w:val="ListParagraph"/>
        <w:numPr>
          <w:ilvl w:val="0"/>
          <w:numId w:val="19"/>
        </w:numPr>
        <w:spacing w:before="1" w:after="240"/>
        <w:ind w:left="1980"/>
      </w:pPr>
      <w:r>
        <w:t>The policy shall be endorsed, as required by this written agreement, to</w:t>
      </w:r>
      <w:r>
        <w:rPr>
          <w:spacing w:val="-14"/>
        </w:rPr>
        <w:t xml:space="preserve"> </w:t>
      </w:r>
      <w:r>
        <w:t>include</w:t>
      </w:r>
      <w:r>
        <w:rPr>
          <w:spacing w:val="-16"/>
        </w:rPr>
        <w:t xml:space="preserve"> </w:t>
      </w:r>
      <w:r>
        <w:t>the</w:t>
      </w:r>
      <w:r>
        <w:rPr>
          <w:spacing w:val="-15"/>
        </w:rPr>
        <w:t xml:space="preserve"> </w:t>
      </w:r>
      <w:r>
        <w:t>State</w:t>
      </w:r>
      <w:r>
        <w:rPr>
          <w:spacing w:val="-15"/>
        </w:rPr>
        <w:t xml:space="preserve"> </w:t>
      </w:r>
      <w:r>
        <w:t>of</w:t>
      </w:r>
      <w:r>
        <w:rPr>
          <w:spacing w:val="-12"/>
        </w:rPr>
        <w:t xml:space="preserve"> </w:t>
      </w:r>
      <w:r>
        <w:t>Arizona,</w:t>
      </w:r>
      <w:r>
        <w:rPr>
          <w:spacing w:val="-12"/>
        </w:rPr>
        <w:t xml:space="preserve"> </w:t>
      </w:r>
      <w:r>
        <w:t>and</w:t>
      </w:r>
      <w:r>
        <w:rPr>
          <w:spacing w:val="-13"/>
        </w:rPr>
        <w:t xml:space="preserve"> </w:t>
      </w:r>
      <w:r>
        <w:t>its</w:t>
      </w:r>
      <w:r>
        <w:rPr>
          <w:spacing w:val="-15"/>
        </w:rPr>
        <w:t xml:space="preserve"> </w:t>
      </w:r>
      <w:r>
        <w:t>departments,</w:t>
      </w:r>
      <w:r>
        <w:rPr>
          <w:spacing w:val="-12"/>
        </w:rPr>
        <w:t xml:space="preserve"> </w:t>
      </w:r>
      <w:r>
        <w:t>agencies,</w:t>
      </w:r>
      <w:r>
        <w:rPr>
          <w:spacing w:val="-14"/>
        </w:rPr>
        <w:t xml:space="preserve"> </w:t>
      </w:r>
      <w:r>
        <w:t>boards, commissions, universities, officers, officials, agents, and employees as additional insureds with respect to liability arising out of the activities performed by or on behalf of the Contractor.</w:t>
      </w:r>
    </w:p>
    <w:p w14:paraId="54EC8634" w14:textId="561B4A48" w:rsidR="00063280" w:rsidRDefault="00063280" w:rsidP="007A62B1">
      <w:pPr>
        <w:pStyle w:val="ListParagraph"/>
        <w:numPr>
          <w:ilvl w:val="0"/>
          <w:numId w:val="19"/>
        </w:numPr>
        <w:spacing w:before="1" w:after="240"/>
        <w:ind w:left="1980"/>
        <w:rPr>
          <w:b/>
          <w:bCs/>
          <w:u w:val="single"/>
        </w:rPr>
      </w:pPr>
      <w:r>
        <w:t>Policy</w:t>
      </w:r>
      <w:r>
        <w:rPr>
          <w:spacing w:val="-9"/>
        </w:rPr>
        <w:t xml:space="preserve"> </w:t>
      </w:r>
      <w:r>
        <w:t>shall</w:t>
      </w:r>
      <w:r>
        <w:rPr>
          <w:spacing w:val="-8"/>
        </w:rPr>
        <w:t xml:space="preserve"> </w:t>
      </w:r>
      <w:r>
        <w:t>contain</w:t>
      </w:r>
      <w:r>
        <w:rPr>
          <w:spacing w:val="-7"/>
        </w:rPr>
        <w:t xml:space="preserve"> </w:t>
      </w:r>
      <w:r>
        <w:t>a</w:t>
      </w:r>
      <w:r>
        <w:rPr>
          <w:spacing w:val="-9"/>
        </w:rPr>
        <w:t xml:space="preserve"> </w:t>
      </w:r>
      <w:r>
        <w:t>waiver</w:t>
      </w:r>
      <w:r>
        <w:rPr>
          <w:spacing w:val="-6"/>
        </w:rPr>
        <w:t xml:space="preserve"> </w:t>
      </w:r>
      <w:r>
        <w:t>of</w:t>
      </w:r>
      <w:r>
        <w:rPr>
          <w:spacing w:val="-6"/>
        </w:rPr>
        <w:t xml:space="preserve"> </w:t>
      </w:r>
      <w:r>
        <w:t>subrogation</w:t>
      </w:r>
      <w:r>
        <w:rPr>
          <w:spacing w:val="-7"/>
        </w:rPr>
        <w:t xml:space="preserve"> </w:t>
      </w:r>
      <w:r>
        <w:t>endorsement,</w:t>
      </w:r>
      <w:r>
        <w:rPr>
          <w:spacing w:val="-8"/>
        </w:rPr>
        <w:t xml:space="preserve"> </w:t>
      </w:r>
      <w:r>
        <w:t>as</w:t>
      </w:r>
      <w:r>
        <w:rPr>
          <w:spacing w:val="-9"/>
        </w:rPr>
        <w:t xml:space="preserve"> </w:t>
      </w:r>
      <w:r>
        <w:t>required by this written agreement, in favor of the State of Arizona, and its departments,</w:t>
      </w:r>
      <w:r>
        <w:rPr>
          <w:spacing w:val="37"/>
        </w:rPr>
        <w:t xml:space="preserve"> </w:t>
      </w:r>
      <w:r>
        <w:t>agencies,</w:t>
      </w:r>
      <w:r>
        <w:rPr>
          <w:spacing w:val="35"/>
        </w:rPr>
        <w:t xml:space="preserve"> </w:t>
      </w:r>
      <w:r>
        <w:t>boards,</w:t>
      </w:r>
      <w:r>
        <w:rPr>
          <w:spacing w:val="35"/>
        </w:rPr>
        <w:t xml:space="preserve"> </w:t>
      </w:r>
      <w:r>
        <w:t>commissions,</w:t>
      </w:r>
      <w:r>
        <w:rPr>
          <w:spacing w:val="37"/>
        </w:rPr>
        <w:t xml:space="preserve"> </w:t>
      </w:r>
      <w:r>
        <w:t>universities,</w:t>
      </w:r>
      <w:r>
        <w:rPr>
          <w:spacing w:val="37"/>
        </w:rPr>
        <w:t xml:space="preserve"> </w:t>
      </w:r>
      <w:r>
        <w:t>officers,</w:t>
      </w:r>
      <w:r w:rsidRPr="00063280">
        <w:t xml:space="preserve"> </w:t>
      </w:r>
      <w:r>
        <w:t>officials,</w:t>
      </w:r>
      <w:r>
        <w:rPr>
          <w:spacing w:val="80"/>
        </w:rPr>
        <w:t xml:space="preserve"> </w:t>
      </w:r>
      <w:r>
        <w:t>agents,</w:t>
      </w:r>
      <w:r>
        <w:rPr>
          <w:spacing w:val="80"/>
        </w:rPr>
        <w:t xml:space="preserve"> </w:t>
      </w:r>
      <w:r>
        <w:t>and</w:t>
      </w:r>
      <w:r>
        <w:rPr>
          <w:spacing w:val="80"/>
        </w:rPr>
        <w:t xml:space="preserve"> </w:t>
      </w:r>
      <w:r>
        <w:t>employees</w:t>
      </w:r>
      <w:r>
        <w:rPr>
          <w:spacing w:val="80"/>
        </w:rPr>
        <w:t xml:space="preserve"> </w:t>
      </w:r>
      <w:r>
        <w:t>for</w:t>
      </w:r>
      <w:r>
        <w:rPr>
          <w:spacing w:val="80"/>
        </w:rPr>
        <w:t xml:space="preserve"> </w:t>
      </w:r>
      <w:r>
        <w:t>losses</w:t>
      </w:r>
      <w:r>
        <w:rPr>
          <w:spacing w:val="80"/>
        </w:rPr>
        <w:t xml:space="preserve"> </w:t>
      </w:r>
      <w:r>
        <w:t>arising</w:t>
      </w:r>
      <w:r>
        <w:rPr>
          <w:spacing w:val="80"/>
        </w:rPr>
        <w:t xml:space="preserve"> </w:t>
      </w:r>
      <w:r>
        <w:t>from</w:t>
      </w:r>
      <w:r>
        <w:rPr>
          <w:spacing w:val="80"/>
        </w:rPr>
        <w:t xml:space="preserve"> </w:t>
      </w:r>
      <w:r>
        <w:t>work performed by or on behalf of the Contractor.</w:t>
      </w:r>
    </w:p>
    <w:p w14:paraId="2F6A1357" w14:textId="77777777" w:rsidR="00063280" w:rsidRPr="00753FCF" w:rsidRDefault="00063280" w:rsidP="007A62B1">
      <w:pPr>
        <w:pStyle w:val="ListParagraph"/>
        <w:numPr>
          <w:ilvl w:val="2"/>
          <w:numId w:val="2"/>
        </w:numPr>
        <w:ind w:left="1260"/>
        <w:rPr>
          <w:b/>
          <w:bCs/>
          <w:u w:val="single"/>
        </w:rPr>
      </w:pPr>
      <w:r>
        <w:t>Business Automobile Liability</w:t>
      </w:r>
    </w:p>
    <w:p w14:paraId="1374B1B9" w14:textId="77777777" w:rsidR="00063280" w:rsidRDefault="00063280" w:rsidP="00063280">
      <w:pPr>
        <w:pStyle w:val="ListParagraph"/>
        <w:ind w:left="1260" w:firstLine="0"/>
      </w:pPr>
    </w:p>
    <w:p w14:paraId="7ED2B3C3" w14:textId="77777777" w:rsidR="00063280" w:rsidRDefault="00063280" w:rsidP="00063280">
      <w:pPr>
        <w:pStyle w:val="ListParagraph"/>
        <w:ind w:left="1260" w:firstLine="0"/>
      </w:pPr>
      <w:r>
        <w:lastRenderedPageBreak/>
        <w:t>Bodily</w:t>
      </w:r>
      <w:r>
        <w:rPr>
          <w:spacing w:val="40"/>
        </w:rPr>
        <w:t xml:space="preserve"> </w:t>
      </w:r>
      <w:r>
        <w:t>Injury</w:t>
      </w:r>
      <w:r>
        <w:rPr>
          <w:spacing w:val="40"/>
        </w:rPr>
        <w:t xml:space="preserve"> </w:t>
      </w:r>
      <w:r>
        <w:t>and</w:t>
      </w:r>
      <w:r>
        <w:rPr>
          <w:spacing w:val="40"/>
        </w:rPr>
        <w:t xml:space="preserve"> </w:t>
      </w:r>
      <w:r>
        <w:t>Property</w:t>
      </w:r>
      <w:r>
        <w:rPr>
          <w:spacing w:val="40"/>
        </w:rPr>
        <w:t xml:space="preserve"> </w:t>
      </w:r>
      <w:r>
        <w:t>Damage</w:t>
      </w:r>
      <w:r>
        <w:rPr>
          <w:spacing w:val="40"/>
        </w:rPr>
        <w:t xml:space="preserve"> </w:t>
      </w:r>
      <w:r>
        <w:t>for</w:t>
      </w:r>
      <w:r>
        <w:rPr>
          <w:spacing w:val="40"/>
        </w:rPr>
        <w:t xml:space="preserve"> </w:t>
      </w:r>
      <w:r>
        <w:t>any</w:t>
      </w:r>
      <w:r>
        <w:rPr>
          <w:spacing w:val="40"/>
        </w:rPr>
        <w:t xml:space="preserve"> </w:t>
      </w:r>
      <w:r>
        <w:t>owned,</w:t>
      </w:r>
      <w:r>
        <w:rPr>
          <w:spacing w:val="40"/>
        </w:rPr>
        <w:t xml:space="preserve"> </w:t>
      </w:r>
      <w:r>
        <w:t>hired,</w:t>
      </w:r>
      <w:r>
        <w:rPr>
          <w:spacing w:val="40"/>
        </w:rPr>
        <w:t xml:space="preserve"> </w:t>
      </w:r>
      <w:r>
        <w:t>and/or</w:t>
      </w:r>
      <w:r>
        <w:rPr>
          <w:spacing w:val="40"/>
        </w:rPr>
        <w:t xml:space="preserve"> </w:t>
      </w:r>
      <w:r>
        <w:t>non- owned automobiles used in the performance of this Contract.</w:t>
      </w:r>
    </w:p>
    <w:p w14:paraId="74472A76" w14:textId="44C47480" w:rsidR="00063280" w:rsidRDefault="00063280" w:rsidP="007A62B1">
      <w:pPr>
        <w:pStyle w:val="ListParagraph"/>
        <w:numPr>
          <w:ilvl w:val="0"/>
          <w:numId w:val="6"/>
        </w:numPr>
        <w:tabs>
          <w:tab w:val="left" w:pos="2700"/>
          <w:tab w:val="right" w:pos="9360"/>
        </w:tabs>
        <w:spacing w:before="62"/>
        <w:ind w:left="1620"/>
      </w:pPr>
      <w:r>
        <w:t>Combined</w:t>
      </w:r>
      <w:r w:rsidRPr="00753FCF">
        <w:t xml:space="preserve"> </w:t>
      </w:r>
      <w:r>
        <w:t>Single</w:t>
      </w:r>
      <w:r w:rsidRPr="00753FCF">
        <w:t xml:space="preserve"> </w:t>
      </w:r>
      <w:r>
        <w:t>Limit</w:t>
      </w:r>
      <w:r w:rsidRPr="00753FCF">
        <w:t xml:space="preserve"> (CSL)</w:t>
      </w:r>
      <w:r>
        <w:tab/>
      </w:r>
      <w:r w:rsidRPr="00753FCF">
        <w:t>$</w:t>
      </w:r>
      <w:r>
        <w:t>5</w:t>
      </w:r>
      <w:r w:rsidRPr="00753FCF">
        <w:t>00,000</w:t>
      </w:r>
    </w:p>
    <w:p w14:paraId="6B44D931" w14:textId="3FB635B5" w:rsidR="00063280" w:rsidRDefault="00063280" w:rsidP="00063280">
      <w:pPr>
        <w:pStyle w:val="ListParagraph"/>
        <w:ind w:left="540" w:firstLine="0"/>
        <w:rPr>
          <w:b/>
          <w:bCs/>
          <w:u w:val="single"/>
        </w:rPr>
      </w:pPr>
    </w:p>
    <w:p w14:paraId="0ACEABEE" w14:textId="77777777" w:rsidR="00063280" w:rsidRDefault="00063280" w:rsidP="00855D1C">
      <w:pPr>
        <w:pStyle w:val="ListParagraph"/>
        <w:numPr>
          <w:ilvl w:val="0"/>
          <w:numId w:val="20"/>
        </w:numPr>
        <w:spacing w:after="240"/>
        <w:ind w:left="1987"/>
      </w:pPr>
      <w:r>
        <w:t>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 the Contractor.</w:t>
      </w:r>
    </w:p>
    <w:p w14:paraId="4C37271C" w14:textId="713093DC" w:rsidR="00063280" w:rsidRPr="00063280" w:rsidRDefault="00063280" w:rsidP="007A62B1">
      <w:pPr>
        <w:pStyle w:val="ListParagraph"/>
        <w:numPr>
          <w:ilvl w:val="0"/>
          <w:numId w:val="20"/>
        </w:numPr>
        <w:spacing w:before="1" w:after="240"/>
        <w:ind w:left="1980"/>
        <w:rPr>
          <w:b/>
          <w:bCs/>
          <w:u w:val="single"/>
        </w:rPr>
      </w:pPr>
      <w:r>
        <w:t>Policy</w:t>
      </w:r>
      <w:r>
        <w:rPr>
          <w:spacing w:val="-2"/>
        </w:rPr>
        <w:t xml:space="preserve"> </w:t>
      </w:r>
      <w:r>
        <w:t>shall contain</w:t>
      </w:r>
      <w:r>
        <w:rPr>
          <w:spacing w:val="-2"/>
        </w:rPr>
        <w:t xml:space="preserve"> </w:t>
      </w:r>
      <w:r>
        <w:t>a</w:t>
      </w:r>
      <w:r>
        <w:rPr>
          <w:spacing w:val="-2"/>
        </w:rPr>
        <w:t xml:space="preserve"> </w:t>
      </w:r>
      <w:r>
        <w:t>waiver of subrogation endorsement</w:t>
      </w:r>
      <w:r>
        <w:rPr>
          <w:spacing w:val="-1"/>
        </w:rPr>
        <w:t xml:space="preserve"> </w:t>
      </w:r>
      <w:r>
        <w:t>as</w:t>
      </w:r>
      <w:r>
        <w:rPr>
          <w:spacing w:val="-4"/>
        </w:rPr>
        <w:t xml:space="preserve"> </w:t>
      </w:r>
      <w:r>
        <w:t>required by this written agreement in favor of the State of Arizona, and its departments, agencies, boards, commissions, universities, officers, officials, agents, and employees for losses arising from work performed by or on behalf of the Contractor.</w:t>
      </w:r>
    </w:p>
    <w:p w14:paraId="12FD9CDC" w14:textId="0C490B8B" w:rsidR="00063280" w:rsidRPr="00855D1C" w:rsidRDefault="00063280" w:rsidP="007A62B1">
      <w:pPr>
        <w:pStyle w:val="ListParagraph"/>
        <w:numPr>
          <w:ilvl w:val="2"/>
          <w:numId w:val="2"/>
        </w:numPr>
        <w:ind w:left="1260"/>
        <w:rPr>
          <w:b/>
          <w:bCs/>
          <w:u w:val="single"/>
        </w:rPr>
      </w:pPr>
      <w:r>
        <w:t>Workers’ Compensation and Employers’ Liability</w:t>
      </w:r>
    </w:p>
    <w:p w14:paraId="694C8685" w14:textId="77777777" w:rsidR="00855D1C" w:rsidRPr="00753FCF" w:rsidRDefault="00855D1C" w:rsidP="00855D1C">
      <w:pPr>
        <w:pStyle w:val="ListParagraph"/>
        <w:ind w:left="1260" w:firstLine="0"/>
        <w:rPr>
          <w:b/>
          <w:bCs/>
          <w:u w:val="single"/>
        </w:rPr>
      </w:pPr>
    </w:p>
    <w:p w14:paraId="236A6611" w14:textId="77777777" w:rsidR="00063280" w:rsidRDefault="00063280" w:rsidP="00855D1C">
      <w:pPr>
        <w:pStyle w:val="ListParagraph"/>
        <w:numPr>
          <w:ilvl w:val="0"/>
          <w:numId w:val="6"/>
        </w:numPr>
        <w:tabs>
          <w:tab w:val="left" w:pos="2700"/>
          <w:tab w:val="right" w:pos="9360"/>
        </w:tabs>
        <w:ind w:left="1627"/>
      </w:pPr>
      <w:r>
        <w:t>Workers'</w:t>
      </w:r>
      <w:r>
        <w:rPr>
          <w:spacing w:val="-3"/>
        </w:rPr>
        <w:t xml:space="preserve"> </w:t>
      </w:r>
      <w:r>
        <w:rPr>
          <w:spacing w:val="-2"/>
        </w:rPr>
        <w:t>Compensation</w:t>
      </w:r>
      <w:r>
        <w:tab/>
      </w:r>
      <w:r w:rsidRPr="00CF2CC9">
        <w:t>Statutory</w:t>
      </w:r>
    </w:p>
    <w:p w14:paraId="43DA4E40" w14:textId="77777777" w:rsidR="00063280" w:rsidRDefault="00063280" w:rsidP="007A62B1">
      <w:pPr>
        <w:pStyle w:val="ListParagraph"/>
        <w:numPr>
          <w:ilvl w:val="0"/>
          <w:numId w:val="6"/>
        </w:numPr>
        <w:tabs>
          <w:tab w:val="left" w:pos="2700"/>
          <w:tab w:val="right" w:pos="9360"/>
        </w:tabs>
        <w:spacing w:before="62"/>
        <w:ind w:left="1620"/>
      </w:pPr>
      <w:r>
        <w:t>Employers'</w:t>
      </w:r>
      <w:r>
        <w:rPr>
          <w:spacing w:val="-7"/>
        </w:rPr>
        <w:t xml:space="preserve"> </w:t>
      </w:r>
      <w:r>
        <w:rPr>
          <w:spacing w:val="-2"/>
        </w:rPr>
        <w:t>Liability</w:t>
      </w:r>
    </w:p>
    <w:p w14:paraId="28F8D04F" w14:textId="77777777" w:rsidR="00063280" w:rsidRDefault="00063280" w:rsidP="007A62B1">
      <w:pPr>
        <w:pStyle w:val="ListParagraph"/>
        <w:numPr>
          <w:ilvl w:val="0"/>
          <w:numId w:val="3"/>
        </w:numPr>
        <w:tabs>
          <w:tab w:val="right" w:pos="9360"/>
        </w:tabs>
        <w:spacing w:line="262" w:lineRule="exact"/>
        <w:ind w:left="1980" w:hanging="360"/>
        <w:jc w:val="left"/>
      </w:pPr>
      <w:r>
        <w:t>Each</w:t>
      </w:r>
      <w:r>
        <w:rPr>
          <w:spacing w:val="-3"/>
        </w:rPr>
        <w:t xml:space="preserve"> </w:t>
      </w:r>
      <w:r>
        <w:rPr>
          <w:spacing w:val="-2"/>
        </w:rPr>
        <w:t>Accident</w:t>
      </w:r>
      <w:r>
        <w:tab/>
      </w:r>
      <w:r>
        <w:rPr>
          <w:spacing w:val="-2"/>
        </w:rPr>
        <w:t>$1,</w:t>
      </w:r>
      <w:r w:rsidRPr="00CF2CC9">
        <w:t>000</w:t>
      </w:r>
      <w:r>
        <w:rPr>
          <w:spacing w:val="-2"/>
        </w:rPr>
        <w:t>,000</w:t>
      </w:r>
    </w:p>
    <w:p w14:paraId="6C5C1F1E" w14:textId="77777777" w:rsidR="00063280" w:rsidRDefault="00063280" w:rsidP="007A62B1">
      <w:pPr>
        <w:pStyle w:val="ListParagraph"/>
        <w:numPr>
          <w:ilvl w:val="0"/>
          <w:numId w:val="3"/>
        </w:numPr>
        <w:tabs>
          <w:tab w:val="right" w:pos="9360"/>
        </w:tabs>
        <w:spacing w:line="262" w:lineRule="exact"/>
        <w:ind w:left="1980" w:hanging="360"/>
        <w:jc w:val="left"/>
      </w:pPr>
      <w:r>
        <w:t>Disease</w:t>
      </w:r>
      <w:r>
        <w:rPr>
          <w:spacing w:val="-4"/>
        </w:rPr>
        <w:t xml:space="preserve"> </w:t>
      </w:r>
      <w:r>
        <w:t>–</w:t>
      </w:r>
      <w:r>
        <w:rPr>
          <w:spacing w:val="-3"/>
        </w:rPr>
        <w:t xml:space="preserve"> </w:t>
      </w:r>
      <w:r>
        <w:t>Each</w:t>
      </w:r>
      <w:r>
        <w:rPr>
          <w:spacing w:val="-3"/>
        </w:rPr>
        <w:t xml:space="preserve"> </w:t>
      </w:r>
      <w:r>
        <w:rPr>
          <w:spacing w:val="-2"/>
        </w:rPr>
        <w:t>Employee</w:t>
      </w:r>
      <w:r>
        <w:tab/>
      </w:r>
      <w:r>
        <w:rPr>
          <w:spacing w:val="-2"/>
        </w:rPr>
        <w:t>$1,000,000</w:t>
      </w:r>
    </w:p>
    <w:p w14:paraId="2522B97C" w14:textId="7CF4A9BF" w:rsidR="00063280" w:rsidRPr="00063280" w:rsidRDefault="00063280" w:rsidP="007A62B1">
      <w:pPr>
        <w:pStyle w:val="ListParagraph"/>
        <w:numPr>
          <w:ilvl w:val="0"/>
          <w:numId w:val="3"/>
        </w:numPr>
        <w:tabs>
          <w:tab w:val="right" w:pos="9360"/>
        </w:tabs>
        <w:spacing w:line="262" w:lineRule="exact"/>
        <w:ind w:left="1980" w:hanging="360"/>
        <w:jc w:val="left"/>
      </w:pPr>
      <w:r>
        <w:t>Disease</w:t>
      </w:r>
      <w:r>
        <w:rPr>
          <w:spacing w:val="-5"/>
        </w:rPr>
        <w:t xml:space="preserve"> </w:t>
      </w:r>
      <w:r>
        <w:t>–</w:t>
      </w:r>
      <w:r>
        <w:rPr>
          <w:spacing w:val="-5"/>
        </w:rPr>
        <w:t xml:space="preserve"> </w:t>
      </w:r>
      <w:r>
        <w:t>Policy</w:t>
      </w:r>
      <w:r>
        <w:rPr>
          <w:spacing w:val="-6"/>
        </w:rPr>
        <w:t xml:space="preserve"> </w:t>
      </w:r>
      <w:r>
        <w:rPr>
          <w:spacing w:val="-4"/>
        </w:rPr>
        <w:t>Limit</w:t>
      </w:r>
      <w:r>
        <w:tab/>
      </w:r>
      <w:r>
        <w:rPr>
          <w:spacing w:val="-2"/>
        </w:rPr>
        <w:t>$1,000,000</w:t>
      </w:r>
    </w:p>
    <w:p w14:paraId="51210EEE" w14:textId="77777777" w:rsidR="00063280" w:rsidRDefault="00063280" w:rsidP="00063280">
      <w:pPr>
        <w:pStyle w:val="ListParagraph"/>
        <w:tabs>
          <w:tab w:val="right" w:pos="9360"/>
        </w:tabs>
        <w:spacing w:line="262" w:lineRule="exact"/>
        <w:ind w:left="1980" w:firstLine="0"/>
        <w:jc w:val="left"/>
      </w:pPr>
    </w:p>
    <w:p w14:paraId="076F0D7B" w14:textId="77777777" w:rsidR="00063280" w:rsidRDefault="00063280" w:rsidP="007A62B1">
      <w:pPr>
        <w:pStyle w:val="ListParagraph"/>
        <w:numPr>
          <w:ilvl w:val="0"/>
          <w:numId w:val="21"/>
        </w:numPr>
        <w:spacing w:before="1" w:after="240"/>
        <w:ind w:left="1980"/>
      </w:pPr>
      <w:r>
        <w:t>Policy</w:t>
      </w:r>
      <w:r>
        <w:rPr>
          <w:spacing w:val="-9"/>
        </w:rPr>
        <w:t xml:space="preserve"> </w:t>
      </w:r>
      <w:r>
        <w:t>shall</w:t>
      </w:r>
      <w:r>
        <w:rPr>
          <w:spacing w:val="-8"/>
        </w:rPr>
        <w:t xml:space="preserve"> </w:t>
      </w:r>
      <w:r>
        <w:t>contain</w:t>
      </w:r>
      <w:r>
        <w:rPr>
          <w:spacing w:val="-7"/>
        </w:rPr>
        <w:t xml:space="preserve"> </w:t>
      </w:r>
      <w:r>
        <w:t>a</w:t>
      </w:r>
      <w:r>
        <w:rPr>
          <w:spacing w:val="-9"/>
        </w:rPr>
        <w:t xml:space="preserve"> </w:t>
      </w:r>
      <w:r>
        <w:t>waiver</w:t>
      </w:r>
      <w:r>
        <w:rPr>
          <w:spacing w:val="-6"/>
        </w:rPr>
        <w:t xml:space="preserve"> </w:t>
      </w:r>
      <w:r>
        <w:t>of</w:t>
      </w:r>
      <w:r>
        <w:rPr>
          <w:spacing w:val="-6"/>
        </w:rPr>
        <w:t xml:space="preserve"> </w:t>
      </w:r>
      <w:r>
        <w:t>subrogation</w:t>
      </w:r>
      <w:r>
        <w:rPr>
          <w:spacing w:val="-7"/>
        </w:rPr>
        <w:t xml:space="preserve"> </w:t>
      </w:r>
      <w:r>
        <w:t>endorsement,</w:t>
      </w:r>
      <w:r>
        <w:rPr>
          <w:spacing w:val="-8"/>
        </w:rPr>
        <w:t xml:space="preserve"> </w:t>
      </w:r>
      <w:r>
        <w:t>as</w:t>
      </w:r>
      <w:r>
        <w:rPr>
          <w:spacing w:val="-9"/>
        </w:rPr>
        <w:t xml:space="preserve"> </w:t>
      </w:r>
      <w:r>
        <w:t>required by this written agreement, in favor of the State of Arizona, and its departments, agencies, boards, commissions, universities, officers, officials, agents, and employees for losses arising from work performed by or on behalf of the Contractor.</w:t>
      </w:r>
    </w:p>
    <w:p w14:paraId="40329FFD" w14:textId="4A64DFCE" w:rsidR="00063280" w:rsidRDefault="00063280" w:rsidP="007A62B1">
      <w:pPr>
        <w:pStyle w:val="ListParagraph"/>
        <w:numPr>
          <w:ilvl w:val="0"/>
          <w:numId w:val="21"/>
        </w:numPr>
        <w:spacing w:before="1" w:after="240"/>
        <w:ind w:left="1980"/>
        <w:rPr>
          <w:b/>
          <w:bCs/>
          <w:u w:val="single"/>
        </w:rPr>
      </w:pPr>
      <w:r>
        <w:t>This requirement shall not apply to each Contractor or subcontractor that is exempt under A.R.S. § 23-901, and when such Contractor or subcontractor executes the appropriate waiver form (Sole Proprietor or Independent Contractor).</w:t>
      </w:r>
    </w:p>
    <w:p w14:paraId="5A42056D" w14:textId="5031F3D4" w:rsidR="00063280" w:rsidRPr="00855D1C" w:rsidRDefault="00063280" w:rsidP="007A62B1">
      <w:pPr>
        <w:pStyle w:val="ListParagraph"/>
        <w:numPr>
          <w:ilvl w:val="2"/>
          <w:numId w:val="2"/>
        </w:numPr>
        <w:ind w:left="1260"/>
        <w:rPr>
          <w:b/>
          <w:bCs/>
          <w:u w:val="single"/>
        </w:rPr>
      </w:pPr>
      <w:r>
        <w:t>Professional Liability (Errors and Omissions Liability)</w:t>
      </w:r>
    </w:p>
    <w:p w14:paraId="2763D991" w14:textId="77777777" w:rsidR="00855D1C" w:rsidRPr="001155EC" w:rsidRDefault="00855D1C" w:rsidP="00855D1C">
      <w:pPr>
        <w:pStyle w:val="ListParagraph"/>
        <w:ind w:left="1260" w:firstLine="0"/>
        <w:rPr>
          <w:b/>
          <w:bCs/>
          <w:u w:val="single"/>
        </w:rPr>
      </w:pPr>
    </w:p>
    <w:p w14:paraId="31D70B87" w14:textId="6D053CBF" w:rsidR="00063280" w:rsidRDefault="00063280" w:rsidP="00855D1C">
      <w:pPr>
        <w:pStyle w:val="ListParagraph"/>
        <w:numPr>
          <w:ilvl w:val="0"/>
          <w:numId w:val="6"/>
        </w:numPr>
        <w:tabs>
          <w:tab w:val="left" w:pos="2700"/>
          <w:tab w:val="right" w:pos="9360"/>
        </w:tabs>
        <w:ind w:left="1627"/>
      </w:pPr>
      <w:r>
        <w:t>Each</w:t>
      </w:r>
      <w:r w:rsidRPr="001155EC">
        <w:rPr>
          <w:spacing w:val="-4"/>
        </w:rPr>
        <w:t xml:space="preserve"> </w:t>
      </w:r>
      <w:r w:rsidRPr="001155EC">
        <w:rPr>
          <w:spacing w:val="-2"/>
        </w:rPr>
        <w:t>Claim</w:t>
      </w:r>
      <w:r>
        <w:tab/>
      </w:r>
      <w:r w:rsidRPr="001155EC">
        <w:rPr>
          <w:spacing w:val="-2"/>
        </w:rPr>
        <w:t>$</w:t>
      </w:r>
      <w:r>
        <w:rPr>
          <w:spacing w:val="-2"/>
        </w:rPr>
        <w:t>1</w:t>
      </w:r>
      <w:r w:rsidRPr="001155EC">
        <w:rPr>
          <w:spacing w:val="-2"/>
        </w:rPr>
        <w:t>,000,000</w:t>
      </w:r>
    </w:p>
    <w:p w14:paraId="21E20739" w14:textId="31DE40FE" w:rsidR="00063280" w:rsidRPr="00F72C60" w:rsidRDefault="00063280" w:rsidP="007A62B1">
      <w:pPr>
        <w:pStyle w:val="ListParagraph"/>
        <w:numPr>
          <w:ilvl w:val="0"/>
          <w:numId w:val="6"/>
        </w:numPr>
        <w:tabs>
          <w:tab w:val="left" w:pos="2700"/>
          <w:tab w:val="right" w:pos="9360"/>
        </w:tabs>
        <w:spacing w:before="62"/>
        <w:ind w:left="1620"/>
        <w:rPr>
          <w:b/>
          <w:bCs/>
          <w:u w:val="single"/>
        </w:rPr>
      </w:pPr>
      <w:r>
        <w:t>Annual</w:t>
      </w:r>
      <w:r>
        <w:rPr>
          <w:spacing w:val="-5"/>
        </w:rPr>
        <w:t xml:space="preserve"> </w:t>
      </w:r>
      <w:r>
        <w:rPr>
          <w:spacing w:val="-2"/>
        </w:rPr>
        <w:t>Aggregate</w:t>
      </w:r>
      <w:r>
        <w:tab/>
      </w:r>
      <w:r>
        <w:rPr>
          <w:spacing w:val="-2"/>
        </w:rPr>
        <w:t>$1,000,000</w:t>
      </w:r>
    </w:p>
    <w:p w14:paraId="367028D7" w14:textId="77777777" w:rsidR="00F72C60" w:rsidRPr="001155EC" w:rsidRDefault="00F72C60" w:rsidP="00855D1C">
      <w:pPr>
        <w:pStyle w:val="ListParagraph"/>
        <w:tabs>
          <w:tab w:val="left" w:pos="2700"/>
          <w:tab w:val="right" w:pos="9360"/>
        </w:tabs>
        <w:ind w:left="1627" w:firstLine="0"/>
        <w:rPr>
          <w:b/>
          <w:bCs/>
          <w:u w:val="single"/>
        </w:rPr>
      </w:pPr>
    </w:p>
    <w:p w14:paraId="6FFA3C9F" w14:textId="277FDBCC" w:rsidR="00063280" w:rsidRDefault="00063280" w:rsidP="00855D1C">
      <w:pPr>
        <w:pStyle w:val="ListParagraph"/>
        <w:numPr>
          <w:ilvl w:val="0"/>
          <w:numId w:val="22"/>
        </w:numPr>
        <w:spacing w:after="240"/>
        <w:ind w:left="1987"/>
      </w:pPr>
      <w:r>
        <w:t>If SAM coverage is being provided under this policy then Contractor must provide the following statement on their Certificate(s) of Insurance: “Sexual Abuse and Molestation coverage is included” or</w:t>
      </w:r>
      <w:r w:rsidR="00F72C60">
        <w:t xml:space="preserve"> </w:t>
      </w:r>
      <w:r>
        <w:t>“Sexual Abuse and Molestation coverage is not excluded.” This coverage may be sub-limited to no less than $250,000.</w:t>
      </w:r>
    </w:p>
    <w:p w14:paraId="6DF493AC" w14:textId="77777777" w:rsidR="00063280" w:rsidRDefault="00063280" w:rsidP="007A62B1">
      <w:pPr>
        <w:pStyle w:val="ListParagraph"/>
        <w:numPr>
          <w:ilvl w:val="0"/>
          <w:numId w:val="22"/>
        </w:numPr>
        <w:spacing w:before="1" w:after="240"/>
        <w:ind w:left="1980"/>
      </w:pPr>
      <w:r>
        <w:t xml:space="preserve">In the event that the professional liability insurance required by this Contract is written on a claims-made basis, Contractor warrants that any retroactive date under the policy shall precede the effective date of this Contract; and </w:t>
      </w:r>
      <w:r>
        <w:lastRenderedPageBreak/>
        <w:t>that either continuous coverage will be maintained or an extended discovery period will be exercised for a period</w:t>
      </w:r>
      <w:r>
        <w:rPr>
          <w:spacing w:val="-4"/>
        </w:rPr>
        <w:t xml:space="preserve"> </w:t>
      </w:r>
      <w:r>
        <w:t>of two</w:t>
      </w:r>
      <w:r>
        <w:rPr>
          <w:spacing w:val="-4"/>
        </w:rPr>
        <w:t xml:space="preserve"> </w:t>
      </w:r>
      <w:r>
        <w:t>(2)</w:t>
      </w:r>
      <w:r>
        <w:rPr>
          <w:spacing w:val="-2"/>
        </w:rPr>
        <w:t xml:space="preserve"> </w:t>
      </w:r>
      <w:r>
        <w:t>years</w:t>
      </w:r>
      <w:r>
        <w:rPr>
          <w:spacing w:val="-3"/>
        </w:rPr>
        <w:t xml:space="preserve"> </w:t>
      </w:r>
      <w:r>
        <w:t>beginning</w:t>
      </w:r>
      <w:r>
        <w:rPr>
          <w:spacing w:val="-1"/>
        </w:rPr>
        <w:t xml:space="preserve"> </w:t>
      </w:r>
      <w:r>
        <w:t>at</w:t>
      </w:r>
      <w:r>
        <w:rPr>
          <w:spacing w:val="-5"/>
        </w:rPr>
        <w:t xml:space="preserve"> </w:t>
      </w:r>
      <w:r>
        <w:t>the</w:t>
      </w:r>
      <w:r>
        <w:rPr>
          <w:spacing w:val="-4"/>
        </w:rPr>
        <w:t xml:space="preserve"> </w:t>
      </w:r>
      <w:r>
        <w:t>time</w:t>
      </w:r>
      <w:r>
        <w:rPr>
          <w:spacing w:val="-4"/>
        </w:rPr>
        <w:t xml:space="preserve"> </w:t>
      </w:r>
      <w:r>
        <w:t>work</w:t>
      </w:r>
      <w:r>
        <w:rPr>
          <w:spacing w:val="-3"/>
        </w:rPr>
        <w:t xml:space="preserve"> </w:t>
      </w:r>
      <w:r>
        <w:t>under</w:t>
      </w:r>
      <w:r>
        <w:rPr>
          <w:spacing w:val="-2"/>
        </w:rPr>
        <w:t xml:space="preserve"> </w:t>
      </w:r>
      <w:r>
        <w:t>this</w:t>
      </w:r>
      <w:r>
        <w:rPr>
          <w:spacing w:val="-3"/>
        </w:rPr>
        <w:t xml:space="preserve"> </w:t>
      </w:r>
      <w:r>
        <w:t>Contract is completed.</w:t>
      </w:r>
    </w:p>
    <w:p w14:paraId="773BCCA0" w14:textId="5AD22DAF" w:rsidR="00063280" w:rsidRPr="001155EC" w:rsidRDefault="00063280" w:rsidP="007A62B1">
      <w:pPr>
        <w:pStyle w:val="ListParagraph"/>
        <w:numPr>
          <w:ilvl w:val="0"/>
          <w:numId w:val="22"/>
        </w:numPr>
        <w:spacing w:before="1" w:after="240"/>
        <w:ind w:left="1980"/>
        <w:rPr>
          <w:b/>
          <w:bCs/>
          <w:u w:val="single"/>
        </w:rPr>
      </w:pPr>
      <w:r>
        <w:t>Policy shall cover professional misconduct or wrongful acts for those positions defined in the Scope of Work of this contract.</w:t>
      </w:r>
    </w:p>
    <w:p w14:paraId="527FE167" w14:textId="6F1FEE5C" w:rsidR="00063280" w:rsidRDefault="00063280" w:rsidP="007A62B1">
      <w:pPr>
        <w:pStyle w:val="ListParagraph"/>
        <w:numPr>
          <w:ilvl w:val="1"/>
          <w:numId w:val="2"/>
        </w:numPr>
        <w:ind w:left="540" w:hanging="540"/>
        <w:rPr>
          <w:b/>
          <w:bCs/>
          <w:u w:val="single"/>
        </w:rPr>
      </w:pPr>
      <w:r>
        <w:rPr>
          <w:b/>
          <w:bCs/>
          <w:u w:val="single"/>
        </w:rPr>
        <w:t>Additional Insurance Requirements</w:t>
      </w:r>
    </w:p>
    <w:p w14:paraId="370823AD" w14:textId="4E4D7F2F" w:rsidR="00F72C60" w:rsidRDefault="00F72C60" w:rsidP="00F72C60">
      <w:pPr>
        <w:pStyle w:val="ListParagraph"/>
        <w:ind w:left="540" w:firstLine="0"/>
        <w:rPr>
          <w:b/>
          <w:bCs/>
          <w:u w:val="single"/>
        </w:rPr>
      </w:pPr>
    </w:p>
    <w:p w14:paraId="18C0C79B" w14:textId="77777777" w:rsidR="00F72C60" w:rsidRDefault="00F72C60" w:rsidP="00F72C60">
      <w:pPr>
        <w:pStyle w:val="ListParagraph"/>
        <w:ind w:left="540" w:firstLine="0"/>
      </w:pPr>
      <w:r>
        <w:t>The policies shall include, or be endorsed to include, as required by this written agreement, the following provisions:</w:t>
      </w:r>
    </w:p>
    <w:p w14:paraId="36B64094" w14:textId="77777777" w:rsidR="00F72C60" w:rsidRDefault="00F72C60" w:rsidP="00F72C60">
      <w:pPr>
        <w:pStyle w:val="BodyText"/>
        <w:spacing w:before="10"/>
        <w:rPr>
          <w:sz w:val="20"/>
        </w:rPr>
      </w:pPr>
    </w:p>
    <w:p w14:paraId="08D83B3F" w14:textId="00D11F6A" w:rsidR="00F72C60" w:rsidRDefault="00F72C60" w:rsidP="007A62B1">
      <w:pPr>
        <w:pStyle w:val="ListParagraph"/>
        <w:numPr>
          <w:ilvl w:val="2"/>
          <w:numId w:val="2"/>
        </w:numPr>
        <w:ind w:left="1260"/>
      </w:pPr>
      <w:r>
        <w:t>The Contractor's policies, as applicable, shall stipulate that the insurance afforded</w:t>
      </w:r>
      <w:r>
        <w:rPr>
          <w:spacing w:val="-2"/>
        </w:rPr>
        <w:t xml:space="preserve"> </w:t>
      </w:r>
      <w:r>
        <w:t>the</w:t>
      </w:r>
      <w:r>
        <w:rPr>
          <w:spacing w:val="-4"/>
        </w:rPr>
        <w:t xml:space="preserve"> </w:t>
      </w:r>
      <w:r>
        <w:t>Contractor shall</w:t>
      </w:r>
      <w:r>
        <w:rPr>
          <w:spacing w:val="-2"/>
        </w:rPr>
        <w:t xml:space="preserve"> </w:t>
      </w:r>
      <w:r>
        <w:t>be</w:t>
      </w:r>
      <w:r>
        <w:rPr>
          <w:spacing w:val="-2"/>
        </w:rPr>
        <w:t xml:space="preserve"> </w:t>
      </w:r>
      <w:r>
        <w:t>primary</w:t>
      </w:r>
      <w:r>
        <w:rPr>
          <w:spacing w:val="-4"/>
        </w:rPr>
        <w:t xml:space="preserve"> </w:t>
      </w:r>
      <w:r>
        <w:t>and</w:t>
      </w:r>
      <w:r>
        <w:rPr>
          <w:spacing w:val="-2"/>
        </w:rPr>
        <w:t xml:space="preserve"> </w:t>
      </w:r>
      <w:r>
        <w:t>that</w:t>
      </w:r>
      <w:r>
        <w:rPr>
          <w:spacing w:val="-3"/>
        </w:rPr>
        <w:t xml:space="preserve"> </w:t>
      </w:r>
      <w:r>
        <w:t>any</w:t>
      </w:r>
      <w:r>
        <w:rPr>
          <w:spacing w:val="-4"/>
        </w:rPr>
        <w:t xml:space="preserve"> </w:t>
      </w:r>
      <w:r>
        <w:t>insurance</w:t>
      </w:r>
      <w:r>
        <w:rPr>
          <w:spacing w:val="-2"/>
        </w:rPr>
        <w:t xml:space="preserve"> </w:t>
      </w:r>
      <w:r>
        <w:t>carried</w:t>
      </w:r>
      <w:r>
        <w:rPr>
          <w:spacing w:val="-2"/>
        </w:rPr>
        <w:t xml:space="preserve"> </w:t>
      </w:r>
      <w:r>
        <w:t>by the Department, its agents, officials, employees or the State of Arizona shall be excess and not contributory insurance, as provided by A.R.S. § 41-621 (E).</w:t>
      </w:r>
    </w:p>
    <w:p w14:paraId="71AED6E2" w14:textId="77777777" w:rsidR="00F72C60" w:rsidRDefault="00F72C60" w:rsidP="00F72C60">
      <w:pPr>
        <w:pStyle w:val="ListParagraph"/>
        <w:ind w:left="1260" w:firstLine="0"/>
      </w:pPr>
    </w:p>
    <w:p w14:paraId="0E151807" w14:textId="5B7690D7" w:rsidR="00F72C60" w:rsidRPr="00F72C60" w:rsidRDefault="00F72C60" w:rsidP="007A62B1">
      <w:pPr>
        <w:pStyle w:val="ListParagraph"/>
        <w:numPr>
          <w:ilvl w:val="2"/>
          <w:numId w:val="2"/>
        </w:numPr>
        <w:ind w:left="1260"/>
        <w:rPr>
          <w:b/>
          <w:bCs/>
          <w:u w:val="single"/>
        </w:rPr>
      </w:pPr>
      <w:r>
        <w:t>Insurance</w:t>
      </w:r>
      <w:r>
        <w:rPr>
          <w:spacing w:val="-15"/>
        </w:rPr>
        <w:t xml:space="preserve"> </w:t>
      </w:r>
      <w:r>
        <w:t>provided</w:t>
      </w:r>
      <w:r>
        <w:rPr>
          <w:spacing w:val="-13"/>
        </w:rPr>
        <w:t xml:space="preserve"> </w:t>
      </w:r>
      <w:r>
        <w:t>by</w:t>
      </w:r>
      <w:r>
        <w:rPr>
          <w:spacing w:val="-15"/>
        </w:rPr>
        <w:t xml:space="preserve"> </w:t>
      </w:r>
      <w:r>
        <w:t>the</w:t>
      </w:r>
      <w:r>
        <w:rPr>
          <w:spacing w:val="-13"/>
        </w:rPr>
        <w:t xml:space="preserve"> </w:t>
      </w:r>
      <w:r>
        <w:t>Contractor</w:t>
      </w:r>
      <w:r>
        <w:rPr>
          <w:spacing w:val="-14"/>
        </w:rPr>
        <w:t xml:space="preserve"> </w:t>
      </w:r>
      <w:r>
        <w:t>shall</w:t>
      </w:r>
      <w:r>
        <w:rPr>
          <w:spacing w:val="-14"/>
        </w:rPr>
        <w:t xml:space="preserve"> </w:t>
      </w:r>
      <w:r>
        <w:t>not</w:t>
      </w:r>
      <w:r>
        <w:rPr>
          <w:spacing w:val="-12"/>
        </w:rPr>
        <w:t xml:space="preserve"> </w:t>
      </w:r>
      <w:r>
        <w:t>limit</w:t>
      </w:r>
      <w:r>
        <w:rPr>
          <w:spacing w:val="-12"/>
        </w:rPr>
        <w:t xml:space="preserve"> </w:t>
      </w:r>
      <w:r>
        <w:t>the</w:t>
      </w:r>
      <w:r>
        <w:rPr>
          <w:spacing w:val="-13"/>
        </w:rPr>
        <w:t xml:space="preserve"> </w:t>
      </w:r>
      <w:r>
        <w:t>Contractor’s</w:t>
      </w:r>
      <w:r>
        <w:rPr>
          <w:spacing w:val="-13"/>
        </w:rPr>
        <w:t xml:space="preserve"> </w:t>
      </w:r>
      <w:r>
        <w:t>liability assumed under the indemnification provisions of this Contract.</w:t>
      </w:r>
    </w:p>
    <w:p w14:paraId="75323EED" w14:textId="77777777" w:rsidR="00F72C60" w:rsidRPr="00F72C60" w:rsidRDefault="00F72C60" w:rsidP="00F72C60">
      <w:pPr>
        <w:pStyle w:val="ListParagraph"/>
        <w:rPr>
          <w:b/>
          <w:bCs/>
          <w:u w:val="single"/>
        </w:rPr>
      </w:pPr>
    </w:p>
    <w:p w14:paraId="74F2464B" w14:textId="77777777" w:rsidR="00F72C60" w:rsidRDefault="00F72C60" w:rsidP="007A62B1">
      <w:pPr>
        <w:pStyle w:val="ListParagraph"/>
        <w:numPr>
          <w:ilvl w:val="1"/>
          <w:numId w:val="2"/>
        </w:numPr>
        <w:ind w:left="540" w:hanging="540"/>
        <w:rPr>
          <w:b/>
          <w:bCs/>
          <w:u w:val="single"/>
        </w:rPr>
      </w:pPr>
      <w:r w:rsidRPr="00121A55">
        <w:rPr>
          <w:b/>
          <w:bCs/>
          <w:u w:val="single"/>
        </w:rPr>
        <w:t>Notice of Cancellation</w:t>
      </w:r>
    </w:p>
    <w:p w14:paraId="0D7F8EFB" w14:textId="77777777" w:rsidR="00F72C60" w:rsidRDefault="00F72C60" w:rsidP="00F72C60">
      <w:pPr>
        <w:pStyle w:val="ListParagraph"/>
        <w:ind w:left="540" w:firstLine="0"/>
        <w:rPr>
          <w:b/>
          <w:bCs/>
          <w:u w:val="single"/>
        </w:rPr>
      </w:pPr>
    </w:p>
    <w:p w14:paraId="719CDDAA" w14:textId="77777777" w:rsidR="00F72C60" w:rsidRDefault="00F72C60" w:rsidP="00F72C60">
      <w:pPr>
        <w:pStyle w:val="ListParagraph"/>
        <w:ind w:left="540" w:firstLine="0"/>
      </w:pPr>
      <w:r>
        <w:t>Applicable</w:t>
      </w:r>
      <w:r>
        <w:rPr>
          <w:spacing w:val="-3"/>
        </w:rPr>
        <w:t xml:space="preserve"> </w:t>
      </w:r>
      <w:r>
        <w:t>to</w:t>
      </w:r>
      <w:r>
        <w:rPr>
          <w:spacing w:val="-3"/>
        </w:rPr>
        <w:t xml:space="preserve"> </w:t>
      </w:r>
      <w:r>
        <w:t>all</w:t>
      </w:r>
      <w:r>
        <w:rPr>
          <w:spacing w:val="-3"/>
        </w:rPr>
        <w:t xml:space="preserve"> </w:t>
      </w:r>
      <w:r>
        <w:t>insurance</w:t>
      </w:r>
      <w:r>
        <w:rPr>
          <w:spacing w:val="-3"/>
        </w:rPr>
        <w:t xml:space="preserve"> </w:t>
      </w:r>
      <w:r>
        <w:t>policies</w:t>
      </w:r>
      <w:r>
        <w:rPr>
          <w:spacing w:val="-2"/>
        </w:rPr>
        <w:t xml:space="preserve"> </w:t>
      </w:r>
      <w:r>
        <w:t>required</w:t>
      </w:r>
      <w:r>
        <w:rPr>
          <w:spacing w:val="-5"/>
        </w:rPr>
        <w:t xml:space="preserve"> </w:t>
      </w:r>
      <w:r>
        <w:t>within the</w:t>
      </w:r>
      <w:r>
        <w:rPr>
          <w:spacing w:val="-3"/>
        </w:rPr>
        <w:t xml:space="preserve"> </w:t>
      </w:r>
      <w:r>
        <w:t>Insurance</w:t>
      </w:r>
      <w:r>
        <w:rPr>
          <w:spacing w:val="-5"/>
        </w:rPr>
        <w:t xml:space="preserve"> </w:t>
      </w:r>
      <w:r>
        <w:t>Requirements</w:t>
      </w:r>
      <w:r>
        <w:rPr>
          <w:spacing w:val="-3"/>
        </w:rPr>
        <w:t xml:space="preserve"> </w:t>
      </w:r>
      <w:r>
        <w:t>of this Contract, Contractor’s insurance shall not be permitted to expire, be suspended,</w:t>
      </w:r>
      <w:r>
        <w:rPr>
          <w:spacing w:val="17"/>
        </w:rPr>
        <w:t xml:space="preserve"> </w:t>
      </w:r>
      <w:r>
        <w:t>be</w:t>
      </w:r>
      <w:r>
        <w:rPr>
          <w:spacing w:val="16"/>
        </w:rPr>
        <w:t xml:space="preserve"> </w:t>
      </w:r>
      <w:r>
        <w:t>canceled,</w:t>
      </w:r>
      <w:r>
        <w:rPr>
          <w:spacing w:val="18"/>
        </w:rPr>
        <w:t xml:space="preserve"> </w:t>
      </w:r>
      <w:r>
        <w:t>or</w:t>
      </w:r>
      <w:r>
        <w:rPr>
          <w:spacing w:val="17"/>
        </w:rPr>
        <w:t xml:space="preserve"> </w:t>
      </w:r>
      <w:r>
        <w:t>be</w:t>
      </w:r>
      <w:r>
        <w:rPr>
          <w:spacing w:val="16"/>
        </w:rPr>
        <w:t xml:space="preserve"> </w:t>
      </w:r>
      <w:r>
        <w:t>materially</w:t>
      </w:r>
      <w:r>
        <w:rPr>
          <w:spacing w:val="15"/>
        </w:rPr>
        <w:t xml:space="preserve"> </w:t>
      </w:r>
      <w:r>
        <w:t>changed</w:t>
      </w:r>
      <w:r>
        <w:rPr>
          <w:spacing w:val="16"/>
        </w:rPr>
        <w:t xml:space="preserve"> </w:t>
      </w:r>
      <w:r>
        <w:t>for</w:t>
      </w:r>
      <w:r>
        <w:rPr>
          <w:spacing w:val="17"/>
        </w:rPr>
        <w:t xml:space="preserve"> </w:t>
      </w:r>
      <w:r>
        <w:t>any</w:t>
      </w:r>
      <w:r>
        <w:rPr>
          <w:spacing w:val="15"/>
        </w:rPr>
        <w:t xml:space="preserve"> </w:t>
      </w:r>
      <w:r>
        <w:t>reason</w:t>
      </w:r>
      <w:r>
        <w:rPr>
          <w:spacing w:val="16"/>
        </w:rPr>
        <w:t xml:space="preserve"> </w:t>
      </w:r>
      <w:r>
        <w:t>without</w:t>
      </w:r>
      <w:r>
        <w:rPr>
          <w:spacing w:val="17"/>
        </w:rPr>
        <w:t xml:space="preserve"> </w:t>
      </w:r>
      <w:r>
        <w:rPr>
          <w:spacing w:val="-2"/>
        </w:rPr>
        <w:t xml:space="preserve">thirty </w:t>
      </w:r>
      <w:r>
        <w:t>(30)</w:t>
      </w:r>
      <w:r>
        <w:rPr>
          <w:spacing w:val="-4"/>
        </w:rPr>
        <w:t xml:space="preserve"> </w:t>
      </w:r>
      <w:r>
        <w:t>days</w:t>
      </w:r>
      <w:r>
        <w:rPr>
          <w:spacing w:val="-2"/>
        </w:rPr>
        <w:t xml:space="preserve"> </w:t>
      </w:r>
      <w:r>
        <w:t>prior</w:t>
      </w:r>
      <w:r>
        <w:rPr>
          <w:spacing w:val="-4"/>
        </w:rPr>
        <w:t xml:space="preserve"> </w:t>
      </w:r>
      <w:r>
        <w:t>written</w:t>
      </w:r>
      <w:r>
        <w:rPr>
          <w:spacing w:val="-5"/>
        </w:rPr>
        <w:t xml:space="preserve"> </w:t>
      </w:r>
      <w:r>
        <w:t>notice</w:t>
      </w:r>
      <w:r>
        <w:rPr>
          <w:spacing w:val="-5"/>
        </w:rPr>
        <w:t xml:space="preserve"> </w:t>
      </w:r>
      <w:r>
        <w:t>to</w:t>
      </w:r>
      <w:r>
        <w:rPr>
          <w:spacing w:val="-5"/>
        </w:rPr>
        <w:t xml:space="preserve"> </w:t>
      </w:r>
      <w:r>
        <w:t>the</w:t>
      </w:r>
      <w:r>
        <w:rPr>
          <w:spacing w:val="-5"/>
        </w:rPr>
        <w:t xml:space="preserve"> </w:t>
      </w:r>
      <w:r>
        <w:t>State</w:t>
      </w:r>
      <w:r>
        <w:rPr>
          <w:spacing w:val="-5"/>
        </w:rPr>
        <w:t xml:space="preserve"> </w:t>
      </w:r>
      <w:r>
        <w:t>of</w:t>
      </w:r>
      <w:r>
        <w:rPr>
          <w:spacing w:val="-4"/>
        </w:rPr>
        <w:t xml:space="preserve"> </w:t>
      </w:r>
      <w:r>
        <w:t>Arizona.</w:t>
      </w:r>
      <w:r>
        <w:rPr>
          <w:spacing w:val="-7"/>
        </w:rPr>
        <w:t xml:space="preserve"> </w:t>
      </w:r>
      <w:r>
        <w:t>Within</w:t>
      </w:r>
      <w:r>
        <w:rPr>
          <w:spacing w:val="-5"/>
        </w:rPr>
        <w:t xml:space="preserve"> </w:t>
      </w:r>
      <w:r>
        <w:t>two</w:t>
      </w:r>
      <w:r>
        <w:rPr>
          <w:spacing w:val="-5"/>
        </w:rPr>
        <w:t xml:space="preserve"> </w:t>
      </w:r>
      <w:r>
        <w:t>(2)</w:t>
      </w:r>
      <w:r>
        <w:rPr>
          <w:spacing w:val="-4"/>
        </w:rPr>
        <w:t xml:space="preserve"> </w:t>
      </w:r>
      <w:r>
        <w:t>business</w:t>
      </w:r>
      <w:r>
        <w:rPr>
          <w:spacing w:val="-2"/>
        </w:rPr>
        <w:t xml:space="preserve"> </w:t>
      </w:r>
      <w:r>
        <w:t>days of receipt, Contractor must provide notice to the State of Arizona if they receive notice</w:t>
      </w:r>
      <w:r>
        <w:rPr>
          <w:spacing w:val="-16"/>
        </w:rPr>
        <w:t xml:space="preserve"> </w:t>
      </w:r>
      <w:r>
        <w:t>of</w:t>
      </w:r>
      <w:r>
        <w:rPr>
          <w:spacing w:val="-12"/>
        </w:rPr>
        <w:t xml:space="preserve"> </w:t>
      </w:r>
      <w:r>
        <w:t>a</w:t>
      </w:r>
      <w:r>
        <w:rPr>
          <w:spacing w:val="-15"/>
        </w:rPr>
        <w:t xml:space="preserve"> </w:t>
      </w:r>
      <w:r>
        <w:t>policy</w:t>
      </w:r>
      <w:r>
        <w:rPr>
          <w:spacing w:val="-16"/>
        </w:rPr>
        <w:t xml:space="preserve"> </w:t>
      </w:r>
      <w:r>
        <w:t>that</w:t>
      </w:r>
      <w:r>
        <w:rPr>
          <w:spacing w:val="-15"/>
        </w:rPr>
        <w:t xml:space="preserve"> </w:t>
      </w:r>
      <w:r>
        <w:t>has</w:t>
      </w:r>
      <w:r>
        <w:rPr>
          <w:spacing w:val="-15"/>
        </w:rPr>
        <w:t xml:space="preserve"> </w:t>
      </w:r>
      <w:r>
        <w:t>been</w:t>
      </w:r>
      <w:r>
        <w:rPr>
          <w:spacing w:val="-15"/>
        </w:rPr>
        <w:t xml:space="preserve"> </w:t>
      </w:r>
      <w:r>
        <w:t>or</w:t>
      </w:r>
      <w:r>
        <w:rPr>
          <w:spacing w:val="-16"/>
        </w:rPr>
        <w:t xml:space="preserve"> </w:t>
      </w:r>
      <w:r>
        <w:t>will</w:t>
      </w:r>
      <w:r>
        <w:rPr>
          <w:spacing w:val="-14"/>
        </w:rPr>
        <w:t xml:space="preserve"> </w:t>
      </w:r>
      <w:r>
        <w:t>be</w:t>
      </w:r>
      <w:r>
        <w:rPr>
          <w:spacing w:val="-15"/>
        </w:rPr>
        <w:t xml:space="preserve"> </w:t>
      </w:r>
      <w:r>
        <w:t>suspended,</w:t>
      </w:r>
      <w:r>
        <w:rPr>
          <w:spacing w:val="-13"/>
        </w:rPr>
        <w:t xml:space="preserve"> </w:t>
      </w:r>
      <w:r>
        <w:t>canceled,</w:t>
      </w:r>
      <w:r>
        <w:rPr>
          <w:spacing w:val="-16"/>
        </w:rPr>
        <w:t xml:space="preserve"> </w:t>
      </w:r>
      <w:r>
        <w:t>materially</w:t>
      </w:r>
      <w:r>
        <w:rPr>
          <w:spacing w:val="-13"/>
        </w:rPr>
        <w:t xml:space="preserve"> </w:t>
      </w:r>
      <w:r>
        <w:t>changed for any reason, has expired, or will be expiring. Such notice shall be sent directly to the Department and shall be mailed, emailed, hand delivered or sent by facsimile</w:t>
      </w:r>
      <w:r>
        <w:rPr>
          <w:spacing w:val="-5"/>
        </w:rPr>
        <w:t xml:space="preserve"> </w:t>
      </w:r>
      <w:r>
        <w:t>transmission</w:t>
      </w:r>
      <w:r>
        <w:rPr>
          <w:spacing w:val="-8"/>
        </w:rPr>
        <w:t xml:space="preserve"> </w:t>
      </w:r>
      <w:r>
        <w:t>to</w:t>
      </w:r>
      <w:r>
        <w:rPr>
          <w:spacing w:val="-8"/>
        </w:rPr>
        <w:t xml:space="preserve"> </w:t>
      </w:r>
      <w:r>
        <w:t>(State</w:t>
      </w:r>
      <w:r>
        <w:rPr>
          <w:spacing w:val="-7"/>
        </w:rPr>
        <w:t xml:space="preserve"> </w:t>
      </w:r>
      <w:r>
        <w:t>Representative’s</w:t>
      </w:r>
      <w:r>
        <w:rPr>
          <w:spacing w:val="-5"/>
        </w:rPr>
        <w:t xml:space="preserve"> </w:t>
      </w:r>
      <w:r>
        <w:t>Name,</w:t>
      </w:r>
      <w:r>
        <w:rPr>
          <w:spacing w:val="-4"/>
        </w:rPr>
        <w:t xml:space="preserve"> </w:t>
      </w:r>
      <w:r>
        <w:t>Address</w:t>
      </w:r>
      <w:r>
        <w:rPr>
          <w:spacing w:val="-5"/>
        </w:rPr>
        <w:t xml:space="preserve"> </w:t>
      </w:r>
      <w:r>
        <w:t>&amp;</w:t>
      </w:r>
      <w:r>
        <w:rPr>
          <w:spacing w:val="-5"/>
        </w:rPr>
        <w:t xml:space="preserve"> </w:t>
      </w:r>
      <w:r>
        <w:t>Fax</w:t>
      </w:r>
      <w:r>
        <w:rPr>
          <w:spacing w:val="-7"/>
        </w:rPr>
        <w:t xml:space="preserve"> </w:t>
      </w:r>
      <w:r>
        <w:t>Number).</w:t>
      </w:r>
    </w:p>
    <w:p w14:paraId="29F0C296" w14:textId="77777777" w:rsidR="00F72C60" w:rsidRDefault="00F72C60" w:rsidP="00F72C60">
      <w:pPr>
        <w:pStyle w:val="ListParagraph"/>
        <w:ind w:left="540" w:firstLine="0"/>
        <w:rPr>
          <w:b/>
          <w:bCs/>
          <w:u w:val="single"/>
        </w:rPr>
      </w:pPr>
    </w:p>
    <w:p w14:paraId="1465C9D7" w14:textId="77777777" w:rsidR="00F72C60" w:rsidRDefault="00F72C60" w:rsidP="007A62B1">
      <w:pPr>
        <w:pStyle w:val="ListParagraph"/>
        <w:numPr>
          <w:ilvl w:val="1"/>
          <w:numId w:val="2"/>
        </w:numPr>
        <w:ind w:left="540" w:hanging="540"/>
        <w:rPr>
          <w:b/>
          <w:bCs/>
          <w:u w:val="single"/>
        </w:rPr>
      </w:pPr>
      <w:r>
        <w:rPr>
          <w:b/>
          <w:bCs/>
          <w:u w:val="single"/>
        </w:rPr>
        <w:t>Acceptability of Insurers</w:t>
      </w:r>
    </w:p>
    <w:p w14:paraId="1FFCEC50" w14:textId="77777777" w:rsidR="00F72C60" w:rsidRDefault="00F72C60" w:rsidP="00F72C60">
      <w:pPr>
        <w:pStyle w:val="ListParagraph"/>
        <w:ind w:left="540" w:firstLine="0"/>
        <w:rPr>
          <w:b/>
          <w:bCs/>
          <w:u w:val="single"/>
        </w:rPr>
      </w:pPr>
    </w:p>
    <w:p w14:paraId="45027D2C" w14:textId="77777777" w:rsidR="00F72C60" w:rsidRDefault="00F72C60" w:rsidP="00F72C60">
      <w:pPr>
        <w:pStyle w:val="ListParagraph"/>
        <w:ind w:left="540" w:firstLine="0"/>
        <w:rPr>
          <w:b/>
          <w:bCs/>
          <w:u w:val="single"/>
        </w:rPr>
      </w:pPr>
      <w:r>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0B88DF19" w14:textId="77777777" w:rsidR="00F72C60" w:rsidRDefault="00F72C60" w:rsidP="00F72C60">
      <w:pPr>
        <w:pStyle w:val="ListParagraph"/>
        <w:ind w:left="540" w:firstLine="0"/>
        <w:rPr>
          <w:b/>
          <w:bCs/>
          <w:u w:val="single"/>
        </w:rPr>
      </w:pPr>
    </w:p>
    <w:p w14:paraId="1CE37AF4" w14:textId="77777777" w:rsidR="00F72C60" w:rsidRDefault="00F72C60" w:rsidP="007A62B1">
      <w:pPr>
        <w:pStyle w:val="ListParagraph"/>
        <w:numPr>
          <w:ilvl w:val="1"/>
          <w:numId w:val="2"/>
        </w:numPr>
        <w:ind w:left="540" w:hanging="540"/>
        <w:rPr>
          <w:b/>
          <w:bCs/>
          <w:u w:val="single"/>
        </w:rPr>
      </w:pPr>
      <w:r>
        <w:rPr>
          <w:b/>
          <w:bCs/>
          <w:u w:val="single"/>
        </w:rPr>
        <w:t>Verification of Coverage</w:t>
      </w:r>
    </w:p>
    <w:p w14:paraId="5DF0B74F" w14:textId="77777777" w:rsidR="00F72C60" w:rsidRDefault="00F72C60" w:rsidP="00F72C60">
      <w:pPr>
        <w:pStyle w:val="ListParagraph"/>
        <w:ind w:left="540" w:firstLine="0"/>
        <w:rPr>
          <w:b/>
          <w:bCs/>
          <w:u w:val="single"/>
        </w:rPr>
      </w:pPr>
    </w:p>
    <w:p w14:paraId="76B53547" w14:textId="77777777" w:rsidR="00F72C60" w:rsidRDefault="00F72C60" w:rsidP="00F72C60">
      <w:pPr>
        <w:pStyle w:val="ListParagraph"/>
        <w:ind w:left="540" w:firstLine="0"/>
      </w:pPr>
      <w: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20C9CDFF" w14:textId="77777777" w:rsidR="00F72C60" w:rsidRDefault="00F72C60" w:rsidP="00F72C60">
      <w:pPr>
        <w:pStyle w:val="ListParagraph"/>
        <w:ind w:left="540" w:firstLine="0"/>
        <w:rPr>
          <w:b/>
          <w:bCs/>
          <w:u w:val="single"/>
        </w:rPr>
      </w:pPr>
    </w:p>
    <w:p w14:paraId="78F06402" w14:textId="77777777" w:rsidR="00F72C60" w:rsidRPr="00483BE4" w:rsidRDefault="00F72C60" w:rsidP="007A62B1">
      <w:pPr>
        <w:pStyle w:val="ListParagraph"/>
        <w:numPr>
          <w:ilvl w:val="2"/>
          <w:numId w:val="2"/>
        </w:numPr>
        <w:ind w:left="1260"/>
        <w:rPr>
          <w:b/>
          <w:bCs/>
          <w:u w:val="single"/>
        </w:rPr>
      </w:pPr>
      <w:r>
        <w:t>All such certificates of insurance and policy endorsements must be received by the State before work commences. The State’s receipt of any certificates of insurance or policy endorsements that do not comply with this</w:t>
      </w:r>
      <w:r>
        <w:rPr>
          <w:spacing w:val="-8"/>
        </w:rPr>
        <w:t xml:space="preserve"> </w:t>
      </w:r>
      <w:r>
        <w:t>written</w:t>
      </w:r>
      <w:r>
        <w:rPr>
          <w:spacing w:val="-8"/>
        </w:rPr>
        <w:t xml:space="preserve"> </w:t>
      </w:r>
      <w:r>
        <w:t>agreement</w:t>
      </w:r>
      <w:r>
        <w:rPr>
          <w:spacing w:val="-9"/>
        </w:rPr>
        <w:t xml:space="preserve"> </w:t>
      </w:r>
      <w:r>
        <w:t>shall</w:t>
      </w:r>
      <w:r>
        <w:rPr>
          <w:spacing w:val="-9"/>
        </w:rPr>
        <w:t xml:space="preserve"> </w:t>
      </w:r>
      <w:r>
        <w:t>not</w:t>
      </w:r>
      <w:r>
        <w:rPr>
          <w:spacing w:val="-7"/>
        </w:rPr>
        <w:t xml:space="preserve"> </w:t>
      </w:r>
      <w:r>
        <w:t>waive</w:t>
      </w:r>
      <w:r>
        <w:rPr>
          <w:spacing w:val="-8"/>
        </w:rPr>
        <w:t xml:space="preserve"> </w:t>
      </w:r>
      <w:r>
        <w:t>or</w:t>
      </w:r>
      <w:r>
        <w:rPr>
          <w:spacing w:val="-7"/>
        </w:rPr>
        <w:t xml:space="preserve"> </w:t>
      </w:r>
      <w:r>
        <w:t>otherwise</w:t>
      </w:r>
      <w:r>
        <w:rPr>
          <w:spacing w:val="-6"/>
        </w:rPr>
        <w:t xml:space="preserve"> </w:t>
      </w:r>
      <w:r>
        <w:t>affect</w:t>
      </w:r>
      <w:r>
        <w:rPr>
          <w:spacing w:val="-9"/>
        </w:rPr>
        <w:t xml:space="preserve"> </w:t>
      </w:r>
      <w:r>
        <w:t>the</w:t>
      </w:r>
      <w:r>
        <w:rPr>
          <w:spacing w:val="-8"/>
        </w:rPr>
        <w:t xml:space="preserve"> </w:t>
      </w:r>
      <w:r>
        <w:t>requirements of this agreement.</w:t>
      </w:r>
    </w:p>
    <w:p w14:paraId="39399FA8" w14:textId="77777777" w:rsidR="00F72C60" w:rsidRPr="00483BE4" w:rsidRDefault="00F72C60" w:rsidP="00F72C60">
      <w:pPr>
        <w:pStyle w:val="ListParagraph"/>
        <w:ind w:left="1260" w:firstLine="0"/>
        <w:rPr>
          <w:b/>
          <w:bCs/>
          <w:u w:val="single"/>
        </w:rPr>
      </w:pPr>
    </w:p>
    <w:p w14:paraId="72AEBE7A" w14:textId="77777777" w:rsidR="00F72C60" w:rsidRPr="00483BE4" w:rsidRDefault="00F72C60" w:rsidP="007A62B1">
      <w:pPr>
        <w:pStyle w:val="ListParagraph"/>
        <w:numPr>
          <w:ilvl w:val="2"/>
          <w:numId w:val="2"/>
        </w:numPr>
        <w:ind w:left="1260"/>
        <w:rPr>
          <w:b/>
          <w:bCs/>
          <w:u w:val="single"/>
        </w:rPr>
      </w:pPr>
      <w:r>
        <w:lastRenderedPageBreak/>
        <w:t>Each</w:t>
      </w:r>
      <w:r>
        <w:rPr>
          <w:spacing w:val="-13"/>
        </w:rPr>
        <w:t xml:space="preserve"> </w:t>
      </w:r>
      <w:r>
        <w:t>insurance</w:t>
      </w:r>
      <w:r>
        <w:rPr>
          <w:spacing w:val="-15"/>
        </w:rPr>
        <w:t xml:space="preserve"> </w:t>
      </w:r>
      <w:r>
        <w:t>policy</w:t>
      </w:r>
      <w:r>
        <w:rPr>
          <w:spacing w:val="-14"/>
        </w:rPr>
        <w:t xml:space="preserve"> </w:t>
      </w:r>
      <w:r>
        <w:t>required</w:t>
      </w:r>
      <w:r>
        <w:rPr>
          <w:spacing w:val="-15"/>
        </w:rPr>
        <w:t xml:space="preserve"> </w:t>
      </w:r>
      <w:r>
        <w:t>by</w:t>
      </w:r>
      <w:r>
        <w:rPr>
          <w:spacing w:val="-16"/>
        </w:rPr>
        <w:t xml:space="preserve"> </w:t>
      </w:r>
      <w:r>
        <w:t>this</w:t>
      </w:r>
      <w:r>
        <w:rPr>
          <w:spacing w:val="-11"/>
        </w:rPr>
        <w:t xml:space="preserve"> </w:t>
      </w:r>
      <w:r>
        <w:t>Contract</w:t>
      </w:r>
      <w:r>
        <w:rPr>
          <w:spacing w:val="-16"/>
        </w:rPr>
        <w:t xml:space="preserve"> </w:t>
      </w:r>
      <w:r>
        <w:t>must</w:t>
      </w:r>
      <w:r>
        <w:rPr>
          <w:spacing w:val="-12"/>
        </w:rPr>
        <w:t xml:space="preserve"> </w:t>
      </w:r>
      <w:r>
        <w:t>be</w:t>
      </w:r>
      <w:r>
        <w:rPr>
          <w:spacing w:val="-15"/>
        </w:rPr>
        <w:t xml:space="preserve"> </w:t>
      </w:r>
      <w:r>
        <w:t>in</w:t>
      </w:r>
      <w:r>
        <w:rPr>
          <w:spacing w:val="-12"/>
        </w:rPr>
        <w:t xml:space="preserve"> </w:t>
      </w:r>
      <w:r>
        <w:t>effect</w:t>
      </w:r>
      <w:r>
        <w:rPr>
          <w:spacing w:val="-13"/>
        </w:rPr>
        <w:t xml:space="preserve"> </w:t>
      </w:r>
      <w:r>
        <w:t>at,</w:t>
      </w:r>
      <w:r>
        <w:rPr>
          <w:spacing w:val="-13"/>
        </w:rPr>
        <w:t xml:space="preserve"> </w:t>
      </w:r>
      <w:r>
        <w:t>or</w:t>
      </w:r>
      <w:r>
        <w:rPr>
          <w:spacing w:val="-13"/>
        </w:rPr>
        <w:t xml:space="preserve"> </w:t>
      </w:r>
      <w:r>
        <w:t>prior to, commencement of work under this Contract. Failure to maintain the insurance policies as required by this Contract, or to provide evidence of renewal, is a material breach of contract.</w:t>
      </w:r>
    </w:p>
    <w:p w14:paraId="34CE5558" w14:textId="77777777" w:rsidR="00F72C60" w:rsidRPr="00483BE4" w:rsidRDefault="00F72C60" w:rsidP="00F72C60">
      <w:pPr>
        <w:pStyle w:val="ListParagraph"/>
        <w:ind w:left="1260" w:firstLine="0"/>
        <w:rPr>
          <w:b/>
          <w:bCs/>
          <w:u w:val="single"/>
        </w:rPr>
      </w:pPr>
    </w:p>
    <w:p w14:paraId="6AACD0BB" w14:textId="77777777" w:rsidR="00F72C60" w:rsidRDefault="00F72C60" w:rsidP="007A62B1">
      <w:pPr>
        <w:pStyle w:val="ListParagraph"/>
        <w:numPr>
          <w:ilvl w:val="2"/>
          <w:numId w:val="2"/>
        </w:numPr>
        <w:ind w:left="1260"/>
        <w:rPr>
          <w:b/>
          <w:bCs/>
          <w:u w:val="single"/>
        </w:rPr>
      </w:pPr>
      <w:r>
        <w:t>All certificates required by this Contract shall be sent directly to the Department. The State of Arizona project/contract number and project description</w:t>
      </w:r>
      <w:r>
        <w:rPr>
          <w:spacing w:val="38"/>
        </w:rPr>
        <w:t xml:space="preserve"> </w:t>
      </w:r>
      <w:r>
        <w:t>shall</w:t>
      </w:r>
      <w:r>
        <w:rPr>
          <w:spacing w:val="37"/>
        </w:rPr>
        <w:t xml:space="preserve"> </w:t>
      </w:r>
      <w:r>
        <w:t>be</w:t>
      </w:r>
      <w:r>
        <w:rPr>
          <w:spacing w:val="36"/>
        </w:rPr>
        <w:t xml:space="preserve"> </w:t>
      </w:r>
      <w:r>
        <w:t>noted</w:t>
      </w:r>
      <w:r>
        <w:rPr>
          <w:spacing w:val="38"/>
        </w:rPr>
        <w:t xml:space="preserve"> </w:t>
      </w:r>
      <w:r>
        <w:t>on</w:t>
      </w:r>
      <w:r>
        <w:rPr>
          <w:spacing w:val="36"/>
        </w:rPr>
        <w:t xml:space="preserve"> </w:t>
      </w:r>
      <w:r>
        <w:t>the</w:t>
      </w:r>
      <w:r>
        <w:rPr>
          <w:spacing w:val="38"/>
        </w:rPr>
        <w:t xml:space="preserve"> </w:t>
      </w:r>
      <w:r>
        <w:t>certificate</w:t>
      </w:r>
      <w:r>
        <w:rPr>
          <w:spacing w:val="40"/>
        </w:rPr>
        <w:t xml:space="preserve"> </w:t>
      </w:r>
      <w:r>
        <w:t>of</w:t>
      </w:r>
      <w:r>
        <w:rPr>
          <w:spacing w:val="37"/>
        </w:rPr>
        <w:t xml:space="preserve"> </w:t>
      </w:r>
      <w:r>
        <w:t>insurance.</w:t>
      </w:r>
      <w:r>
        <w:rPr>
          <w:spacing w:val="35"/>
        </w:rPr>
        <w:t xml:space="preserve"> </w:t>
      </w:r>
      <w:r>
        <w:t>The</w:t>
      </w:r>
      <w:r>
        <w:rPr>
          <w:spacing w:val="38"/>
        </w:rPr>
        <w:t xml:space="preserve"> </w:t>
      </w:r>
      <w:r>
        <w:t>State</w:t>
      </w:r>
      <w:r>
        <w:rPr>
          <w:spacing w:val="33"/>
        </w:rPr>
        <w:t xml:space="preserve"> </w:t>
      </w:r>
      <w:r>
        <w:t>of Arizona</w:t>
      </w:r>
      <w:r>
        <w:rPr>
          <w:spacing w:val="40"/>
        </w:rPr>
        <w:t xml:space="preserve"> </w:t>
      </w:r>
      <w:r>
        <w:t>reserves</w:t>
      </w:r>
      <w:r>
        <w:rPr>
          <w:spacing w:val="40"/>
        </w:rPr>
        <w:t xml:space="preserve"> </w:t>
      </w:r>
      <w:r>
        <w:t>the</w:t>
      </w:r>
      <w:r>
        <w:rPr>
          <w:spacing w:val="40"/>
        </w:rPr>
        <w:t xml:space="preserve"> </w:t>
      </w:r>
      <w:r>
        <w:t>right</w:t>
      </w:r>
      <w:r>
        <w:rPr>
          <w:spacing w:val="40"/>
        </w:rPr>
        <w:t xml:space="preserve"> </w:t>
      </w:r>
      <w:r>
        <w:t>to</w:t>
      </w:r>
      <w:r>
        <w:rPr>
          <w:spacing w:val="40"/>
        </w:rPr>
        <w:t xml:space="preserve"> </w:t>
      </w:r>
      <w:r>
        <w:t>require</w:t>
      </w:r>
      <w:r>
        <w:rPr>
          <w:spacing w:val="40"/>
        </w:rPr>
        <w:t xml:space="preserve"> </w:t>
      </w:r>
      <w:r>
        <w:t>complete</w:t>
      </w:r>
      <w:r>
        <w:rPr>
          <w:spacing w:val="40"/>
        </w:rPr>
        <w:t xml:space="preserve"> </w:t>
      </w:r>
      <w:r>
        <w:t>copies</w:t>
      </w:r>
      <w:r>
        <w:rPr>
          <w:spacing w:val="40"/>
        </w:rPr>
        <w:t xml:space="preserve"> </w:t>
      </w:r>
      <w:r>
        <w:t>of</w:t>
      </w:r>
      <w:r>
        <w:rPr>
          <w:spacing w:val="40"/>
        </w:rPr>
        <w:t xml:space="preserve"> </w:t>
      </w:r>
      <w:r>
        <w:t>all</w:t>
      </w:r>
      <w:r>
        <w:rPr>
          <w:spacing w:val="40"/>
        </w:rPr>
        <w:t xml:space="preserve"> </w:t>
      </w:r>
      <w:r>
        <w:t>insurance policies required by this Contract at any time.</w:t>
      </w:r>
    </w:p>
    <w:p w14:paraId="02D085E1" w14:textId="77777777" w:rsidR="00F72C60" w:rsidRDefault="00F72C60" w:rsidP="00F72C60">
      <w:pPr>
        <w:pStyle w:val="ListParagraph"/>
        <w:ind w:left="540" w:firstLine="0"/>
        <w:rPr>
          <w:b/>
          <w:bCs/>
          <w:u w:val="single"/>
        </w:rPr>
      </w:pPr>
    </w:p>
    <w:p w14:paraId="14ACCA74" w14:textId="77777777" w:rsidR="00F72C60" w:rsidRDefault="00F72C60" w:rsidP="007A62B1">
      <w:pPr>
        <w:pStyle w:val="ListParagraph"/>
        <w:numPr>
          <w:ilvl w:val="1"/>
          <w:numId w:val="2"/>
        </w:numPr>
        <w:ind w:left="540" w:hanging="540"/>
        <w:rPr>
          <w:b/>
          <w:bCs/>
          <w:u w:val="single"/>
        </w:rPr>
      </w:pPr>
      <w:r>
        <w:rPr>
          <w:b/>
          <w:bCs/>
          <w:u w:val="single"/>
        </w:rPr>
        <w:t>Subcontractors</w:t>
      </w:r>
    </w:p>
    <w:p w14:paraId="43DF8315" w14:textId="77777777" w:rsidR="00F72C60" w:rsidRDefault="00F72C60" w:rsidP="00F72C60">
      <w:pPr>
        <w:pStyle w:val="ListParagraph"/>
        <w:ind w:left="540" w:firstLine="0"/>
        <w:rPr>
          <w:b/>
          <w:bCs/>
          <w:u w:val="single"/>
        </w:rPr>
      </w:pPr>
    </w:p>
    <w:p w14:paraId="70B49D49" w14:textId="77777777" w:rsidR="00F72C60" w:rsidRDefault="00F72C60" w:rsidP="00F72C60">
      <w:pPr>
        <w:pStyle w:val="ListParagraph"/>
        <w:ind w:left="540" w:firstLine="0"/>
        <w:rPr>
          <w:b/>
          <w:bCs/>
          <w:u w:val="single"/>
        </w:rPr>
      </w:pPr>
      <w:r>
        <w:t>Contractor’s certificate(s) shall include all subcontractors as insureds under its policies or Contractor shall be responsible for ensuring and/or verifying that all subcontractors have valid and collectable insurance as evidenced by the certificates</w:t>
      </w:r>
      <w:r>
        <w:rPr>
          <w:spacing w:val="-1"/>
        </w:rPr>
        <w:t xml:space="preserve"> </w:t>
      </w:r>
      <w:r>
        <w:t>of insurance</w:t>
      </w:r>
      <w:r>
        <w:rPr>
          <w:spacing w:val="-4"/>
        </w:rPr>
        <w:t xml:space="preserve"> </w:t>
      </w:r>
      <w:r>
        <w:t>and endorsements</w:t>
      </w:r>
      <w:r>
        <w:rPr>
          <w:spacing w:val="-3"/>
        </w:rPr>
        <w:t xml:space="preserve"> </w:t>
      </w:r>
      <w:r>
        <w:t>for each subcontractor. All</w:t>
      </w:r>
      <w:r>
        <w:rPr>
          <w:spacing w:val="-2"/>
        </w:rPr>
        <w:t xml:space="preserve"> </w:t>
      </w:r>
      <w:r>
        <w:t>coverages for subcontractors shall be subject to the minimum Insurance Requirements identified above. The Department reserves the right to require, at any time throughout</w:t>
      </w:r>
      <w:r>
        <w:rPr>
          <w:spacing w:val="-14"/>
        </w:rPr>
        <w:t xml:space="preserve"> </w:t>
      </w:r>
      <w:r>
        <w:t>the</w:t>
      </w:r>
      <w:r>
        <w:rPr>
          <w:spacing w:val="-15"/>
        </w:rPr>
        <w:t xml:space="preserve"> </w:t>
      </w:r>
      <w:r>
        <w:t>life</w:t>
      </w:r>
      <w:r>
        <w:rPr>
          <w:spacing w:val="-15"/>
        </w:rPr>
        <w:t xml:space="preserve"> </w:t>
      </w:r>
      <w:r>
        <w:t>of</w:t>
      </w:r>
      <w:r>
        <w:rPr>
          <w:spacing w:val="-13"/>
        </w:rPr>
        <w:t xml:space="preserve"> </w:t>
      </w:r>
      <w:r>
        <w:t>this</w:t>
      </w:r>
      <w:r>
        <w:rPr>
          <w:spacing w:val="-14"/>
        </w:rPr>
        <w:t xml:space="preserve"> </w:t>
      </w:r>
      <w:r>
        <w:t>contract,</w:t>
      </w:r>
      <w:r>
        <w:rPr>
          <w:spacing w:val="-13"/>
        </w:rPr>
        <w:t xml:space="preserve"> </w:t>
      </w:r>
      <w:r>
        <w:t>proof</w:t>
      </w:r>
      <w:r>
        <w:rPr>
          <w:spacing w:val="-13"/>
        </w:rPr>
        <w:t xml:space="preserve"> </w:t>
      </w:r>
      <w:r>
        <w:t>from</w:t>
      </w:r>
      <w:r>
        <w:rPr>
          <w:spacing w:val="-13"/>
        </w:rPr>
        <w:t xml:space="preserve"> </w:t>
      </w:r>
      <w:r>
        <w:t>the</w:t>
      </w:r>
      <w:r>
        <w:rPr>
          <w:spacing w:val="-15"/>
        </w:rPr>
        <w:t xml:space="preserve"> </w:t>
      </w:r>
      <w:r>
        <w:t>Contractor</w:t>
      </w:r>
      <w:r>
        <w:rPr>
          <w:spacing w:val="-16"/>
        </w:rPr>
        <w:t xml:space="preserve"> </w:t>
      </w:r>
      <w:r>
        <w:t>that</w:t>
      </w:r>
      <w:r>
        <w:rPr>
          <w:spacing w:val="-12"/>
        </w:rPr>
        <w:t xml:space="preserve"> </w:t>
      </w:r>
      <w:r>
        <w:t>its</w:t>
      </w:r>
      <w:r>
        <w:rPr>
          <w:spacing w:val="-16"/>
        </w:rPr>
        <w:t xml:space="preserve"> </w:t>
      </w:r>
      <w:r>
        <w:t>subcontractors have the required coverage.</w:t>
      </w:r>
    </w:p>
    <w:p w14:paraId="5C02DF7F" w14:textId="77777777" w:rsidR="00F72C60" w:rsidRDefault="00F72C60" w:rsidP="00F72C60">
      <w:pPr>
        <w:pStyle w:val="ListParagraph"/>
        <w:ind w:left="540" w:firstLine="0"/>
        <w:rPr>
          <w:b/>
          <w:bCs/>
          <w:u w:val="single"/>
        </w:rPr>
      </w:pPr>
    </w:p>
    <w:p w14:paraId="7544ED37" w14:textId="77777777" w:rsidR="00F72C60" w:rsidRDefault="00F72C60" w:rsidP="007A62B1">
      <w:pPr>
        <w:pStyle w:val="ListParagraph"/>
        <w:numPr>
          <w:ilvl w:val="1"/>
          <w:numId w:val="2"/>
        </w:numPr>
        <w:ind w:left="540" w:hanging="540"/>
        <w:rPr>
          <w:b/>
          <w:bCs/>
          <w:u w:val="single"/>
        </w:rPr>
      </w:pPr>
      <w:r>
        <w:rPr>
          <w:b/>
          <w:bCs/>
          <w:u w:val="single"/>
        </w:rPr>
        <w:t>Approval and Modifications</w:t>
      </w:r>
    </w:p>
    <w:p w14:paraId="704D4E44" w14:textId="77777777" w:rsidR="00F72C60" w:rsidRDefault="00F72C60" w:rsidP="00F72C60">
      <w:pPr>
        <w:pStyle w:val="ListParagraph"/>
        <w:ind w:left="540" w:firstLine="0"/>
        <w:rPr>
          <w:b/>
          <w:bCs/>
          <w:u w:val="single"/>
        </w:rPr>
      </w:pPr>
    </w:p>
    <w:p w14:paraId="60C06722" w14:textId="77777777" w:rsidR="00F72C60" w:rsidRDefault="00F72C60" w:rsidP="00F72C60">
      <w:pPr>
        <w:pStyle w:val="ListParagraph"/>
        <w:ind w:left="540" w:firstLine="0"/>
        <w:rPr>
          <w:b/>
          <w:bCs/>
          <w:u w:val="single"/>
        </w:rPr>
      </w:pPr>
      <w:r>
        <w:t>The Contracting Agency, in consultation with State Risk, reserves the right to review or make modifications to the insurance limits, required coverages, or endorsements throughout the life of this contract, as deemed necessary. Such action will not require a formal Contract amendment but may be made by administrative action.</w:t>
      </w:r>
    </w:p>
    <w:p w14:paraId="50417ADD" w14:textId="77777777" w:rsidR="00F72C60" w:rsidRDefault="00F72C60" w:rsidP="00F72C60">
      <w:pPr>
        <w:pStyle w:val="ListParagraph"/>
        <w:ind w:left="540" w:firstLine="0"/>
        <w:rPr>
          <w:b/>
          <w:bCs/>
          <w:u w:val="single"/>
        </w:rPr>
      </w:pPr>
    </w:p>
    <w:p w14:paraId="7B133F42" w14:textId="77777777" w:rsidR="00F72C60" w:rsidRDefault="00F72C60" w:rsidP="007A62B1">
      <w:pPr>
        <w:pStyle w:val="ListParagraph"/>
        <w:numPr>
          <w:ilvl w:val="1"/>
          <w:numId w:val="2"/>
        </w:numPr>
        <w:ind w:left="540" w:hanging="540"/>
        <w:rPr>
          <w:b/>
          <w:bCs/>
          <w:u w:val="single"/>
        </w:rPr>
      </w:pPr>
      <w:r>
        <w:rPr>
          <w:b/>
          <w:bCs/>
          <w:u w:val="single"/>
        </w:rPr>
        <w:t>Exceptions</w:t>
      </w:r>
    </w:p>
    <w:p w14:paraId="2C6EB20D" w14:textId="77777777" w:rsidR="00F72C60" w:rsidRDefault="00F72C60" w:rsidP="00F72C60">
      <w:pPr>
        <w:pStyle w:val="ListParagraph"/>
        <w:ind w:left="540" w:firstLine="0"/>
        <w:rPr>
          <w:b/>
          <w:bCs/>
          <w:u w:val="single"/>
        </w:rPr>
      </w:pPr>
    </w:p>
    <w:p w14:paraId="2DB165EE" w14:textId="77777777" w:rsidR="00F72C60" w:rsidRDefault="00F72C60" w:rsidP="00F72C60">
      <w:pPr>
        <w:pStyle w:val="ListParagraph"/>
        <w:ind w:left="540" w:firstLine="0"/>
      </w:pPr>
      <w:r>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p w14:paraId="6E9F6D55" w14:textId="09A020B3" w:rsidR="00F72C60" w:rsidRDefault="00F72C60" w:rsidP="00F72C60">
      <w:pPr>
        <w:rPr>
          <w:b/>
          <w:bCs/>
          <w:u w:val="single"/>
        </w:rPr>
      </w:pPr>
    </w:p>
    <w:p w14:paraId="2F6F4658" w14:textId="77777777" w:rsidR="00F72C60" w:rsidRDefault="00F72C60" w:rsidP="00F72C60">
      <w:pPr>
        <w:rPr>
          <w:b/>
          <w:bCs/>
          <w:u w:val="single"/>
        </w:rPr>
        <w:sectPr w:rsidR="00F72C60" w:rsidSect="002E7F73">
          <w:pgSz w:w="12240" w:h="15840"/>
          <w:pgMar w:top="1728" w:right="1440" w:bottom="720" w:left="1440" w:header="720" w:footer="720" w:gutter="0"/>
          <w:cols w:space="720"/>
          <w:docGrid w:linePitch="360"/>
        </w:sectPr>
      </w:pPr>
    </w:p>
    <w:p w14:paraId="5AE0197E" w14:textId="60FFA910" w:rsidR="006575DD" w:rsidRDefault="006575DD" w:rsidP="006575DD">
      <w:pPr>
        <w:pStyle w:val="Heading1"/>
        <w:spacing w:before="0"/>
        <w:jc w:val="center"/>
        <w:rPr>
          <w:rFonts w:ascii="Arial" w:hAnsi="Arial" w:cs="Arial"/>
          <w:b/>
          <w:bCs/>
          <w:color w:val="auto"/>
        </w:rPr>
      </w:pPr>
      <w:bookmarkStart w:id="18" w:name="_Toc125107234"/>
      <w:r w:rsidRPr="002E7F73">
        <w:rPr>
          <w:rFonts w:ascii="Arial" w:hAnsi="Arial" w:cs="Arial"/>
          <w:b/>
          <w:bCs/>
          <w:color w:val="auto"/>
        </w:rPr>
        <w:lastRenderedPageBreak/>
        <w:t>Services Contract</w:t>
      </w:r>
      <w:r>
        <w:rPr>
          <w:rFonts w:ascii="Arial" w:hAnsi="Arial" w:cs="Arial"/>
          <w:b/>
          <w:bCs/>
          <w:color w:val="auto"/>
        </w:rPr>
        <w:t>s (Other than Professional Services</w:t>
      </w:r>
      <w:r w:rsidR="00290FE0">
        <w:rPr>
          <w:rFonts w:ascii="Arial" w:hAnsi="Arial" w:cs="Arial"/>
          <w:b/>
          <w:bCs/>
          <w:color w:val="auto"/>
        </w:rPr>
        <w:t>)</w:t>
      </w:r>
      <w:bookmarkEnd w:id="18"/>
    </w:p>
    <w:p w14:paraId="2A0D821E" w14:textId="77777777" w:rsidR="006575DD" w:rsidRDefault="006575DD" w:rsidP="00B75A33"/>
    <w:p w14:paraId="21A6A443" w14:textId="1E1261C0" w:rsidR="006575DD" w:rsidRDefault="006575DD" w:rsidP="007A62B1">
      <w:pPr>
        <w:pStyle w:val="Heading2"/>
        <w:numPr>
          <w:ilvl w:val="0"/>
          <w:numId w:val="2"/>
        </w:numPr>
        <w:tabs>
          <w:tab w:val="num" w:pos="540"/>
        </w:tabs>
        <w:ind w:left="540" w:hanging="551"/>
      </w:pPr>
      <w:bookmarkStart w:id="19" w:name="_Toc125107235"/>
      <w:r>
        <w:t>Standard Service</w:t>
      </w:r>
      <w:r w:rsidRPr="006C5ACB">
        <w:t xml:space="preserve"> </w:t>
      </w:r>
      <w:r>
        <w:t>Contracts Using Contractor Vehicles</w:t>
      </w:r>
      <w:bookmarkEnd w:id="19"/>
    </w:p>
    <w:p w14:paraId="05F4950A" w14:textId="77777777" w:rsidR="007B2B10" w:rsidRDefault="007B2B10" w:rsidP="007B2B10">
      <w:pPr>
        <w:pStyle w:val="ListParagraph"/>
        <w:ind w:left="540" w:firstLine="0"/>
      </w:pPr>
      <w:r>
        <w:rPr>
          <w:color w:val="339966"/>
        </w:rPr>
        <w:t>"Standard</w:t>
      </w:r>
      <w:r w:rsidRPr="007B2B10">
        <w:rPr>
          <w:color w:val="339966"/>
        </w:rPr>
        <w:t xml:space="preserve"> </w:t>
      </w:r>
      <w:r>
        <w:rPr>
          <w:color w:val="339966"/>
        </w:rPr>
        <w:t>Service"</w:t>
      </w:r>
      <w:r w:rsidRPr="007B2B10">
        <w:rPr>
          <w:color w:val="339966"/>
        </w:rPr>
        <w:t xml:space="preserve"> </w:t>
      </w:r>
      <w:r>
        <w:rPr>
          <w:color w:val="339966"/>
        </w:rPr>
        <w:t>contracts</w:t>
      </w:r>
      <w:r w:rsidRPr="007B2B10">
        <w:rPr>
          <w:color w:val="339966"/>
        </w:rPr>
        <w:t xml:space="preserve"> </w:t>
      </w:r>
      <w:r>
        <w:rPr>
          <w:color w:val="339966"/>
        </w:rPr>
        <w:t>do</w:t>
      </w:r>
      <w:r w:rsidRPr="007B2B10">
        <w:rPr>
          <w:color w:val="339966"/>
        </w:rPr>
        <w:t xml:space="preserve"> </w:t>
      </w:r>
      <w:r>
        <w:rPr>
          <w:color w:val="339966"/>
        </w:rPr>
        <w:t>not</w:t>
      </w:r>
      <w:r w:rsidRPr="007B2B10">
        <w:rPr>
          <w:color w:val="339966"/>
        </w:rPr>
        <w:t xml:space="preserve"> </w:t>
      </w:r>
      <w:r>
        <w:rPr>
          <w:color w:val="339966"/>
        </w:rPr>
        <w:t>present</w:t>
      </w:r>
      <w:r w:rsidRPr="007B2B10">
        <w:rPr>
          <w:color w:val="339966"/>
        </w:rPr>
        <w:t xml:space="preserve"> </w:t>
      </w:r>
      <w:r>
        <w:rPr>
          <w:color w:val="339966"/>
        </w:rPr>
        <w:t>any</w:t>
      </w:r>
      <w:r w:rsidRPr="007B2B10">
        <w:rPr>
          <w:color w:val="339966"/>
        </w:rPr>
        <w:t xml:space="preserve"> </w:t>
      </w:r>
      <w:r>
        <w:rPr>
          <w:color w:val="339966"/>
        </w:rPr>
        <w:t>unique</w:t>
      </w:r>
      <w:r w:rsidRPr="007B2B10">
        <w:rPr>
          <w:color w:val="339966"/>
        </w:rPr>
        <w:t xml:space="preserve"> </w:t>
      </w:r>
      <w:r>
        <w:rPr>
          <w:color w:val="339966"/>
        </w:rPr>
        <w:t>exposures</w:t>
      </w:r>
      <w:r w:rsidRPr="007B2B10">
        <w:rPr>
          <w:color w:val="339966"/>
        </w:rPr>
        <w:t xml:space="preserve"> </w:t>
      </w:r>
      <w:r>
        <w:rPr>
          <w:color w:val="339966"/>
        </w:rPr>
        <w:t>to</w:t>
      </w:r>
      <w:r>
        <w:rPr>
          <w:color w:val="339966"/>
          <w:spacing w:val="-16"/>
        </w:rPr>
        <w:t xml:space="preserve"> </w:t>
      </w:r>
      <w:r>
        <w:rPr>
          <w:color w:val="339966"/>
        </w:rPr>
        <w:t>the</w:t>
      </w:r>
      <w:r>
        <w:rPr>
          <w:color w:val="339966"/>
          <w:spacing w:val="-14"/>
        </w:rPr>
        <w:t xml:space="preserve"> </w:t>
      </w:r>
      <w:r>
        <w:rPr>
          <w:color w:val="339966"/>
        </w:rPr>
        <w:t>State</w:t>
      </w:r>
      <w:r>
        <w:rPr>
          <w:color w:val="339966"/>
          <w:spacing w:val="-15"/>
        </w:rPr>
        <w:t xml:space="preserve"> </w:t>
      </w:r>
      <w:r>
        <w:rPr>
          <w:color w:val="339966"/>
        </w:rPr>
        <w:t>of</w:t>
      </w:r>
      <w:r>
        <w:rPr>
          <w:color w:val="339966"/>
          <w:spacing w:val="-11"/>
        </w:rPr>
        <w:t xml:space="preserve"> </w:t>
      </w:r>
      <w:r>
        <w:rPr>
          <w:color w:val="339966"/>
        </w:rPr>
        <w:t xml:space="preserve">Arizona, and are not considered "Professional Services" by insurance definitions. Therefore, the State of Arizona's standard </w:t>
      </w:r>
      <w:r>
        <w:rPr>
          <w:i/>
          <w:color w:val="339966"/>
        </w:rPr>
        <w:t xml:space="preserve">insurance requirements </w:t>
      </w:r>
      <w:r>
        <w:rPr>
          <w:color w:val="339966"/>
        </w:rPr>
        <w:t xml:space="preserve">that follow would be appropriate for use in most general service contracts. Depending on the nature of the services being provided, it may be necessary to require certain </w:t>
      </w:r>
      <w:r>
        <w:rPr>
          <w:b/>
          <w:color w:val="339966"/>
        </w:rPr>
        <w:t xml:space="preserve">supplemental insurance coverage </w:t>
      </w:r>
      <w:r>
        <w:rPr>
          <w:color w:val="339966"/>
        </w:rPr>
        <w:t xml:space="preserve">in addition to the State of Arizona's standard </w:t>
      </w:r>
      <w:r>
        <w:rPr>
          <w:i/>
          <w:color w:val="339966"/>
        </w:rPr>
        <w:t xml:space="preserve">insurance requirements </w:t>
      </w:r>
      <w:r>
        <w:rPr>
          <w:color w:val="339966"/>
        </w:rPr>
        <w:t>in order to address specific risks. Some of the unique services that may require supplemental insurance coverage have been addressed in this manual separately. Please refer to the Table of Contents</w:t>
      </w:r>
      <w:r>
        <w:rPr>
          <w:color w:val="339966"/>
          <w:spacing w:val="-1"/>
        </w:rPr>
        <w:t xml:space="preserve"> </w:t>
      </w:r>
      <w:r>
        <w:rPr>
          <w:color w:val="339966"/>
        </w:rPr>
        <w:t>in</w:t>
      </w:r>
      <w:r>
        <w:rPr>
          <w:color w:val="339966"/>
          <w:spacing w:val="-4"/>
        </w:rPr>
        <w:t xml:space="preserve"> </w:t>
      </w:r>
      <w:r>
        <w:rPr>
          <w:color w:val="339966"/>
        </w:rPr>
        <w:t>this</w:t>
      </w:r>
      <w:r>
        <w:rPr>
          <w:color w:val="339966"/>
          <w:spacing w:val="-4"/>
        </w:rPr>
        <w:t xml:space="preserve"> </w:t>
      </w:r>
      <w:r>
        <w:rPr>
          <w:color w:val="339966"/>
        </w:rPr>
        <w:t>manual</w:t>
      </w:r>
      <w:r>
        <w:rPr>
          <w:color w:val="339966"/>
          <w:spacing w:val="-5"/>
        </w:rPr>
        <w:t xml:space="preserve"> </w:t>
      </w:r>
      <w:r>
        <w:rPr>
          <w:color w:val="339966"/>
        </w:rPr>
        <w:t>for a</w:t>
      </w:r>
      <w:r>
        <w:rPr>
          <w:color w:val="339966"/>
          <w:spacing w:val="-2"/>
        </w:rPr>
        <w:t xml:space="preserve"> </w:t>
      </w:r>
      <w:r>
        <w:rPr>
          <w:color w:val="339966"/>
        </w:rPr>
        <w:t>list of</w:t>
      </w:r>
      <w:r>
        <w:rPr>
          <w:color w:val="339966"/>
          <w:spacing w:val="-3"/>
        </w:rPr>
        <w:t xml:space="preserve"> </w:t>
      </w:r>
      <w:r>
        <w:rPr>
          <w:color w:val="339966"/>
        </w:rPr>
        <w:t>such</w:t>
      </w:r>
      <w:r>
        <w:rPr>
          <w:color w:val="339966"/>
          <w:spacing w:val="-2"/>
        </w:rPr>
        <w:t xml:space="preserve"> </w:t>
      </w:r>
      <w:r>
        <w:rPr>
          <w:color w:val="339966"/>
        </w:rPr>
        <w:t>specific</w:t>
      </w:r>
      <w:r>
        <w:rPr>
          <w:color w:val="339966"/>
          <w:spacing w:val="-4"/>
        </w:rPr>
        <w:t xml:space="preserve"> </w:t>
      </w:r>
      <w:r>
        <w:rPr>
          <w:color w:val="339966"/>
        </w:rPr>
        <w:t>service</w:t>
      </w:r>
      <w:r>
        <w:rPr>
          <w:color w:val="339966"/>
          <w:spacing w:val="-2"/>
        </w:rPr>
        <w:t xml:space="preserve"> </w:t>
      </w:r>
      <w:r>
        <w:rPr>
          <w:color w:val="339966"/>
        </w:rPr>
        <w:t>contracts</w:t>
      </w:r>
      <w:r>
        <w:rPr>
          <w:color w:val="339966"/>
          <w:spacing w:val="-4"/>
        </w:rPr>
        <w:t xml:space="preserve"> </w:t>
      </w:r>
      <w:r>
        <w:rPr>
          <w:color w:val="339966"/>
        </w:rPr>
        <w:t>that</w:t>
      </w:r>
      <w:r>
        <w:rPr>
          <w:color w:val="339966"/>
          <w:spacing w:val="-3"/>
        </w:rPr>
        <w:t xml:space="preserve"> </w:t>
      </w:r>
      <w:r>
        <w:rPr>
          <w:color w:val="339966"/>
          <w:u w:val="single" w:color="339966"/>
        </w:rPr>
        <w:t>do</w:t>
      </w:r>
      <w:r>
        <w:rPr>
          <w:color w:val="339966"/>
        </w:rPr>
        <w:t xml:space="preserve"> require</w:t>
      </w:r>
      <w:r>
        <w:rPr>
          <w:color w:val="339966"/>
          <w:spacing w:val="-4"/>
        </w:rPr>
        <w:t xml:space="preserve"> </w:t>
      </w:r>
      <w:r>
        <w:rPr>
          <w:color w:val="339966"/>
        </w:rPr>
        <w:t>special insurance language. This may include but not be limited to such activities as ticket vendors, elevator maintenance services, equipment purchase and installation, vehicle maintenance and repair, etc.</w:t>
      </w:r>
    </w:p>
    <w:p w14:paraId="1306486C" w14:textId="77777777" w:rsidR="007B2B10" w:rsidRDefault="007B2B10" w:rsidP="007B2B10">
      <w:pPr>
        <w:pStyle w:val="BodyText"/>
        <w:spacing w:before="10"/>
        <w:rPr>
          <w:sz w:val="20"/>
        </w:rPr>
      </w:pPr>
    </w:p>
    <w:p w14:paraId="73151C04" w14:textId="77777777" w:rsidR="007B2B10" w:rsidRDefault="007B2B10" w:rsidP="007B2B10">
      <w:pPr>
        <w:pStyle w:val="ListParagraph"/>
        <w:ind w:left="540" w:firstLine="0"/>
        <w:rPr>
          <w:b/>
        </w:rPr>
      </w:pPr>
      <w:r>
        <w:rPr>
          <w:color w:val="339966"/>
        </w:rPr>
        <w:t>In addition, certain contracted services may or may not involve the use of contractor vehicles in order</w:t>
      </w:r>
      <w:r>
        <w:rPr>
          <w:color w:val="339966"/>
          <w:spacing w:val="-4"/>
        </w:rPr>
        <w:t xml:space="preserve"> </w:t>
      </w:r>
      <w:r>
        <w:rPr>
          <w:color w:val="339966"/>
        </w:rPr>
        <w:t>to</w:t>
      </w:r>
      <w:r>
        <w:rPr>
          <w:color w:val="339966"/>
          <w:spacing w:val="-3"/>
        </w:rPr>
        <w:t xml:space="preserve"> </w:t>
      </w:r>
      <w:r>
        <w:rPr>
          <w:color w:val="339966"/>
        </w:rPr>
        <w:t>perform</w:t>
      </w:r>
      <w:r>
        <w:rPr>
          <w:color w:val="339966"/>
          <w:spacing w:val="-4"/>
        </w:rPr>
        <w:t xml:space="preserve"> </w:t>
      </w:r>
      <w:r>
        <w:rPr>
          <w:color w:val="339966"/>
        </w:rPr>
        <w:t>the</w:t>
      </w:r>
      <w:r>
        <w:rPr>
          <w:color w:val="339966"/>
          <w:spacing w:val="-3"/>
        </w:rPr>
        <w:t xml:space="preserve"> </w:t>
      </w:r>
      <w:r>
        <w:rPr>
          <w:color w:val="339966"/>
        </w:rPr>
        <w:t>scope</w:t>
      </w:r>
      <w:r>
        <w:rPr>
          <w:color w:val="339966"/>
          <w:spacing w:val="-3"/>
        </w:rPr>
        <w:t xml:space="preserve"> </w:t>
      </w:r>
      <w:r>
        <w:rPr>
          <w:color w:val="339966"/>
        </w:rPr>
        <w:t>of services.</w:t>
      </w:r>
      <w:r>
        <w:rPr>
          <w:color w:val="339966"/>
          <w:spacing w:val="-1"/>
        </w:rPr>
        <w:t xml:space="preserve"> </w:t>
      </w:r>
      <w:r>
        <w:rPr>
          <w:color w:val="339966"/>
        </w:rPr>
        <w:t>Automobile liability</w:t>
      </w:r>
      <w:r>
        <w:rPr>
          <w:color w:val="339966"/>
          <w:spacing w:val="-2"/>
        </w:rPr>
        <w:t xml:space="preserve"> </w:t>
      </w:r>
      <w:r>
        <w:rPr>
          <w:color w:val="339966"/>
        </w:rPr>
        <w:t>should be</w:t>
      </w:r>
      <w:r>
        <w:rPr>
          <w:color w:val="339966"/>
          <w:spacing w:val="-3"/>
        </w:rPr>
        <w:t xml:space="preserve"> </w:t>
      </w:r>
      <w:r>
        <w:rPr>
          <w:color w:val="339966"/>
        </w:rPr>
        <w:t>required if the contract involves the contractor's use of a vehicle as part of the services being provided. Such use means vehicle operation beyond a commute, i.e. a trip between the contractor’s</w:t>
      </w:r>
      <w:r>
        <w:rPr>
          <w:color w:val="339966"/>
          <w:spacing w:val="-14"/>
        </w:rPr>
        <w:t xml:space="preserve"> </w:t>
      </w:r>
      <w:r>
        <w:rPr>
          <w:color w:val="339966"/>
        </w:rPr>
        <w:t>home</w:t>
      </w:r>
      <w:r>
        <w:rPr>
          <w:color w:val="339966"/>
          <w:spacing w:val="-15"/>
        </w:rPr>
        <w:t xml:space="preserve"> </w:t>
      </w:r>
      <w:r>
        <w:rPr>
          <w:color w:val="339966"/>
        </w:rPr>
        <w:t>or</w:t>
      </w:r>
      <w:r>
        <w:rPr>
          <w:color w:val="339966"/>
          <w:spacing w:val="-13"/>
        </w:rPr>
        <w:t xml:space="preserve"> </w:t>
      </w:r>
      <w:r>
        <w:rPr>
          <w:color w:val="339966"/>
        </w:rPr>
        <w:t>principal</w:t>
      </w:r>
      <w:r>
        <w:rPr>
          <w:color w:val="339966"/>
          <w:spacing w:val="-13"/>
        </w:rPr>
        <w:t xml:space="preserve"> </w:t>
      </w:r>
      <w:r>
        <w:rPr>
          <w:color w:val="339966"/>
        </w:rPr>
        <w:t>place</w:t>
      </w:r>
      <w:r>
        <w:rPr>
          <w:color w:val="339966"/>
          <w:spacing w:val="-12"/>
        </w:rPr>
        <w:t xml:space="preserve"> </w:t>
      </w:r>
      <w:r>
        <w:rPr>
          <w:color w:val="339966"/>
        </w:rPr>
        <w:t>of</w:t>
      </w:r>
      <w:r>
        <w:rPr>
          <w:color w:val="339966"/>
          <w:spacing w:val="-11"/>
        </w:rPr>
        <w:t xml:space="preserve"> </w:t>
      </w:r>
      <w:r>
        <w:rPr>
          <w:color w:val="339966"/>
        </w:rPr>
        <w:t>business</w:t>
      </w:r>
      <w:r>
        <w:rPr>
          <w:color w:val="339966"/>
          <w:spacing w:val="-12"/>
        </w:rPr>
        <w:t xml:space="preserve"> </w:t>
      </w:r>
      <w:r>
        <w:rPr>
          <w:color w:val="339966"/>
        </w:rPr>
        <w:t>and</w:t>
      </w:r>
      <w:r>
        <w:rPr>
          <w:color w:val="339966"/>
          <w:spacing w:val="-12"/>
        </w:rPr>
        <w:t xml:space="preserve"> </w:t>
      </w:r>
      <w:r>
        <w:rPr>
          <w:color w:val="339966"/>
        </w:rPr>
        <w:t>one</w:t>
      </w:r>
      <w:r>
        <w:rPr>
          <w:color w:val="339966"/>
          <w:spacing w:val="-10"/>
        </w:rPr>
        <w:t xml:space="preserve"> </w:t>
      </w:r>
      <w:r>
        <w:rPr>
          <w:color w:val="339966"/>
        </w:rPr>
        <w:t>State</w:t>
      </w:r>
      <w:r>
        <w:rPr>
          <w:color w:val="339966"/>
          <w:spacing w:val="-15"/>
        </w:rPr>
        <w:t xml:space="preserve"> </w:t>
      </w:r>
      <w:r>
        <w:rPr>
          <w:color w:val="339966"/>
        </w:rPr>
        <w:t>agency</w:t>
      </w:r>
      <w:r>
        <w:rPr>
          <w:color w:val="339966"/>
          <w:spacing w:val="-14"/>
        </w:rPr>
        <w:t xml:space="preserve"> </w:t>
      </w:r>
      <w:r>
        <w:rPr>
          <w:color w:val="339966"/>
        </w:rPr>
        <w:t>location.</w:t>
      </w:r>
      <w:r>
        <w:rPr>
          <w:color w:val="339966"/>
          <w:spacing w:val="-11"/>
        </w:rPr>
        <w:t xml:space="preserve"> </w:t>
      </w:r>
      <w:r>
        <w:rPr>
          <w:color w:val="339966"/>
        </w:rPr>
        <w:t>Examples of such services include delivery services, transportation of persons or property, and vehicles used to carry contractor equipment to State of Arizona departments, agencies, boards,</w:t>
      </w:r>
      <w:r>
        <w:rPr>
          <w:color w:val="339966"/>
          <w:spacing w:val="-4"/>
        </w:rPr>
        <w:t xml:space="preserve"> </w:t>
      </w:r>
      <w:r>
        <w:rPr>
          <w:color w:val="339966"/>
        </w:rPr>
        <w:t>commissions,</w:t>
      </w:r>
      <w:r>
        <w:rPr>
          <w:color w:val="339966"/>
          <w:spacing w:val="-2"/>
        </w:rPr>
        <w:t xml:space="preserve"> </w:t>
      </w:r>
      <w:r>
        <w:rPr>
          <w:color w:val="339966"/>
        </w:rPr>
        <w:t>universities</w:t>
      </w:r>
      <w:r>
        <w:rPr>
          <w:color w:val="339966"/>
          <w:spacing w:val="-3"/>
        </w:rPr>
        <w:t xml:space="preserve"> </w:t>
      </w:r>
      <w:r>
        <w:rPr>
          <w:color w:val="339966"/>
        </w:rPr>
        <w:t>service</w:t>
      </w:r>
      <w:r>
        <w:rPr>
          <w:color w:val="339966"/>
          <w:spacing w:val="-4"/>
        </w:rPr>
        <w:t xml:space="preserve"> </w:t>
      </w:r>
      <w:r>
        <w:rPr>
          <w:color w:val="339966"/>
        </w:rPr>
        <w:t>site,</w:t>
      </w:r>
      <w:r>
        <w:rPr>
          <w:color w:val="339966"/>
          <w:spacing w:val="-5"/>
        </w:rPr>
        <w:t xml:space="preserve"> </w:t>
      </w:r>
      <w:r>
        <w:rPr>
          <w:color w:val="339966"/>
        </w:rPr>
        <w:t>etc.</w:t>
      </w:r>
      <w:r>
        <w:rPr>
          <w:color w:val="339966"/>
          <w:spacing w:val="-2"/>
        </w:rPr>
        <w:t xml:space="preserve"> </w:t>
      </w:r>
      <w:r>
        <w:rPr>
          <w:b/>
          <w:color w:val="339966"/>
        </w:rPr>
        <w:t>The</w:t>
      </w:r>
      <w:r>
        <w:rPr>
          <w:b/>
          <w:color w:val="339966"/>
          <w:spacing w:val="-4"/>
        </w:rPr>
        <w:t xml:space="preserve"> </w:t>
      </w:r>
      <w:r>
        <w:rPr>
          <w:b/>
          <w:i/>
          <w:color w:val="339966"/>
        </w:rPr>
        <w:t>insurance</w:t>
      </w:r>
      <w:r>
        <w:rPr>
          <w:b/>
          <w:i/>
          <w:color w:val="339966"/>
          <w:spacing w:val="-6"/>
        </w:rPr>
        <w:t xml:space="preserve"> </w:t>
      </w:r>
      <w:r>
        <w:rPr>
          <w:b/>
          <w:i/>
          <w:color w:val="339966"/>
        </w:rPr>
        <w:t>requirements</w:t>
      </w:r>
      <w:r>
        <w:rPr>
          <w:b/>
          <w:i/>
          <w:color w:val="339966"/>
          <w:spacing w:val="-5"/>
        </w:rPr>
        <w:t xml:space="preserve"> </w:t>
      </w:r>
      <w:r>
        <w:rPr>
          <w:b/>
          <w:color w:val="339966"/>
        </w:rPr>
        <w:t>in</w:t>
      </w:r>
      <w:r>
        <w:rPr>
          <w:b/>
          <w:color w:val="339966"/>
          <w:spacing w:val="-6"/>
        </w:rPr>
        <w:t xml:space="preserve"> </w:t>
      </w:r>
      <w:r>
        <w:rPr>
          <w:b/>
          <w:color w:val="339966"/>
        </w:rPr>
        <w:t>this section</w:t>
      </w:r>
      <w:r>
        <w:rPr>
          <w:b/>
          <w:color w:val="339966"/>
          <w:spacing w:val="-12"/>
        </w:rPr>
        <w:t xml:space="preserve"> </w:t>
      </w:r>
      <w:r>
        <w:rPr>
          <w:b/>
          <w:color w:val="339966"/>
        </w:rPr>
        <w:t>assume</w:t>
      </w:r>
      <w:r>
        <w:rPr>
          <w:b/>
          <w:color w:val="339966"/>
          <w:spacing w:val="-11"/>
        </w:rPr>
        <w:t xml:space="preserve"> </w:t>
      </w:r>
      <w:r>
        <w:rPr>
          <w:b/>
          <w:color w:val="339966"/>
        </w:rPr>
        <w:t>the</w:t>
      </w:r>
      <w:r>
        <w:rPr>
          <w:b/>
          <w:color w:val="339966"/>
          <w:spacing w:val="-11"/>
        </w:rPr>
        <w:t xml:space="preserve"> </w:t>
      </w:r>
      <w:r>
        <w:rPr>
          <w:b/>
          <w:color w:val="339966"/>
        </w:rPr>
        <w:t>Contractor</w:t>
      </w:r>
      <w:r>
        <w:rPr>
          <w:b/>
          <w:color w:val="339966"/>
          <w:spacing w:val="-10"/>
        </w:rPr>
        <w:t xml:space="preserve"> </w:t>
      </w:r>
      <w:r>
        <w:rPr>
          <w:b/>
          <w:color w:val="339966"/>
          <w:u w:val="single" w:color="339966"/>
        </w:rPr>
        <w:t>does</w:t>
      </w:r>
      <w:r>
        <w:rPr>
          <w:b/>
          <w:color w:val="339966"/>
          <w:spacing w:val="-11"/>
        </w:rPr>
        <w:t xml:space="preserve"> </w:t>
      </w:r>
      <w:r>
        <w:rPr>
          <w:b/>
          <w:color w:val="339966"/>
        </w:rPr>
        <w:t>use</w:t>
      </w:r>
      <w:r>
        <w:rPr>
          <w:b/>
          <w:color w:val="339966"/>
          <w:spacing w:val="-11"/>
        </w:rPr>
        <w:t xml:space="preserve"> </w:t>
      </w:r>
      <w:r>
        <w:rPr>
          <w:b/>
          <w:color w:val="339966"/>
        </w:rPr>
        <w:t>vehicle(s)</w:t>
      </w:r>
      <w:r>
        <w:rPr>
          <w:b/>
          <w:color w:val="339966"/>
          <w:spacing w:val="-10"/>
        </w:rPr>
        <w:t xml:space="preserve"> </w:t>
      </w:r>
      <w:r>
        <w:rPr>
          <w:b/>
          <w:color w:val="339966"/>
        </w:rPr>
        <w:t>in</w:t>
      </w:r>
      <w:r>
        <w:rPr>
          <w:b/>
          <w:color w:val="339966"/>
          <w:spacing w:val="-14"/>
        </w:rPr>
        <w:t xml:space="preserve"> </w:t>
      </w:r>
      <w:r>
        <w:rPr>
          <w:b/>
          <w:color w:val="339966"/>
        </w:rPr>
        <w:t>the</w:t>
      </w:r>
      <w:r>
        <w:rPr>
          <w:b/>
          <w:color w:val="339966"/>
          <w:spacing w:val="-11"/>
        </w:rPr>
        <w:t xml:space="preserve"> </w:t>
      </w:r>
      <w:r>
        <w:rPr>
          <w:b/>
          <w:color w:val="339966"/>
        </w:rPr>
        <w:t>delivery</w:t>
      </w:r>
      <w:r>
        <w:rPr>
          <w:b/>
          <w:color w:val="339966"/>
          <w:spacing w:val="-16"/>
        </w:rPr>
        <w:t xml:space="preserve"> </w:t>
      </w:r>
      <w:r>
        <w:rPr>
          <w:b/>
          <w:color w:val="339966"/>
        </w:rPr>
        <w:t>of</w:t>
      </w:r>
      <w:r>
        <w:rPr>
          <w:b/>
          <w:color w:val="339966"/>
          <w:spacing w:val="-10"/>
        </w:rPr>
        <w:t xml:space="preserve"> </w:t>
      </w:r>
      <w:r>
        <w:rPr>
          <w:b/>
          <w:color w:val="339966"/>
        </w:rPr>
        <w:t>services</w:t>
      </w:r>
      <w:r>
        <w:rPr>
          <w:b/>
          <w:color w:val="339966"/>
          <w:spacing w:val="-11"/>
        </w:rPr>
        <w:t xml:space="preserve"> </w:t>
      </w:r>
      <w:r>
        <w:rPr>
          <w:b/>
          <w:color w:val="339966"/>
        </w:rPr>
        <w:t xml:space="preserve">under the contract and therefore includes the requirement for Automobile Liability </w:t>
      </w:r>
      <w:r>
        <w:rPr>
          <w:b/>
          <w:color w:val="339966"/>
          <w:spacing w:val="-2"/>
        </w:rPr>
        <w:t>insurance.</w:t>
      </w:r>
    </w:p>
    <w:p w14:paraId="0BE0BBEB" w14:textId="77777777" w:rsidR="007B2B10" w:rsidRDefault="007B2B10" w:rsidP="007B2B10">
      <w:pPr>
        <w:pStyle w:val="BodyText"/>
        <w:spacing w:before="8"/>
        <w:rPr>
          <w:b/>
          <w:sz w:val="20"/>
        </w:rPr>
      </w:pPr>
    </w:p>
    <w:p w14:paraId="5F132035" w14:textId="04924D63" w:rsidR="00F72C60" w:rsidRDefault="007B2B10" w:rsidP="007B2B10">
      <w:pPr>
        <w:pStyle w:val="ListParagraph"/>
        <w:ind w:left="540" w:firstLine="0"/>
        <w:rPr>
          <w:color w:val="339966"/>
        </w:rPr>
      </w:pPr>
      <w:r>
        <w:rPr>
          <w:color w:val="339966"/>
        </w:rPr>
        <w:t xml:space="preserve">If the contracted services do not present any unique risks and are not professional in nature, use the following standard </w:t>
      </w:r>
      <w:r>
        <w:rPr>
          <w:i/>
          <w:color w:val="339966"/>
        </w:rPr>
        <w:t>insurance requirements</w:t>
      </w:r>
      <w:r>
        <w:rPr>
          <w:color w:val="339966"/>
        </w:rPr>
        <w:t>. If you are uncertain if a contract presents unique exposures that may require additional insurance coverage, contact State Risk for assistance in modifying the standard insurance requirements.</w:t>
      </w:r>
    </w:p>
    <w:p w14:paraId="7BAF934C" w14:textId="19B2BDA1" w:rsidR="007B2B10" w:rsidRDefault="007B2B10" w:rsidP="007B2B10">
      <w:pPr>
        <w:pStyle w:val="ListParagraph"/>
        <w:ind w:left="540" w:firstLine="0"/>
        <w:rPr>
          <w:color w:val="339966"/>
        </w:rPr>
      </w:pPr>
    </w:p>
    <w:p w14:paraId="3B12232F" w14:textId="77777777" w:rsidR="007B2B10" w:rsidRDefault="007B2B10" w:rsidP="007A62B1">
      <w:pPr>
        <w:pStyle w:val="ListParagraph"/>
        <w:numPr>
          <w:ilvl w:val="1"/>
          <w:numId w:val="2"/>
        </w:numPr>
        <w:ind w:left="540" w:hanging="540"/>
        <w:rPr>
          <w:b/>
          <w:bCs/>
          <w:u w:val="single"/>
        </w:rPr>
      </w:pPr>
      <w:r>
        <w:rPr>
          <w:b/>
          <w:bCs/>
          <w:u w:val="single"/>
        </w:rPr>
        <w:t>Indemnification Clause</w:t>
      </w:r>
    </w:p>
    <w:p w14:paraId="41DC9EB0" w14:textId="77777777" w:rsidR="007B2B10" w:rsidRDefault="007B2B10" w:rsidP="007B2B10">
      <w:pPr>
        <w:pStyle w:val="ListParagraph"/>
        <w:ind w:left="540" w:firstLine="0"/>
        <w:rPr>
          <w:b/>
          <w:bCs/>
          <w:u w:val="single"/>
        </w:rPr>
      </w:pPr>
    </w:p>
    <w:p w14:paraId="79217611" w14:textId="7C59C489" w:rsidR="007B2B10" w:rsidRDefault="007B2B10" w:rsidP="007B2B10">
      <w:pPr>
        <w:pStyle w:val="ListParagraph"/>
        <w:ind w:left="540" w:firstLine="0"/>
      </w:pPr>
      <w:r>
        <w:t>To</w:t>
      </w:r>
      <w:r>
        <w:rPr>
          <w:spacing w:val="-12"/>
        </w:rPr>
        <w:t xml:space="preserve"> </w:t>
      </w:r>
      <w:r>
        <w:t>the</w:t>
      </w:r>
      <w:r>
        <w:rPr>
          <w:spacing w:val="-15"/>
        </w:rPr>
        <w:t xml:space="preserve"> </w:t>
      </w:r>
      <w:r>
        <w:t>fullest</w:t>
      </w:r>
      <w:r>
        <w:rPr>
          <w:spacing w:val="-11"/>
        </w:rPr>
        <w:t xml:space="preserve"> </w:t>
      </w:r>
      <w:r>
        <w:t>extent</w:t>
      </w:r>
      <w:r>
        <w:rPr>
          <w:spacing w:val="-11"/>
        </w:rPr>
        <w:t xml:space="preserve"> </w:t>
      </w:r>
      <w:r>
        <w:t>permitted</w:t>
      </w:r>
      <w:r>
        <w:rPr>
          <w:spacing w:val="-10"/>
        </w:rPr>
        <w:t xml:space="preserve"> </w:t>
      </w:r>
      <w:r>
        <w:t>by</w:t>
      </w:r>
      <w:r>
        <w:rPr>
          <w:spacing w:val="-12"/>
        </w:rPr>
        <w:t xml:space="preserve"> </w:t>
      </w:r>
      <w:r>
        <w:t>law,</w:t>
      </w:r>
      <w:r>
        <w:rPr>
          <w:spacing w:val="-8"/>
        </w:rPr>
        <w:t xml:space="preserve"> </w:t>
      </w:r>
      <w:r>
        <w:t>Contractor</w:t>
      </w:r>
      <w:r>
        <w:rPr>
          <w:spacing w:val="-11"/>
        </w:rPr>
        <w:t xml:space="preserve"> </w:t>
      </w:r>
      <w:r>
        <w:t>shall</w:t>
      </w:r>
      <w:r>
        <w:rPr>
          <w:spacing w:val="-10"/>
        </w:rPr>
        <w:t xml:space="preserve"> </w:t>
      </w:r>
      <w:r>
        <w:t>defend,</w:t>
      </w:r>
      <w:r>
        <w:rPr>
          <w:spacing w:val="-11"/>
        </w:rPr>
        <w:t xml:space="preserve"> </w:t>
      </w:r>
      <w:r>
        <w:t>indemnify,</w:t>
      </w:r>
      <w:r>
        <w:rPr>
          <w:spacing w:val="-11"/>
        </w:rPr>
        <w:t xml:space="preserve"> </w:t>
      </w:r>
      <w:r>
        <w:t>and</w:t>
      </w:r>
      <w:r>
        <w:rPr>
          <w:spacing w:val="-10"/>
        </w:rPr>
        <w:t xml:space="preserve"> </w:t>
      </w:r>
      <w:r>
        <w:t>hold harmless the State of Arizona, and its departments, agencies, boards, commissions, universities, officers, officials, agents, and employees (hereinafter referred</w:t>
      </w:r>
      <w:r>
        <w:rPr>
          <w:spacing w:val="-15"/>
        </w:rPr>
        <w:t xml:space="preserve"> </w:t>
      </w:r>
      <w:r>
        <w:t>to</w:t>
      </w:r>
      <w:r>
        <w:rPr>
          <w:spacing w:val="-11"/>
        </w:rPr>
        <w:t xml:space="preserve"> </w:t>
      </w:r>
      <w:r>
        <w:t>as</w:t>
      </w:r>
      <w:r>
        <w:rPr>
          <w:spacing w:val="-11"/>
        </w:rPr>
        <w:t xml:space="preserve"> </w:t>
      </w:r>
      <w:r>
        <w:t>“Indemnitee”)</w:t>
      </w:r>
      <w:r>
        <w:rPr>
          <w:spacing w:val="-12"/>
        </w:rPr>
        <w:t xml:space="preserve"> </w:t>
      </w:r>
      <w:r>
        <w:t>from</w:t>
      </w:r>
      <w:r>
        <w:rPr>
          <w:spacing w:val="-10"/>
        </w:rPr>
        <w:t xml:space="preserve"> </w:t>
      </w:r>
      <w:r>
        <w:t>and</w:t>
      </w:r>
      <w:r>
        <w:rPr>
          <w:spacing w:val="-11"/>
        </w:rPr>
        <w:t xml:space="preserve"> </w:t>
      </w:r>
      <w:r>
        <w:t>against</w:t>
      </w:r>
      <w:r>
        <w:rPr>
          <w:spacing w:val="-10"/>
        </w:rPr>
        <w:t xml:space="preserve"> </w:t>
      </w:r>
      <w:r>
        <w:t>any</w:t>
      </w:r>
      <w:r>
        <w:rPr>
          <w:spacing w:val="-16"/>
        </w:rPr>
        <w:t xml:space="preserve"> </w:t>
      </w:r>
      <w:r>
        <w:t>and</w:t>
      </w:r>
      <w:r>
        <w:rPr>
          <w:spacing w:val="-11"/>
        </w:rPr>
        <w:t xml:space="preserve"> </w:t>
      </w:r>
      <w:r>
        <w:t>all</w:t>
      </w:r>
      <w:r>
        <w:rPr>
          <w:spacing w:val="-12"/>
        </w:rPr>
        <w:t xml:space="preserve"> </w:t>
      </w:r>
      <w:r>
        <w:t>claims,</w:t>
      </w:r>
      <w:r>
        <w:rPr>
          <w:spacing w:val="-10"/>
        </w:rPr>
        <w:t xml:space="preserve"> </w:t>
      </w:r>
      <w:r>
        <w:t>actions,</w:t>
      </w:r>
      <w:r>
        <w:rPr>
          <w:spacing w:val="-10"/>
        </w:rPr>
        <w:t xml:space="preserve"> </w:t>
      </w:r>
      <w:r>
        <w:t>liabilities, damages,</w:t>
      </w:r>
      <w:r>
        <w:rPr>
          <w:spacing w:val="-6"/>
        </w:rPr>
        <w:t xml:space="preserve"> </w:t>
      </w:r>
      <w:r>
        <w:t>losses,</w:t>
      </w:r>
      <w:r>
        <w:rPr>
          <w:spacing w:val="-6"/>
        </w:rPr>
        <w:t xml:space="preserve"> </w:t>
      </w:r>
      <w:r>
        <w:t>or</w:t>
      </w:r>
      <w:r>
        <w:rPr>
          <w:spacing w:val="-6"/>
        </w:rPr>
        <w:t xml:space="preserve"> </w:t>
      </w:r>
      <w:r>
        <w:t>expenses</w:t>
      </w:r>
      <w:r>
        <w:rPr>
          <w:spacing w:val="-7"/>
        </w:rPr>
        <w:t xml:space="preserve"> </w:t>
      </w:r>
      <w:r>
        <w:t>(including</w:t>
      </w:r>
      <w:r>
        <w:rPr>
          <w:spacing w:val="-5"/>
        </w:rPr>
        <w:t xml:space="preserve"> </w:t>
      </w:r>
      <w:r>
        <w:t>court</w:t>
      </w:r>
      <w:r>
        <w:rPr>
          <w:spacing w:val="-8"/>
        </w:rPr>
        <w:t xml:space="preserve"> </w:t>
      </w:r>
      <w:r>
        <w:t>costs,</w:t>
      </w:r>
      <w:r>
        <w:rPr>
          <w:spacing w:val="-6"/>
        </w:rPr>
        <w:t xml:space="preserve"> </w:t>
      </w:r>
      <w:r>
        <w:t>attorneys’</w:t>
      </w:r>
      <w:r>
        <w:rPr>
          <w:spacing w:val="-10"/>
        </w:rPr>
        <w:t xml:space="preserve"> </w:t>
      </w:r>
      <w:r>
        <w:t>fees,</w:t>
      </w:r>
      <w:r>
        <w:rPr>
          <w:spacing w:val="-6"/>
        </w:rPr>
        <w:t xml:space="preserve"> </w:t>
      </w:r>
      <w:r>
        <w:t>and</w:t>
      </w:r>
      <w:r>
        <w:rPr>
          <w:spacing w:val="-12"/>
        </w:rPr>
        <w:t xml:space="preserve"> </w:t>
      </w:r>
      <w:r>
        <w:t>costs</w:t>
      </w:r>
      <w:r>
        <w:rPr>
          <w:spacing w:val="-7"/>
        </w:rPr>
        <w:t xml:space="preserve"> </w:t>
      </w:r>
      <w:r>
        <w:t>of claim processing, investigation and litigation) (hereinafter referred to as “Claims”) for bodily</w:t>
      </w:r>
      <w:r>
        <w:rPr>
          <w:spacing w:val="-1"/>
        </w:rPr>
        <w:t xml:space="preserve"> </w:t>
      </w:r>
      <w:r>
        <w:t>injury</w:t>
      </w:r>
      <w:r>
        <w:rPr>
          <w:spacing w:val="-1"/>
        </w:rPr>
        <w:t xml:space="preserve"> </w:t>
      </w:r>
      <w:r>
        <w:t>or personal injury</w:t>
      </w:r>
      <w:r>
        <w:rPr>
          <w:spacing w:val="-1"/>
        </w:rPr>
        <w:t xml:space="preserve"> </w:t>
      </w:r>
      <w:r>
        <w:t>(including death), or loss or damage</w:t>
      </w:r>
      <w:r>
        <w:rPr>
          <w:spacing w:val="-2"/>
        </w:rPr>
        <w:t xml:space="preserve"> </w:t>
      </w:r>
      <w:r>
        <w:t>to</w:t>
      </w:r>
      <w:r>
        <w:rPr>
          <w:spacing w:val="-2"/>
        </w:rPr>
        <w:t xml:space="preserve"> </w:t>
      </w:r>
      <w:r>
        <w:t>tangible or intangible property caused, or alleged to be caused, in whole or in part, by the negligent or willful acts or omissions of Contractor or any of its owners, officers, directors,</w:t>
      </w:r>
      <w:r>
        <w:rPr>
          <w:spacing w:val="-10"/>
        </w:rPr>
        <w:t xml:space="preserve"> </w:t>
      </w:r>
      <w:r>
        <w:t>agents,</w:t>
      </w:r>
      <w:r>
        <w:rPr>
          <w:spacing w:val="-10"/>
        </w:rPr>
        <w:t xml:space="preserve"> </w:t>
      </w:r>
      <w:r>
        <w:t>employees</w:t>
      </w:r>
      <w:r>
        <w:rPr>
          <w:spacing w:val="-9"/>
        </w:rPr>
        <w:t xml:space="preserve"> </w:t>
      </w:r>
      <w:r>
        <w:t>or</w:t>
      </w:r>
      <w:r>
        <w:rPr>
          <w:spacing w:val="-11"/>
        </w:rPr>
        <w:t xml:space="preserve"> </w:t>
      </w:r>
      <w:r>
        <w:t>subcontractors.</w:t>
      </w:r>
      <w:r>
        <w:rPr>
          <w:spacing w:val="-12"/>
        </w:rPr>
        <w:t xml:space="preserve"> </w:t>
      </w:r>
      <w:r>
        <w:t>This</w:t>
      </w:r>
      <w:r>
        <w:rPr>
          <w:spacing w:val="-9"/>
        </w:rPr>
        <w:t xml:space="preserve"> </w:t>
      </w:r>
      <w:r>
        <w:t>indemnity</w:t>
      </w:r>
      <w:r>
        <w:rPr>
          <w:spacing w:val="-11"/>
        </w:rPr>
        <w:t xml:space="preserve"> </w:t>
      </w:r>
      <w:r>
        <w:t>includes</w:t>
      </w:r>
      <w:r>
        <w:rPr>
          <w:spacing w:val="-11"/>
        </w:rPr>
        <w:t xml:space="preserve"> </w:t>
      </w:r>
      <w:r>
        <w:t>any</w:t>
      </w:r>
      <w:r>
        <w:rPr>
          <w:spacing w:val="-11"/>
        </w:rPr>
        <w:t xml:space="preserve"> </w:t>
      </w:r>
      <w:r>
        <w:t>claim or amount arising out of, or recovered under, the Workers’ Compensation Law</w:t>
      </w:r>
      <w:r>
        <w:rPr>
          <w:spacing w:val="-1"/>
        </w:rPr>
        <w:t xml:space="preserve"> </w:t>
      </w:r>
      <w:r>
        <w:t>or arising</w:t>
      </w:r>
      <w:r>
        <w:rPr>
          <w:spacing w:val="-17"/>
        </w:rPr>
        <w:t xml:space="preserve"> </w:t>
      </w:r>
      <w:r>
        <w:t>out</w:t>
      </w:r>
      <w:r>
        <w:rPr>
          <w:spacing w:val="-13"/>
        </w:rPr>
        <w:t xml:space="preserve"> </w:t>
      </w:r>
      <w:r>
        <w:t>of</w:t>
      </w:r>
      <w:r>
        <w:rPr>
          <w:spacing w:val="-13"/>
        </w:rPr>
        <w:t xml:space="preserve"> </w:t>
      </w:r>
      <w:r>
        <w:t>the</w:t>
      </w:r>
      <w:r>
        <w:rPr>
          <w:spacing w:val="-15"/>
        </w:rPr>
        <w:t xml:space="preserve"> </w:t>
      </w:r>
      <w:r>
        <w:t>failure</w:t>
      </w:r>
      <w:r>
        <w:rPr>
          <w:spacing w:val="-15"/>
        </w:rPr>
        <w:t xml:space="preserve"> </w:t>
      </w:r>
      <w:r>
        <w:t>of</w:t>
      </w:r>
      <w:r>
        <w:rPr>
          <w:spacing w:val="-12"/>
        </w:rPr>
        <w:t xml:space="preserve"> </w:t>
      </w:r>
      <w:r>
        <w:t>such</w:t>
      </w:r>
      <w:r>
        <w:rPr>
          <w:spacing w:val="-12"/>
        </w:rPr>
        <w:t xml:space="preserve"> </w:t>
      </w:r>
      <w:r>
        <w:t>Contractor</w:t>
      </w:r>
      <w:r>
        <w:rPr>
          <w:spacing w:val="-15"/>
        </w:rPr>
        <w:t xml:space="preserve"> </w:t>
      </w:r>
      <w:r>
        <w:t>to</w:t>
      </w:r>
      <w:r>
        <w:rPr>
          <w:spacing w:val="-12"/>
        </w:rPr>
        <w:t xml:space="preserve"> </w:t>
      </w:r>
      <w:r>
        <w:t>conform</w:t>
      </w:r>
      <w:r>
        <w:rPr>
          <w:spacing w:val="-14"/>
        </w:rPr>
        <w:t xml:space="preserve"> </w:t>
      </w:r>
      <w:r>
        <w:t>to</w:t>
      </w:r>
      <w:r>
        <w:rPr>
          <w:spacing w:val="-15"/>
        </w:rPr>
        <w:t xml:space="preserve"> </w:t>
      </w:r>
      <w:r>
        <w:t>any</w:t>
      </w:r>
      <w:r>
        <w:rPr>
          <w:spacing w:val="-15"/>
        </w:rPr>
        <w:t xml:space="preserve"> </w:t>
      </w:r>
      <w:r>
        <w:t>federal,</w:t>
      </w:r>
      <w:r>
        <w:rPr>
          <w:spacing w:val="-13"/>
        </w:rPr>
        <w:t xml:space="preserve"> </w:t>
      </w:r>
      <w:r>
        <w:t>state,</w:t>
      </w:r>
      <w:r>
        <w:rPr>
          <w:spacing w:val="-13"/>
        </w:rPr>
        <w:t xml:space="preserve"> </w:t>
      </w:r>
      <w:r>
        <w:t>or local law, statute,</w:t>
      </w:r>
      <w:r>
        <w:rPr>
          <w:spacing w:val="-1"/>
        </w:rPr>
        <w:t xml:space="preserve"> </w:t>
      </w:r>
      <w:r>
        <w:t>ordinance,</w:t>
      </w:r>
      <w:r>
        <w:rPr>
          <w:spacing w:val="-2"/>
        </w:rPr>
        <w:t xml:space="preserve"> </w:t>
      </w:r>
      <w:r>
        <w:t>rule, regulation,</w:t>
      </w:r>
      <w:r>
        <w:rPr>
          <w:spacing w:val="-1"/>
        </w:rPr>
        <w:t xml:space="preserve"> </w:t>
      </w:r>
      <w:r>
        <w:t>or</w:t>
      </w:r>
      <w:r>
        <w:rPr>
          <w:spacing w:val="-1"/>
        </w:rPr>
        <w:t xml:space="preserve"> </w:t>
      </w:r>
      <w:r>
        <w:t>court</w:t>
      </w:r>
      <w:r>
        <w:rPr>
          <w:spacing w:val="-2"/>
        </w:rPr>
        <w:t xml:space="preserve"> </w:t>
      </w:r>
      <w:r>
        <w:t>decree.</w:t>
      </w:r>
      <w:r>
        <w:rPr>
          <w:spacing w:val="-4"/>
        </w:rPr>
        <w:t xml:space="preserve"> </w:t>
      </w:r>
      <w:r>
        <w:t>It</w:t>
      </w:r>
      <w:r>
        <w:rPr>
          <w:spacing w:val="-1"/>
        </w:rPr>
        <w:t xml:space="preserve"> </w:t>
      </w:r>
      <w:r>
        <w:t>is</w:t>
      </w:r>
      <w:r>
        <w:rPr>
          <w:spacing w:val="-2"/>
        </w:rPr>
        <w:t xml:space="preserve"> </w:t>
      </w:r>
      <w:r>
        <w:t>the</w:t>
      </w:r>
      <w:r>
        <w:rPr>
          <w:spacing w:val="-3"/>
        </w:rPr>
        <w:t xml:space="preserve"> </w:t>
      </w:r>
      <w:r>
        <w:t>specific</w:t>
      </w:r>
      <w:r>
        <w:rPr>
          <w:spacing w:val="-2"/>
        </w:rPr>
        <w:t xml:space="preserve"> </w:t>
      </w:r>
      <w:r>
        <w:t xml:space="preserve">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 defense, and judgment costs where this indemnification is applicable. In consideration of </w:t>
      </w:r>
      <w:r>
        <w:lastRenderedPageBreak/>
        <w:t>the award of this contract, the Contractor agrees to waive all rights of subrogation against</w:t>
      </w:r>
      <w:r>
        <w:rPr>
          <w:spacing w:val="-16"/>
        </w:rPr>
        <w:t xml:space="preserve"> </w:t>
      </w:r>
      <w:r>
        <w:t>the</w:t>
      </w:r>
      <w:r>
        <w:rPr>
          <w:spacing w:val="-15"/>
        </w:rPr>
        <w:t xml:space="preserve"> </w:t>
      </w:r>
      <w:r>
        <w:t>State</w:t>
      </w:r>
      <w:r>
        <w:rPr>
          <w:spacing w:val="-15"/>
        </w:rPr>
        <w:t xml:space="preserve"> </w:t>
      </w:r>
      <w:r>
        <w:t>of</w:t>
      </w:r>
      <w:r>
        <w:rPr>
          <w:spacing w:val="-16"/>
        </w:rPr>
        <w:t xml:space="preserve"> </w:t>
      </w:r>
      <w:r>
        <w:t>Arizona,</w:t>
      </w:r>
      <w:r>
        <w:rPr>
          <w:spacing w:val="-15"/>
        </w:rPr>
        <w:t xml:space="preserve"> </w:t>
      </w:r>
      <w:r>
        <w:t>its</w:t>
      </w:r>
      <w:r>
        <w:rPr>
          <w:spacing w:val="-15"/>
        </w:rPr>
        <w:t xml:space="preserve"> </w:t>
      </w:r>
      <w:r>
        <w:t>officers,</w:t>
      </w:r>
      <w:r>
        <w:rPr>
          <w:spacing w:val="-15"/>
        </w:rPr>
        <w:t xml:space="preserve"> </w:t>
      </w:r>
      <w:r>
        <w:t>officials,</w:t>
      </w:r>
      <w:r>
        <w:rPr>
          <w:spacing w:val="-16"/>
        </w:rPr>
        <w:t xml:space="preserve"> </w:t>
      </w:r>
      <w:r>
        <w:t>agents,</w:t>
      </w:r>
      <w:r>
        <w:rPr>
          <w:spacing w:val="-15"/>
        </w:rPr>
        <w:t xml:space="preserve"> </w:t>
      </w:r>
      <w:r>
        <w:t>and</w:t>
      </w:r>
      <w:r>
        <w:rPr>
          <w:spacing w:val="-15"/>
        </w:rPr>
        <w:t xml:space="preserve"> </w:t>
      </w:r>
      <w:r>
        <w:t>employees</w:t>
      </w:r>
      <w:r>
        <w:rPr>
          <w:spacing w:val="-16"/>
        </w:rPr>
        <w:t xml:space="preserve"> </w:t>
      </w:r>
      <w:r>
        <w:t>for</w:t>
      </w:r>
      <w:r>
        <w:rPr>
          <w:spacing w:val="-15"/>
        </w:rPr>
        <w:t xml:space="preserve"> </w:t>
      </w:r>
      <w:r>
        <w:t>losses arising from the work performed by the Contractor for the State of Arizona.</w:t>
      </w:r>
    </w:p>
    <w:p w14:paraId="1AD5B11C" w14:textId="12F84409" w:rsidR="007B2B10" w:rsidRDefault="007B2B10" w:rsidP="007B2B10">
      <w:pPr>
        <w:pStyle w:val="ListParagraph"/>
        <w:ind w:left="540" w:firstLine="0"/>
      </w:pPr>
    </w:p>
    <w:p w14:paraId="5956BDF9" w14:textId="6F22452E" w:rsidR="007B2B10" w:rsidRDefault="007B2B10" w:rsidP="007B2B10">
      <w:pPr>
        <w:pStyle w:val="ListParagraph"/>
        <w:ind w:left="540" w:firstLine="0"/>
      </w:pPr>
      <w:r>
        <w:t>This indemnity shall not apply if the contractor or sub-contractor(s) is/are an agency, board, commission or university of the State of Arizona.</w:t>
      </w:r>
    </w:p>
    <w:p w14:paraId="10C4EFEC" w14:textId="6E34EE19" w:rsidR="007B2B10" w:rsidRDefault="007B2B10" w:rsidP="007B2B10">
      <w:pPr>
        <w:pStyle w:val="ListParagraph"/>
        <w:ind w:left="540" w:firstLine="0"/>
      </w:pPr>
    </w:p>
    <w:p w14:paraId="5A931924" w14:textId="64753FC9" w:rsidR="007B2B10" w:rsidRDefault="007B2B10" w:rsidP="007A62B1">
      <w:pPr>
        <w:pStyle w:val="ListParagraph"/>
        <w:numPr>
          <w:ilvl w:val="1"/>
          <w:numId w:val="2"/>
        </w:numPr>
        <w:ind w:left="540" w:hanging="540"/>
        <w:rPr>
          <w:b/>
          <w:bCs/>
          <w:u w:val="single"/>
        </w:rPr>
      </w:pPr>
      <w:r>
        <w:rPr>
          <w:b/>
          <w:bCs/>
          <w:u w:val="single"/>
        </w:rPr>
        <w:t>Insurance Requirements</w:t>
      </w:r>
    </w:p>
    <w:p w14:paraId="011CEE25" w14:textId="4DE8B90A" w:rsidR="007B2B10" w:rsidRDefault="007B2B10" w:rsidP="007B2B10">
      <w:pPr>
        <w:pStyle w:val="ListParagraph"/>
        <w:ind w:left="540" w:firstLine="0"/>
        <w:rPr>
          <w:b/>
          <w:bCs/>
          <w:u w:val="single"/>
        </w:rPr>
      </w:pPr>
    </w:p>
    <w:p w14:paraId="07850A5B" w14:textId="655B79A6" w:rsidR="007B2B10" w:rsidRPr="007B2B10" w:rsidRDefault="007B2B10" w:rsidP="007A62B1">
      <w:pPr>
        <w:pStyle w:val="ListParagraph"/>
        <w:numPr>
          <w:ilvl w:val="2"/>
          <w:numId w:val="2"/>
        </w:numPr>
        <w:ind w:left="1260"/>
      </w:pPr>
      <w:r>
        <w:t xml:space="preserve">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w:t>
      </w:r>
      <w:r>
        <w:rPr>
          <w:spacing w:val="-2"/>
        </w:rPr>
        <w:t>subcontractors.</w:t>
      </w:r>
    </w:p>
    <w:p w14:paraId="0156C6AD" w14:textId="77777777" w:rsidR="007B2B10" w:rsidRDefault="007B2B10" w:rsidP="007B2B10">
      <w:pPr>
        <w:pStyle w:val="ListParagraph"/>
        <w:ind w:left="1260" w:firstLine="0"/>
      </w:pPr>
    </w:p>
    <w:p w14:paraId="740F85EE" w14:textId="15EAFCE2" w:rsidR="007B2B10" w:rsidRDefault="007B2B10" w:rsidP="007A62B1">
      <w:pPr>
        <w:pStyle w:val="ListParagraph"/>
        <w:numPr>
          <w:ilvl w:val="2"/>
          <w:numId w:val="2"/>
        </w:numPr>
        <w:ind w:left="1260"/>
        <w:rPr>
          <w:b/>
          <w:bCs/>
          <w:u w:val="single"/>
        </w:rPr>
      </w:pPr>
      <w:r>
        <w:t>The Insurance Requirements herein are minimum requirements for this Contract and in no way limit the indemnity covenants contained in this Contract.</w:t>
      </w:r>
      <w:r>
        <w:rPr>
          <w:spacing w:val="-1"/>
        </w:rPr>
        <w:t xml:space="preserve"> </w:t>
      </w:r>
      <w:r>
        <w:t>The</w:t>
      </w:r>
      <w:r>
        <w:rPr>
          <w:spacing w:val="-3"/>
        </w:rPr>
        <w:t xml:space="preserve"> </w:t>
      </w:r>
      <w:r>
        <w:t>State of Arizona in no way</w:t>
      </w:r>
      <w:r>
        <w:rPr>
          <w:spacing w:val="-2"/>
        </w:rPr>
        <w:t xml:space="preserve"> </w:t>
      </w:r>
      <w:r>
        <w:t>warrants that</w:t>
      </w:r>
      <w:r>
        <w:rPr>
          <w:spacing w:val="-1"/>
        </w:rPr>
        <w:t xml:space="preserve"> </w:t>
      </w:r>
      <w:r>
        <w:t>the</w:t>
      </w:r>
      <w:r>
        <w:rPr>
          <w:spacing w:val="-3"/>
        </w:rPr>
        <w:t xml:space="preserve"> </w:t>
      </w:r>
      <w:r>
        <w:t>minimum limits contained</w:t>
      </w:r>
      <w:r>
        <w:rPr>
          <w:spacing w:val="-3"/>
        </w:rPr>
        <w:t xml:space="preserve"> </w:t>
      </w:r>
      <w:r>
        <w:t>herein</w:t>
      </w:r>
      <w:r>
        <w:rPr>
          <w:spacing w:val="-3"/>
        </w:rPr>
        <w:t xml:space="preserve"> </w:t>
      </w:r>
      <w:r>
        <w:t>are</w:t>
      </w:r>
      <w:r>
        <w:rPr>
          <w:spacing w:val="-5"/>
        </w:rPr>
        <w:t xml:space="preserve"> </w:t>
      </w:r>
      <w:r>
        <w:t>sufficient</w:t>
      </w:r>
      <w:r>
        <w:rPr>
          <w:spacing w:val="-1"/>
        </w:rPr>
        <w:t xml:space="preserve"> </w:t>
      </w:r>
      <w:r>
        <w:t>to</w:t>
      </w:r>
      <w:r>
        <w:rPr>
          <w:spacing w:val="-3"/>
        </w:rPr>
        <w:t xml:space="preserve"> </w:t>
      </w:r>
      <w:r>
        <w:t>protect</w:t>
      </w:r>
      <w:r>
        <w:rPr>
          <w:spacing w:val="-1"/>
        </w:rPr>
        <w:t xml:space="preserve"> </w:t>
      </w:r>
      <w:r>
        <w:t>the</w:t>
      </w:r>
      <w:r>
        <w:rPr>
          <w:spacing w:val="-3"/>
        </w:rPr>
        <w:t xml:space="preserve"> </w:t>
      </w:r>
      <w:r>
        <w:t>Contractor</w:t>
      </w:r>
      <w:r>
        <w:rPr>
          <w:spacing w:val="-4"/>
        </w:rPr>
        <w:t xml:space="preserve"> </w:t>
      </w:r>
      <w:r>
        <w:t>from</w:t>
      </w:r>
      <w:r>
        <w:rPr>
          <w:spacing w:val="-4"/>
        </w:rPr>
        <w:t xml:space="preserve"> </w:t>
      </w:r>
      <w:r>
        <w:t>liabilities</w:t>
      </w:r>
      <w:r>
        <w:rPr>
          <w:spacing w:val="-2"/>
        </w:rPr>
        <w:t xml:space="preserve"> </w:t>
      </w:r>
      <w:r>
        <w:t>that arise out of the performance of the work under this Contract by the Contractor, its agents, representatives, employees or</w:t>
      </w:r>
      <w:r>
        <w:rPr>
          <w:spacing w:val="-1"/>
        </w:rPr>
        <w:t xml:space="preserve"> </w:t>
      </w:r>
      <w:r>
        <w:t>subcontractors, and the Contractor is free to purchase additional insurance.</w:t>
      </w:r>
    </w:p>
    <w:p w14:paraId="01DE63A2" w14:textId="77777777" w:rsidR="007B2B10" w:rsidRDefault="007B2B10" w:rsidP="007B2B10">
      <w:pPr>
        <w:pStyle w:val="ListParagraph"/>
        <w:ind w:left="540" w:firstLine="0"/>
        <w:rPr>
          <w:b/>
          <w:bCs/>
          <w:u w:val="single"/>
        </w:rPr>
      </w:pPr>
    </w:p>
    <w:p w14:paraId="77585034" w14:textId="6D72B421" w:rsidR="007B2B10" w:rsidRDefault="007B2B10" w:rsidP="007A62B1">
      <w:pPr>
        <w:pStyle w:val="ListParagraph"/>
        <w:numPr>
          <w:ilvl w:val="1"/>
          <w:numId w:val="2"/>
        </w:numPr>
        <w:ind w:left="540" w:hanging="540"/>
        <w:rPr>
          <w:b/>
          <w:bCs/>
          <w:u w:val="single"/>
        </w:rPr>
      </w:pPr>
      <w:r>
        <w:rPr>
          <w:b/>
          <w:bCs/>
          <w:u w:val="single"/>
        </w:rPr>
        <w:t>Minimum Scope and Limits of Insurance</w:t>
      </w:r>
    </w:p>
    <w:p w14:paraId="28AC10DA" w14:textId="77777777" w:rsidR="00B75A33" w:rsidRDefault="00B75A33" w:rsidP="007B2B10">
      <w:pPr>
        <w:pStyle w:val="ListParagraph"/>
        <w:ind w:left="540" w:firstLine="0"/>
      </w:pPr>
    </w:p>
    <w:p w14:paraId="7F9F2C37" w14:textId="6C0F34D0" w:rsidR="007B2B10" w:rsidRDefault="00B75A33" w:rsidP="007B2B10">
      <w:pPr>
        <w:pStyle w:val="ListParagraph"/>
        <w:ind w:left="540" w:firstLine="0"/>
        <w:rPr>
          <w:spacing w:val="-2"/>
        </w:rPr>
      </w:pPr>
      <w:r>
        <w:t xml:space="preserve">Contractor shall provide coverage with limits of liability not less than those stated </w:t>
      </w:r>
      <w:r>
        <w:rPr>
          <w:spacing w:val="-2"/>
        </w:rPr>
        <w:t>below.</w:t>
      </w:r>
    </w:p>
    <w:p w14:paraId="1E6A038E" w14:textId="77777777" w:rsidR="00B75A33" w:rsidRDefault="00B75A33" w:rsidP="007B2B10">
      <w:pPr>
        <w:pStyle w:val="ListParagraph"/>
        <w:ind w:left="540" w:firstLine="0"/>
        <w:rPr>
          <w:spacing w:val="-2"/>
        </w:rPr>
      </w:pPr>
    </w:p>
    <w:p w14:paraId="552895A6" w14:textId="77777777" w:rsidR="00B75A33" w:rsidRPr="00753FCF" w:rsidRDefault="00B75A33" w:rsidP="007A62B1">
      <w:pPr>
        <w:pStyle w:val="ListParagraph"/>
        <w:numPr>
          <w:ilvl w:val="2"/>
          <w:numId w:val="2"/>
        </w:numPr>
        <w:ind w:left="1260"/>
        <w:rPr>
          <w:b/>
          <w:bCs/>
          <w:u w:val="single"/>
        </w:rPr>
      </w:pPr>
      <w:r>
        <w:t>Commercial</w:t>
      </w:r>
      <w:r>
        <w:rPr>
          <w:spacing w:val="-7"/>
        </w:rPr>
        <w:t xml:space="preserve"> </w:t>
      </w:r>
      <w:r>
        <w:t>General</w:t>
      </w:r>
      <w:r>
        <w:rPr>
          <w:spacing w:val="-7"/>
        </w:rPr>
        <w:t xml:space="preserve"> </w:t>
      </w:r>
      <w:r>
        <w:t>Liability</w:t>
      </w:r>
      <w:r>
        <w:rPr>
          <w:spacing w:val="-8"/>
        </w:rPr>
        <w:t xml:space="preserve"> </w:t>
      </w:r>
      <w:r>
        <w:t>(CGL)</w:t>
      </w:r>
      <w:r>
        <w:rPr>
          <w:spacing w:val="-5"/>
        </w:rPr>
        <w:t xml:space="preserve"> </w:t>
      </w:r>
      <w:r>
        <w:t>–</w:t>
      </w:r>
      <w:r>
        <w:rPr>
          <w:spacing w:val="-8"/>
        </w:rPr>
        <w:t xml:space="preserve"> </w:t>
      </w:r>
      <w:r>
        <w:t>Occurrence Form</w:t>
      </w:r>
    </w:p>
    <w:p w14:paraId="1101E5C9" w14:textId="77777777" w:rsidR="00B75A33" w:rsidRDefault="00B75A33" w:rsidP="00B75A33">
      <w:pPr>
        <w:pStyle w:val="ListParagraph"/>
        <w:ind w:left="1260" w:firstLine="0"/>
        <w:rPr>
          <w:b/>
          <w:bCs/>
          <w:u w:val="single"/>
        </w:rPr>
      </w:pPr>
    </w:p>
    <w:p w14:paraId="10D919C1" w14:textId="77777777" w:rsidR="00B75A33" w:rsidRDefault="00B75A33" w:rsidP="00855D1C">
      <w:pPr>
        <w:pStyle w:val="ListParagraph"/>
        <w:ind w:left="1267" w:firstLine="0"/>
        <w:rPr>
          <w:spacing w:val="-2"/>
        </w:rPr>
      </w:pPr>
      <w:r>
        <w:t>Policy</w:t>
      </w:r>
      <w:r>
        <w:rPr>
          <w:spacing w:val="72"/>
        </w:rPr>
        <w:t xml:space="preserve"> </w:t>
      </w:r>
      <w:r>
        <w:t>shall</w:t>
      </w:r>
      <w:r>
        <w:rPr>
          <w:spacing w:val="74"/>
        </w:rPr>
        <w:t xml:space="preserve"> </w:t>
      </w:r>
      <w:r>
        <w:t>include</w:t>
      </w:r>
      <w:r>
        <w:rPr>
          <w:spacing w:val="75"/>
        </w:rPr>
        <w:t xml:space="preserve"> </w:t>
      </w:r>
      <w:r>
        <w:t>bodily</w:t>
      </w:r>
      <w:r>
        <w:rPr>
          <w:spacing w:val="72"/>
        </w:rPr>
        <w:t xml:space="preserve"> </w:t>
      </w:r>
      <w:r>
        <w:t>injury,</w:t>
      </w:r>
      <w:r>
        <w:rPr>
          <w:spacing w:val="76"/>
        </w:rPr>
        <w:t xml:space="preserve"> </w:t>
      </w:r>
      <w:r>
        <w:t>property</w:t>
      </w:r>
      <w:r>
        <w:rPr>
          <w:spacing w:val="73"/>
        </w:rPr>
        <w:t xml:space="preserve"> </w:t>
      </w:r>
      <w:r>
        <w:rPr>
          <w:spacing w:val="-2"/>
        </w:rPr>
        <w:t>damage, and broad form contractual liability coverage.</w:t>
      </w:r>
    </w:p>
    <w:p w14:paraId="73BDAA65" w14:textId="77777777" w:rsidR="00B75A33" w:rsidRDefault="00B75A33" w:rsidP="007A62B1">
      <w:pPr>
        <w:pStyle w:val="ListParagraph"/>
        <w:numPr>
          <w:ilvl w:val="0"/>
          <w:numId w:val="6"/>
        </w:numPr>
        <w:tabs>
          <w:tab w:val="left" w:pos="2700"/>
          <w:tab w:val="right" w:pos="9360"/>
        </w:tabs>
        <w:spacing w:before="62"/>
        <w:ind w:left="1620"/>
      </w:pPr>
      <w:r>
        <w:t>General Aggregate</w:t>
      </w:r>
      <w:r>
        <w:tab/>
        <w:t>$2,000,000</w:t>
      </w:r>
    </w:p>
    <w:p w14:paraId="4E3EE81D" w14:textId="77777777" w:rsidR="00B75A33" w:rsidRDefault="00B75A33" w:rsidP="007A62B1">
      <w:pPr>
        <w:pStyle w:val="ListParagraph"/>
        <w:numPr>
          <w:ilvl w:val="0"/>
          <w:numId w:val="6"/>
        </w:numPr>
        <w:tabs>
          <w:tab w:val="left" w:pos="2700"/>
          <w:tab w:val="right" w:pos="9360"/>
        </w:tabs>
        <w:spacing w:before="62"/>
        <w:ind w:left="1620"/>
      </w:pPr>
      <w:r>
        <w:t>Products – Completed Operations Aggregate</w:t>
      </w:r>
      <w:r>
        <w:tab/>
        <w:t>$1,000,000</w:t>
      </w:r>
    </w:p>
    <w:p w14:paraId="5E5B9173" w14:textId="77777777" w:rsidR="00B75A33" w:rsidRDefault="00B75A33" w:rsidP="007A62B1">
      <w:pPr>
        <w:pStyle w:val="ListParagraph"/>
        <w:numPr>
          <w:ilvl w:val="0"/>
          <w:numId w:val="6"/>
        </w:numPr>
        <w:tabs>
          <w:tab w:val="left" w:pos="2700"/>
          <w:tab w:val="right" w:pos="9360"/>
        </w:tabs>
        <w:spacing w:before="62"/>
        <w:ind w:left="1620"/>
      </w:pPr>
      <w:r>
        <w:t>Personal and Advertising Injury</w:t>
      </w:r>
      <w:r>
        <w:tab/>
        <w:t>$1,000,000</w:t>
      </w:r>
    </w:p>
    <w:p w14:paraId="79E7DEB6" w14:textId="77777777" w:rsidR="00B75A33" w:rsidRDefault="00B75A33" w:rsidP="007A62B1">
      <w:pPr>
        <w:pStyle w:val="ListParagraph"/>
        <w:numPr>
          <w:ilvl w:val="0"/>
          <w:numId w:val="6"/>
        </w:numPr>
        <w:tabs>
          <w:tab w:val="left" w:pos="2700"/>
          <w:tab w:val="right" w:pos="9360"/>
        </w:tabs>
        <w:spacing w:before="62"/>
        <w:ind w:left="1620"/>
      </w:pPr>
      <w:r>
        <w:t>Damage to Rented Premises</w:t>
      </w:r>
      <w:r>
        <w:tab/>
        <w:t>$50,000</w:t>
      </w:r>
    </w:p>
    <w:p w14:paraId="4F57E893" w14:textId="77777777" w:rsidR="00B75A33" w:rsidRDefault="00B75A33" w:rsidP="007A62B1">
      <w:pPr>
        <w:pStyle w:val="ListParagraph"/>
        <w:numPr>
          <w:ilvl w:val="0"/>
          <w:numId w:val="6"/>
        </w:numPr>
        <w:tabs>
          <w:tab w:val="left" w:pos="2700"/>
          <w:tab w:val="right" w:pos="9360"/>
        </w:tabs>
        <w:spacing w:before="62"/>
        <w:ind w:left="1620"/>
      </w:pPr>
      <w:r>
        <w:t>Each Occurrence</w:t>
      </w:r>
      <w:r>
        <w:tab/>
        <w:t>$1,000,000</w:t>
      </w:r>
    </w:p>
    <w:p w14:paraId="7A821E00" w14:textId="77777777" w:rsidR="00B75A33" w:rsidRDefault="00B75A33" w:rsidP="00B75A33">
      <w:pPr>
        <w:pStyle w:val="ListParagraph"/>
        <w:ind w:left="1260" w:firstLine="0"/>
        <w:rPr>
          <w:b/>
          <w:bCs/>
          <w:u w:val="single"/>
        </w:rPr>
      </w:pPr>
    </w:p>
    <w:p w14:paraId="6CC5D497" w14:textId="5F859960" w:rsidR="00B75A33" w:rsidRDefault="00B75A33" w:rsidP="00855D1C">
      <w:pPr>
        <w:pStyle w:val="ListParagraph"/>
        <w:numPr>
          <w:ilvl w:val="0"/>
          <w:numId w:val="23"/>
        </w:numPr>
        <w:spacing w:after="240"/>
        <w:ind w:left="1987"/>
      </w:pPr>
      <w:r>
        <w:t>The policy shall be endorsed, as required by this written agreement, to</w:t>
      </w:r>
      <w:r>
        <w:rPr>
          <w:spacing w:val="-14"/>
        </w:rPr>
        <w:t xml:space="preserve"> </w:t>
      </w:r>
      <w:r>
        <w:t>include</w:t>
      </w:r>
      <w:r>
        <w:rPr>
          <w:spacing w:val="-16"/>
        </w:rPr>
        <w:t xml:space="preserve"> </w:t>
      </w:r>
      <w:r>
        <w:t>the</w:t>
      </w:r>
      <w:r>
        <w:rPr>
          <w:spacing w:val="-15"/>
        </w:rPr>
        <w:t xml:space="preserve"> </w:t>
      </w:r>
      <w:r>
        <w:t>State</w:t>
      </w:r>
      <w:r>
        <w:rPr>
          <w:spacing w:val="-15"/>
        </w:rPr>
        <w:t xml:space="preserve"> </w:t>
      </w:r>
      <w:r>
        <w:t>of</w:t>
      </w:r>
      <w:r>
        <w:rPr>
          <w:spacing w:val="-12"/>
        </w:rPr>
        <w:t xml:space="preserve"> </w:t>
      </w:r>
      <w:r>
        <w:t>Arizona,</w:t>
      </w:r>
      <w:r>
        <w:rPr>
          <w:spacing w:val="-12"/>
        </w:rPr>
        <w:t xml:space="preserve"> </w:t>
      </w:r>
      <w:r>
        <w:t>and</w:t>
      </w:r>
      <w:r>
        <w:rPr>
          <w:spacing w:val="-13"/>
        </w:rPr>
        <w:t xml:space="preserve"> </w:t>
      </w:r>
      <w:r>
        <w:t>its</w:t>
      </w:r>
      <w:r>
        <w:rPr>
          <w:spacing w:val="-15"/>
        </w:rPr>
        <w:t xml:space="preserve"> </w:t>
      </w:r>
      <w:r>
        <w:t>departments,</w:t>
      </w:r>
      <w:r>
        <w:rPr>
          <w:spacing w:val="-12"/>
        </w:rPr>
        <w:t xml:space="preserve"> </w:t>
      </w:r>
      <w:r>
        <w:t>agencies,</w:t>
      </w:r>
      <w:r>
        <w:rPr>
          <w:spacing w:val="-14"/>
        </w:rPr>
        <w:t xml:space="preserve"> </w:t>
      </w:r>
      <w:r>
        <w:t>boards, commissions, universities, officers, officials, agents, and employees as additional insureds with respect to liability arising out of the activities performed by or on behalf of the Contractor.</w:t>
      </w:r>
    </w:p>
    <w:p w14:paraId="7C79A8F3" w14:textId="50BD35E3" w:rsidR="00B75A33" w:rsidRDefault="00B75A33" w:rsidP="007A62B1">
      <w:pPr>
        <w:pStyle w:val="ListParagraph"/>
        <w:numPr>
          <w:ilvl w:val="0"/>
          <w:numId w:val="23"/>
        </w:numPr>
        <w:spacing w:before="1" w:after="240"/>
        <w:ind w:left="1980"/>
      </w:pPr>
      <w:r>
        <w:t>Policy</w:t>
      </w:r>
      <w:r>
        <w:rPr>
          <w:spacing w:val="-9"/>
        </w:rPr>
        <w:t xml:space="preserve"> </w:t>
      </w:r>
      <w:r>
        <w:t>shall</w:t>
      </w:r>
      <w:r>
        <w:rPr>
          <w:spacing w:val="-8"/>
        </w:rPr>
        <w:t xml:space="preserve"> </w:t>
      </w:r>
      <w:r>
        <w:t>contain</w:t>
      </w:r>
      <w:r>
        <w:rPr>
          <w:spacing w:val="-7"/>
        </w:rPr>
        <w:t xml:space="preserve"> </w:t>
      </w:r>
      <w:r>
        <w:t>a</w:t>
      </w:r>
      <w:r>
        <w:rPr>
          <w:spacing w:val="-9"/>
        </w:rPr>
        <w:t xml:space="preserve"> </w:t>
      </w:r>
      <w:r>
        <w:t>waiver</w:t>
      </w:r>
      <w:r>
        <w:rPr>
          <w:spacing w:val="-6"/>
        </w:rPr>
        <w:t xml:space="preserve"> </w:t>
      </w:r>
      <w:r>
        <w:t>of</w:t>
      </w:r>
      <w:r>
        <w:rPr>
          <w:spacing w:val="-6"/>
        </w:rPr>
        <w:t xml:space="preserve"> </w:t>
      </w:r>
      <w:r>
        <w:t>subrogation</w:t>
      </w:r>
      <w:r>
        <w:rPr>
          <w:spacing w:val="-7"/>
        </w:rPr>
        <w:t xml:space="preserve"> </w:t>
      </w:r>
      <w:r>
        <w:t>endorsement,</w:t>
      </w:r>
      <w:r>
        <w:rPr>
          <w:spacing w:val="-8"/>
        </w:rPr>
        <w:t xml:space="preserve"> </w:t>
      </w:r>
      <w:r>
        <w:t>as</w:t>
      </w:r>
      <w:r>
        <w:rPr>
          <w:spacing w:val="-9"/>
        </w:rPr>
        <w:t xml:space="preserve"> </w:t>
      </w:r>
      <w:r>
        <w:t>required by this written agreement, in favor of the State of Arizona, and its departments, agencies, boards, commissions, universities, officers, officials, agents, and employees for losses arising from work performed by or on behalf of the Contractor.</w:t>
      </w:r>
    </w:p>
    <w:p w14:paraId="26A7C133" w14:textId="77777777" w:rsidR="00B75A33" w:rsidRPr="00753FCF" w:rsidRDefault="00B75A33" w:rsidP="007A62B1">
      <w:pPr>
        <w:pStyle w:val="ListParagraph"/>
        <w:numPr>
          <w:ilvl w:val="2"/>
          <w:numId w:val="2"/>
        </w:numPr>
        <w:ind w:left="1260"/>
        <w:rPr>
          <w:b/>
          <w:bCs/>
          <w:u w:val="single"/>
        </w:rPr>
      </w:pPr>
      <w:r>
        <w:t>Business Automobile Liability</w:t>
      </w:r>
    </w:p>
    <w:p w14:paraId="0CAB923B" w14:textId="77777777" w:rsidR="00B75A33" w:rsidRDefault="00B75A33" w:rsidP="00B75A33">
      <w:pPr>
        <w:pStyle w:val="ListParagraph"/>
        <w:ind w:left="1260" w:firstLine="0"/>
      </w:pPr>
    </w:p>
    <w:p w14:paraId="2D158699" w14:textId="410488BB" w:rsidR="00B75A33" w:rsidRDefault="00B75A33" w:rsidP="00B75A33">
      <w:pPr>
        <w:pStyle w:val="ListParagraph"/>
        <w:ind w:left="1260" w:firstLine="0"/>
      </w:pPr>
      <w:r>
        <w:lastRenderedPageBreak/>
        <w:t>Bodily</w:t>
      </w:r>
      <w:r>
        <w:rPr>
          <w:spacing w:val="40"/>
        </w:rPr>
        <w:t xml:space="preserve"> </w:t>
      </w:r>
      <w:r>
        <w:t>Injury</w:t>
      </w:r>
      <w:r>
        <w:rPr>
          <w:spacing w:val="40"/>
        </w:rPr>
        <w:t xml:space="preserve"> </w:t>
      </w:r>
      <w:r>
        <w:t>and</w:t>
      </w:r>
      <w:r>
        <w:rPr>
          <w:spacing w:val="40"/>
        </w:rPr>
        <w:t xml:space="preserve"> </w:t>
      </w:r>
      <w:r>
        <w:t>Property</w:t>
      </w:r>
      <w:r>
        <w:rPr>
          <w:spacing w:val="40"/>
        </w:rPr>
        <w:t xml:space="preserve"> </w:t>
      </w:r>
      <w:r>
        <w:t>Damage</w:t>
      </w:r>
      <w:r>
        <w:rPr>
          <w:spacing w:val="40"/>
        </w:rPr>
        <w:t xml:space="preserve"> </w:t>
      </w:r>
      <w:r>
        <w:t>for</w:t>
      </w:r>
      <w:r>
        <w:rPr>
          <w:spacing w:val="40"/>
        </w:rPr>
        <w:t xml:space="preserve"> </w:t>
      </w:r>
      <w:r>
        <w:t>any</w:t>
      </w:r>
      <w:r>
        <w:rPr>
          <w:spacing w:val="40"/>
        </w:rPr>
        <w:t xml:space="preserve"> </w:t>
      </w:r>
      <w:r>
        <w:t>owned,</w:t>
      </w:r>
      <w:r>
        <w:rPr>
          <w:spacing w:val="40"/>
        </w:rPr>
        <w:t xml:space="preserve"> </w:t>
      </w:r>
      <w:r>
        <w:t>hired,</w:t>
      </w:r>
      <w:r>
        <w:rPr>
          <w:spacing w:val="40"/>
        </w:rPr>
        <w:t xml:space="preserve"> </w:t>
      </w:r>
      <w:r>
        <w:t>and/or</w:t>
      </w:r>
      <w:r>
        <w:rPr>
          <w:spacing w:val="40"/>
        </w:rPr>
        <w:t xml:space="preserve"> </w:t>
      </w:r>
      <w:r>
        <w:t>non- owned automobiles used in the performance of this Contract.</w:t>
      </w:r>
    </w:p>
    <w:p w14:paraId="2DD97905" w14:textId="77777777" w:rsidR="00B75A33" w:rsidRDefault="00B75A33" w:rsidP="007A62B1">
      <w:pPr>
        <w:pStyle w:val="ListParagraph"/>
        <w:numPr>
          <w:ilvl w:val="0"/>
          <w:numId w:val="6"/>
        </w:numPr>
        <w:tabs>
          <w:tab w:val="left" w:pos="2700"/>
          <w:tab w:val="right" w:pos="9360"/>
        </w:tabs>
        <w:spacing w:before="62"/>
        <w:ind w:left="1620"/>
      </w:pPr>
      <w:r>
        <w:t>Combined</w:t>
      </w:r>
      <w:r w:rsidRPr="00753FCF">
        <w:t xml:space="preserve"> </w:t>
      </w:r>
      <w:r>
        <w:t>Single</w:t>
      </w:r>
      <w:r w:rsidRPr="00753FCF">
        <w:t xml:space="preserve"> </w:t>
      </w:r>
      <w:r>
        <w:t>Limit</w:t>
      </w:r>
      <w:r w:rsidRPr="00753FCF">
        <w:t xml:space="preserve"> (CSL)</w:t>
      </w:r>
      <w:r>
        <w:tab/>
      </w:r>
      <w:r w:rsidRPr="00753FCF">
        <w:t>$1,000,000</w:t>
      </w:r>
    </w:p>
    <w:p w14:paraId="0B047BB4" w14:textId="77777777" w:rsidR="00B75A33" w:rsidRDefault="00B75A33" w:rsidP="00855D1C">
      <w:pPr>
        <w:pStyle w:val="ListParagraph"/>
        <w:tabs>
          <w:tab w:val="left" w:pos="2700"/>
          <w:tab w:val="right" w:pos="9360"/>
        </w:tabs>
        <w:ind w:left="1627" w:firstLine="0"/>
      </w:pPr>
    </w:p>
    <w:p w14:paraId="460A556C" w14:textId="78612D16" w:rsidR="00B75A33" w:rsidRDefault="00B75A33" w:rsidP="00855D1C">
      <w:pPr>
        <w:pStyle w:val="ListParagraph"/>
        <w:numPr>
          <w:ilvl w:val="0"/>
          <w:numId w:val="24"/>
        </w:numPr>
        <w:spacing w:after="240"/>
        <w:ind w:left="1987"/>
      </w:pPr>
      <w:r>
        <w:t>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 the Contractor.</w:t>
      </w:r>
    </w:p>
    <w:p w14:paraId="157BF072" w14:textId="634C221F" w:rsidR="00B75A33" w:rsidRPr="00753FCF" w:rsidRDefault="00B75A33" w:rsidP="007A62B1">
      <w:pPr>
        <w:pStyle w:val="ListParagraph"/>
        <w:numPr>
          <w:ilvl w:val="0"/>
          <w:numId w:val="24"/>
        </w:numPr>
        <w:spacing w:before="1" w:after="240"/>
        <w:ind w:left="1980"/>
      </w:pPr>
      <w:r>
        <w:t>Policy</w:t>
      </w:r>
      <w:r>
        <w:rPr>
          <w:spacing w:val="-2"/>
        </w:rPr>
        <w:t xml:space="preserve"> </w:t>
      </w:r>
      <w:r>
        <w:t>shall contain</w:t>
      </w:r>
      <w:r>
        <w:rPr>
          <w:spacing w:val="-2"/>
        </w:rPr>
        <w:t xml:space="preserve"> </w:t>
      </w:r>
      <w:r>
        <w:t>a</w:t>
      </w:r>
      <w:r>
        <w:rPr>
          <w:spacing w:val="-2"/>
        </w:rPr>
        <w:t xml:space="preserve"> </w:t>
      </w:r>
      <w:r>
        <w:t>waiver of subrogation endorsement</w:t>
      </w:r>
      <w:r>
        <w:rPr>
          <w:spacing w:val="-1"/>
        </w:rPr>
        <w:t xml:space="preserve"> </w:t>
      </w:r>
      <w:r>
        <w:t>as</w:t>
      </w:r>
      <w:r>
        <w:rPr>
          <w:spacing w:val="-4"/>
        </w:rPr>
        <w:t xml:space="preserve"> </w:t>
      </w:r>
      <w:r>
        <w:t>required by this written agreement in favor of the State of Arizona, and its departments, agencies, boards, commissions, universities, officers, officials, agents, and employees for losses arising from work performed by or on behalf of the Contractor.</w:t>
      </w:r>
    </w:p>
    <w:p w14:paraId="4EC40195" w14:textId="77777777" w:rsidR="00B75A33" w:rsidRPr="00753FCF" w:rsidRDefault="00B75A33" w:rsidP="007A62B1">
      <w:pPr>
        <w:pStyle w:val="ListParagraph"/>
        <w:numPr>
          <w:ilvl w:val="2"/>
          <w:numId w:val="2"/>
        </w:numPr>
        <w:ind w:left="1260"/>
        <w:rPr>
          <w:b/>
          <w:bCs/>
          <w:u w:val="single"/>
        </w:rPr>
      </w:pPr>
      <w:r>
        <w:t>Workers’ Compensation and Employers’ Liability</w:t>
      </w:r>
    </w:p>
    <w:p w14:paraId="507D857F" w14:textId="77777777" w:rsidR="00B75A33" w:rsidRDefault="00B75A33" w:rsidP="00B75A33">
      <w:pPr>
        <w:pStyle w:val="ListParagraph"/>
        <w:ind w:left="1260" w:firstLine="0"/>
      </w:pPr>
    </w:p>
    <w:p w14:paraId="7A774734" w14:textId="77777777" w:rsidR="00B75A33" w:rsidRDefault="00B75A33" w:rsidP="00855D1C">
      <w:pPr>
        <w:pStyle w:val="ListParagraph"/>
        <w:numPr>
          <w:ilvl w:val="0"/>
          <w:numId w:val="6"/>
        </w:numPr>
        <w:tabs>
          <w:tab w:val="left" w:pos="2700"/>
          <w:tab w:val="right" w:pos="9360"/>
        </w:tabs>
        <w:ind w:left="1627"/>
      </w:pPr>
      <w:r>
        <w:t>Workers'</w:t>
      </w:r>
      <w:r>
        <w:rPr>
          <w:spacing w:val="-3"/>
        </w:rPr>
        <w:t xml:space="preserve"> </w:t>
      </w:r>
      <w:r>
        <w:rPr>
          <w:spacing w:val="-2"/>
        </w:rPr>
        <w:t>Compensation</w:t>
      </w:r>
      <w:r>
        <w:tab/>
      </w:r>
      <w:r w:rsidRPr="00CF2CC9">
        <w:t>Statutory</w:t>
      </w:r>
    </w:p>
    <w:p w14:paraId="4CF38F93" w14:textId="77777777" w:rsidR="00B75A33" w:rsidRDefault="00B75A33" w:rsidP="007A62B1">
      <w:pPr>
        <w:pStyle w:val="ListParagraph"/>
        <w:numPr>
          <w:ilvl w:val="0"/>
          <w:numId w:val="6"/>
        </w:numPr>
        <w:tabs>
          <w:tab w:val="left" w:pos="2700"/>
          <w:tab w:val="right" w:pos="9360"/>
        </w:tabs>
        <w:spacing w:before="62"/>
        <w:ind w:left="1620"/>
      </w:pPr>
      <w:r>
        <w:t>Employers'</w:t>
      </w:r>
      <w:r>
        <w:rPr>
          <w:spacing w:val="-7"/>
        </w:rPr>
        <w:t xml:space="preserve"> </w:t>
      </w:r>
      <w:r>
        <w:rPr>
          <w:spacing w:val="-2"/>
        </w:rPr>
        <w:t>Liability</w:t>
      </w:r>
    </w:p>
    <w:p w14:paraId="36D7D3A5" w14:textId="77777777" w:rsidR="00B75A33" w:rsidRDefault="00B75A33" w:rsidP="007A62B1">
      <w:pPr>
        <w:pStyle w:val="ListParagraph"/>
        <w:numPr>
          <w:ilvl w:val="0"/>
          <w:numId w:val="3"/>
        </w:numPr>
        <w:tabs>
          <w:tab w:val="right" w:pos="9360"/>
        </w:tabs>
        <w:spacing w:line="262" w:lineRule="exact"/>
        <w:ind w:left="1980" w:hanging="360"/>
        <w:jc w:val="left"/>
      </w:pPr>
      <w:r>
        <w:t>Each</w:t>
      </w:r>
      <w:r>
        <w:rPr>
          <w:spacing w:val="-3"/>
        </w:rPr>
        <w:t xml:space="preserve"> </w:t>
      </w:r>
      <w:r>
        <w:rPr>
          <w:spacing w:val="-2"/>
        </w:rPr>
        <w:t>Accident</w:t>
      </w:r>
      <w:r>
        <w:tab/>
      </w:r>
      <w:r>
        <w:rPr>
          <w:spacing w:val="-2"/>
        </w:rPr>
        <w:t>$1,</w:t>
      </w:r>
      <w:r w:rsidRPr="00CF2CC9">
        <w:t>000</w:t>
      </w:r>
      <w:r>
        <w:rPr>
          <w:spacing w:val="-2"/>
        </w:rPr>
        <w:t>,000</w:t>
      </w:r>
    </w:p>
    <w:p w14:paraId="10DF213C" w14:textId="77777777" w:rsidR="00B75A33" w:rsidRDefault="00B75A33" w:rsidP="007A62B1">
      <w:pPr>
        <w:pStyle w:val="ListParagraph"/>
        <w:numPr>
          <w:ilvl w:val="0"/>
          <w:numId w:val="3"/>
        </w:numPr>
        <w:tabs>
          <w:tab w:val="right" w:pos="9360"/>
        </w:tabs>
        <w:spacing w:line="262" w:lineRule="exact"/>
        <w:ind w:left="1980" w:hanging="360"/>
        <w:jc w:val="left"/>
      </w:pPr>
      <w:r>
        <w:t>Disease</w:t>
      </w:r>
      <w:r>
        <w:rPr>
          <w:spacing w:val="-4"/>
        </w:rPr>
        <w:t xml:space="preserve"> </w:t>
      </w:r>
      <w:r>
        <w:t>–</w:t>
      </w:r>
      <w:r>
        <w:rPr>
          <w:spacing w:val="-3"/>
        </w:rPr>
        <w:t xml:space="preserve"> </w:t>
      </w:r>
      <w:r>
        <w:t>Each</w:t>
      </w:r>
      <w:r>
        <w:rPr>
          <w:spacing w:val="-3"/>
        </w:rPr>
        <w:t xml:space="preserve"> </w:t>
      </w:r>
      <w:r>
        <w:rPr>
          <w:spacing w:val="-2"/>
        </w:rPr>
        <w:t>Employee</w:t>
      </w:r>
      <w:r>
        <w:tab/>
      </w:r>
      <w:r>
        <w:rPr>
          <w:spacing w:val="-2"/>
        </w:rPr>
        <w:t>$1,000,000</w:t>
      </w:r>
    </w:p>
    <w:p w14:paraId="5B0AA86D" w14:textId="77777777" w:rsidR="00B75A33" w:rsidRDefault="00B75A33" w:rsidP="007A62B1">
      <w:pPr>
        <w:pStyle w:val="ListParagraph"/>
        <w:numPr>
          <w:ilvl w:val="0"/>
          <w:numId w:val="3"/>
        </w:numPr>
        <w:tabs>
          <w:tab w:val="right" w:pos="9360"/>
        </w:tabs>
        <w:spacing w:line="262" w:lineRule="exact"/>
        <w:ind w:left="1980" w:hanging="360"/>
        <w:jc w:val="left"/>
      </w:pPr>
      <w:r>
        <w:t>Disease</w:t>
      </w:r>
      <w:r>
        <w:rPr>
          <w:spacing w:val="-5"/>
        </w:rPr>
        <w:t xml:space="preserve"> </w:t>
      </w:r>
      <w:r>
        <w:t>–</w:t>
      </w:r>
      <w:r>
        <w:rPr>
          <w:spacing w:val="-5"/>
        </w:rPr>
        <w:t xml:space="preserve"> </w:t>
      </w:r>
      <w:r>
        <w:t>Policy</w:t>
      </w:r>
      <w:r>
        <w:rPr>
          <w:spacing w:val="-6"/>
        </w:rPr>
        <w:t xml:space="preserve"> </w:t>
      </w:r>
      <w:r>
        <w:rPr>
          <w:spacing w:val="-4"/>
        </w:rPr>
        <w:t>Limit</w:t>
      </w:r>
      <w:r>
        <w:tab/>
      </w:r>
      <w:r>
        <w:rPr>
          <w:spacing w:val="-2"/>
        </w:rPr>
        <w:t>$1,000,000</w:t>
      </w:r>
    </w:p>
    <w:p w14:paraId="42EC4F30" w14:textId="77777777" w:rsidR="00B75A33" w:rsidRDefault="00B75A33" w:rsidP="00B75A33">
      <w:pPr>
        <w:pStyle w:val="ListParagraph"/>
        <w:ind w:left="1260" w:firstLine="0"/>
        <w:rPr>
          <w:b/>
          <w:bCs/>
          <w:u w:val="single"/>
        </w:rPr>
      </w:pPr>
    </w:p>
    <w:p w14:paraId="7EA6CC5C" w14:textId="6DBD2780" w:rsidR="00B75A33" w:rsidRDefault="00B75A33" w:rsidP="00855D1C">
      <w:pPr>
        <w:pStyle w:val="ListParagraph"/>
        <w:numPr>
          <w:ilvl w:val="0"/>
          <w:numId w:val="25"/>
        </w:numPr>
        <w:spacing w:after="240"/>
        <w:ind w:left="1987"/>
      </w:pPr>
      <w:r>
        <w:t>Policy</w:t>
      </w:r>
      <w:r>
        <w:rPr>
          <w:spacing w:val="-9"/>
        </w:rPr>
        <w:t xml:space="preserve"> </w:t>
      </w:r>
      <w:r>
        <w:t>shall</w:t>
      </w:r>
      <w:r>
        <w:rPr>
          <w:spacing w:val="-8"/>
        </w:rPr>
        <w:t xml:space="preserve"> </w:t>
      </w:r>
      <w:r>
        <w:t>contain</w:t>
      </w:r>
      <w:r>
        <w:rPr>
          <w:spacing w:val="-7"/>
        </w:rPr>
        <w:t xml:space="preserve"> </w:t>
      </w:r>
      <w:r>
        <w:t>a</w:t>
      </w:r>
      <w:r>
        <w:rPr>
          <w:spacing w:val="-9"/>
        </w:rPr>
        <w:t xml:space="preserve"> </w:t>
      </w:r>
      <w:r>
        <w:t>waiver</w:t>
      </w:r>
      <w:r>
        <w:rPr>
          <w:spacing w:val="-6"/>
        </w:rPr>
        <w:t xml:space="preserve"> </w:t>
      </w:r>
      <w:r>
        <w:t>of</w:t>
      </w:r>
      <w:r>
        <w:rPr>
          <w:spacing w:val="-6"/>
        </w:rPr>
        <w:t xml:space="preserve"> </w:t>
      </w:r>
      <w:r>
        <w:t>subrogation</w:t>
      </w:r>
      <w:r>
        <w:rPr>
          <w:spacing w:val="-7"/>
        </w:rPr>
        <w:t xml:space="preserve"> </w:t>
      </w:r>
      <w:r>
        <w:t>endorsement,</w:t>
      </w:r>
      <w:r>
        <w:rPr>
          <w:spacing w:val="-8"/>
        </w:rPr>
        <w:t xml:space="preserve"> </w:t>
      </w:r>
      <w:r>
        <w:t>as</w:t>
      </w:r>
      <w:r>
        <w:rPr>
          <w:spacing w:val="-9"/>
        </w:rPr>
        <w:t xml:space="preserve"> </w:t>
      </w:r>
      <w:r>
        <w:t>required by this written agreement, in favor of the State of Arizona, and its departments, agencies, boards, commissions, universities, officers, officials, agents, and employees for losses arising from work performed by or on behalf of the Contractor.</w:t>
      </w:r>
    </w:p>
    <w:p w14:paraId="5FFAE326" w14:textId="17D22528" w:rsidR="00B75A33" w:rsidRDefault="00B75A33" w:rsidP="007A62B1">
      <w:pPr>
        <w:pStyle w:val="ListParagraph"/>
        <w:numPr>
          <w:ilvl w:val="0"/>
          <w:numId w:val="25"/>
        </w:numPr>
        <w:spacing w:before="1" w:after="240"/>
        <w:ind w:left="1980"/>
        <w:rPr>
          <w:b/>
          <w:bCs/>
          <w:u w:val="single"/>
        </w:rPr>
      </w:pPr>
      <w:r>
        <w:t>This requirement shall not apply to each Contractor or subcontractor that is exempt under A.R.S. § 23-901, and when such Contractor or subcontractor executes the appropriate waiver form (Sole Proprietor or Independent Contractor).</w:t>
      </w:r>
    </w:p>
    <w:p w14:paraId="2EA67499" w14:textId="77777777" w:rsidR="00B75A33" w:rsidRDefault="00B75A33" w:rsidP="007A62B1">
      <w:pPr>
        <w:pStyle w:val="ListParagraph"/>
        <w:numPr>
          <w:ilvl w:val="1"/>
          <w:numId w:val="2"/>
        </w:numPr>
        <w:ind w:left="540" w:hanging="540"/>
        <w:rPr>
          <w:b/>
          <w:bCs/>
          <w:u w:val="single"/>
        </w:rPr>
      </w:pPr>
      <w:r>
        <w:rPr>
          <w:b/>
          <w:bCs/>
          <w:u w:val="single"/>
        </w:rPr>
        <w:t>Additional Insurance Requirements</w:t>
      </w:r>
    </w:p>
    <w:p w14:paraId="42D3CE59" w14:textId="77777777" w:rsidR="00B75A33" w:rsidRDefault="00B75A33" w:rsidP="00B75A33">
      <w:pPr>
        <w:pStyle w:val="ListParagraph"/>
        <w:ind w:left="540" w:firstLine="0"/>
        <w:rPr>
          <w:b/>
          <w:bCs/>
          <w:u w:val="single"/>
        </w:rPr>
      </w:pPr>
    </w:p>
    <w:p w14:paraId="52A01215" w14:textId="77777777" w:rsidR="00B75A33" w:rsidRDefault="00B75A33" w:rsidP="00B75A33">
      <w:pPr>
        <w:pStyle w:val="ListParagraph"/>
        <w:ind w:left="540" w:firstLine="0"/>
      </w:pPr>
      <w:r>
        <w:t>The policies shall include, or be endorsed to include, as required by this written agreement, the following provisions:</w:t>
      </w:r>
    </w:p>
    <w:p w14:paraId="61E2A317" w14:textId="77777777" w:rsidR="00B75A33" w:rsidRDefault="00B75A33" w:rsidP="00B75A33">
      <w:pPr>
        <w:pStyle w:val="BodyText"/>
        <w:spacing w:before="10"/>
        <w:rPr>
          <w:sz w:val="20"/>
        </w:rPr>
      </w:pPr>
    </w:p>
    <w:p w14:paraId="4E97A609" w14:textId="77777777" w:rsidR="00B75A33" w:rsidRDefault="00B75A33" w:rsidP="007A62B1">
      <w:pPr>
        <w:pStyle w:val="ListParagraph"/>
        <w:numPr>
          <w:ilvl w:val="2"/>
          <w:numId w:val="2"/>
        </w:numPr>
        <w:ind w:left="1260"/>
      </w:pPr>
      <w:r>
        <w:t>The Contractor's policies, as applicable, shall stipulate that the insurance afforded</w:t>
      </w:r>
      <w:r>
        <w:rPr>
          <w:spacing w:val="-2"/>
        </w:rPr>
        <w:t xml:space="preserve"> </w:t>
      </w:r>
      <w:r>
        <w:t>the</w:t>
      </w:r>
      <w:r>
        <w:rPr>
          <w:spacing w:val="-4"/>
        </w:rPr>
        <w:t xml:space="preserve"> </w:t>
      </w:r>
      <w:r>
        <w:t>Contractor shall</w:t>
      </w:r>
      <w:r>
        <w:rPr>
          <w:spacing w:val="-2"/>
        </w:rPr>
        <w:t xml:space="preserve"> </w:t>
      </w:r>
      <w:r>
        <w:t>be</w:t>
      </w:r>
      <w:r>
        <w:rPr>
          <w:spacing w:val="-2"/>
        </w:rPr>
        <w:t xml:space="preserve"> </w:t>
      </w:r>
      <w:r>
        <w:t>primary</w:t>
      </w:r>
      <w:r>
        <w:rPr>
          <w:spacing w:val="-4"/>
        </w:rPr>
        <w:t xml:space="preserve"> </w:t>
      </w:r>
      <w:r>
        <w:t>and</w:t>
      </w:r>
      <w:r>
        <w:rPr>
          <w:spacing w:val="-2"/>
        </w:rPr>
        <w:t xml:space="preserve"> </w:t>
      </w:r>
      <w:r>
        <w:t>that</w:t>
      </w:r>
      <w:r>
        <w:rPr>
          <w:spacing w:val="-3"/>
        </w:rPr>
        <w:t xml:space="preserve"> </w:t>
      </w:r>
      <w:r>
        <w:t>any</w:t>
      </w:r>
      <w:r>
        <w:rPr>
          <w:spacing w:val="-4"/>
        </w:rPr>
        <w:t xml:space="preserve"> </w:t>
      </w:r>
      <w:r>
        <w:t>insurance</w:t>
      </w:r>
      <w:r>
        <w:rPr>
          <w:spacing w:val="-2"/>
        </w:rPr>
        <w:t xml:space="preserve"> </w:t>
      </w:r>
      <w:r>
        <w:t>carried</w:t>
      </w:r>
      <w:r>
        <w:rPr>
          <w:spacing w:val="-2"/>
        </w:rPr>
        <w:t xml:space="preserve"> </w:t>
      </w:r>
      <w:r>
        <w:t>by the Department, its agents, officials, employees or the State of Arizona shall be excess and not contributory insurance, as provided by A.R.S. § 41-621 (E).</w:t>
      </w:r>
    </w:p>
    <w:p w14:paraId="2AC98AB3" w14:textId="77777777" w:rsidR="00B75A33" w:rsidRDefault="00B75A33" w:rsidP="00B75A33">
      <w:pPr>
        <w:pStyle w:val="ListParagraph"/>
        <w:ind w:left="1260" w:firstLine="0"/>
      </w:pPr>
    </w:p>
    <w:p w14:paraId="10DAD04B" w14:textId="77777777" w:rsidR="00B75A33" w:rsidRPr="00F72C60" w:rsidRDefault="00B75A33" w:rsidP="007A62B1">
      <w:pPr>
        <w:pStyle w:val="ListParagraph"/>
        <w:numPr>
          <w:ilvl w:val="2"/>
          <w:numId w:val="2"/>
        </w:numPr>
        <w:ind w:left="1260"/>
        <w:rPr>
          <w:b/>
          <w:bCs/>
          <w:u w:val="single"/>
        </w:rPr>
      </w:pPr>
      <w:r>
        <w:t>Insurance</w:t>
      </w:r>
      <w:r>
        <w:rPr>
          <w:spacing w:val="-15"/>
        </w:rPr>
        <w:t xml:space="preserve"> </w:t>
      </w:r>
      <w:r>
        <w:t>provided</w:t>
      </w:r>
      <w:r>
        <w:rPr>
          <w:spacing w:val="-13"/>
        </w:rPr>
        <w:t xml:space="preserve"> </w:t>
      </w:r>
      <w:r>
        <w:t>by</w:t>
      </w:r>
      <w:r>
        <w:rPr>
          <w:spacing w:val="-15"/>
        </w:rPr>
        <w:t xml:space="preserve"> </w:t>
      </w:r>
      <w:r>
        <w:t>the</w:t>
      </w:r>
      <w:r>
        <w:rPr>
          <w:spacing w:val="-13"/>
        </w:rPr>
        <w:t xml:space="preserve"> </w:t>
      </w:r>
      <w:r>
        <w:t>Contractor</w:t>
      </w:r>
      <w:r>
        <w:rPr>
          <w:spacing w:val="-14"/>
        </w:rPr>
        <w:t xml:space="preserve"> </w:t>
      </w:r>
      <w:r>
        <w:t>shall</w:t>
      </w:r>
      <w:r>
        <w:rPr>
          <w:spacing w:val="-14"/>
        </w:rPr>
        <w:t xml:space="preserve"> </w:t>
      </w:r>
      <w:r>
        <w:t>not</w:t>
      </w:r>
      <w:r>
        <w:rPr>
          <w:spacing w:val="-12"/>
        </w:rPr>
        <w:t xml:space="preserve"> </w:t>
      </w:r>
      <w:r>
        <w:t>limit</w:t>
      </w:r>
      <w:r>
        <w:rPr>
          <w:spacing w:val="-12"/>
        </w:rPr>
        <w:t xml:space="preserve"> </w:t>
      </w:r>
      <w:r>
        <w:t>the</w:t>
      </w:r>
      <w:r>
        <w:rPr>
          <w:spacing w:val="-13"/>
        </w:rPr>
        <w:t xml:space="preserve"> </w:t>
      </w:r>
      <w:r>
        <w:t>Contractor’s</w:t>
      </w:r>
      <w:r>
        <w:rPr>
          <w:spacing w:val="-13"/>
        </w:rPr>
        <w:t xml:space="preserve"> </w:t>
      </w:r>
      <w:r>
        <w:t>liability assumed under the indemnification provisions of this Contract.</w:t>
      </w:r>
    </w:p>
    <w:p w14:paraId="357589DD" w14:textId="77777777" w:rsidR="00B75A33" w:rsidRPr="00F72C60" w:rsidRDefault="00B75A33" w:rsidP="00B75A33">
      <w:pPr>
        <w:pStyle w:val="ListParagraph"/>
        <w:rPr>
          <w:b/>
          <w:bCs/>
          <w:u w:val="single"/>
        </w:rPr>
      </w:pPr>
    </w:p>
    <w:p w14:paraId="7936BB19" w14:textId="77777777" w:rsidR="00B75A33" w:rsidRDefault="00B75A33" w:rsidP="007A62B1">
      <w:pPr>
        <w:pStyle w:val="ListParagraph"/>
        <w:numPr>
          <w:ilvl w:val="1"/>
          <w:numId w:val="2"/>
        </w:numPr>
        <w:ind w:left="540" w:hanging="540"/>
        <w:rPr>
          <w:b/>
          <w:bCs/>
          <w:u w:val="single"/>
        </w:rPr>
      </w:pPr>
      <w:r w:rsidRPr="00121A55">
        <w:rPr>
          <w:b/>
          <w:bCs/>
          <w:u w:val="single"/>
        </w:rPr>
        <w:t>Notice of Cancellation</w:t>
      </w:r>
    </w:p>
    <w:p w14:paraId="43B4A9CA" w14:textId="77777777" w:rsidR="00B75A33" w:rsidRDefault="00B75A33" w:rsidP="00B75A33">
      <w:pPr>
        <w:pStyle w:val="ListParagraph"/>
        <w:ind w:left="540" w:firstLine="0"/>
        <w:rPr>
          <w:b/>
          <w:bCs/>
          <w:u w:val="single"/>
        </w:rPr>
      </w:pPr>
    </w:p>
    <w:p w14:paraId="04E28008" w14:textId="77777777" w:rsidR="00B75A33" w:rsidRDefault="00B75A33" w:rsidP="00B75A33">
      <w:pPr>
        <w:pStyle w:val="ListParagraph"/>
        <w:ind w:left="540" w:firstLine="0"/>
      </w:pPr>
      <w:r>
        <w:lastRenderedPageBreak/>
        <w:t>Applicable</w:t>
      </w:r>
      <w:r>
        <w:rPr>
          <w:spacing w:val="-3"/>
        </w:rPr>
        <w:t xml:space="preserve"> </w:t>
      </w:r>
      <w:r>
        <w:t>to</w:t>
      </w:r>
      <w:r>
        <w:rPr>
          <w:spacing w:val="-3"/>
        </w:rPr>
        <w:t xml:space="preserve"> </w:t>
      </w:r>
      <w:r>
        <w:t>all</w:t>
      </w:r>
      <w:r>
        <w:rPr>
          <w:spacing w:val="-3"/>
        </w:rPr>
        <w:t xml:space="preserve"> </w:t>
      </w:r>
      <w:r>
        <w:t>insurance</w:t>
      </w:r>
      <w:r>
        <w:rPr>
          <w:spacing w:val="-3"/>
        </w:rPr>
        <w:t xml:space="preserve"> </w:t>
      </w:r>
      <w:r>
        <w:t>policies</w:t>
      </w:r>
      <w:r>
        <w:rPr>
          <w:spacing w:val="-2"/>
        </w:rPr>
        <w:t xml:space="preserve"> </w:t>
      </w:r>
      <w:r>
        <w:t>required</w:t>
      </w:r>
      <w:r>
        <w:rPr>
          <w:spacing w:val="-5"/>
        </w:rPr>
        <w:t xml:space="preserve"> </w:t>
      </w:r>
      <w:r>
        <w:t>within the</w:t>
      </w:r>
      <w:r>
        <w:rPr>
          <w:spacing w:val="-3"/>
        </w:rPr>
        <w:t xml:space="preserve"> </w:t>
      </w:r>
      <w:r>
        <w:t>Insurance</w:t>
      </w:r>
      <w:r>
        <w:rPr>
          <w:spacing w:val="-5"/>
        </w:rPr>
        <w:t xml:space="preserve"> </w:t>
      </w:r>
      <w:r>
        <w:t>Requirements</w:t>
      </w:r>
      <w:r>
        <w:rPr>
          <w:spacing w:val="-3"/>
        </w:rPr>
        <w:t xml:space="preserve"> </w:t>
      </w:r>
      <w:r>
        <w:t>of this Contract, Contractor’s insurance shall not be permitted to expire, be suspended,</w:t>
      </w:r>
      <w:r>
        <w:rPr>
          <w:spacing w:val="17"/>
        </w:rPr>
        <w:t xml:space="preserve"> </w:t>
      </w:r>
      <w:r>
        <w:t>be</w:t>
      </w:r>
      <w:r>
        <w:rPr>
          <w:spacing w:val="16"/>
        </w:rPr>
        <w:t xml:space="preserve"> </w:t>
      </w:r>
      <w:r>
        <w:t>canceled,</w:t>
      </w:r>
      <w:r>
        <w:rPr>
          <w:spacing w:val="18"/>
        </w:rPr>
        <w:t xml:space="preserve"> </w:t>
      </w:r>
      <w:r>
        <w:t>or</w:t>
      </w:r>
      <w:r>
        <w:rPr>
          <w:spacing w:val="17"/>
        </w:rPr>
        <w:t xml:space="preserve"> </w:t>
      </w:r>
      <w:r>
        <w:t>be</w:t>
      </w:r>
      <w:r>
        <w:rPr>
          <w:spacing w:val="16"/>
        </w:rPr>
        <w:t xml:space="preserve"> </w:t>
      </w:r>
      <w:r>
        <w:t>materially</w:t>
      </w:r>
      <w:r>
        <w:rPr>
          <w:spacing w:val="15"/>
        </w:rPr>
        <w:t xml:space="preserve"> </w:t>
      </w:r>
      <w:r>
        <w:t>changed</w:t>
      </w:r>
      <w:r>
        <w:rPr>
          <w:spacing w:val="16"/>
        </w:rPr>
        <w:t xml:space="preserve"> </w:t>
      </w:r>
      <w:r>
        <w:t>for</w:t>
      </w:r>
      <w:r>
        <w:rPr>
          <w:spacing w:val="17"/>
        </w:rPr>
        <w:t xml:space="preserve"> </w:t>
      </w:r>
      <w:r>
        <w:t>any</w:t>
      </w:r>
      <w:r>
        <w:rPr>
          <w:spacing w:val="15"/>
        </w:rPr>
        <w:t xml:space="preserve"> </w:t>
      </w:r>
      <w:r>
        <w:t>reason</w:t>
      </w:r>
      <w:r>
        <w:rPr>
          <w:spacing w:val="16"/>
        </w:rPr>
        <w:t xml:space="preserve"> </w:t>
      </w:r>
      <w:r>
        <w:t>without</w:t>
      </w:r>
      <w:r>
        <w:rPr>
          <w:spacing w:val="17"/>
        </w:rPr>
        <w:t xml:space="preserve"> </w:t>
      </w:r>
      <w:r>
        <w:rPr>
          <w:spacing w:val="-2"/>
        </w:rPr>
        <w:t xml:space="preserve">thirty </w:t>
      </w:r>
      <w:r>
        <w:t>(30)</w:t>
      </w:r>
      <w:r>
        <w:rPr>
          <w:spacing w:val="-4"/>
        </w:rPr>
        <w:t xml:space="preserve"> </w:t>
      </w:r>
      <w:r>
        <w:t>days</w:t>
      </w:r>
      <w:r>
        <w:rPr>
          <w:spacing w:val="-2"/>
        </w:rPr>
        <w:t xml:space="preserve"> </w:t>
      </w:r>
      <w:r>
        <w:t>prior</w:t>
      </w:r>
      <w:r>
        <w:rPr>
          <w:spacing w:val="-4"/>
        </w:rPr>
        <w:t xml:space="preserve"> </w:t>
      </w:r>
      <w:r>
        <w:t>written</w:t>
      </w:r>
      <w:r>
        <w:rPr>
          <w:spacing w:val="-5"/>
        </w:rPr>
        <w:t xml:space="preserve"> </w:t>
      </w:r>
      <w:r>
        <w:t>notice</w:t>
      </w:r>
      <w:r>
        <w:rPr>
          <w:spacing w:val="-5"/>
        </w:rPr>
        <w:t xml:space="preserve"> </w:t>
      </w:r>
      <w:r>
        <w:t>to</w:t>
      </w:r>
      <w:r>
        <w:rPr>
          <w:spacing w:val="-5"/>
        </w:rPr>
        <w:t xml:space="preserve"> </w:t>
      </w:r>
      <w:r>
        <w:t>the</w:t>
      </w:r>
      <w:r>
        <w:rPr>
          <w:spacing w:val="-5"/>
        </w:rPr>
        <w:t xml:space="preserve"> </w:t>
      </w:r>
      <w:r>
        <w:t>State</w:t>
      </w:r>
      <w:r>
        <w:rPr>
          <w:spacing w:val="-5"/>
        </w:rPr>
        <w:t xml:space="preserve"> </w:t>
      </w:r>
      <w:r>
        <w:t>of</w:t>
      </w:r>
      <w:r>
        <w:rPr>
          <w:spacing w:val="-4"/>
        </w:rPr>
        <w:t xml:space="preserve"> </w:t>
      </w:r>
      <w:r>
        <w:t>Arizona.</w:t>
      </w:r>
      <w:r>
        <w:rPr>
          <w:spacing w:val="-7"/>
        </w:rPr>
        <w:t xml:space="preserve"> </w:t>
      </w:r>
      <w:r>
        <w:t>Within</w:t>
      </w:r>
      <w:r>
        <w:rPr>
          <w:spacing w:val="-5"/>
        </w:rPr>
        <w:t xml:space="preserve"> </w:t>
      </w:r>
      <w:r>
        <w:t>two</w:t>
      </w:r>
      <w:r>
        <w:rPr>
          <w:spacing w:val="-5"/>
        </w:rPr>
        <w:t xml:space="preserve"> </w:t>
      </w:r>
      <w:r>
        <w:t>(2)</w:t>
      </w:r>
      <w:r>
        <w:rPr>
          <w:spacing w:val="-4"/>
        </w:rPr>
        <w:t xml:space="preserve"> </w:t>
      </w:r>
      <w:r>
        <w:t>business</w:t>
      </w:r>
      <w:r>
        <w:rPr>
          <w:spacing w:val="-2"/>
        </w:rPr>
        <w:t xml:space="preserve"> </w:t>
      </w:r>
      <w:r>
        <w:t>days of receipt, Contractor must provide notice to the State of Arizona if they receive notice</w:t>
      </w:r>
      <w:r>
        <w:rPr>
          <w:spacing w:val="-16"/>
        </w:rPr>
        <w:t xml:space="preserve"> </w:t>
      </w:r>
      <w:r>
        <w:t>of</w:t>
      </w:r>
      <w:r>
        <w:rPr>
          <w:spacing w:val="-12"/>
        </w:rPr>
        <w:t xml:space="preserve"> </w:t>
      </w:r>
      <w:r>
        <w:t>a</w:t>
      </w:r>
      <w:r>
        <w:rPr>
          <w:spacing w:val="-15"/>
        </w:rPr>
        <w:t xml:space="preserve"> </w:t>
      </w:r>
      <w:r>
        <w:t>policy</w:t>
      </w:r>
      <w:r>
        <w:rPr>
          <w:spacing w:val="-16"/>
        </w:rPr>
        <w:t xml:space="preserve"> </w:t>
      </w:r>
      <w:r>
        <w:t>that</w:t>
      </w:r>
      <w:r>
        <w:rPr>
          <w:spacing w:val="-15"/>
        </w:rPr>
        <w:t xml:space="preserve"> </w:t>
      </w:r>
      <w:r>
        <w:t>has</w:t>
      </w:r>
      <w:r>
        <w:rPr>
          <w:spacing w:val="-15"/>
        </w:rPr>
        <w:t xml:space="preserve"> </w:t>
      </w:r>
      <w:r>
        <w:t>been</w:t>
      </w:r>
      <w:r>
        <w:rPr>
          <w:spacing w:val="-15"/>
        </w:rPr>
        <w:t xml:space="preserve"> </w:t>
      </w:r>
      <w:r>
        <w:t>or</w:t>
      </w:r>
      <w:r>
        <w:rPr>
          <w:spacing w:val="-16"/>
        </w:rPr>
        <w:t xml:space="preserve"> </w:t>
      </w:r>
      <w:r>
        <w:t>will</w:t>
      </w:r>
      <w:r>
        <w:rPr>
          <w:spacing w:val="-14"/>
        </w:rPr>
        <w:t xml:space="preserve"> </w:t>
      </w:r>
      <w:r>
        <w:t>be</w:t>
      </w:r>
      <w:r>
        <w:rPr>
          <w:spacing w:val="-15"/>
        </w:rPr>
        <w:t xml:space="preserve"> </w:t>
      </w:r>
      <w:r>
        <w:t>suspended,</w:t>
      </w:r>
      <w:r>
        <w:rPr>
          <w:spacing w:val="-13"/>
        </w:rPr>
        <w:t xml:space="preserve"> </w:t>
      </w:r>
      <w:r>
        <w:t>canceled,</w:t>
      </w:r>
      <w:r>
        <w:rPr>
          <w:spacing w:val="-16"/>
        </w:rPr>
        <w:t xml:space="preserve"> </w:t>
      </w:r>
      <w:r>
        <w:t>materially</w:t>
      </w:r>
      <w:r>
        <w:rPr>
          <w:spacing w:val="-13"/>
        </w:rPr>
        <w:t xml:space="preserve"> </w:t>
      </w:r>
      <w:r>
        <w:t>changed for any reason, has expired, or will be expiring. Such notice shall be sent directly to the Department and shall be mailed, emailed, hand delivered or sent by facsimile</w:t>
      </w:r>
      <w:r>
        <w:rPr>
          <w:spacing w:val="-5"/>
        </w:rPr>
        <w:t xml:space="preserve"> </w:t>
      </w:r>
      <w:r>
        <w:t>transmission</w:t>
      </w:r>
      <w:r>
        <w:rPr>
          <w:spacing w:val="-8"/>
        </w:rPr>
        <w:t xml:space="preserve"> </w:t>
      </w:r>
      <w:r>
        <w:t>to</w:t>
      </w:r>
      <w:r>
        <w:rPr>
          <w:spacing w:val="-8"/>
        </w:rPr>
        <w:t xml:space="preserve"> </w:t>
      </w:r>
      <w:r>
        <w:t>(State</w:t>
      </w:r>
      <w:r>
        <w:rPr>
          <w:spacing w:val="-7"/>
        </w:rPr>
        <w:t xml:space="preserve"> </w:t>
      </w:r>
      <w:r>
        <w:t>Representative’s</w:t>
      </w:r>
      <w:r>
        <w:rPr>
          <w:spacing w:val="-5"/>
        </w:rPr>
        <w:t xml:space="preserve"> </w:t>
      </w:r>
      <w:r>
        <w:t>Name,</w:t>
      </w:r>
      <w:r>
        <w:rPr>
          <w:spacing w:val="-4"/>
        </w:rPr>
        <w:t xml:space="preserve"> </w:t>
      </w:r>
      <w:r>
        <w:t>Address</w:t>
      </w:r>
      <w:r>
        <w:rPr>
          <w:spacing w:val="-5"/>
        </w:rPr>
        <w:t xml:space="preserve"> </w:t>
      </w:r>
      <w:r>
        <w:t>&amp;</w:t>
      </w:r>
      <w:r>
        <w:rPr>
          <w:spacing w:val="-5"/>
        </w:rPr>
        <w:t xml:space="preserve"> </w:t>
      </w:r>
      <w:r>
        <w:t>Fax</w:t>
      </w:r>
      <w:r>
        <w:rPr>
          <w:spacing w:val="-7"/>
        </w:rPr>
        <w:t xml:space="preserve"> </w:t>
      </w:r>
      <w:r>
        <w:t>Number).</w:t>
      </w:r>
    </w:p>
    <w:p w14:paraId="005657A0" w14:textId="77777777" w:rsidR="00B75A33" w:rsidRDefault="00B75A33" w:rsidP="00B75A33">
      <w:pPr>
        <w:pStyle w:val="ListParagraph"/>
        <w:ind w:left="540" w:firstLine="0"/>
        <w:rPr>
          <w:b/>
          <w:bCs/>
          <w:u w:val="single"/>
        </w:rPr>
      </w:pPr>
    </w:p>
    <w:p w14:paraId="0B6C48C1" w14:textId="77777777" w:rsidR="00B75A33" w:rsidRDefault="00B75A33" w:rsidP="007A62B1">
      <w:pPr>
        <w:pStyle w:val="ListParagraph"/>
        <w:numPr>
          <w:ilvl w:val="1"/>
          <w:numId w:val="2"/>
        </w:numPr>
        <w:ind w:left="540" w:hanging="540"/>
        <w:rPr>
          <w:b/>
          <w:bCs/>
          <w:u w:val="single"/>
        </w:rPr>
      </w:pPr>
      <w:r>
        <w:rPr>
          <w:b/>
          <w:bCs/>
          <w:u w:val="single"/>
        </w:rPr>
        <w:t>Acceptability of Insurers</w:t>
      </w:r>
    </w:p>
    <w:p w14:paraId="542FCD5C" w14:textId="77777777" w:rsidR="00B75A33" w:rsidRDefault="00B75A33" w:rsidP="00B75A33">
      <w:pPr>
        <w:pStyle w:val="ListParagraph"/>
        <w:ind w:left="540" w:firstLine="0"/>
        <w:rPr>
          <w:b/>
          <w:bCs/>
          <w:u w:val="single"/>
        </w:rPr>
      </w:pPr>
    </w:p>
    <w:p w14:paraId="48E621F2" w14:textId="77777777" w:rsidR="00B75A33" w:rsidRDefault="00B75A33" w:rsidP="00B75A33">
      <w:pPr>
        <w:pStyle w:val="ListParagraph"/>
        <w:ind w:left="540" w:firstLine="0"/>
        <w:rPr>
          <w:b/>
          <w:bCs/>
          <w:u w:val="single"/>
        </w:rPr>
      </w:pPr>
      <w:r>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3FB1222C" w14:textId="77777777" w:rsidR="00B75A33" w:rsidRDefault="00B75A33" w:rsidP="00B75A33">
      <w:pPr>
        <w:pStyle w:val="ListParagraph"/>
        <w:ind w:left="540" w:firstLine="0"/>
        <w:rPr>
          <w:b/>
          <w:bCs/>
          <w:u w:val="single"/>
        </w:rPr>
      </w:pPr>
    </w:p>
    <w:p w14:paraId="0978C2FC" w14:textId="77777777" w:rsidR="00B75A33" w:rsidRDefault="00B75A33" w:rsidP="007A62B1">
      <w:pPr>
        <w:pStyle w:val="ListParagraph"/>
        <w:numPr>
          <w:ilvl w:val="1"/>
          <w:numId w:val="2"/>
        </w:numPr>
        <w:ind w:left="540" w:hanging="540"/>
        <w:rPr>
          <w:b/>
          <w:bCs/>
          <w:u w:val="single"/>
        </w:rPr>
      </w:pPr>
      <w:r>
        <w:rPr>
          <w:b/>
          <w:bCs/>
          <w:u w:val="single"/>
        </w:rPr>
        <w:t>Verification of Coverage</w:t>
      </w:r>
    </w:p>
    <w:p w14:paraId="78DCFE95" w14:textId="77777777" w:rsidR="00B75A33" w:rsidRDefault="00B75A33" w:rsidP="00B75A33">
      <w:pPr>
        <w:pStyle w:val="ListParagraph"/>
        <w:ind w:left="540" w:firstLine="0"/>
        <w:rPr>
          <w:b/>
          <w:bCs/>
          <w:u w:val="single"/>
        </w:rPr>
      </w:pPr>
    </w:p>
    <w:p w14:paraId="511F8D71" w14:textId="77777777" w:rsidR="00B75A33" w:rsidRDefault="00B75A33" w:rsidP="00B75A33">
      <w:pPr>
        <w:pStyle w:val="ListParagraph"/>
        <w:ind w:left="540" w:firstLine="0"/>
      </w:pPr>
      <w: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428216DF" w14:textId="77777777" w:rsidR="00B75A33" w:rsidRDefault="00B75A33" w:rsidP="00B75A33">
      <w:pPr>
        <w:pStyle w:val="ListParagraph"/>
        <w:ind w:left="540" w:firstLine="0"/>
        <w:rPr>
          <w:b/>
          <w:bCs/>
          <w:u w:val="single"/>
        </w:rPr>
      </w:pPr>
    </w:p>
    <w:p w14:paraId="13B4354B" w14:textId="77777777" w:rsidR="00B75A33" w:rsidRPr="00483BE4" w:rsidRDefault="00B75A33" w:rsidP="007A62B1">
      <w:pPr>
        <w:pStyle w:val="ListParagraph"/>
        <w:numPr>
          <w:ilvl w:val="2"/>
          <w:numId w:val="2"/>
        </w:numPr>
        <w:ind w:left="1260"/>
        <w:rPr>
          <w:b/>
          <w:bCs/>
          <w:u w:val="single"/>
        </w:rPr>
      </w:pPr>
      <w:r>
        <w:t>All such certificates of insurance and policy endorsements must be received by the State before work commences. The State’s receipt of any certificates of insurance or policy endorsements that do not comply with this</w:t>
      </w:r>
      <w:r>
        <w:rPr>
          <w:spacing w:val="-8"/>
        </w:rPr>
        <w:t xml:space="preserve"> </w:t>
      </w:r>
      <w:r>
        <w:t>written</w:t>
      </w:r>
      <w:r>
        <w:rPr>
          <w:spacing w:val="-8"/>
        </w:rPr>
        <w:t xml:space="preserve"> </w:t>
      </w:r>
      <w:r>
        <w:t>agreement</w:t>
      </w:r>
      <w:r>
        <w:rPr>
          <w:spacing w:val="-9"/>
        </w:rPr>
        <w:t xml:space="preserve"> </w:t>
      </w:r>
      <w:r>
        <w:t>shall</w:t>
      </w:r>
      <w:r>
        <w:rPr>
          <w:spacing w:val="-9"/>
        </w:rPr>
        <w:t xml:space="preserve"> </w:t>
      </w:r>
      <w:r>
        <w:t>not</w:t>
      </w:r>
      <w:r>
        <w:rPr>
          <w:spacing w:val="-7"/>
        </w:rPr>
        <w:t xml:space="preserve"> </w:t>
      </w:r>
      <w:r>
        <w:t>waive</w:t>
      </w:r>
      <w:r>
        <w:rPr>
          <w:spacing w:val="-8"/>
        </w:rPr>
        <w:t xml:space="preserve"> </w:t>
      </w:r>
      <w:r>
        <w:t>or</w:t>
      </w:r>
      <w:r>
        <w:rPr>
          <w:spacing w:val="-7"/>
        </w:rPr>
        <w:t xml:space="preserve"> </w:t>
      </w:r>
      <w:r>
        <w:t>otherwise</w:t>
      </w:r>
      <w:r>
        <w:rPr>
          <w:spacing w:val="-6"/>
        </w:rPr>
        <w:t xml:space="preserve"> </w:t>
      </w:r>
      <w:r>
        <w:t>affect</w:t>
      </w:r>
      <w:r>
        <w:rPr>
          <w:spacing w:val="-9"/>
        </w:rPr>
        <w:t xml:space="preserve"> </w:t>
      </w:r>
      <w:r>
        <w:t>the</w:t>
      </w:r>
      <w:r>
        <w:rPr>
          <w:spacing w:val="-8"/>
        </w:rPr>
        <w:t xml:space="preserve"> </w:t>
      </w:r>
      <w:r>
        <w:t>requirements of this agreement.</w:t>
      </w:r>
    </w:p>
    <w:p w14:paraId="036D2E47" w14:textId="77777777" w:rsidR="00B75A33" w:rsidRPr="00483BE4" w:rsidRDefault="00B75A33" w:rsidP="00B75A33">
      <w:pPr>
        <w:pStyle w:val="ListParagraph"/>
        <w:ind w:left="1260" w:firstLine="0"/>
        <w:rPr>
          <w:b/>
          <w:bCs/>
          <w:u w:val="single"/>
        </w:rPr>
      </w:pPr>
    </w:p>
    <w:p w14:paraId="0E951DD5" w14:textId="77777777" w:rsidR="00B75A33" w:rsidRPr="00483BE4" w:rsidRDefault="00B75A33" w:rsidP="007A62B1">
      <w:pPr>
        <w:pStyle w:val="ListParagraph"/>
        <w:numPr>
          <w:ilvl w:val="2"/>
          <w:numId w:val="2"/>
        </w:numPr>
        <w:ind w:left="1260"/>
        <w:rPr>
          <w:b/>
          <w:bCs/>
          <w:u w:val="single"/>
        </w:rPr>
      </w:pPr>
      <w:r>
        <w:t>Each</w:t>
      </w:r>
      <w:r>
        <w:rPr>
          <w:spacing w:val="-13"/>
        </w:rPr>
        <w:t xml:space="preserve"> </w:t>
      </w:r>
      <w:r>
        <w:t>insurance</w:t>
      </w:r>
      <w:r>
        <w:rPr>
          <w:spacing w:val="-15"/>
        </w:rPr>
        <w:t xml:space="preserve"> </w:t>
      </w:r>
      <w:r>
        <w:t>policy</w:t>
      </w:r>
      <w:r>
        <w:rPr>
          <w:spacing w:val="-14"/>
        </w:rPr>
        <w:t xml:space="preserve"> </w:t>
      </w:r>
      <w:r>
        <w:t>required</w:t>
      </w:r>
      <w:r>
        <w:rPr>
          <w:spacing w:val="-15"/>
        </w:rPr>
        <w:t xml:space="preserve"> </w:t>
      </w:r>
      <w:r>
        <w:t>by</w:t>
      </w:r>
      <w:r>
        <w:rPr>
          <w:spacing w:val="-16"/>
        </w:rPr>
        <w:t xml:space="preserve"> </w:t>
      </w:r>
      <w:r>
        <w:t>this</w:t>
      </w:r>
      <w:r>
        <w:rPr>
          <w:spacing w:val="-11"/>
        </w:rPr>
        <w:t xml:space="preserve"> </w:t>
      </w:r>
      <w:r>
        <w:t>Contract</w:t>
      </w:r>
      <w:r>
        <w:rPr>
          <w:spacing w:val="-16"/>
        </w:rPr>
        <w:t xml:space="preserve"> </w:t>
      </w:r>
      <w:r>
        <w:t>must</w:t>
      </w:r>
      <w:r>
        <w:rPr>
          <w:spacing w:val="-12"/>
        </w:rPr>
        <w:t xml:space="preserve"> </w:t>
      </w:r>
      <w:r>
        <w:t>be</w:t>
      </w:r>
      <w:r>
        <w:rPr>
          <w:spacing w:val="-15"/>
        </w:rPr>
        <w:t xml:space="preserve"> </w:t>
      </w:r>
      <w:r>
        <w:t>in</w:t>
      </w:r>
      <w:r>
        <w:rPr>
          <w:spacing w:val="-12"/>
        </w:rPr>
        <w:t xml:space="preserve"> </w:t>
      </w:r>
      <w:r>
        <w:t>effect</w:t>
      </w:r>
      <w:r>
        <w:rPr>
          <w:spacing w:val="-13"/>
        </w:rPr>
        <w:t xml:space="preserve"> </w:t>
      </w:r>
      <w:r>
        <w:t>at,</w:t>
      </w:r>
      <w:r>
        <w:rPr>
          <w:spacing w:val="-13"/>
        </w:rPr>
        <w:t xml:space="preserve"> </w:t>
      </w:r>
      <w:r>
        <w:t>or</w:t>
      </w:r>
      <w:r>
        <w:rPr>
          <w:spacing w:val="-13"/>
        </w:rPr>
        <w:t xml:space="preserve"> </w:t>
      </w:r>
      <w:r>
        <w:t>prior to, commencement of work under this Contract. Failure to maintain the insurance policies as required by this Contract, or to provide evidence of renewal, is a material breach of contract.</w:t>
      </w:r>
    </w:p>
    <w:p w14:paraId="09A62529" w14:textId="77777777" w:rsidR="00B75A33" w:rsidRPr="00483BE4" w:rsidRDefault="00B75A33" w:rsidP="00B75A33">
      <w:pPr>
        <w:pStyle w:val="ListParagraph"/>
        <w:ind w:left="1260" w:firstLine="0"/>
        <w:rPr>
          <w:b/>
          <w:bCs/>
          <w:u w:val="single"/>
        </w:rPr>
      </w:pPr>
    </w:p>
    <w:p w14:paraId="45EC52E3" w14:textId="77777777" w:rsidR="00B75A33" w:rsidRDefault="00B75A33" w:rsidP="007A62B1">
      <w:pPr>
        <w:pStyle w:val="ListParagraph"/>
        <w:numPr>
          <w:ilvl w:val="2"/>
          <w:numId w:val="2"/>
        </w:numPr>
        <w:ind w:left="1260"/>
        <w:rPr>
          <w:b/>
          <w:bCs/>
          <w:u w:val="single"/>
        </w:rPr>
      </w:pPr>
      <w:r>
        <w:t>All certificates required by this Contract shall be sent directly to the Department. The State of Arizona project/contract number and project description</w:t>
      </w:r>
      <w:r>
        <w:rPr>
          <w:spacing w:val="38"/>
        </w:rPr>
        <w:t xml:space="preserve"> </w:t>
      </w:r>
      <w:r>
        <w:t>shall</w:t>
      </w:r>
      <w:r>
        <w:rPr>
          <w:spacing w:val="37"/>
        </w:rPr>
        <w:t xml:space="preserve"> </w:t>
      </w:r>
      <w:r>
        <w:t>be</w:t>
      </w:r>
      <w:r>
        <w:rPr>
          <w:spacing w:val="36"/>
        </w:rPr>
        <w:t xml:space="preserve"> </w:t>
      </w:r>
      <w:r>
        <w:t>noted</w:t>
      </w:r>
      <w:r>
        <w:rPr>
          <w:spacing w:val="38"/>
        </w:rPr>
        <w:t xml:space="preserve"> </w:t>
      </w:r>
      <w:r>
        <w:t>on</w:t>
      </w:r>
      <w:r>
        <w:rPr>
          <w:spacing w:val="36"/>
        </w:rPr>
        <w:t xml:space="preserve"> </w:t>
      </w:r>
      <w:r>
        <w:t>the</w:t>
      </w:r>
      <w:r>
        <w:rPr>
          <w:spacing w:val="38"/>
        </w:rPr>
        <w:t xml:space="preserve"> </w:t>
      </w:r>
      <w:r>
        <w:t>certificate</w:t>
      </w:r>
      <w:r>
        <w:rPr>
          <w:spacing w:val="40"/>
        </w:rPr>
        <w:t xml:space="preserve"> </w:t>
      </w:r>
      <w:r>
        <w:t>of</w:t>
      </w:r>
      <w:r>
        <w:rPr>
          <w:spacing w:val="37"/>
        </w:rPr>
        <w:t xml:space="preserve"> </w:t>
      </w:r>
      <w:r>
        <w:t>insurance.</w:t>
      </w:r>
      <w:r>
        <w:rPr>
          <w:spacing w:val="35"/>
        </w:rPr>
        <w:t xml:space="preserve"> </w:t>
      </w:r>
      <w:r>
        <w:t>The</w:t>
      </w:r>
      <w:r>
        <w:rPr>
          <w:spacing w:val="38"/>
        </w:rPr>
        <w:t xml:space="preserve"> </w:t>
      </w:r>
      <w:r>
        <w:t>State</w:t>
      </w:r>
      <w:r>
        <w:rPr>
          <w:spacing w:val="33"/>
        </w:rPr>
        <w:t xml:space="preserve"> </w:t>
      </w:r>
      <w:r>
        <w:t>of Arizona</w:t>
      </w:r>
      <w:r>
        <w:rPr>
          <w:spacing w:val="40"/>
        </w:rPr>
        <w:t xml:space="preserve"> </w:t>
      </w:r>
      <w:r>
        <w:t>reserves</w:t>
      </w:r>
      <w:r>
        <w:rPr>
          <w:spacing w:val="40"/>
        </w:rPr>
        <w:t xml:space="preserve"> </w:t>
      </w:r>
      <w:r>
        <w:t>the</w:t>
      </w:r>
      <w:r>
        <w:rPr>
          <w:spacing w:val="40"/>
        </w:rPr>
        <w:t xml:space="preserve"> </w:t>
      </w:r>
      <w:r>
        <w:t>right</w:t>
      </w:r>
      <w:r>
        <w:rPr>
          <w:spacing w:val="40"/>
        </w:rPr>
        <w:t xml:space="preserve"> </w:t>
      </w:r>
      <w:r>
        <w:t>to</w:t>
      </w:r>
      <w:r>
        <w:rPr>
          <w:spacing w:val="40"/>
        </w:rPr>
        <w:t xml:space="preserve"> </w:t>
      </w:r>
      <w:r>
        <w:t>require</w:t>
      </w:r>
      <w:r>
        <w:rPr>
          <w:spacing w:val="40"/>
        </w:rPr>
        <w:t xml:space="preserve"> </w:t>
      </w:r>
      <w:r>
        <w:t>complete</w:t>
      </w:r>
      <w:r>
        <w:rPr>
          <w:spacing w:val="40"/>
        </w:rPr>
        <w:t xml:space="preserve"> </w:t>
      </w:r>
      <w:r>
        <w:t>copies</w:t>
      </w:r>
      <w:r>
        <w:rPr>
          <w:spacing w:val="40"/>
        </w:rPr>
        <w:t xml:space="preserve"> </w:t>
      </w:r>
      <w:r>
        <w:t>of</w:t>
      </w:r>
      <w:r>
        <w:rPr>
          <w:spacing w:val="40"/>
        </w:rPr>
        <w:t xml:space="preserve"> </w:t>
      </w:r>
      <w:r>
        <w:t>all</w:t>
      </w:r>
      <w:r>
        <w:rPr>
          <w:spacing w:val="40"/>
        </w:rPr>
        <w:t xml:space="preserve"> </w:t>
      </w:r>
      <w:r>
        <w:t>insurance policies required by this Contract at any time.</w:t>
      </w:r>
    </w:p>
    <w:p w14:paraId="1634A2C3" w14:textId="77777777" w:rsidR="00B75A33" w:rsidRDefault="00B75A33" w:rsidP="00B75A33">
      <w:pPr>
        <w:pStyle w:val="ListParagraph"/>
        <w:ind w:left="540" w:firstLine="0"/>
        <w:rPr>
          <w:b/>
          <w:bCs/>
          <w:u w:val="single"/>
        </w:rPr>
      </w:pPr>
    </w:p>
    <w:p w14:paraId="7C54D393" w14:textId="77777777" w:rsidR="00B75A33" w:rsidRDefault="00B75A33" w:rsidP="007A62B1">
      <w:pPr>
        <w:pStyle w:val="ListParagraph"/>
        <w:numPr>
          <w:ilvl w:val="1"/>
          <w:numId w:val="2"/>
        </w:numPr>
        <w:ind w:left="540" w:hanging="540"/>
        <w:rPr>
          <w:b/>
          <w:bCs/>
          <w:u w:val="single"/>
        </w:rPr>
      </w:pPr>
      <w:r>
        <w:rPr>
          <w:b/>
          <w:bCs/>
          <w:u w:val="single"/>
        </w:rPr>
        <w:t>Subcontractors</w:t>
      </w:r>
    </w:p>
    <w:p w14:paraId="5D45AC35" w14:textId="77777777" w:rsidR="00B75A33" w:rsidRDefault="00B75A33" w:rsidP="00B75A33">
      <w:pPr>
        <w:pStyle w:val="ListParagraph"/>
        <w:ind w:left="540" w:firstLine="0"/>
        <w:rPr>
          <w:b/>
          <w:bCs/>
          <w:u w:val="single"/>
        </w:rPr>
      </w:pPr>
    </w:p>
    <w:p w14:paraId="54EC4631" w14:textId="77777777" w:rsidR="00B75A33" w:rsidRDefault="00B75A33" w:rsidP="00B75A33">
      <w:pPr>
        <w:pStyle w:val="ListParagraph"/>
        <w:ind w:left="540" w:firstLine="0"/>
        <w:rPr>
          <w:b/>
          <w:bCs/>
          <w:u w:val="single"/>
        </w:rPr>
      </w:pPr>
      <w:r>
        <w:t>Contractor’s certificate(s) shall include all subcontractors as insureds under its policies or Contractor shall be responsible for ensuring and/or verifying that all subcontractors have valid and collectable insurance as evidenced by the certificates</w:t>
      </w:r>
      <w:r>
        <w:rPr>
          <w:spacing w:val="-1"/>
        </w:rPr>
        <w:t xml:space="preserve"> </w:t>
      </w:r>
      <w:r>
        <w:t>of insurance</w:t>
      </w:r>
      <w:r>
        <w:rPr>
          <w:spacing w:val="-4"/>
        </w:rPr>
        <w:t xml:space="preserve"> </w:t>
      </w:r>
      <w:r>
        <w:t>and endorsements</w:t>
      </w:r>
      <w:r>
        <w:rPr>
          <w:spacing w:val="-3"/>
        </w:rPr>
        <w:t xml:space="preserve"> </w:t>
      </w:r>
      <w:r>
        <w:t>for each subcontractor. All</w:t>
      </w:r>
      <w:r>
        <w:rPr>
          <w:spacing w:val="-2"/>
        </w:rPr>
        <w:t xml:space="preserve"> </w:t>
      </w:r>
      <w:r>
        <w:t>coverages for subcontractors shall be subject to the minimum Insurance Requirements identified above. The Department reserves the right to require, at any time throughout</w:t>
      </w:r>
      <w:r>
        <w:rPr>
          <w:spacing w:val="-14"/>
        </w:rPr>
        <w:t xml:space="preserve"> </w:t>
      </w:r>
      <w:r>
        <w:t>the</w:t>
      </w:r>
      <w:r>
        <w:rPr>
          <w:spacing w:val="-15"/>
        </w:rPr>
        <w:t xml:space="preserve"> </w:t>
      </w:r>
      <w:r>
        <w:t>life</w:t>
      </w:r>
      <w:r>
        <w:rPr>
          <w:spacing w:val="-15"/>
        </w:rPr>
        <w:t xml:space="preserve"> </w:t>
      </w:r>
      <w:r>
        <w:t>of</w:t>
      </w:r>
      <w:r>
        <w:rPr>
          <w:spacing w:val="-13"/>
        </w:rPr>
        <w:t xml:space="preserve"> </w:t>
      </w:r>
      <w:r>
        <w:t>this</w:t>
      </w:r>
      <w:r>
        <w:rPr>
          <w:spacing w:val="-14"/>
        </w:rPr>
        <w:t xml:space="preserve"> </w:t>
      </w:r>
      <w:r>
        <w:t>contract,</w:t>
      </w:r>
      <w:r>
        <w:rPr>
          <w:spacing w:val="-13"/>
        </w:rPr>
        <w:t xml:space="preserve"> </w:t>
      </w:r>
      <w:r>
        <w:t>proof</w:t>
      </w:r>
      <w:r>
        <w:rPr>
          <w:spacing w:val="-13"/>
        </w:rPr>
        <w:t xml:space="preserve"> </w:t>
      </w:r>
      <w:r>
        <w:t>from</w:t>
      </w:r>
      <w:r>
        <w:rPr>
          <w:spacing w:val="-13"/>
        </w:rPr>
        <w:t xml:space="preserve"> </w:t>
      </w:r>
      <w:r>
        <w:t>the</w:t>
      </w:r>
      <w:r>
        <w:rPr>
          <w:spacing w:val="-15"/>
        </w:rPr>
        <w:t xml:space="preserve"> </w:t>
      </w:r>
      <w:r>
        <w:t>Contractor</w:t>
      </w:r>
      <w:r>
        <w:rPr>
          <w:spacing w:val="-16"/>
        </w:rPr>
        <w:t xml:space="preserve"> </w:t>
      </w:r>
      <w:r>
        <w:t>that</w:t>
      </w:r>
      <w:r>
        <w:rPr>
          <w:spacing w:val="-12"/>
        </w:rPr>
        <w:t xml:space="preserve"> </w:t>
      </w:r>
      <w:r>
        <w:t>its</w:t>
      </w:r>
      <w:r>
        <w:rPr>
          <w:spacing w:val="-16"/>
        </w:rPr>
        <w:t xml:space="preserve"> </w:t>
      </w:r>
      <w:r>
        <w:t>subcontractors have the required coverage.</w:t>
      </w:r>
    </w:p>
    <w:p w14:paraId="074DB6F2" w14:textId="77777777" w:rsidR="00B75A33" w:rsidRDefault="00B75A33" w:rsidP="00B75A33">
      <w:pPr>
        <w:pStyle w:val="ListParagraph"/>
        <w:ind w:left="540" w:firstLine="0"/>
        <w:rPr>
          <w:b/>
          <w:bCs/>
          <w:u w:val="single"/>
        </w:rPr>
      </w:pPr>
    </w:p>
    <w:p w14:paraId="4B702007" w14:textId="77777777" w:rsidR="00B75A33" w:rsidRDefault="00B75A33" w:rsidP="007A62B1">
      <w:pPr>
        <w:pStyle w:val="ListParagraph"/>
        <w:numPr>
          <w:ilvl w:val="1"/>
          <w:numId w:val="2"/>
        </w:numPr>
        <w:ind w:left="540" w:hanging="540"/>
        <w:rPr>
          <w:b/>
          <w:bCs/>
          <w:u w:val="single"/>
        </w:rPr>
      </w:pPr>
      <w:r>
        <w:rPr>
          <w:b/>
          <w:bCs/>
          <w:u w:val="single"/>
        </w:rPr>
        <w:t>Approval and Modifications</w:t>
      </w:r>
    </w:p>
    <w:p w14:paraId="27899CA3" w14:textId="77777777" w:rsidR="00B75A33" w:rsidRDefault="00B75A33" w:rsidP="00B75A33">
      <w:pPr>
        <w:pStyle w:val="ListParagraph"/>
        <w:ind w:left="540" w:firstLine="0"/>
        <w:rPr>
          <w:b/>
          <w:bCs/>
          <w:u w:val="single"/>
        </w:rPr>
      </w:pPr>
    </w:p>
    <w:p w14:paraId="654AE8DD" w14:textId="77777777" w:rsidR="00B75A33" w:rsidRDefault="00B75A33" w:rsidP="00B75A33">
      <w:pPr>
        <w:pStyle w:val="ListParagraph"/>
        <w:ind w:left="540" w:firstLine="0"/>
        <w:rPr>
          <w:b/>
          <w:bCs/>
          <w:u w:val="single"/>
        </w:rPr>
      </w:pPr>
      <w:r>
        <w:t>The Contracting Agency, in consultation with State Risk, reserves the right to review or make modifications to the insurance limits, required coverages, or endorsements throughout the life of this contract, as deemed necessary. Such action will not require a formal Contract amendment but may be made by administrative action.</w:t>
      </w:r>
    </w:p>
    <w:p w14:paraId="05D4435A" w14:textId="77777777" w:rsidR="00B75A33" w:rsidRDefault="00B75A33" w:rsidP="00B75A33">
      <w:pPr>
        <w:pStyle w:val="ListParagraph"/>
        <w:ind w:left="540" w:firstLine="0"/>
        <w:rPr>
          <w:b/>
          <w:bCs/>
          <w:u w:val="single"/>
        </w:rPr>
      </w:pPr>
    </w:p>
    <w:p w14:paraId="3B2877BD" w14:textId="77777777" w:rsidR="00B75A33" w:rsidRDefault="00B75A33" w:rsidP="007A62B1">
      <w:pPr>
        <w:pStyle w:val="ListParagraph"/>
        <w:numPr>
          <w:ilvl w:val="1"/>
          <w:numId w:val="2"/>
        </w:numPr>
        <w:ind w:left="540" w:hanging="540"/>
        <w:rPr>
          <w:b/>
          <w:bCs/>
          <w:u w:val="single"/>
        </w:rPr>
      </w:pPr>
      <w:r>
        <w:rPr>
          <w:b/>
          <w:bCs/>
          <w:u w:val="single"/>
        </w:rPr>
        <w:t>Exceptions</w:t>
      </w:r>
    </w:p>
    <w:p w14:paraId="1A864F4D" w14:textId="77777777" w:rsidR="00B75A33" w:rsidRDefault="00B75A33" w:rsidP="00B75A33">
      <w:pPr>
        <w:pStyle w:val="ListParagraph"/>
        <w:ind w:left="540" w:firstLine="0"/>
        <w:rPr>
          <w:b/>
          <w:bCs/>
          <w:u w:val="single"/>
        </w:rPr>
      </w:pPr>
    </w:p>
    <w:p w14:paraId="2D9CF4F2" w14:textId="77777777" w:rsidR="00B75A33" w:rsidRDefault="00B75A33" w:rsidP="00B75A33">
      <w:pPr>
        <w:pStyle w:val="ListParagraph"/>
        <w:ind w:left="540" w:firstLine="0"/>
      </w:pPr>
      <w:r>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p w14:paraId="35BAAA6B" w14:textId="4E89F250" w:rsidR="00B75A33" w:rsidRDefault="00B75A33" w:rsidP="007B2B10">
      <w:pPr>
        <w:pStyle w:val="ListParagraph"/>
        <w:ind w:left="540" w:firstLine="0"/>
        <w:rPr>
          <w:b/>
          <w:bCs/>
          <w:u w:val="single"/>
        </w:rPr>
      </w:pPr>
    </w:p>
    <w:p w14:paraId="6E0606C3" w14:textId="77777777" w:rsidR="00B75A33" w:rsidRDefault="00B75A33" w:rsidP="007B2B10">
      <w:pPr>
        <w:pStyle w:val="ListParagraph"/>
        <w:ind w:left="540" w:firstLine="0"/>
        <w:rPr>
          <w:b/>
          <w:bCs/>
          <w:u w:val="single"/>
        </w:rPr>
        <w:sectPr w:rsidR="00B75A33" w:rsidSect="002E7F73">
          <w:headerReference w:type="default" r:id="rId12"/>
          <w:pgSz w:w="12240" w:h="15840"/>
          <w:pgMar w:top="1728" w:right="1440" w:bottom="720" w:left="1440" w:header="720" w:footer="720" w:gutter="0"/>
          <w:cols w:space="720"/>
          <w:docGrid w:linePitch="360"/>
        </w:sectPr>
      </w:pPr>
    </w:p>
    <w:p w14:paraId="0D76DD93" w14:textId="595A430E" w:rsidR="00B75A33" w:rsidRDefault="00B75A33" w:rsidP="007A62B1">
      <w:pPr>
        <w:pStyle w:val="Heading2"/>
        <w:numPr>
          <w:ilvl w:val="0"/>
          <w:numId w:val="2"/>
        </w:numPr>
        <w:tabs>
          <w:tab w:val="num" w:pos="540"/>
        </w:tabs>
        <w:ind w:left="540" w:hanging="551"/>
      </w:pPr>
      <w:bookmarkStart w:id="20" w:name="_Toc125107236"/>
      <w:r>
        <w:lastRenderedPageBreak/>
        <w:t>Standard Service</w:t>
      </w:r>
      <w:r w:rsidRPr="006C5ACB">
        <w:t xml:space="preserve"> </w:t>
      </w:r>
      <w:r>
        <w:t>Contracts Using Contractor Vehicles ($50,000 or under)</w:t>
      </w:r>
      <w:bookmarkEnd w:id="20"/>
    </w:p>
    <w:p w14:paraId="1D21D73C" w14:textId="76CB4979" w:rsidR="00B75A33" w:rsidRDefault="00B75A33" w:rsidP="007B2B10">
      <w:pPr>
        <w:pStyle w:val="ListParagraph"/>
        <w:ind w:left="540" w:firstLine="0"/>
        <w:rPr>
          <w:b/>
          <w:bCs/>
          <w:u w:val="single"/>
        </w:rPr>
      </w:pPr>
    </w:p>
    <w:p w14:paraId="7864C96F" w14:textId="77777777" w:rsidR="00B75A33" w:rsidRDefault="00B75A33" w:rsidP="00B75A33">
      <w:pPr>
        <w:pStyle w:val="ListParagraph"/>
        <w:ind w:left="540" w:firstLine="0"/>
      </w:pPr>
      <w:r>
        <w:rPr>
          <w:color w:val="339966"/>
        </w:rPr>
        <w:t>"Standard</w:t>
      </w:r>
      <w:r>
        <w:rPr>
          <w:color w:val="339966"/>
          <w:spacing w:val="-16"/>
        </w:rPr>
        <w:t xml:space="preserve"> </w:t>
      </w:r>
      <w:r>
        <w:rPr>
          <w:color w:val="339966"/>
        </w:rPr>
        <w:t>Service"</w:t>
      </w:r>
      <w:r>
        <w:rPr>
          <w:color w:val="339966"/>
          <w:spacing w:val="-10"/>
        </w:rPr>
        <w:t xml:space="preserve"> </w:t>
      </w:r>
      <w:r>
        <w:rPr>
          <w:color w:val="339966"/>
        </w:rPr>
        <w:t>contracts</w:t>
      </w:r>
      <w:r>
        <w:rPr>
          <w:color w:val="339966"/>
          <w:spacing w:val="-14"/>
        </w:rPr>
        <w:t xml:space="preserve"> </w:t>
      </w:r>
      <w:r>
        <w:rPr>
          <w:color w:val="339966"/>
        </w:rPr>
        <w:t>do</w:t>
      </w:r>
      <w:r>
        <w:rPr>
          <w:color w:val="339966"/>
          <w:spacing w:val="-15"/>
        </w:rPr>
        <w:t xml:space="preserve"> </w:t>
      </w:r>
      <w:r>
        <w:rPr>
          <w:color w:val="339966"/>
        </w:rPr>
        <w:t>not</w:t>
      </w:r>
      <w:r>
        <w:rPr>
          <w:color w:val="339966"/>
          <w:spacing w:val="-13"/>
        </w:rPr>
        <w:t xml:space="preserve"> </w:t>
      </w:r>
      <w:r>
        <w:rPr>
          <w:color w:val="339966"/>
        </w:rPr>
        <w:t>present</w:t>
      </w:r>
      <w:r>
        <w:rPr>
          <w:color w:val="339966"/>
          <w:spacing w:val="-13"/>
        </w:rPr>
        <w:t xml:space="preserve"> </w:t>
      </w:r>
      <w:r>
        <w:rPr>
          <w:color w:val="339966"/>
        </w:rPr>
        <w:t>any</w:t>
      </w:r>
      <w:r>
        <w:rPr>
          <w:color w:val="339966"/>
          <w:spacing w:val="-14"/>
        </w:rPr>
        <w:t xml:space="preserve"> </w:t>
      </w:r>
      <w:r>
        <w:rPr>
          <w:color w:val="339966"/>
        </w:rPr>
        <w:t>unique</w:t>
      </w:r>
      <w:r>
        <w:rPr>
          <w:color w:val="339966"/>
          <w:spacing w:val="-15"/>
        </w:rPr>
        <w:t xml:space="preserve"> </w:t>
      </w:r>
      <w:r>
        <w:rPr>
          <w:color w:val="339966"/>
        </w:rPr>
        <w:t>exposures</w:t>
      </w:r>
      <w:r>
        <w:rPr>
          <w:color w:val="339966"/>
          <w:spacing w:val="-14"/>
        </w:rPr>
        <w:t xml:space="preserve"> </w:t>
      </w:r>
      <w:r>
        <w:rPr>
          <w:color w:val="339966"/>
        </w:rPr>
        <w:t>to</w:t>
      </w:r>
      <w:r>
        <w:rPr>
          <w:color w:val="339966"/>
          <w:spacing w:val="-16"/>
        </w:rPr>
        <w:t xml:space="preserve"> </w:t>
      </w:r>
      <w:r>
        <w:rPr>
          <w:color w:val="339966"/>
        </w:rPr>
        <w:t>the</w:t>
      </w:r>
      <w:r>
        <w:rPr>
          <w:color w:val="339966"/>
          <w:spacing w:val="-14"/>
        </w:rPr>
        <w:t xml:space="preserve"> </w:t>
      </w:r>
      <w:r>
        <w:rPr>
          <w:color w:val="339966"/>
        </w:rPr>
        <w:t>State</w:t>
      </w:r>
      <w:r>
        <w:rPr>
          <w:color w:val="339966"/>
          <w:spacing w:val="-15"/>
        </w:rPr>
        <w:t xml:space="preserve"> </w:t>
      </w:r>
      <w:r>
        <w:rPr>
          <w:color w:val="339966"/>
        </w:rPr>
        <w:t>of</w:t>
      </w:r>
      <w:r>
        <w:rPr>
          <w:color w:val="339966"/>
          <w:spacing w:val="-11"/>
        </w:rPr>
        <w:t xml:space="preserve"> </w:t>
      </w:r>
      <w:r>
        <w:rPr>
          <w:color w:val="339966"/>
        </w:rPr>
        <w:t xml:space="preserve">Arizona, and are not considered "Professional Services" by insurance definitions. Therefore, the State of Arizona's standard </w:t>
      </w:r>
      <w:r>
        <w:rPr>
          <w:i/>
          <w:color w:val="339966"/>
        </w:rPr>
        <w:t xml:space="preserve">insurance requirements </w:t>
      </w:r>
      <w:r>
        <w:rPr>
          <w:color w:val="339966"/>
        </w:rPr>
        <w:t xml:space="preserve">that follow would be appropriate for use in most general service contracts. Depending on the nature of the services being provided, it may be necessary to require certain </w:t>
      </w:r>
      <w:r>
        <w:rPr>
          <w:b/>
          <w:color w:val="339966"/>
        </w:rPr>
        <w:t xml:space="preserve">supplemental insurance coverage </w:t>
      </w:r>
      <w:r>
        <w:rPr>
          <w:color w:val="339966"/>
        </w:rPr>
        <w:t xml:space="preserve">in addition to the State of Arizona's standard </w:t>
      </w:r>
      <w:r>
        <w:rPr>
          <w:i/>
          <w:color w:val="339966"/>
        </w:rPr>
        <w:t xml:space="preserve">insurance requirements </w:t>
      </w:r>
      <w:r>
        <w:rPr>
          <w:color w:val="339966"/>
        </w:rPr>
        <w:t>in order to address specific risks. Some of the unique services that may require supplemental insurance coverage have been addressed in this manual separately. Please refer to the Table of Contents</w:t>
      </w:r>
      <w:r>
        <w:rPr>
          <w:color w:val="339966"/>
          <w:spacing w:val="-1"/>
        </w:rPr>
        <w:t xml:space="preserve"> </w:t>
      </w:r>
      <w:r>
        <w:rPr>
          <w:color w:val="339966"/>
        </w:rPr>
        <w:t>in</w:t>
      </w:r>
      <w:r>
        <w:rPr>
          <w:color w:val="339966"/>
          <w:spacing w:val="-4"/>
        </w:rPr>
        <w:t xml:space="preserve"> </w:t>
      </w:r>
      <w:r>
        <w:rPr>
          <w:color w:val="339966"/>
        </w:rPr>
        <w:t>this</w:t>
      </w:r>
      <w:r>
        <w:rPr>
          <w:color w:val="339966"/>
          <w:spacing w:val="-4"/>
        </w:rPr>
        <w:t xml:space="preserve"> </w:t>
      </w:r>
      <w:r>
        <w:rPr>
          <w:color w:val="339966"/>
        </w:rPr>
        <w:t>manual</w:t>
      </w:r>
      <w:r>
        <w:rPr>
          <w:color w:val="339966"/>
          <w:spacing w:val="-5"/>
        </w:rPr>
        <w:t xml:space="preserve"> </w:t>
      </w:r>
      <w:r>
        <w:rPr>
          <w:color w:val="339966"/>
        </w:rPr>
        <w:t>for a</w:t>
      </w:r>
      <w:r>
        <w:rPr>
          <w:color w:val="339966"/>
          <w:spacing w:val="-2"/>
        </w:rPr>
        <w:t xml:space="preserve"> </w:t>
      </w:r>
      <w:r>
        <w:rPr>
          <w:color w:val="339966"/>
        </w:rPr>
        <w:t>list of</w:t>
      </w:r>
      <w:r>
        <w:rPr>
          <w:color w:val="339966"/>
          <w:spacing w:val="-3"/>
        </w:rPr>
        <w:t xml:space="preserve"> </w:t>
      </w:r>
      <w:r>
        <w:rPr>
          <w:color w:val="339966"/>
        </w:rPr>
        <w:t>such</w:t>
      </w:r>
      <w:r>
        <w:rPr>
          <w:color w:val="339966"/>
          <w:spacing w:val="-2"/>
        </w:rPr>
        <w:t xml:space="preserve"> </w:t>
      </w:r>
      <w:r>
        <w:rPr>
          <w:color w:val="339966"/>
        </w:rPr>
        <w:t>specific</w:t>
      </w:r>
      <w:r>
        <w:rPr>
          <w:color w:val="339966"/>
          <w:spacing w:val="-4"/>
        </w:rPr>
        <w:t xml:space="preserve"> </w:t>
      </w:r>
      <w:r>
        <w:rPr>
          <w:color w:val="339966"/>
        </w:rPr>
        <w:t>service</w:t>
      </w:r>
      <w:r>
        <w:rPr>
          <w:color w:val="339966"/>
          <w:spacing w:val="-2"/>
        </w:rPr>
        <w:t xml:space="preserve"> </w:t>
      </w:r>
      <w:r>
        <w:rPr>
          <w:color w:val="339966"/>
        </w:rPr>
        <w:t>contracts</w:t>
      </w:r>
      <w:r>
        <w:rPr>
          <w:color w:val="339966"/>
          <w:spacing w:val="-4"/>
        </w:rPr>
        <w:t xml:space="preserve"> </w:t>
      </w:r>
      <w:r>
        <w:rPr>
          <w:color w:val="339966"/>
        </w:rPr>
        <w:t>that</w:t>
      </w:r>
      <w:r>
        <w:rPr>
          <w:color w:val="339966"/>
          <w:spacing w:val="-3"/>
        </w:rPr>
        <w:t xml:space="preserve"> </w:t>
      </w:r>
      <w:r>
        <w:rPr>
          <w:color w:val="339966"/>
          <w:u w:val="single" w:color="339966"/>
        </w:rPr>
        <w:t>do</w:t>
      </w:r>
      <w:r>
        <w:rPr>
          <w:color w:val="339966"/>
        </w:rPr>
        <w:t xml:space="preserve"> require</w:t>
      </w:r>
      <w:r>
        <w:rPr>
          <w:color w:val="339966"/>
          <w:spacing w:val="-4"/>
        </w:rPr>
        <w:t xml:space="preserve"> </w:t>
      </w:r>
      <w:r>
        <w:rPr>
          <w:color w:val="339966"/>
        </w:rPr>
        <w:t>special insurance language. This may include but not be limited to such activities as ticket vendors, elevator maintenance services, equipment purchase and installation, vehicle maintenance and repair, etc.</w:t>
      </w:r>
    </w:p>
    <w:p w14:paraId="4D90B0BE" w14:textId="77777777" w:rsidR="00B75A33" w:rsidRDefault="00B75A33" w:rsidP="00B75A33">
      <w:pPr>
        <w:pStyle w:val="BodyText"/>
        <w:spacing w:before="10"/>
        <w:rPr>
          <w:sz w:val="20"/>
        </w:rPr>
      </w:pPr>
    </w:p>
    <w:p w14:paraId="42D947F5" w14:textId="77777777" w:rsidR="00B75A33" w:rsidRDefault="00B75A33" w:rsidP="00B75A33">
      <w:pPr>
        <w:pStyle w:val="ListParagraph"/>
        <w:ind w:left="540" w:firstLine="0"/>
        <w:rPr>
          <w:b/>
        </w:rPr>
      </w:pPr>
      <w:r>
        <w:rPr>
          <w:color w:val="339966"/>
        </w:rPr>
        <w:t>In addition, certain contracted services may or may not involve the use of contractor vehicles in order</w:t>
      </w:r>
      <w:r>
        <w:rPr>
          <w:color w:val="339966"/>
          <w:spacing w:val="-4"/>
        </w:rPr>
        <w:t xml:space="preserve"> </w:t>
      </w:r>
      <w:r>
        <w:rPr>
          <w:color w:val="339966"/>
        </w:rPr>
        <w:t>to</w:t>
      </w:r>
      <w:r>
        <w:rPr>
          <w:color w:val="339966"/>
          <w:spacing w:val="-2"/>
        </w:rPr>
        <w:t xml:space="preserve"> </w:t>
      </w:r>
      <w:r>
        <w:rPr>
          <w:color w:val="339966"/>
        </w:rPr>
        <w:t>perform</w:t>
      </w:r>
      <w:r>
        <w:rPr>
          <w:color w:val="339966"/>
          <w:spacing w:val="-4"/>
        </w:rPr>
        <w:t xml:space="preserve"> </w:t>
      </w:r>
      <w:r>
        <w:rPr>
          <w:color w:val="339966"/>
        </w:rPr>
        <w:t>the</w:t>
      </w:r>
      <w:r>
        <w:rPr>
          <w:color w:val="339966"/>
          <w:spacing w:val="-3"/>
        </w:rPr>
        <w:t xml:space="preserve"> </w:t>
      </w:r>
      <w:r>
        <w:rPr>
          <w:color w:val="339966"/>
        </w:rPr>
        <w:t>scope</w:t>
      </w:r>
      <w:r>
        <w:rPr>
          <w:color w:val="339966"/>
          <w:spacing w:val="-3"/>
        </w:rPr>
        <w:t xml:space="preserve"> </w:t>
      </w:r>
      <w:r>
        <w:rPr>
          <w:color w:val="339966"/>
        </w:rPr>
        <w:t>of services.</w:t>
      </w:r>
      <w:r>
        <w:rPr>
          <w:color w:val="339966"/>
          <w:spacing w:val="-1"/>
        </w:rPr>
        <w:t xml:space="preserve"> </w:t>
      </w:r>
      <w:r>
        <w:rPr>
          <w:color w:val="339966"/>
        </w:rPr>
        <w:t>Automobile liability</w:t>
      </w:r>
      <w:r>
        <w:rPr>
          <w:color w:val="339966"/>
          <w:spacing w:val="-2"/>
        </w:rPr>
        <w:t xml:space="preserve"> </w:t>
      </w:r>
      <w:r>
        <w:rPr>
          <w:color w:val="339966"/>
        </w:rPr>
        <w:t>should be</w:t>
      </w:r>
      <w:r>
        <w:rPr>
          <w:color w:val="339966"/>
          <w:spacing w:val="-3"/>
        </w:rPr>
        <w:t xml:space="preserve"> </w:t>
      </w:r>
      <w:r>
        <w:rPr>
          <w:color w:val="339966"/>
        </w:rPr>
        <w:t>required if the contract involves the contractor's use of a vehicle as part of the services being provided. Such use means vehicle operation beyond a commute, i.e. a trip between the contractor’s</w:t>
      </w:r>
      <w:r>
        <w:rPr>
          <w:color w:val="339966"/>
          <w:spacing w:val="-14"/>
        </w:rPr>
        <w:t xml:space="preserve"> </w:t>
      </w:r>
      <w:r>
        <w:rPr>
          <w:color w:val="339966"/>
        </w:rPr>
        <w:t>home</w:t>
      </w:r>
      <w:r>
        <w:rPr>
          <w:color w:val="339966"/>
          <w:spacing w:val="-15"/>
        </w:rPr>
        <w:t xml:space="preserve"> </w:t>
      </w:r>
      <w:r>
        <w:rPr>
          <w:color w:val="339966"/>
        </w:rPr>
        <w:t>or</w:t>
      </w:r>
      <w:r>
        <w:rPr>
          <w:color w:val="339966"/>
          <w:spacing w:val="-13"/>
        </w:rPr>
        <w:t xml:space="preserve"> </w:t>
      </w:r>
      <w:r>
        <w:rPr>
          <w:color w:val="339966"/>
        </w:rPr>
        <w:t>principal</w:t>
      </w:r>
      <w:r>
        <w:rPr>
          <w:color w:val="339966"/>
          <w:spacing w:val="-13"/>
        </w:rPr>
        <w:t xml:space="preserve"> </w:t>
      </w:r>
      <w:r>
        <w:rPr>
          <w:color w:val="339966"/>
        </w:rPr>
        <w:t>place</w:t>
      </w:r>
      <w:r>
        <w:rPr>
          <w:color w:val="339966"/>
          <w:spacing w:val="-12"/>
        </w:rPr>
        <w:t xml:space="preserve"> </w:t>
      </w:r>
      <w:r>
        <w:rPr>
          <w:color w:val="339966"/>
        </w:rPr>
        <w:t>of</w:t>
      </w:r>
      <w:r>
        <w:rPr>
          <w:color w:val="339966"/>
          <w:spacing w:val="-11"/>
        </w:rPr>
        <w:t xml:space="preserve"> </w:t>
      </w:r>
      <w:r>
        <w:rPr>
          <w:color w:val="339966"/>
        </w:rPr>
        <w:t>business</w:t>
      </w:r>
      <w:r>
        <w:rPr>
          <w:color w:val="339966"/>
          <w:spacing w:val="-12"/>
        </w:rPr>
        <w:t xml:space="preserve"> </w:t>
      </w:r>
      <w:r>
        <w:rPr>
          <w:color w:val="339966"/>
        </w:rPr>
        <w:t>and</w:t>
      </w:r>
      <w:r>
        <w:rPr>
          <w:color w:val="339966"/>
          <w:spacing w:val="-12"/>
        </w:rPr>
        <w:t xml:space="preserve"> </w:t>
      </w:r>
      <w:r>
        <w:rPr>
          <w:color w:val="339966"/>
        </w:rPr>
        <w:t>one</w:t>
      </w:r>
      <w:r>
        <w:rPr>
          <w:color w:val="339966"/>
          <w:spacing w:val="-12"/>
        </w:rPr>
        <w:t xml:space="preserve"> </w:t>
      </w:r>
      <w:r>
        <w:rPr>
          <w:color w:val="339966"/>
        </w:rPr>
        <w:t>State</w:t>
      </w:r>
      <w:r>
        <w:rPr>
          <w:color w:val="339966"/>
          <w:spacing w:val="-15"/>
        </w:rPr>
        <w:t xml:space="preserve"> </w:t>
      </w:r>
      <w:r>
        <w:rPr>
          <w:color w:val="339966"/>
        </w:rPr>
        <w:t>agency</w:t>
      </w:r>
      <w:r>
        <w:rPr>
          <w:color w:val="339966"/>
          <w:spacing w:val="-14"/>
        </w:rPr>
        <w:t xml:space="preserve"> </w:t>
      </w:r>
      <w:r>
        <w:rPr>
          <w:color w:val="339966"/>
        </w:rPr>
        <w:t>location.</w:t>
      </w:r>
      <w:r>
        <w:rPr>
          <w:color w:val="339966"/>
          <w:spacing w:val="-11"/>
        </w:rPr>
        <w:t xml:space="preserve"> </w:t>
      </w:r>
      <w:r>
        <w:rPr>
          <w:color w:val="339966"/>
        </w:rPr>
        <w:t>Examples of such services include delivery services, transportation of persons or property, and vehicles used to carry contractor equipment to State of Arizona departments, agencies, boards,</w:t>
      </w:r>
      <w:r>
        <w:rPr>
          <w:color w:val="339966"/>
          <w:spacing w:val="-4"/>
        </w:rPr>
        <w:t xml:space="preserve"> </w:t>
      </w:r>
      <w:r>
        <w:rPr>
          <w:color w:val="339966"/>
        </w:rPr>
        <w:t>commissions,</w:t>
      </w:r>
      <w:r>
        <w:rPr>
          <w:color w:val="339966"/>
          <w:spacing w:val="-2"/>
        </w:rPr>
        <w:t xml:space="preserve"> </w:t>
      </w:r>
      <w:r>
        <w:rPr>
          <w:color w:val="339966"/>
        </w:rPr>
        <w:t>universities</w:t>
      </w:r>
      <w:r>
        <w:rPr>
          <w:color w:val="339966"/>
          <w:spacing w:val="-3"/>
        </w:rPr>
        <w:t xml:space="preserve"> </w:t>
      </w:r>
      <w:r>
        <w:rPr>
          <w:color w:val="339966"/>
        </w:rPr>
        <w:t>service</w:t>
      </w:r>
      <w:r>
        <w:rPr>
          <w:color w:val="339966"/>
          <w:spacing w:val="-4"/>
        </w:rPr>
        <w:t xml:space="preserve"> </w:t>
      </w:r>
      <w:r>
        <w:rPr>
          <w:color w:val="339966"/>
        </w:rPr>
        <w:t>site,</w:t>
      </w:r>
      <w:r>
        <w:rPr>
          <w:color w:val="339966"/>
          <w:spacing w:val="-5"/>
        </w:rPr>
        <w:t xml:space="preserve"> </w:t>
      </w:r>
      <w:r>
        <w:rPr>
          <w:color w:val="339966"/>
        </w:rPr>
        <w:t>etc.</w:t>
      </w:r>
      <w:r>
        <w:rPr>
          <w:color w:val="339966"/>
          <w:spacing w:val="-2"/>
        </w:rPr>
        <w:t xml:space="preserve"> </w:t>
      </w:r>
      <w:r>
        <w:rPr>
          <w:b/>
          <w:color w:val="339966"/>
        </w:rPr>
        <w:t>The</w:t>
      </w:r>
      <w:r>
        <w:rPr>
          <w:b/>
          <w:color w:val="339966"/>
          <w:spacing w:val="-3"/>
        </w:rPr>
        <w:t xml:space="preserve"> </w:t>
      </w:r>
      <w:r>
        <w:rPr>
          <w:b/>
          <w:i/>
          <w:color w:val="339966"/>
        </w:rPr>
        <w:t>insurance</w:t>
      </w:r>
      <w:r>
        <w:rPr>
          <w:b/>
          <w:i/>
          <w:color w:val="339966"/>
          <w:spacing w:val="-6"/>
        </w:rPr>
        <w:t xml:space="preserve"> </w:t>
      </w:r>
      <w:r>
        <w:rPr>
          <w:b/>
          <w:i/>
          <w:color w:val="339966"/>
        </w:rPr>
        <w:t>requirements</w:t>
      </w:r>
      <w:r>
        <w:rPr>
          <w:b/>
          <w:i/>
          <w:color w:val="339966"/>
          <w:spacing w:val="-5"/>
        </w:rPr>
        <w:t xml:space="preserve"> </w:t>
      </w:r>
      <w:r>
        <w:rPr>
          <w:b/>
          <w:color w:val="339966"/>
        </w:rPr>
        <w:t>in</w:t>
      </w:r>
      <w:r>
        <w:rPr>
          <w:b/>
          <w:color w:val="339966"/>
          <w:spacing w:val="-6"/>
        </w:rPr>
        <w:t xml:space="preserve"> </w:t>
      </w:r>
      <w:r>
        <w:rPr>
          <w:b/>
          <w:color w:val="339966"/>
        </w:rPr>
        <w:t>this section</w:t>
      </w:r>
      <w:r>
        <w:rPr>
          <w:b/>
          <w:color w:val="339966"/>
          <w:spacing w:val="-12"/>
        </w:rPr>
        <w:t xml:space="preserve"> </w:t>
      </w:r>
      <w:r>
        <w:rPr>
          <w:b/>
          <w:color w:val="339966"/>
        </w:rPr>
        <w:t>assume</w:t>
      </w:r>
      <w:r>
        <w:rPr>
          <w:b/>
          <w:color w:val="339966"/>
          <w:spacing w:val="-11"/>
        </w:rPr>
        <w:t xml:space="preserve"> </w:t>
      </w:r>
      <w:r>
        <w:rPr>
          <w:b/>
          <w:color w:val="339966"/>
        </w:rPr>
        <w:t>the</w:t>
      </w:r>
      <w:r>
        <w:rPr>
          <w:b/>
          <w:color w:val="339966"/>
          <w:spacing w:val="-11"/>
        </w:rPr>
        <w:t xml:space="preserve"> </w:t>
      </w:r>
      <w:r>
        <w:rPr>
          <w:b/>
          <w:color w:val="339966"/>
        </w:rPr>
        <w:t>Contractor</w:t>
      </w:r>
      <w:r>
        <w:rPr>
          <w:b/>
          <w:color w:val="339966"/>
          <w:spacing w:val="-10"/>
        </w:rPr>
        <w:t xml:space="preserve"> </w:t>
      </w:r>
      <w:r>
        <w:rPr>
          <w:b/>
          <w:color w:val="339966"/>
          <w:u w:val="single" w:color="339966"/>
        </w:rPr>
        <w:t>does</w:t>
      </w:r>
      <w:r>
        <w:rPr>
          <w:b/>
          <w:color w:val="339966"/>
          <w:spacing w:val="-11"/>
        </w:rPr>
        <w:t xml:space="preserve"> </w:t>
      </w:r>
      <w:r>
        <w:rPr>
          <w:b/>
          <w:color w:val="339966"/>
        </w:rPr>
        <w:t>use</w:t>
      </w:r>
      <w:r>
        <w:rPr>
          <w:b/>
          <w:color w:val="339966"/>
          <w:spacing w:val="-11"/>
        </w:rPr>
        <w:t xml:space="preserve"> </w:t>
      </w:r>
      <w:r>
        <w:rPr>
          <w:b/>
          <w:color w:val="339966"/>
        </w:rPr>
        <w:t>vehicle(s)</w:t>
      </w:r>
      <w:r>
        <w:rPr>
          <w:b/>
          <w:color w:val="339966"/>
          <w:spacing w:val="-10"/>
        </w:rPr>
        <w:t xml:space="preserve"> </w:t>
      </w:r>
      <w:r>
        <w:rPr>
          <w:b/>
          <w:color w:val="339966"/>
        </w:rPr>
        <w:t>in</w:t>
      </w:r>
      <w:r>
        <w:rPr>
          <w:b/>
          <w:color w:val="339966"/>
          <w:spacing w:val="-14"/>
        </w:rPr>
        <w:t xml:space="preserve"> </w:t>
      </w:r>
      <w:r>
        <w:rPr>
          <w:b/>
          <w:color w:val="339966"/>
        </w:rPr>
        <w:t>the</w:t>
      </w:r>
      <w:r>
        <w:rPr>
          <w:b/>
          <w:color w:val="339966"/>
          <w:spacing w:val="-11"/>
        </w:rPr>
        <w:t xml:space="preserve"> </w:t>
      </w:r>
      <w:r>
        <w:rPr>
          <w:b/>
          <w:color w:val="339966"/>
        </w:rPr>
        <w:t>delivery</w:t>
      </w:r>
      <w:r>
        <w:rPr>
          <w:b/>
          <w:color w:val="339966"/>
          <w:spacing w:val="-16"/>
        </w:rPr>
        <w:t xml:space="preserve"> </w:t>
      </w:r>
      <w:r>
        <w:rPr>
          <w:b/>
          <w:color w:val="339966"/>
        </w:rPr>
        <w:t>of</w:t>
      </w:r>
      <w:r>
        <w:rPr>
          <w:b/>
          <w:color w:val="339966"/>
          <w:spacing w:val="-10"/>
        </w:rPr>
        <w:t xml:space="preserve"> </w:t>
      </w:r>
      <w:r>
        <w:rPr>
          <w:b/>
          <w:color w:val="339966"/>
        </w:rPr>
        <w:t>services</w:t>
      </w:r>
      <w:r>
        <w:rPr>
          <w:b/>
          <w:color w:val="339966"/>
          <w:spacing w:val="-11"/>
        </w:rPr>
        <w:t xml:space="preserve"> </w:t>
      </w:r>
      <w:r>
        <w:rPr>
          <w:b/>
          <w:color w:val="339966"/>
        </w:rPr>
        <w:t xml:space="preserve">under the contract and therefore includes the requirement for Automobile Liability </w:t>
      </w:r>
      <w:r>
        <w:rPr>
          <w:b/>
          <w:color w:val="339966"/>
          <w:spacing w:val="-2"/>
        </w:rPr>
        <w:t>insurance.</w:t>
      </w:r>
    </w:p>
    <w:p w14:paraId="24AA612A" w14:textId="77777777" w:rsidR="00B75A33" w:rsidRDefault="00B75A33" w:rsidP="00B75A33">
      <w:pPr>
        <w:pStyle w:val="BodyText"/>
        <w:spacing w:before="9"/>
        <w:rPr>
          <w:b/>
          <w:sz w:val="20"/>
        </w:rPr>
      </w:pPr>
    </w:p>
    <w:p w14:paraId="6FCE9B8B" w14:textId="375E55F6" w:rsidR="00B75A33" w:rsidRDefault="00B75A33" w:rsidP="00B75A33">
      <w:pPr>
        <w:pStyle w:val="ListParagraph"/>
        <w:ind w:left="540" w:firstLine="0"/>
        <w:rPr>
          <w:b/>
          <w:bCs/>
          <w:u w:val="single"/>
        </w:rPr>
      </w:pPr>
      <w:r>
        <w:rPr>
          <w:color w:val="339966"/>
        </w:rPr>
        <w:t xml:space="preserve">If the contracted services do not present any unique risks and are not professional in nature, use the following standard </w:t>
      </w:r>
      <w:r>
        <w:rPr>
          <w:i/>
          <w:color w:val="339966"/>
        </w:rPr>
        <w:t>insurance requirements</w:t>
      </w:r>
      <w:r>
        <w:rPr>
          <w:color w:val="339966"/>
        </w:rPr>
        <w:t>. If you are uncertain if a contract presents unique exposures that may require additional insurance coverage, contact State Risk for assistance in modifying the standard insurance requirements.</w:t>
      </w:r>
    </w:p>
    <w:p w14:paraId="7073F416" w14:textId="678E8C93" w:rsidR="00B75A33" w:rsidRDefault="00B75A33" w:rsidP="007B2B10">
      <w:pPr>
        <w:pStyle w:val="ListParagraph"/>
        <w:ind w:left="540" w:firstLine="0"/>
        <w:rPr>
          <w:b/>
          <w:bCs/>
          <w:u w:val="single"/>
        </w:rPr>
      </w:pPr>
    </w:p>
    <w:p w14:paraId="1726D370" w14:textId="77777777" w:rsidR="001E1943" w:rsidRDefault="001E1943" w:rsidP="007A62B1">
      <w:pPr>
        <w:pStyle w:val="ListParagraph"/>
        <w:numPr>
          <w:ilvl w:val="1"/>
          <w:numId w:val="2"/>
        </w:numPr>
        <w:ind w:left="540" w:hanging="540"/>
        <w:rPr>
          <w:b/>
          <w:bCs/>
          <w:u w:val="single"/>
        </w:rPr>
      </w:pPr>
      <w:r>
        <w:rPr>
          <w:b/>
          <w:bCs/>
          <w:u w:val="single"/>
        </w:rPr>
        <w:t>Indemnification Clause</w:t>
      </w:r>
    </w:p>
    <w:p w14:paraId="62B3BFA3" w14:textId="478A3FF0" w:rsidR="00B75A33" w:rsidRDefault="00B75A33" w:rsidP="007B2B10">
      <w:pPr>
        <w:pStyle w:val="ListParagraph"/>
        <w:ind w:left="540" w:firstLine="0"/>
        <w:rPr>
          <w:b/>
          <w:bCs/>
          <w:u w:val="single"/>
        </w:rPr>
      </w:pPr>
    </w:p>
    <w:p w14:paraId="1DC3A245" w14:textId="0BC7E57B" w:rsidR="001E1943" w:rsidRDefault="001E1943" w:rsidP="007B2B10">
      <w:pPr>
        <w:pStyle w:val="ListParagraph"/>
        <w:ind w:left="540" w:firstLine="0"/>
      </w:pPr>
      <w:r>
        <w:t>To</w:t>
      </w:r>
      <w:r>
        <w:rPr>
          <w:spacing w:val="-12"/>
        </w:rPr>
        <w:t xml:space="preserve"> </w:t>
      </w:r>
      <w:r>
        <w:t>the</w:t>
      </w:r>
      <w:r>
        <w:rPr>
          <w:spacing w:val="-15"/>
        </w:rPr>
        <w:t xml:space="preserve"> </w:t>
      </w:r>
      <w:r>
        <w:t>fullest</w:t>
      </w:r>
      <w:r>
        <w:rPr>
          <w:spacing w:val="-11"/>
        </w:rPr>
        <w:t xml:space="preserve"> </w:t>
      </w:r>
      <w:r>
        <w:t>extent</w:t>
      </w:r>
      <w:r>
        <w:rPr>
          <w:spacing w:val="-11"/>
        </w:rPr>
        <w:t xml:space="preserve"> </w:t>
      </w:r>
      <w:r>
        <w:t>permitted</w:t>
      </w:r>
      <w:r>
        <w:rPr>
          <w:spacing w:val="-10"/>
        </w:rPr>
        <w:t xml:space="preserve"> </w:t>
      </w:r>
      <w:r>
        <w:t>by</w:t>
      </w:r>
      <w:r>
        <w:rPr>
          <w:spacing w:val="-12"/>
        </w:rPr>
        <w:t xml:space="preserve"> </w:t>
      </w:r>
      <w:r>
        <w:t>law,</w:t>
      </w:r>
      <w:r>
        <w:rPr>
          <w:spacing w:val="-8"/>
        </w:rPr>
        <w:t xml:space="preserve"> </w:t>
      </w:r>
      <w:r>
        <w:t>Contractor</w:t>
      </w:r>
      <w:r>
        <w:rPr>
          <w:spacing w:val="-11"/>
        </w:rPr>
        <w:t xml:space="preserve"> </w:t>
      </w:r>
      <w:r>
        <w:t>shall</w:t>
      </w:r>
      <w:r>
        <w:rPr>
          <w:spacing w:val="-10"/>
        </w:rPr>
        <w:t xml:space="preserve"> </w:t>
      </w:r>
      <w:r>
        <w:t>defend,</w:t>
      </w:r>
      <w:r>
        <w:rPr>
          <w:spacing w:val="-11"/>
        </w:rPr>
        <w:t xml:space="preserve"> </w:t>
      </w:r>
      <w:r>
        <w:t>indemnify,</w:t>
      </w:r>
      <w:r>
        <w:rPr>
          <w:spacing w:val="-11"/>
        </w:rPr>
        <w:t xml:space="preserve"> </w:t>
      </w:r>
      <w:r>
        <w:t>and</w:t>
      </w:r>
      <w:r>
        <w:rPr>
          <w:spacing w:val="-10"/>
        </w:rPr>
        <w:t xml:space="preserve"> </w:t>
      </w:r>
      <w:r>
        <w:t>hold harmless the State of Arizona, and its departments, agencies, boards, commissions, universities, officers, officials, agents, and employees (hereinafter referred</w:t>
      </w:r>
      <w:r>
        <w:rPr>
          <w:spacing w:val="-15"/>
        </w:rPr>
        <w:t xml:space="preserve"> </w:t>
      </w:r>
      <w:r>
        <w:t>to</w:t>
      </w:r>
      <w:r>
        <w:rPr>
          <w:spacing w:val="-11"/>
        </w:rPr>
        <w:t xml:space="preserve"> </w:t>
      </w:r>
      <w:r>
        <w:t>as</w:t>
      </w:r>
      <w:r>
        <w:rPr>
          <w:spacing w:val="-11"/>
        </w:rPr>
        <w:t xml:space="preserve"> </w:t>
      </w:r>
      <w:r>
        <w:t>“Indemnitee”)</w:t>
      </w:r>
      <w:r>
        <w:rPr>
          <w:spacing w:val="-12"/>
        </w:rPr>
        <w:t xml:space="preserve"> </w:t>
      </w:r>
      <w:r>
        <w:t>from</w:t>
      </w:r>
      <w:r>
        <w:rPr>
          <w:spacing w:val="-10"/>
        </w:rPr>
        <w:t xml:space="preserve"> </w:t>
      </w:r>
      <w:r>
        <w:t>and</w:t>
      </w:r>
      <w:r>
        <w:rPr>
          <w:spacing w:val="-11"/>
        </w:rPr>
        <w:t xml:space="preserve"> </w:t>
      </w:r>
      <w:r>
        <w:t>against</w:t>
      </w:r>
      <w:r>
        <w:rPr>
          <w:spacing w:val="-10"/>
        </w:rPr>
        <w:t xml:space="preserve"> </w:t>
      </w:r>
      <w:r>
        <w:t>any</w:t>
      </w:r>
      <w:r>
        <w:rPr>
          <w:spacing w:val="-16"/>
        </w:rPr>
        <w:t xml:space="preserve"> </w:t>
      </w:r>
      <w:r>
        <w:t>and</w:t>
      </w:r>
      <w:r>
        <w:rPr>
          <w:spacing w:val="-11"/>
        </w:rPr>
        <w:t xml:space="preserve"> </w:t>
      </w:r>
      <w:r>
        <w:t>all</w:t>
      </w:r>
      <w:r>
        <w:rPr>
          <w:spacing w:val="-12"/>
        </w:rPr>
        <w:t xml:space="preserve"> </w:t>
      </w:r>
      <w:r>
        <w:t>claims,</w:t>
      </w:r>
      <w:r>
        <w:rPr>
          <w:spacing w:val="-10"/>
        </w:rPr>
        <w:t xml:space="preserve"> </w:t>
      </w:r>
      <w:r>
        <w:t>actions,</w:t>
      </w:r>
      <w:r>
        <w:rPr>
          <w:spacing w:val="-10"/>
        </w:rPr>
        <w:t xml:space="preserve"> </w:t>
      </w:r>
      <w:r>
        <w:t>liabilities, damages,</w:t>
      </w:r>
      <w:r>
        <w:rPr>
          <w:spacing w:val="-6"/>
        </w:rPr>
        <w:t xml:space="preserve"> </w:t>
      </w:r>
      <w:r>
        <w:t>losses,</w:t>
      </w:r>
      <w:r>
        <w:rPr>
          <w:spacing w:val="-6"/>
        </w:rPr>
        <w:t xml:space="preserve"> </w:t>
      </w:r>
      <w:r>
        <w:t>or</w:t>
      </w:r>
      <w:r>
        <w:rPr>
          <w:spacing w:val="-6"/>
        </w:rPr>
        <w:t xml:space="preserve"> </w:t>
      </w:r>
      <w:r>
        <w:t>expenses</w:t>
      </w:r>
      <w:r>
        <w:rPr>
          <w:spacing w:val="-7"/>
        </w:rPr>
        <w:t xml:space="preserve"> </w:t>
      </w:r>
      <w:r>
        <w:t>(including</w:t>
      </w:r>
      <w:r>
        <w:rPr>
          <w:spacing w:val="-5"/>
        </w:rPr>
        <w:t xml:space="preserve"> </w:t>
      </w:r>
      <w:r>
        <w:t>court</w:t>
      </w:r>
      <w:r>
        <w:rPr>
          <w:spacing w:val="-8"/>
        </w:rPr>
        <w:t xml:space="preserve"> </w:t>
      </w:r>
      <w:r>
        <w:t>costs,</w:t>
      </w:r>
      <w:r>
        <w:rPr>
          <w:spacing w:val="-6"/>
        </w:rPr>
        <w:t xml:space="preserve"> </w:t>
      </w:r>
      <w:r>
        <w:t>attorneys’</w:t>
      </w:r>
      <w:r>
        <w:rPr>
          <w:spacing w:val="-10"/>
        </w:rPr>
        <w:t xml:space="preserve"> </w:t>
      </w:r>
      <w:r>
        <w:t>fees,</w:t>
      </w:r>
      <w:r>
        <w:rPr>
          <w:spacing w:val="-6"/>
        </w:rPr>
        <w:t xml:space="preserve"> </w:t>
      </w:r>
      <w:r>
        <w:t>and</w:t>
      </w:r>
      <w:r>
        <w:rPr>
          <w:spacing w:val="-12"/>
        </w:rPr>
        <w:t xml:space="preserve"> </w:t>
      </w:r>
      <w:r>
        <w:t>costs</w:t>
      </w:r>
      <w:r>
        <w:rPr>
          <w:spacing w:val="-7"/>
        </w:rPr>
        <w:t xml:space="preserve"> </w:t>
      </w:r>
      <w:r>
        <w:t>of claim processing, investigation and litigation) (hereinafter referred to as “Claims”) for bodily</w:t>
      </w:r>
      <w:r>
        <w:rPr>
          <w:spacing w:val="-1"/>
        </w:rPr>
        <w:t xml:space="preserve"> </w:t>
      </w:r>
      <w:r>
        <w:t>injury</w:t>
      </w:r>
      <w:r>
        <w:rPr>
          <w:spacing w:val="-1"/>
        </w:rPr>
        <w:t xml:space="preserve"> </w:t>
      </w:r>
      <w:r>
        <w:t>or personal injury</w:t>
      </w:r>
      <w:r>
        <w:rPr>
          <w:spacing w:val="-1"/>
        </w:rPr>
        <w:t xml:space="preserve"> </w:t>
      </w:r>
      <w:r>
        <w:t>(including death), or loss or damage</w:t>
      </w:r>
      <w:r>
        <w:rPr>
          <w:spacing w:val="-2"/>
        </w:rPr>
        <w:t xml:space="preserve"> </w:t>
      </w:r>
      <w:r>
        <w:t>to</w:t>
      </w:r>
      <w:r>
        <w:rPr>
          <w:spacing w:val="-2"/>
        </w:rPr>
        <w:t xml:space="preserve"> </w:t>
      </w:r>
      <w:r>
        <w:t>tangible or intangible property caused, or alleged to be caused, in whole or in part, by the negligent or willful acts or omissions of Contractor or any of its owners, officers, directors,</w:t>
      </w:r>
      <w:r>
        <w:rPr>
          <w:spacing w:val="-10"/>
        </w:rPr>
        <w:t xml:space="preserve"> </w:t>
      </w:r>
      <w:r>
        <w:t>agents,</w:t>
      </w:r>
      <w:r>
        <w:rPr>
          <w:spacing w:val="-10"/>
        </w:rPr>
        <w:t xml:space="preserve"> </w:t>
      </w:r>
      <w:r>
        <w:t>employees</w:t>
      </w:r>
      <w:r>
        <w:rPr>
          <w:spacing w:val="-9"/>
        </w:rPr>
        <w:t xml:space="preserve"> </w:t>
      </w:r>
      <w:r>
        <w:t>or</w:t>
      </w:r>
      <w:r>
        <w:rPr>
          <w:spacing w:val="-11"/>
        </w:rPr>
        <w:t xml:space="preserve"> </w:t>
      </w:r>
      <w:r>
        <w:t>subcontractors.</w:t>
      </w:r>
      <w:r>
        <w:rPr>
          <w:spacing w:val="-12"/>
        </w:rPr>
        <w:t xml:space="preserve"> </w:t>
      </w:r>
      <w:r>
        <w:t>This</w:t>
      </w:r>
      <w:r>
        <w:rPr>
          <w:spacing w:val="-9"/>
        </w:rPr>
        <w:t xml:space="preserve"> </w:t>
      </w:r>
      <w:r>
        <w:t>indemnity</w:t>
      </w:r>
      <w:r>
        <w:rPr>
          <w:spacing w:val="-11"/>
        </w:rPr>
        <w:t xml:space="preserve"> </w:t>
      </w:r>
      <w:r>
        <w:t>includes</w:t>
      </w:r>
      <w:r>
        <w:rPr>
          <w:spacing w:val="-11"/>
        </w:rPr>
        <w:t xml:space="preserve"> </w:t>
      </w:r>
      <w:r>
        <w:t>any</w:t>
      </w:r>
      <w:r>
        <w:rPr>
          <w:spacing w:val="-11"/>
        </w:rPr>
        <w:t xml:space="preserve"> </w:t>
      </w:r>
      <w:r>
        <w:t>claim or amount arising out of, or recovered under, the Workers’ Compensation Law</w:t>
      </w:r>
      <w:r>
        <w:rPr>
          <w:spacing w:val="-1"/>
        </w:rPr>
        <w:t xml:space="preserve"> </w:t>
      </w:r>
      <w:r>
        <w:t>or arising</w:t>
      </w:r>
      <w:r>
        <w:rPr>
          <w:spacing w:val="-12"/>
        </w:rPr>
        <w:t xml:space="preserve"> </w:t>
      </w:r>
      <w:r>
        <w:t>out</w:t>
      </w:r>
      <w:r>
        <w:rPr>
          <w:spacing w:val="-13"/>
        </w:rPr>
        <w:t xml:space="preserve"> </w:t>
      </w:r>
      <w:r>
        <w:t>of</w:t>
      </w:r>
      <w:r>
        <w:rPr>
          <w:spacing w:val="-13"/>
        </w:rPr>
        <w:t xml:space="preserve"> </w:t>
      </w:r>
      <w:r>
        <w:t>the</w:t>
      </w:r>
      <w:r>
        <w:rPr>
          <w:spacing w:val="-14"/>
        </w:rPr>
        <w:t xml:space="preserve"> </w:t>
      </w:r>
      <w:r>
        <w:t>failure</w:t>
      </w:r>
      <w:r>
        <w:rPr>
          <w:spacing w:val="-14"/>
        </w:rPr>
        <w:t xml:space="preserve"> </w:t>
      </w:r>
      <w:r>
        <w:t>of</w:t>
      </w:r>
      <w:r>
        <w:rPr>
          <w:spacing w:val="-11"/>
        </w:rPr>
        <w:t xml:space="preserve"> </w:t>
      </w:r>
      <w:r>
        <w:t>such</w:t>
      </w:r>
      <w:r>
        <w:rPr>
          <w:spacing w:val="-12"/>
        </w:rPr>
        <w:t xml:space="preserve"> </w:t>
      </w:r>
      <w:r>
        <w:t>Contractor</w:t>
      </w:r>
      <w:r>
        <w:rPr>
          <w:spacing w:val="-15"/>
        </w:rPr>
        <w:t xml:space="preserve"> </w:t>
      </w:r>
      <w:r>
        <w:t>to</w:t>
      </w:r>
      <w:r>
        <w:rPr>
          <w:spacing w:val="-12"/>
        </w:rPr>
        <w:t xml:space="preserve"> </w:t>
      </w:r>
      <w:r>
        <w:t>conform</w:t>
      </w:r>
      <w:r>
        <w:rPr>
          <w:spacing w:val="-13"/>
        </w:rPr>
        <w:t xml:space="preserve"> </w:t>
      </w:r>
      <w:r>
        <w:t>to</w:t>
      </w:r>
      <w:r>
        <w:rPr>
          <w:spacing w:val="-14"/>
        </w:rPr>
        <w:t xml:space="preserve"> </w:t>
      </w:r>
      <w:r>
        <w:t>any</w:t>
      </w:r>
      <w:r>
        <w:rPr>
          <w:spacing w:val="-16"/>
        </w:rPr>
        <w:t xml:space="preserve"> </w:t>
      </w:r>
      <w:r>
        <w:t>federal,</w:t>
      </w:r>
      <w:r>
        <w:rPr>
          <w:spacing w:val="-12"/>
        </w:rPr>
        <w:t xml:space="preserve"> </w:t>
      </w:r>
      <w:r>
        <w:t>state,</w:t>
      </w:r>
      <w:r>
        <w:rPr>
          <w:spacing w:val="-13"/>
        </w:rPr>
        <w:t xml:space="preserve"> </w:t>
      </w:r>
      <w:r>
        <w:t>or</w:t>
      </w:r>
      <w:r>
        <w:rPr>
          <w:spacing w:val="-11"/>
        </w:rPr>
        <w:t xml:space="preserve"> </w:t>
      </w:r>
      <w:r>
        <w:t>local law, statute,</w:t>
      </w:r>
      <w:r>
        <w:rPr>
          <w:spacing w:val="-2"/>
        </w:rPr>
        <w:t xml:space="preserve"> </w:t>
      </w:r>
      <w:r>
        <w:t>ordinance,</w:t>
      </w:r>
      <w:r>
        <w:rPr>
          <w:spacing w:val="-2"/>
        </w:rPr>
        <w:t xml:space="preserve"> </w:t>
      </w:r>
      <w:r>
        <w:t>rule, regulation,</w:t>
      </w:r>
      <w:r>
        <w:rPr>
          <w:spacing w:val="-1"/>
        </w:rPr>
        <w:t xml:space="preserve"> </w:t>
      </w:r>
      <w:r>
        <w:t>or</w:t>
      </w:r>
      <w:r>
        <w:rPr>
          <w:spacing w:val="-2"/>
        </w:rPr>
        <w:t xml:space="preserve"> </w:t>
      </w:r>
      <w:r>
        <w:t>court</w:t>
      </w:r>
      <w:r>
        <w:rPr>
          <w:spacing w:val="-2"/>
        </w:rPr>
        <w:t xml:space="preserve"> </w:t>
      </w:r>
      <w:r>
        <w:t>decree.</w:t>
      </w:r>
      <w:r>
        <w:rPr>
          <w:spacing w:val="-4"/>
        </w:rPr>
        <w:t xml:space="preserve"> </w:t>
      </w:r>
      <w:r>
        <w:t>It</w:t>
      </w:r>
      <w:r>
        <w:rPr>
          <w:spacing w:val="-2"/>
        </w:rPr>
        <w:t xml:space="preserve"> </w:t>
      </w:r>
      <w:r>
        <w:t>is</w:t>
      </w:r>
      <w:r>
        <w:rPr>
          <w:spacing w:val="-3"/>
        </w:rPr>
        <w:t xml:space="preserve"> </w:t>
      </w:r>
      <w:r>
        <w:t>the</w:t>
      </w:r>
      <w:r>
        <w:rPr>
          <w:spacing w:val="-3"/>
        </w:rPr>
        <w:t xml:space="preserve"> </w:t>
      </w:r>
      <w:r>
        <w:t>specific</w:t>
      </w:r>
      <w:r>
        <w:rPr>
          <w:spacing w:val="-3"/>
        </w:rPr>
        <w:t xml:space="preserve"> </w:t>
      </w:r>
      <w:r>
        <w:t>intention of the parties that the Indemnitee shall, in all instances, except for Claims arising solely from the negligent or willful acts or omissions of the Indemnitee, be indemnified</w:t>
      </w:r>
      <w:r>
        <w:rPr>
          <w:spacing w:val="17"/>
        </w:rPr>
        <w:t xml:space="preserve"> </w:t>
      </w:r>
      <w:r>
        <w:t>by</w:t>
      </w:r>
      <w:r>
        <w:rPr>
          <w:spacing w:val="16"/>
        </w:rPr>
        <w:t xml:space="preserve"> </w:t>
      </w:r>
      <w:r>
        <w:t>Contractor</w:t>
      </w:r>
      <w:r>
        <w:rPr>
          <w:spacing w:val="16"/>
        </w:rPr>
        <w:t xml:space="preserve"> </w:t>
      </w:r>
      <w:r>
        <w:t>from</w:t>
      </w:r>
      <w:r>
        <w:rPr>
          <w:spacing w:val="19"/>
        </w:rPr>
        <w:t xml:space="preserve"> </w:t>
      </w:r>
      <w:r>
        <w:t>and</w:t>
      </w:r>
      <w:r>
        <w:rPr>
          <w:spacing w:val="17"/>
        </w:rPr>
        <w:t xml:space="preserve"> </w:t>
      </w:r>
      <w:r>
        <w:t>against</w:t>
      </w:r>
      <w:r>
        <w:rPr>
          <w:spacing w:val="19"/>
        </w:rPr>
        <w:t xml:space="preserve"> </w:t>
      </w:r>
      <w:r>
        <w:t>any</w:t>
      </w:r>
      <w:r>
        <w:rPr>
          <w:spacing w:val="16"/>
        </w:rPr>
        <w:t xml:space="preserve"> </w:t>
      </w:r>
      <w:r>
        <w:t>and</w:t>
      </w:r>
      <w:r>
        <w:rPr>
          <w:spacing w:val="18"/>
        </w:rPr>
        <w:t xml:space="preserve"> </w:t>
      </w:r>
      <w:r>
        <w:t>all</w:t>
      </w:r>
      <w:r>
        <w:rPr>
          <w:spacing w:val="17"/>
        </w:rPr>
        <w:t xml:space="preserve"> </w:t>
      </w:r>
      <w:r>
        <w:t>claims.</w:t>
      </w:r>
      <w:r>
        <w:rPr>
          <w:spacing w:val="19"/>
        </w:rPr>
        <w:t xml:space="preserve"> </w:t>
      </w:r>
      <w:r>
        <w:t>It</w:t>
      </w:r>
      <w:r>
        <w:rPr>
          <w:spacing w:val="19"/>
        </w:rPr>
        <w:t xml:space="preserve"> </w:t>
      </w:r>
      <w:r>
        <w:t>is</w:t>
      </w:r>
      <w:r>
        <w:rPr>
          <w:spacing w:val="18"/>
        </w:rPr>
        <w:t xml:space="preserve"> </w:t>
      </w:r>
      <w:r>
        <w:t>agreed</w:t>
      </w:r>
      <w:r>
        <w:rPr>
          <w:spacing w:val="18"/>
        </w:rPr>
        <w:t xml:space="preserve"> </w:t>
      </w:r>
      <w:r>
        <w:t>that Contractor will be responsible for primary loss investigation, defense, and judgment costs where this indemnification is applicable. In consideration of the award of this contract, the Contractor agrees to waive all rights of subrogation against</w:t>
      </w:r>
      <w:r>
        <w:rPr>
          <w:spacing w:val="-16"/>
        </w:rPr>
        <w:t xml:space="preserve"> </w:t>
      </w:r>
      <w:r>
        <w:t>the</w:t>
      </w:r>
      <w:r>
        <w:rPr>
          <w:spacing w:val="-15"/>
        </w:rPr>
        <w:t xml:space="preserve"> </w:t>
      </w:r>
      <w:r>
        <w:t>State</w:t>
      </w:r>
      <w:r>
        <w:rPr>
          <w:spacing w:val="-15"/>
        </w:rPr>
        <w:t xml:space="preserve"> </w:t>
      </w:r>
      <w:r>
        <w:t>of</w:t>
      </w:r>
      <w:r>
        <w:rPr>
          <w:spacing w:val="-16"/>
        </w:rPr>
        <w:t xml:space="preserve"> </w:t>
      </w:r>
      <w:r>
        <w:t>Arizona,</w:t>
      </w:r>
      <w:r>
        <w:rPr>
          <w:spacing w:val="-15"/>
        </w:rPr>
        <w:t xml:space="preserve"> </w:t>
      </w:r>
      <w:r>
        <w:t>its</w:t>
      </w:r>
      <w:r>
        <w:rPr>
          <w:spacing w:val="-15"/>
        </w:rPr>
        <w:t xml:space="preserve"> </w:t>
      </w:r>
      <w:r>
        <w:t>officers,</w:t>
      </w:r>
      <w:r>
        <w:rPr>
          <w:spacing w:val="-15"/>
        </w:rPr>
        <w:t xml:space="preserve"> </w:t>
      </w:r>
      <w:r>
        <w:t>officials,</w:t>
      </w:r>
      <w:r>
        <w:rPr>
          <w:spacing w:val="-16"/>
        </w:rPr>
        <w:t xml:space="preserve"> </w:t>
      </w:r>
      <w:r>
        <w:t>agents,</w:t>
      </w:r>
      <w:r>
        <w:rPr>
          <w:spacing w:val="-15"/>
        </w:rPr>
        <w:t xml:space="preserve"> </w:t>
      </w:r>
      <w:r>
        <w:t>and</w:t>
      </w:r>
      <w:r>
        <w:rPr>
          <w:spacing w:val="-15"/>
        </w:rPr>
        <w:t xml:space="preserve"> </w:t>
      </w:r>
      <w:r>
        <w:t>employees</w:t>
      </w:r>
      <w:r>
        <w:rPr>
          <w:spacing w:val="-16"/>
        </w:rPr>
        <w:t xml:space="preserve"> </w:t>
      </w:r>
      <w:r>
        <w:t>for</w:t>
      </w:r>
      <w:r>
        <w:rPr>
          <w:spacing w:val="-15"/>
        </w:rPr>
        <w:t xml:space="preserve"> </w:t>
      </w:r>
      <w:r>
        <w:t>losses arising from the work performed by the Contractor for the State of Arizona.</w:t>
      </w:r>
    </w:p>
    <w:p w14:paraId="0EBB6838" w14:textId="4699E4BA" w:rsidR="001E1943" w:rsidRDefault="001E1943" w:rsidP="007B2B10">
      <w:pPr>
        <w:pStyle w:val="ListParagraph"/>
        <w:ind w:left="540" w:firstLine="0"/>
      </w:pPr>
    </w:p>
    <w:p w14:paraId="18E8947E" w14:textId="7BF0F4CA" w:rsidR="001E1943" w:rsidRDefault="001E1943" w:rsidP="007B2B10">
      <w:pPr>
        <w:pStyle w:val="ListParagraph"/>
        <w:ind w:left="540" w:firstLine="0"/>
      </w:pPr>
      <w:r>
        <w:t>This indemnity shall not apply if the contractor or sub-contractor(s) is/are an agency, board, commission or university of the State of Arizona.</w:t>
      </w:r>
    </w:p>
    <w:p w14:paraId="65EBE2EA" w14:textId="256D1CD3" w:rsidR="001E1943" w:rsidRDefault="001E1943" w:rsidP="007B2B10">
      <w:pPr>
        <w:pStyle w:val="ListParagraph"/>
        <w:ind w:left="540" w:firstLine="0"/>
      </w:pPr>
    </w:p>
    <w:p w14:paraId="33F5C8F0" w14:textId="0F7A7085" w:rsidR="001E1943" w:rsidRDefault="001E1943" w:rsidP="007A62B1">
      <w:pPr>
        <w:pStyle w:val="ListParagraph"/>
        <w:numPr>
          <w:ilvl w:val="1"/>
          <w:numId w:val="2"/>
        </w:numPr>
        <w:ind w:left="540" w:hanging="540"/>
        <w:rPr>
          <w:b/>
          <w:bCs/>
          <w:u w:val="single"/>
        </w:rPr>
      </w:pPr>
      <w:r>
        <w:rPr>
          <w:b/>
          <w:bCs/>
          <w:u w:val="single"/>
        </w:rPr>
        <w:t>Insurance Requirements</w:t>
      </w:r>
    </w:p>
    <w:p w14:paraId="673B6280" w14:textId="6C3EAD93" w:rsidR="001E1943" w:rsidRDefault="001E1943" w:rsidP="001E1943">
      <w:pPr>
        <w:pStyle w:val="ListParagraph"/>
        <w:ind w:left="540" w:firstLine="0"/>
        <w:rPr>
          <w:b/>
          <w:bCs/>
          <w:u w:val="single"/>
        </w:rPr>
      </w:pPr>
    </w:p>
    <w:p w14:paraId="6D3E525F" w14:textId="73F627AD" w:rsidR="001E1943" w:rsidRPr="001E1943" w:rsidRDefault="001E1943" w:rsidP="007A62B1">
      <w:pPr>
        <w:pStyle w:val="ListParagraph"/>
        <w:numPr>
          <w:ilvl w:val="2"/>
          <w:numId w:val="2"/>
        </w:numPr>
        <w:ind w:left="1260"/>
      </w:pPr>
      <w:r>
        <w:t xml:space="preserve">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w:t>
      </w:r>
      <w:r>
        <w:rPr>
          <w:spacing w:val="-2"/>
        </w:rPr>
        <w:t>subcontractors.</w:t>
      </w:r>
    </w:p>
    <w:p w14:paraId="455D00BF" w14:textId="77777777" w:rsidR="001E1943" w:rsidRDefault="001E1943" w:rsidP="001E1943">
      <w:pPr>
        <w:pStyle w:val="ListParagraph"/>
        <w:ind w:left="1260" w:firstLine="0"/>
      </w:pPr>
    </w:p>
    <w:p w14:paraId="3B95E1E1" w14:textId="0AEAF230" w:rsidR="001E1943" w:rsidRDefault="001E1943" w:rsidP="007A62B1">
      <w:pPr>
        <w:pStyle w:val="ListParagraph"/>
        <w:numPr>
          <w:ilvl w:val="2"/>
          <w:numId w:val="2"/>
        </w:numPr>
        <w:ind w:left="1260"/>
        <w:rPr>
          <w:b/>
          <w:bCs/>
          <w:u w:val="single"/>
        </w:rPr>
      </w:pPr>
      <w:r>
        <w:t>The Insurance Requirements herein are minimum requirements for this Contract and in no way limit the indemnity covenants contained in this Contract.</w:t>
      </w:r>
      <w:r>
        <w:rPr>
          <w:spacing w:val="-1"/>
        </w:rPr>
        <w:t xml:space="preserve"> </w:t>
      </w:r>
      <w:r>
        <w:t>The</w:t>
      </w:r>
      <w:r>
        <w:rPr>
          <w:spacing w:val="-3"/>
        </w:rPr>
        <w:t xml:space="preserve"> </w:t>
      </w:r>
      <w:r>
        <w:t>State of Arizona in no way</w:t>
      </w:r>
      <w:r>
        <w:rPr>
          <w:spacing w:val="-2"/>
        </w:rPr>
        <w:t xml:space="preserve"> </w:t>
      </w:r>
      <w:r>
        <w:t>warrants that</w:t>
      </w:r>
      <w:r>
        <w:rPr>
          <w:spacing w:val="-1"/>
        </w:rPr>
        <w:t xml:space="preserve"> </w:t>
      </w:r>
      <w:r>
        <w:t>the</w:t>
      </w:r>
      <w:r>
        <w:rPr>
          <w:spacing w:val="-3"/>
        </w:rPr>
        <w:t xml:space="preserve"> </w:t>
      </w:r>
      <w:r>
        <w:t>minimum limits contained</w:t>
      </w:r>
      <w:r>
        <w:rPr>
          <w:spacing w:val="-3"/>
        </w:rPr>
        <w:t xml:space="preserve"> </w:t>
      </w:r>
      <w:r>
        <w:t>herein</w:t>
      </w:r>
      <w:r>
        <w:rPr>
          <w:spacing w:val="-3"/>
        </w:rPr>
        <w:t xml:space="preserve"> </w:t>
      </w:r>
      <w:r>
        <w:t>are</w:t>
      </w:r>
      <w:r>
        <w:rPr>
          <w:spacing w:val="-5"/>
        </w:rPr>
        <w:t xml:space="preserve"> </w:t>
      </w:r>
      <w:r>
        <w:t>sufficient</w:t>
      </w:r>
      <w:r>
        <w:rPr>
          <w:spacing w:val="-1"/>
        </w:rPr>
        <w:t xml:space="preserve"> </w:t>
      </w:r>
      <w:r>
        <w:t>to</w:t>
      </w:r>
      <w:r>
        <w:rPr>
          <w:spacing w:val="-3"/>
        </w:rPr>
        <w:t xml:space="preserve"> </w:t>
      </w:r>
      <w:r>
        <w:t>protect</w:t>
      </w:r>
      <w:r>
        <w:rPr>
          <w:spacing w:val="-1"/>
        </w:rPr>
        <w:t xml:space="preserve"> </w:t>
      </w:r>
      <w:r>
        <w:t>the</w:t>
      </w:r>
      <w:r>
        <w:rPr>
          <w:spacing w:val="-3"/>
        </w:rPr>
        <w:t xml:space="preserve"> </w:t>
      </w:r>
      <w:r>
        <w:t>Contractor</w:t>
      </w:r>
      <w:r>
        <w:rPr>
          <w:spacing w:val="-4"/>
        </w:rPr>
        <w:t xml:space="preserve"> </w:t>
      </w:r>
      <w:r>
        <w:t>from</w:t>
      </w:r>
      <w:r>
        <w:rPr>
          <w:spacing w:val="-4"/>
        </w:rPr>
        <w:t xml:space="preserve"> </w:t>
      </w:r>
      <w:r>
        <w:t>liabilities</w:t>
      </w:r>
      <w:r>
        <w:rPr>
          <w:spacing w:val="-2"/>
        </w:rPr>
        <w:t xml:space="preserve"> </w:t>
      </w:r>
      <w:r>
        <w:t>that arise out of the performance of the work under this Contract by the Contractor, its agents, representatives, employees or</w:t>
      </w:r>
      <w:r>
        <w:rPr>
          <w:spacing w:val="-1"/>
        </w:rPr>
        <w:t xml:space="preserve"> </w:t>
      </w:r>
      <w:r>
        <w:t>subcontractors, and the Contractor is free to purchase additional insurance.</w:t>
      </w:r>
    </w:p>
    <w:p w14:paraId="32A65DB7" w14:textId="77777777" w:rsidR="001E1943" w:rsidRDefault="001E1943" w:rsidP="001E1943">
      <w:pPr>
        <w:pStyle w:val="ListParagraph"/>
        <w:ind w:left="540" w:firstLine="0"/>
        <w:rPr>
          <w:b/>
          <w:bCs/>
          <w:u w:val="single"/>
        </w:rPr>
      </w:pPr>
    </w:p>
    <w:p w14:paraId="02566963" w14:textId="47F14F42" w:rsidR="001E1943" w:rsidRDefault="001E1943" w:rsidP="007A62B1">
      <w:pPr>
        <w:pStyle w:val="ListParagraph"/>
        <w:numPr>
          <w:ilvl w:val="1"/>
          <w:numId w:val="2"/>
        </w:numPr>
        <w:ind w:left="540" w:hanging="540"/>
        <w:rPr>
          <w:b/>
          <w:bCs/>
          <w:u w:val="single"/>
        </w:rPr>
      </w:pPr>
      <w:r>
        <w:rPr>
          <w:b/>
          <w:bCs/>
          <w:u w:val="single"/>
        </w:rPr>
        <w:t>Minimum Scope and Limits of Insurance</w:t>
      </w:r>
    </w:p>
    <w:p w14:paraId="65F7A11E" w14:textId="1BF2849E" w:rsidR="001E1943" w:rsidRDefault="001E1943" w:rsidP="007B2B10">
      <w:pPr>
        <w:pStyle w:val="ListParagraph"/>
        <w:ind w:left="540" w:firstLine="0"/>
        <w:rPr>
          <w:b/>
          <w:bCs/>
          <w:u w:val="single"/>
        </w:rPr>
      </w:pPr>
    </w:p>
    <w:p w14:paraId="41D66416" w14:textId="591AB8D9" w:rsidR="001E1943" w:rsidRDefault="001E1943" w:rsidP="007B2B10">
      <w:pPr>
        <w:pStyle w:val="ListParagraph"/>
        <w:ind w:left="540" w:firstLine="0"/>
        <w:rPr>
          <w:spacing w:val="-2"/>
        </w:rPr>
      </w:pPr>
      <w:r>
        <w:t xml:space="preserve">Contractor shall provide coverage with limits of liability not less than those stated </w:t>
      </w:r>
      <w:r>
        <w:rPr>
          <w:spacing w:val="-2"/>
        </w:rPr>
        <w:t>below.</w:t>
      </w:r>
    </w:p>
    <w:p w14:paraId="71324355" w14:textId="304E004D" w:rsidR="00FD3318" w:rsidRDefault="00FD3318" w:rsidP="007B2B10">
      <w:pPr>
        <w:pStyle w:val="ListParagraph"/>
        <w:ind w:left="540" w:firstLine="0"/>
        <w:rPr>
          <w:spacing w:val="-2"/>
        </w:rPr>
      </w:pPr>
    </w:p>
    <w:p w14:paraId="1FD25103" w14:textId="77777777" w:rsidR="00FD3318" w:rsidRPr="00753FCF" w:rsidRDefault="00FD3318" w:rsidP="007A62B1">
      <w:pPr>
        <w:pStyle w:val="ListParagraph"/>
        <w:numPr>
          <w:ilvl w:val="2"/>
          <w:numId w:val="2"/>
        </w:numPr>
        <w:ind w:left="1260"/>
        <w:rPr>
          <w:b/>
          <w:bCs/>
          <w:u w:val="single"/>
        </w:rPr>
      </w:pPr>
      <w:r>
        <w:t>Commercial</w:t>
      </w:r>
      <w:r>
        <w:rPr>
          <w:spacing w:val="-7"/>
        </w:rPr>
        <w:t xml:space="preserve"> </w:t>
      </w:r>
      <w:r>
        <w:t>General</w:t>
      </w:r>
      <w:r>
        <w:rPr>
          <w:spacing w:val="-7"/>
        </w:rPr>
        <w:t xml:space="preserve"> </w:t>
      </w:r>
      <w:r>
        <w:t>Liability</w:t>
      </w:r>
      <w:r>
        <w:rPr>
          <w:spacing w:val="-8"/>
        </w:rPr>
        <w:t xml:space="preserve"> </w:t>
      </w:r>
      <w:r>
        <w:t>(CGL)</w:t>
      </w:r>
      <w:r>
        <w:rPr>
          <w:spacing w:val="-5"/>
        </w:rPr>
        <w:t xml:space="preserve"> </w:t>
      </w:r>
      <w:r>
        <w:t>–</w:t>
      </w:r>
      <w:r>
        <w:rPr>
          <w:spacing w:val="-8"/>
        </w:rPr>
        <w:t xml:space="preserve"> </w:t>
      </w:r>
      <w:r>
        <w:t>Occurrence Form</w:t>
      </w:r>
    </w:p>
    <w:p w14:paraId="627A9C41" w14:textId="77777777" w:rsidR="00FD3318" w:rsidRDefault="00FD3318" w:rsidP="00FD3318">
      <w:pPr>
        <w:pStyle w:val="ListParagraph"/>
        <w:ind w:left="1260" w:firstLine="0"/>
        <w:rPr>
          <w:b/>
          <w:bCs/>
          <w:u w:val="single"/>
        </w:rPr>
      </w:pPr>
    </w:p>
    <w:p w14:paraId="14C96459" w14:textId="77777777" w:rsidR="00FD3318" w:rsidRDefault="00FD3318" w:rsidP="00855D1C">
      <w:pPr>
        <w:pStyle w:val="ListParagraph"/>
        <w:ind w:left="1267" w:firstLine="0"/>
        <w:rPr>
          <w:spacing w:val="-2"/>
        </w:rPr>
      </w:pPr>
      <w:r>
        <w:t>Policy</w:t>
      </w:r>
      <w:r>
        <w:rPr>
          <w:spacing w:val="72"/>
        </w:rPr>
        <w:t xml:space="preserve"> </w:t>
      </w:r>
      <w:r>
        <w:t>shall</w:t>
      </w:r>
      <w:r>
        <w:rPr>
          <w:spacing w:val="74"/>
        </w:rPr>
        <w:t xml:space="preserve"> </w:t>
      </w:r>
      <w:r>
        <w:t>include</w:t>
      </w:r>
      <w:r>
        <w:rPr>
          <w:spacing w:val="75"/>
        </w:rPr>
        <w:t xml:space="preserve"> </w:t>
      </w:r>
      <w:r>
        <w:t>bodily</w:t>
      </w:r>
      <w:r>
        <w:rPr>
          <w:spacing w:val="72"/>
        </w:rPr>
        <w:t xml:space="preserve"> </w:t>
      </w:r>
      <w:r>
        <w:t>injury,</w:t>
      </w:r>
      <w:r>
        <w:rPr>
          <w:spacing w:val="76"/>
        </w:rPr>
        <w:t xml:space="preserve"> </w:t>
      </w:r>
      <w:r>
        <w:t>property</w:t>
      </w:r>
      <w:r>
        <w:rPr>
          <w:spacing w:val="73"/>
        </w:rPr>
        <w:t xml:space="preserve"> </w:t>
      </w:r>
      <w:r>
        <w:rPr>
          <w:spacing w:val="-2"/>
        </w:rPr>
        <w:t>damage, and broad form contractual liability coverage.</w:t>
      </w:r>
    </w:p>
    <w:p w14:paraId="0D1B720B" w14:textId="1A5E197B" w:rsidR="00FD3318" w:rsidRDefault="00FD3318" w:rsidP="007A62B1">
      <w:pPr>
        <w:pStyle w:val="ListParagraph"/>
        <w:numPr>
          <w:ilvl w:val="0"/>
          <w:numId w:val="6"/>
        </w:numPr>
        <w:tabs>
          <w:tab w:val="left" w:pos="2700"/>
          <w:tab w:val="right" w:pos="9360"/>
        </w:tabs>
        <w:spacing w:before="62"/>
        <w:ind w:left="1620"/>
      </w:pPr>
      <w:r>
        <w:t>General Aggregate</w:t>
      </w:r>
      <w:r>
        <w:tab/>
        <w:t>$1,000,000</w:t>
      </w:r>
    </w:p>
    <w:p w14:paraId="70F2BCF3" w14:textId="73BAD92B" w:rsidR="00FD3318" w:rsidRDefault="00FD3318" w:rsidP="007A62B1">
      <w:pPr>
        <w:pStyle w:val="ListParagraph"/>
        <w:numPr>
          <w:ilvl w:val="0"/>
          <w:numId w:val="6"/>
        </w:numPr>
        <w:tabs>
          <w:tab w:val="left" w:pos="2700"/>
          <w:tab w:val="right" w:pos="9360"/>
        </w:tabs>
        <w:spacing w:before="62"/>
        <w:ind w:left="1620"/>
      </w:pPr>
      <w:r>
        <w:t>Products – Completed Operations Aggregate</w:t>
      </w:r>
      <w:r>
        <w:tab/>
        <w:t>$500,000</w:t>
      </w:r>
    </w:p>
    <w:p w14:paraId="2B47B5E2" w14:textId="06460D3A" w:rsidR="00FD3318" w:rsidRDefault="00FD3318" w:rsidP="007A62B1">
      <w:pPr>
        <w:pStyle w:val="ListParagraph"/>
        <w:numPr>
          <w:ilvl w:val="0"/>
          <w:numId w:val="6"/>
        </w:numPr>
        <w:tabs>
          <w:tab w:val="left" w:pos="2700"/>
          <w:tab w:val="right" w:pos="9360"/>
        </w:tabs>
        <w:spacing w:before="62"/>
        <w:ind w:left="1620"/>
      </w:pPr>
      <w:r>
        <w:t>Personal and Advertising Injury</w:t>
      </w:r>
      <w:r>
        <w:tab/>
        <w:t>$500,000</w:t>
      </w:r>
    </w:p>
    <w:p w14:paraId="79195F76" w14:textId="77B425E1" w:rsidR="00FD3318" w:rsidRDefault="00FD3318" w:rsidP="007A62B1">
      <w:pPr>
        <w:pStyle w:val="ListParagraph"/>
        <w:numPr>
          <w:ilvl w:val="0"/>
          <w:numId w:val="6"/>
        </w:numPr>
        <w:tabs>
          <w:tab w:val="left" w:pos="2700"/>
          <w:tab w:val="right" w:pos="9360"/>
        </w:tabs>
        <w:spacing w:before="62"/>
        <w:ind w:left="1620"/>
      </w:pPr>
      <w:r>
        <w:t>Damage to Rented Premises</w:t>
      </w:r>
      <w:r>
        <w:tab/>
        <w:t>$25,000</w:t>
      </w:r>
    </w:p>
    <w:p w14:paraId="5D703331" w14:textId="66729313" w:rsidR="00FD3318" w:rsidRDefault="00FD3318" w:rsidP="007A62B1">
      <w:pPr>
        <w:pStyle w:val="ListParagraph"/>
        <w:numPr>
          <w:ilvl w:val="0"/>
          <w:numId w:val="6"/>
        </w:numPr>
        <w:tabs>
          <w:tab w:val="left" w:pos="2700"/>
          <w:tab w:val="right" w:pos="9360"/>
        </w:tabs>
        <w:spacing w:before="62"/>
        <w:ind w:left="1620"/>
      </w:pPr>
      <w:r>
        <w:t>Each Occurrence</w:t>
      </w:r>
      <w:r>
        <w:tab/>
        <w:t>$500,000</w:t>
      </w:r>
    </w:p>
    <w:p w14:paraId="3468CC6C" w14:textId="77777777" w:rsidR="00FD3318" w:rsidRDefault="00FD3318" w:rsidP="00FD3318">
      <w:pPr>
        <w:pStyle w:val="ListParagraph"/>
        <w:ind w:left="1260" w:firstLine="0"/>
        <w:rPr>
          <w:b/>
          <w:bCs/>
          <w:u w:val="single"/>
        </w:rPr>
      </w:pPr>
    </w:p>
    <w:p w14:paraId="33771B1C" w14:textId="16D9AB1B" w:rsidR="00FD3318" w:rsidRDefault="00FD3318" w:rsidP="00855D1C">
      <w:pPr>
        <w:pStyle w:val="ListParagraph"/>
        <w:numPr>
          <w:ilvl w:val="0"/>
          <w:numId w:val="26"/>
        </w:numPr>
        <w:spacing w:after="240"/>
        <w:ind w:left="1987"/>
      </w:pPr>
      <w:r>
        <w:t>The policy shall be endorsed, as required by this written agreement, to</w:t>
      </w:r>
      <w:r>
        <w:rPr>
          <w:spacing w:val="-14"/>
        </w:rPr>
        <w:t xml:space="preserve"> </w:t>
      </w:r>
      <w:r>
        <w:t>include</w:t>
      </w:r>
      <w:r>
        <w:rPr>
          <w:spacing w:val="-16"/>
        </w:rPr>
        <w:t xml:space="preserve"> </w:t>
      </w:r>
      <w:r>
        <w:t>the</w:t>
      </w:r>
      <w:r>
        <w:rPr>
          <w:spacing w:val="-15"/>
        </w:rPr>
        <w:t xml:space="preserve"> </w:t>
      </w:r>
      <w:r>
        <w:t>State</w:t>
      </w:r>
      <w:r>
        <w:rPr>
          <w:spacing w:val="-15"/>
        </w:rPr>
        <w:t xml:space="preserve"> </w:t>
      </w:r>
      <w:r>
        <w:t>of</w:t>
      </w:r>
      <w:r>
        <w:rPr>
          <w:spacing w:val="-12"/>
        </w:rPr>
        <w:t xml:space="preserve"> </w:t>
      </w:r>
      <w:r>
        <w:t>Arizona,</w:t>
      </w:r>
      <w:r>
        <w:rPr>
          <w:spacing w:val="-12"/>
        </w:rPr>
        <w:t xml:space="preserve"> </w:t>
      </w:r>
      <w:r>
        <w:t>and</w:t>
      </w:r>
      <w:r>
        <w:rPr>
          <w:spacing w:val="-13"/>
        </w:rPr>
        <w:t xml:space="preserve"> </w:t>
      </w:r>
      <w:r>
        <w:t>its</w:t>
      </w:r>
      <w:r>
        <w:rPr>
          <w:spacing w:val="-15"/>
        </w:rPr>
        <w:t xml:space="preserve"> </w:t>
      </w:r>
      <w:r>
        <w:t>departments,</w:t>
      </w:r>
      <w:r>
        <w:rPr>
          <w:spacing w:val="-12"/>
        </w:rPr>
        <w:t xml:space="preserve"> </w:t>
      </w:r>
      <w:r>
        <w:t>agencies,</w:t>
      </w:r>
      <w:r>
        <w:rPr>
          <w:spacing w:val="-14"/>
        </w:rPr>
        <w:t xml:space="preserve"> </w:t>
      </w:r>
      <w:r>
        <w:t>boards, commissions, universities, officers, officials, agents, and employees as additional insureds with respect to liability arising out of the activities performed by or on behalf of the Contractor.</w:t>
      </w:r>
    </w:p>
    <w:p w14:paraId="7B57CCC5" w14:textId="6143A5CD" w:rsidR="00FD3318" w:rsidRDefault="00FD3318" w:rsidP="007A62B1">
      <w:pPr>
        <w:pStyle w:val="ListParagraph"/>
        <w:numPr>
          <w:ilvl w:val="0"/>
          <w:numId w:val="26"/>
        </w:numPr>
        <w:spacing w:before="1" w:after="240"/>
        <w:ind w:left="1980"/>
      </w:pPr>
      <w:r>
        <w:t>Policy</w:t>
      </w:r>
      <w:r w:rsidRPr="00B27BAD">
        <w:rPr>
          <w:spacing w:val="-9"/>
        </w:rPr>
        <w:t xml:space="preserve"> </w:t>
      </w:r>
      <w:r>
        <w:t>shall</w:t>
      </w:r>
      <w:r w:rsidRPr="00B27BAD">
        <w:rPr>
          <w:spacing w:val="-8"/>
        </w:rPr>
        <w:t xml:space="preserve"> </w:t>
      </w:r>
      <w:r>
        <w:t>contain</w:t>
      </w:r>
      <w:r w:rsidRPr="00B27BAD">
        <w:rPr>
          <w:spacing w:val="-7"/>
        </w:rPr>
        <w:t xml:space="preserve"> </w:t>
      </w:r>
      <w:r>
        <w:t>a</w:t>
      </w:r>
      <w:r w:rsidRPr="00B27BAD">
        <w:rPr>
          <w:spacing w:val="-9"/>
        </w:rPr>
        <w:t xml:space="preserve"> </w:t>
      </w:r>
      <w:r>
        <w:t>waiver</w:t>
      </w:r>
      <w:r w:rsidRPr="00B27BAD">
        <w:rPr>
          <w:spacing w:val="-6"/>
        </w:rPr>
        <w:t xml:space="preserve"> </w:t>
      </w:r>
      <w:r>
        <w:t>of</w:t>
      </w:r>
      <w:r w:rsidRPr="00B27BAD">
        <w:rPr>
          <w:spacing w:val="-6"/>
        </w:rPr>
        <w:t xml:space="preserve"> </w:t>
      </w:r>
      <w:r>
        <w:t>subrogation</w:t>
      </w:r>
      <w:r w:rsidRPr="00B27BAD">
        <w:rPr>
          <w:spacing w:val="-7"/>
        </w:rPr>
        <w:t xml:space="preserve"> </w:t>
      </w:r>
      <w:r>
        <w:t>endorsement,</w:t>
      </w:r>
      <w:r w:rsidRPr="00B27BAD">
        <w:rPr>
          <w:spacing w:val="-8"/>
        </w:rPr>
        <w:t xml:space="preserve"> </w:t>
      </w:r>
      <w:r>
        <w:t>as</w:t>
      </w:r>
      <w:r w:rsidRPr="00B27BAD">
        <w:rPr>
          <w:spacing w:val="-9"/>
        </w:rPr>
        <w:t xml:space="preserve"> </w:t>
      </w:r>
      <w:r>
        <w:t>required by this written agreement, in favor of the State of Arizona, and its departments,</w:t>
      </w:r>
      <w:r w:rsidRPr="00B27BAD">
        <w:rPr>
          <w:spacing w:val="37"/>
        </w:rPr>
        <w:t xml:space="preserve"> </w:t>
      </w:r>
      <w:r>
        <w:t>agencies,</w:t>
      </w:r>
      <w:r w:rsidRPr="00B27BAD">
        <w:rPr>
          <w:spacing w:val="35"/>
        </w:rPr>
        <w:t xml:space="preserve"> </w:t>
      </w:r>
      <w:r>
        <w:t>boards,</w:t>
      </w:r>
      <w:r w:rsidRPr="00B27BAD">
        <w:rPr>
          <w:spacing w:val="35"/>
        </w:rPr>
        <w:t xml:space="preserve"> </w:t>
      </w:r>
      <w:r>
        <w:t>commissions,</w:t>
      </w:r>
      <w:r w:rsidRPr="00B27BAD">
        <w:rPr>
          <w:spacing w:val="37"/>
        </w:rPr>
        <w:t xml:space="preserve"> </w:t>
      </w:r>
      <w:r>
        <w:t>universities,</w:t>
      </w:r>
      <w:r w:rsidRPr="00B27BAD">
        <w:rPr>
          <w:spacing w:val="37"/>
        </w:rPr>
        <w:t xml:space="preserve"> </w:t>
      </w:r>
      <w:r>
        <w:t>officers, officials,</w:t>
      </w:r>
      <w:r w:rsidRPr="00B27BAD">
        <w:rPr>
          <w:spacing w:val="80"/>
        </w:rPr>
        <w:t xml:space="preserve"> </w:t>
      </w:r>
      <w:r>
        <w:t>agents,</w:t>
      </w:r>
      <w:r w:rsidRPr="00B27BAD">
        <w:rPr>
          <w:spacing w:val="80"/>
        </w:rPr>
        <w:t xml:space="preserve"> </w:t>
      </w:r>
      <w:r>
        <w:t>and</w:t>
      </w:r>
      <w:r w:rsidRPr="00B27BAD">
        <w:rPr>
          <w:spacing w:val="80"/>
        </w:rPr>
        <w:t xml:space="preserve"> </w:t>
      </w:r>
      <w:r>
        <w:t>employees</w:t>
      </w:r>
      <w:r w:rsidRPr="00B27BAD">
        <w:rPr>
          <w:spacing w:val="80"/>
        </w:rPr>
        <w:t xml:space="preserve"> </w:t>
      </w:r>
      <w:r>
        <w:t>for</w:t>
      </w:r>
      <w:r w:rsidRPr="00B27BAD">
        <w:rPr>
          <w:spacing w:val="80"/>
        </w:rPr>
        <w:t xml:space="preserve"> </w:t>
      </w:r>
      <w:r>
        <w:t>losses</w:t>
      </w:r>
      <w:r w:rsidRPr="00B27BAD">
        <w:rPr>
          <w:spacing w:val="80"/>
        </w:rPr>
        <w:t xml:space="preserve"> </w:t>
      </w:r>
      <w:r>
        <w:t>arising</w:t>
      </w:r>
      <w:r w:rsidRPr="00B27BAD">
        <w:rPr>
          <w:spacing w:val="80"/>
        </w:rPr>
        <w:t xml:space="preserve"> </w:t>
      </w:r>
      <w:r>
        <w:t>from</w:t>
      </w:r>
      <w:r w:rsidRPr="00B27BAD">
        <w:rPr>
          <w:spacing w:val="80"/>
        </w:rPr>
        <w:t xml:space="preserve"> </w:t>
      </w:r>
      <w:r>
        <w:t>work performed by or on behalf of the Contractor.</w:t>
      </w:r>
    </w:p>
    <w:p w14:paraId="7257AC55" w14:textId="77777777" w:rsidR="00FD3318" w:rsidRPr="00753FCF" w:rsidRDefault="00FD3318" w:rsidP="007A62B1">
      <w:pPr>
        <w:pStyle w:val="ListParagraph"/>
        <w:numPr>
          <w:ilvl w:val="2"/>
          <w:numId w:val="2"/>
        </w:numPr>
        <w:ind w:left="1260"/>
        <w:rPr>
          <w:b/>
          <w:bCs/>
          <w:u w:val="single"/>
        </w:rPr>
      </w:pPr>
      <w:r>
        <w:t>Business Automobile Liability</w:t>
      </w:r>
    </w:p>
    <w:p w14:paraId="287B2201" w14:textId="77777777" w:rsidR="00FD3318" w:rsidRDefault="00FD3318" w:rsidP="00FD3318">
      <w:pPr>
        <w:pStyle w:val="ListParagraph"/>
        <w:ind w:left="1260" w:firstLine="0"/>
      </w:pPr>
    </w:p>
    <w:p w14:paraId="16D45436" w14:textId="77777777" w:rsidR="00FD3318" w:rsidRDefault="00FD3318" w:rsidP="00FD3318">
      <w:pPr>
        <w:pStyle w:val="ListParagraph"/>
        <w:ind w:left="1260" w:firstLine="0"/>
      </w:pPr>
      <w:r>
        <w:t>Bodily</w:t>
      </w:r>
      <w:r>
        <w:rPr>
          <w:spacing w:val="40"/>
        </w:rPr>
        <w:t xml:space="preserve"> </w:t>
      </w:r>
      <w:r>
        <w:t>Injury</w:t>
      </w:r>
      <w:r>
        <w:rPr>
          <w:spacing w:val="40"/>
        </w:rPr>
        <w:t xml:space="preserve"> </w:t>
      </w:r>
      <w:r>
        <w:t>and</w:t>
      </w:r>
      <w:r>
        <w:rPr>
          <w:spacing w:val="40"/>
        </w:rPr>
        <w:t xml:space="preserve"> </w:t>
      </w:r>
      <w:r>
        <w:t>Property</w:t>
      </w:r>
      <w:r>
        <w:rPr>
          <w:spacing w:val="40"/>
        </w:rPr>
        <w:t xml:space="preserve"> </w:t>
      </w:r>
      <w:r>
        <w:t>Damage</w:t>
      </w:r>
      <w:r>
        <w:rPr>
          <w:spacing w:val="40"/>
        </w:rPr>
        <w:t xml:space="preserve"> </w:t>
      </w:r>
      <w:r>
        <w:t>for</w:t>
      </w:r>
      <w:r>
        <w:rPr>
          <w:spacing w:val="40"/>
        </w:rPr>
        <w:t xml:space="preserve"> </w:t>
      </w:r>
      <w:r>
        <w:t>any</w:t>
      </w:r>
      <w:r>
        <w:rPr>
          <w:spacing w:val="40"/>
        </w:rPr>
        <w:t xml:space="preserve"> </w:t>
      </w:r>
      <w:r>
        <w:t>owned,</w:t>
      </w:r>
      <w:r>
        <w:rPr>
          <w:spacing w:val="40"/>
        </w:rPr>
        <w:t xml:space="preserve"> </w:t>
      </w:r>
      <w:r>
        <w:t>hired,</w:t>
      </w:r>
      <w:r>
        <w:rPr>
          <w:spacing w:val="40"/>
        </w:rPr>
        <w:t xml:space="preserve"> </w:t>
      </w:r>
      <w:r>
        <w:t>and/or</w:t>
      </w:r>
      <w:r>
        <w:rPr>
          <w:spacing w:val="40"/>
        </w:rPr>
        <w:t xml:space="preserve"> </w:t>
      </w:r>
      <w:r>
        <w:t>non- owned automobiles used in the performance of this Contract.</w:t>
      </w:r>
    </w:p>
    <w:p w14:paraId="6AAF58E8" w14:textId="4CF2F79B" w:rsidR="00FD3318" w:rsidRDefault="00FD3318" w:rsidP="007A62B1">
      <w:pPr>
        <w:pStyle w:val="ListParagraph"/>
        <w:numPr>
          <w:ilvl w:val="0"/>
          <w:numId w:val="6"/>
        </w:numPr>
        <w:tabs>
          <w:tab w:val="left" w:pos="2700"/>
          <w:tab w:val="right" w:pos="9360"/>
        </w:tabs>
        <w:spacing w:before="62"/>
        <w:ind w:left="1620"/>
      </w:pPr>
      <w:r>
        <w:t>Combined</w:t>
      </w:r>
      <w:r w:rsidRPr="00753FCF">
        <w:t xml:space="preserve"> </w:t>
      </w:r>
      <w:r>
        <w:t>Single</w:t>
      </w:r>
      <w:r w:rsidRPr="00753FCF">
        <w:t xml:space="preserve"> </w:t>
      </w:r>
      <w:r>
        <w:t>Limit</w:t>
      </w:r>
      <w:r w:rsidRPr="00753FCF">
        <w:t xml:space="preserve"> (CSL)</w:t>
      </w:r>
      <w:r>
        <w:tab/>
      </w:r>
      <w:r w:rsidRPr="00753FCF">
        <w:t>$</w:t>
      </w:r>
      <w:r>
        <w:t>5</w:t>
      </w:r>
      <w:r w:rsidRPr="00753FCF">
        <w:t>00,000</w:t>
      </w:r>
    </w:p>
    <w:p w14:paraId="63F2AC72" w14:textId="77777777" w:rsidR="00FD3318" w:rsidRDefault="00FD3318" w:rsidP="00FD3318">
      <w:pPr>
        <w:pStyle w:val="ListParagraph"/>
        <w:tabs>
          <w:tab w:val="left" w:pos="2700"/>
          <w:tab w:val="right" w:pos="9360"/>
        </w:tabs>
        <w:spacing w:before="62"/>
        <w:ind w:left="1620" w:firstLine="0"/>
      </w:pPr>
    </w:p>
    <w:p w14:paraId="6FCE8E64" w14:textId="0CE1F1B0" w:rsidR="00FD3318" w:rsidRDefault="00FD3318" w:rsidP="007A62B1">
      <w:pPr>
        <w:pStyle w:val="ListParagraph"/>
        <w:numPr>
          <w:ilvl w:val="0"/>
          <w:numId w:val="27"/>
        </w:numPr>
        <w:spacing w:before="1" w:after="240"/>
        <w:ind w:left="1980"/>
      </w:pPr>
      <w:r>
        <w:t>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 the Contractor.</w:t>
      </w:r>
    </w:p>
    <w:p w14:paraId="623991A1" w14:textId="1248F08E" w:rsidR="00FD3318" w:rsidRPr="00753FCF" w:rsidRDefault="00FD3318" w:rsidP="007A62B1">
      <w:pPr>
        <w:pStyle w:val="ListParagraph"/>
        <w:numPr>
          <w:ilvl w:val="0"/>
          <w:numId w:val="27"/>
        </w:numPr>
        <w:spacing w:before="1" w:after="240"/>
        <w:ind w:left="1980"/>
      </w:pPr>
      <w:r>
        <w:t>Policy</w:t>
      </w:r>
      <w:r>
        <w:rPr>
          <w:spacing w:val="-2"/>
        </w:rPr>
        <w:t xml:space="preserve"> </w:t>
      </w:r>
      <w:r>
        <w:t>shall contain</w:t>
      </w:r>
      <w:r>
        <w:rPr>
          <w:spacing w:val="-2"/>
        </w:rPr>
        <w:t xml:space="preserve"> </w:t>
      </w:r>
      <w:r>
        <w:t>a</w:t>
      </w:r>
      <w:r>
        <w:rPr>
          <w:spacing w:val="-2"/>
        </w:rPr>
        <w:t xml:space="preserve"> </w:t>
      </w:r>
      <w:r>
        <w:t>waiver of subrogation endorsement</w:t>
      </w:r>
      <w:r>
        <w:rPr>
          <w:spacing w:val="-1"/>
        </w:rPr>
        <w:t xml:space="preserve"> </w:t>
      </w:r>
      <w:r>
        <w:t>as</w:t>
      </w:r>
      <w:r>
        <w:rPr>
          <w:spacing w:val="-4"/>
        </w:rPr>
        <w:t xml:space="preserve"> </w:t>
      </w:r>
      <w:r>
        <w:t>required by this written agreement in favor of the State of Arizona, and its departments, agencies, boards, commissions, universities, officers, officials, agents, and employees for losses arising from work performed by or on behalf of the Contractor.</w:t>
      </w:r>
    </w:p>
    <w:p w14:paraId="5594BEB4" w14:textId="77777777" w:rsidR="00FD3318" w:rsidRPr="00753FCF" w:rsidRDefault="00FD3318" w:rsidP="007A62B1">
      <w:pPr>
        <w:pStyle w:val="ListParagraph"/>
        <w:numPr>
          <w:ilvl w:val="2"/>
          <w:numId w:val="2"/>
        </w:numPr>
        <w:ind w:left="1260"/>
        <w:rPr>
          <w:b/>
          <w:bCs/>
          <w:u w:val="single"/>
        </w:rPr>
      </w:pPr>
      <w:r>
        <w:t>Workers’ Compensation and Employers’ Liability</w:t>
      </w:r>
    </w:p>
    <w:p w14:paraId="4664EAD6" w14:textId="77777777" w:rsidR="00FD3318" w:rsidRDefault="00FD3318" w:rsidP="00FD3318">
      <w:pPr>
        <w:pStyle w:val="ListParagraph"/>
        <w:ind w:left="1260" w:firstLine="0"/>
      </w:pPr>
    </w:p>
    <w:p w14:paraId="2891FFB7" w14:textId="77777777" w:rsidR="00FD3318" w:rsidRDefault="00FD3318" w:rsidP="00855D1C">
      <w:pPr>
        <w:pStyle w:val="ListParagraph"/>
        <w:numPr>
          <w:ilvl w:val="0"/>
          <w:numId w:val="6"/>
        </w:numPr>
        <w:tabs>
          <w:tab w:val="left" w:pos="2700"/>
          <w:tab w:val="right" w:pos="9360"/>
        </w:tabs>
        <w:ind w:left="1627"/>
      </w:pPr>
      <w:r>
        <w:t>Workers'</w:t>
      </w:r>
      <w:r>
        <w:rPr>
          <w:spacing w:val="-3"/>
        </w:rPr>
        <w:t xml:space="preserve"> </w:t>
      </w:r>
      <w:r>
        <w:rPr>
          <w:spacing w:val="-2"/>
        </w:rPr>
        <w:t>Compensation</w:t>
      </w:r>
      <w:r>
        <w:tab/>
      </w:r>
      <w:r w:rsidRPr="00CF2CC9">
        <w:t>Statutory</w:t>
      </w:r>
    </w:p>
    <w:p w14:paraId="040BDF82" w14:textId="77777777" w:rsidR="00FD3318" w:rsidRDefault="00FD3318" w:rsidP="007A62B1">
      <w:pPr>
        <w:pStyle w:val="ListParagraph"/>
        <w:numPr>
          <w:ilvl w:val="0"/>
          <w:numId w:val="6"/>
        </w:numPr>
        <w:tabs>
          <w:tab w:val="left" w:pos="2700"/>
          <w:tab w:val="right" w:pos="9360"/>
        </w:tabs>
        <w:spacing w:before="62"/>
        <w:ind w:left="1620"/>
      </w:pPr>
      <w:r>
        <w:t>Employers'</w:t>
      </w:r>
      <w:r>
        <w:rPr>
          <w:spacing w:val="-7"/>
        </w:rPr>
        <w:t xml:space="preserve"> </w:t>
      </w:r>
      <w:r>
        <w:rPr>
          <w:spacing w:val="-2"/>
        </w:rPr>
        <w:t>Liability</w:t>
      </w:r>
    </w:p>
    <w:p w14:paraId="568A3167" w14:textId="66A3088F" w:rsidR="00FD3318" w:rsidRDefault="00FD3318" w:rsidP="007A62B1">
      <w:pPr>
        <w:pStyle w:val="ListParagraph"/>
        <w:numPr>
          <w:ilvl w:val="0"/>
          <w:numId w:val="3"/>
        </w:numPr>
        <w:tabs>
          <w:tab w:val="right" w:pos="9360"/>
        </w:tabs>
        <w:spacing w:line="262" w:lineRule="exact"/>
        <w:ind w:left="1980" w:hanging="360"/>
        <w:jc w:val="left"/>
      </w:pPr>
      <w:r>
        <w:t>Each</w:t>
      </w:r>
      <w:r>
        <w:rPr>
          <w:spacing w:val="-3"/>
        </w:rPr>
        <w:t xml:space="preserve"> </w:t>
      </w:r>
      <w:r>
        <w:rPr>
          <w:spacing w:val="-2"/>
        </w:rPr>
        <w:t>Accident</w:t>
      </w:r>
      <w:r>
        <w:tab/>
      </w:r>
      <w:r>
        <w:rPr>
          <w:spacing w:val="-2"/>
        </w:rPr>
        <w:t>$5</w:t>
      </w:r>
      <w:r w:rsidRPr="00CF2CC9">
        <w:t>00</w:t>
      </w:r>
      <w:r>
        <w:rPr>
          <w:spacing w:val="-2"/>
        </w:rPr>
        <w:t>,000</w:t>
      </w:r>
    </w:p>
    <w:p w14:paraId="0E961895" w14:textId="5E0B7512" w:rsidR="00FD3318" w:rsidRDefault="00FD3318" w:rsidP="007A62B1">
      <w:pPr>
        <w:pStyle w:val="ListParagraph"/>
        <w:numPr>
          <w:ilvl w:val="0"/>
          <w:numId w:val="3"/>
        </w:numPr>
        <w:tabs>
          <w:tab w:val="right" w:pos="9360"/>
        </w:tabs>
        <w:spacing w:line="262" w:lineRule="exact"/>
        <w:ind w:left="1980" w:hanging="360"/>
        <w:jc w:val="left"/>
      </w:pPr>
      <w:r>
        <w:t>Disease</w:t>
      </w:r>
      <w:r>
        <w:rPr>
          <w:spacing w:val="-4"/>
        </w:rPr>
        <w:t xml:space="preserve"> </w:t>
      </w:r>
      <w:r>
        <w:t>–</w:t>
      </w:r>
      <w:r>
        <w:rPr>
          <w:spacing w:val="-3"/>
        </w:rPr>
        <w:t xml:space="preserve"> </w:t>
      </w:r>
      <w:r>
        <w:t>Each</w:t>
      </w:r>
      <w:r>
        <w:rPr>
          <w:spacing w:val="-3"/>
        </w:rPr>
        <w:t xml:space="preserve"> </w:t>
      </w:r>
      <w:r>
        <w:rPr>
          <w:spacing w:val="-2"/>
        </w:rPr>
        <w:t>Employee</w:t>
      </w:r>
      <w:r>
        <w:tab/>
      </w:r>
      <w:r>
        <w:rPr>
          <w:spacing w:val="-2"/>
        </w:rPr>
        <w:t>$500,000</w:t>
      </w:r>
    </w:p>
    <w:p w14:paraId="2F39CFA4" w14:textId="228F5A97" w:rsidR="00FD3318" w:rsidRDefault="00FD3318" w:rsidP="007A62B1">
      <w:pPr>
        <w:pStyle w:val="ListParagraph"/>
        <w:numPr>
          <w:ilvl w:val="0"/>
          <w:numId w:val="3"/>
        </w:numPr>
        <w:tabs>
          <w:tab w:val="right" w:pos="9360"/>
        </w:tabs>
        <w:spacing w:line="262" w:lineRule="exact"/>
        <w:ind w:left="1980" w:hanging="360"/>
        <w:jc w:val="left"/>
      </w:pPr>
      <w:r>
        <w:t>Disease</w:t>
      </w:r>
      <w:r>
        <w:rPr>
          <w:spacing w:val="-5"/>
        </w:rPr>
        <w:t xml:space="preserve"> </w:t>
      </w:r>
      <w:r>
        <w:t>–</w:t>
      </w:r>
      <w:r>
        <w:rPr>
          <w:spacing w:val="-5"/>
        </w:rPr>
        <w:t xml:space="preserve"> </w:t>
      </w:r>
      <w:r>
        <w:t>Policy</w:t>
      </w:r>
      <w:r>
        <w:rPr>
          <w:spacing w:val="-6"/>
        </w:rPr>
        <w:t xml:space="preserve"> </w:t>
      </w:r>
      <w:r>
        <w:rPr>
          <w:spacing w:val="-4"/>
        </w:rPr>
        <w:t>Limit</w:t>
      </w:r>
      <w:r>
        <w:tab/>
      </w:r>
      <w:r>
        <w:rPr>
          <w:spacing w:val="-2"/>
        </w:rPr>
        <w:t>$500,000</w:t>
      </w:r>
    </w:p>
    <w:p w14:paraId="57DF934E" w14:textId="77777777" w:rsidR="00FD3318" w:rsidRDefault="00FD3318" w:rsidP="00FD3318">
      <w:pPr>
        <w:pStyle w:val="ListParagraph"/>
        <w:ind w:left="1260" w:firstLine="0"/>
        <w:rPr>
          <w:b/>
          <w:bCs/>
          <w:u w:val="single"/>
        </w:rPr>
      </w:pPr>
    </w:p>
    <w:p w14:paraId="3722F12D" w14:textId="1F3ABB30" w:rsidR="00FD3318" w:rsidRDefault="00FD3318" w:rsidP="00855D1C">
      <w:pPr>
        <w:pStyle w:val="ListParagraph"/>
        <w:numPr>
          <w:ilvl w:val="0"/>
          <w:numId w:val="28"/>
        </w:numPr>
        <w:spacing w:after="240"/>
        <w:ind w:left="1987"/>
      </w:pPr>
      <w:r>
        <w:t>Policy</w:t>
      </w:r>
      <w:r>
        <w:rPr>
          <w:spacing w:val="-9"/>
        </w:rPr>
        <w:t xml:space="preserve"> </w:t>
      </w:r>
      <w:r>
        <w:t>shall</w:t>
      </w:r>
      <w:r>
        <w:rPr>
          <w:spacing w:val="-8"/>
        </w:rPr>
        <w:t xml:space="preserve"> </w:t>
      </w:r>
      <w:r>
        <w:t>contain</w:t>
      </w:r>
      <w:r>
        <w:rPr>
          <w:spacing w:val="-7"/>
        </w:rPr>
        <w:t xml:space="preserve"> </w:t>
      </w:r>
      <w:r>
        <w:t>a</w:t>
      </w:r>
      <w:r>
        <w:rPr>
          <w:spacing w:val="-9"/>
        </w:rPr>
        <w:t xml:space="preserve"> </w:t>
      </w:r>
      <w:r>
        <w:t>waiver</w:t>
      </w:r>
      <w:r>
        <w:rPr>
          <w:spacing w:val="-6"/>
        </w:rPr>
        <w:t xml:space="preserve"> </w:t>
      </w:r>
      <w:r>
        <w:t>of</w:t>
      </w:r>
      <w:r>
        <w:rPr>
          <w:spacing w:val="-6"/>
        </w:rPr>
        <w:t xml:space="preserve"> </w:t>
      </w:r>
      <w:r>
        <w:t>subrogation</w:t>
      </w:r>
      <w:r>
        <w:rPr>
          <w:spacing w:val="-7"/>
        </w:rPr>
        <w:t xml:space="preserve"> </w:t>
      </w:r>
      <w:r>
        <w:t>endorsement,</w:t>
      </w:r>
      <w:r>
        <w:rPr>
          <w:spacing w:val="-8"/>
        </w:rPr>
        <w:t xml:space="preserve"> </w:t>
      </w:r>
      <w:r>
        <w:t>as</w:t>
      </w:r>
      <w:r>
        <w:rPr>
          <w:spacing w:val="-9"/>
        </w:rPr>
        <w:t xml:space="preserve"> </w:t>
      </w:r>
      <w:r>
        <w:t>required by this written agreement, in favor of the State of Arizona, and its departments, agencies, boards, commissions, universities, officers, officials, agents, and employees for losses arising from work performed by or on behalf of the Contractor.</w:t>
      </w:r>
    </w:p>
    <w:p w14:paraId="528B1D05" w14:textId="7C2EAA16" w:rsidR="00FD3318" w:rsidRDefault="00FD3318" w:rsidP="007A62B1">
      <w:pPr>
        <w:pStyle w:val="ListParagraph"/>
        <w:numPr>
          <w:ilvl w:val="0"/>
          <w:numId w:val="28"/>
        </w:numPr>
        <w:spacing w:before="1" w:after="240"/>
        <w:ind w:left="1980"/>
        <w:rPr>
          <w:b/>
          <w:bCs/>
          <w:u w:val="single"/>
        </w:rPr>
      </w:pPr>
      <w:r>
        <w:t>This requirement shall not apply to each Contractor or subcontractor that is exempt under A.R.S. § 23-901, and when such Contractor or subcontractor executes the appropriate waiver form (Sole Proprietor or Independent Contractor).</w:t>
      </w:r>
    </w:p>
    <w:p w14:paraId="2E308FEE" w14:textId="77777777" w:rsidR="00FD3318" w:rsidRDefault="00FD3318" w:rsidP="007A62B1">
      <w:pPr>
        <w:pStyle w:val="ListParagraph"/>
        <w:numPr>
          <w:ilvl w:val="1"/>
          <w:numId w:val="2"/>
        </w:numPr>
        <w:ind w:left="540" w:hanging="540"/>
        <w:rPr>
          <w:b/>
          <w:bCs/>
          <w:u w:val="single"/>
        </w:rPr>
      </w:pPr>
      <w:r>
        <w:rPr>
          <w:b/>
          <w:bCs/>
          <w:u w:val="single"/>
        </w:rPr>
        <w:t>Additional Insurance Requirements</w:t>
      </w:r>
    </w:p>
    <w:p w14:paraId="180E56B5" w14:textId="77777777" w:rsidR="00FD3318" w:rsidRDefault="00FD3318" w:rsidP="00FD3318">
      <w:pPr>
        <w:pStyle w:val="ListParagraph"/>
        <w:ind w:left="540" w:firstLine="0"/>
        <w:rPr>
          <w:b/>
          <w:bCs/>
          <w:u w:val="single"/>
        </w:rPr>
      </w:pPr>
    </w:p>
    <w:p w14:paraId="79212EE6" w14:textId="77777777" w:rsidR="00FD3318" w:rsidRDefault="00FD3318" w:rsidP="00FD3318">
      <w:pPr>
        <w:pStyle w:val="ListParagraph"/>
        <w:ind w:left="540" w:firstLine="0"/>
      </w:pPr>
      <w:r>
        <w:t>The policies shall include, or be endorsed to include, as required by this written agreement, the following provisions:</w:t>
      </w:r>
    </w:p>
    <w:p w14:paraId="091122E5" w14:textId="77777777" w:rsidR="00FD3318" w:rsidRDefault="00FD3318" w:rsidP="00FD3318">
      <w:pPr>
        <w:pStyle w:val="BodyText"/>
        <w:spacing w:before="10"/>
        <w:rPr>
          <w:sz w:val="20"/>
        </w:rPr>
      </w:pPr>
    </w:p>
    <w:p w14:paraId="7174700C" w14:textId="77777777" w:rsidR="00FD3318" w:rsidRDefault="00FD3318" w:rsidP="007A62B1">
      <w:pPr>
        <w:pStyle w:val="ListParagraph"/>
        <w:numPr>
          <w:ilvl w:val="2"/>
          <w:numId w:val="2"/>
        </w:numPr>
        <w:ind w:left="1260"/>
      </w:pPr>
      <w:r>
        <w:t>The Contractor's policies, as applicable, shall stipulate that the insurance afforded</w:t>
      </w:r>
      <w:r>
        <w:rPr>
          <w:spacing w:val="-2"/>
        </w:rPr>
        <w:t xml:space="preserve"> </w:t>
      </w:r>
      <w:r>
        <w:t>the</w:t>
      </w:r>
      <w:r>
        <w:rPr>
          <w:spacing w:val="-4"/>
        </w:rPr>
        <w:t xml:space="preserve"> </w:t>
      </w:r>
      <w:r>
        <w:t>Contractor shall</w:t>
      </w:r>
      <w:r>
        <w:rPr>
          <w:spacing w:val="-2"/>
        </w:rPr>
        <w:t xml:space="preserve"> </w:t>
      </w:r>
      <w:r>
        <w:t>be</w:t>
      </w:r>
      <w:r>
        <w:rPr>
          <w:spacing w:val="-2"/>
        </w:rPr>
        <w:t xml:space="preserve"> </w:t>
      </w:r>
      <w:r>
        <w:t>primary</w:t>
      </w:r>
      <w:r>
        <w:rPr>
          <w:spacing w:val="-4"/>
        </w:rPr>
        <w:t xml:space="preserve"> </w:t>
      </w:r>
      <w:r>
        <w:t>and</w:t>
      </w:r>
      <w:r>
        <w:rPr>
          <w:spacing w:val="-2"/>
        </w:rPr>
        <w:t xml:space="preserve"> </w:t>
      </w:r>
      <w:r>
        <w:t>that</w:t>
      </w:r>
      <w:r>
        <w:rPr>
          <w:spacing w:val="-3"/>
        </w:rPr>
        <w:t xml:space="preserve"> </w:t>
      </w:r>
      <w:r>
        <w:t>any</w:t>
      </w:r>
      <w:r>
        <w:rPr>
          <w:spacing w:val="-4"/>
        </w:rPr>
        <w:t xml:space="preserve"> </w:t>
      </w:r>
      <w:r>
        <w:t>insurance</w:t>
      </w:r>
      <w:r>
        <w:rPr>
          <w:spacing w:val="-2"/>
        </w:rPr>
        <w:t xml:space="preserve"> </w:t>
      </w:r>
      <w:r>
        <w:t>carried</w:t>
      </w:r>
      <w:r>
        <w:rPr>
          <w:spacing w:val="-2"/>
        </w:rPr>
        <w:t xml:space="preserve"> </w:t>
      </w:r>
      <w:r>
        <w:t>by the Department, its agents, officials, employees or the State of Arizona shall be excess and not contributory insurance, as provided by A.R.S. § 41-621 (E).</w:t>
      </w:r>
    </w:p>
    <w:p w14:paraId="1AFB79CB" w14:textId="77777777" w:rsidR="00FD3318" w:rsidRDefault="00FD3318" w:rsidP="00FD3318">
      <w:pPr>
        <w:pStyle w:val="ListParagraph"/>
        <w:ind w:left="1260" w:firstLine="0"/>
      </w:pPr>
    </w:p>
    <w:p w14:paraId="3C7C16EB" w14:textId="77777777" w:rsidR="00FD3318" w:rsidRPr="00F72C60" w:rsidRDefault="00FD3318" w:rsidP="007A62B1">
      <w:pPr>
        <w:pStyle w:val="ListParagraph"/>
        <w:numPr>
          <w:ilvl w:val="2"/>
          <w:numId w:val="2"/>
        </w:numPr>
        <w:ind w:left="1260"/>
        <w:rPr>
          <w:b/>
          <w:bCs/>
          <w:u w:val="single"/>
        </w:rPr>
      </w:pPr>
      <w:r>
        <w:t>Insurance</w:t>
      </w:r>
      <w:r>
        <w:rPr>
          <w:spacing w:val="-15"/>
        </w:rPr>
        <w:t xml:space="preserve"> </w:t>
      </w:r>
      <w:r>
        <w:t>provided</w:t>
      </w:r>
      <w:r>
        <w:rPr>
          <w:spacing w:val="-13"/>
        </w:rPr>
        <w:t xml:space="preserve"> </w:t>
      </w:r>
      <w:r>
        <w:t>by</w:t>
      </w:r>
      <w:r>
        <w:rPr>
          <w:spacing w:val="-15"/>
        </w:rPr>
        <w:t xml:space="preserve"> </w:t>
      </w:r>
      <w:r>
        <w:t>the</w:t>
      </w:r>
      <w:r>
        <w:rPr>
          <w:spacing w:val="-13"/>
        </w:rPr>
        <w:t xml:space="preserve"> </w:t>
      </w:r>
      <w:r>
        <w:t>Contractor</w:t>
      </w:r>
      <w:r>
        <w:rPr>
          <w:spacing w:val="-14"/>
        </w:rPr>
        <w:t xml:space="preserve"> </w:t>
      </w:r>
      <w:r>
        <w:t>shall</w:t>
      </w:r>
      <w:r>
        <w:rPr>
          <w:spacing w:val="-14"/>
        </w:rPr>
        <w:t xml:space="preserve"> </w:t>
      </w:r>
      <w:r>
        <w:t>not</w:t>
      </w:r>
      <w:r>
        <w:rPr>
          <w:spacing w:val="-12"/>
        </w:rPr>
        <w:t xml:space="preserve"> </w:t>
      </w:r>
      <w:r>
        <w:t>limit</w:t>
      </w:r>
      <w:r>
        <w:rPr>
          <w:spacing w:val="-12"/>
        </w:rPr>
        <w:t xml:space="preserve"> </w:t>
      </w:r>
      <w:r>
        <w:t>the</w:t>
      </w:r>
      <w:r>
        <w:rPr>
          <w:spacing w:val="-13"/>
        </w:rPr>
        <w:t xml:space="preserve"> </w:t>
      </w:r>
      <w:r>
        <w:t>Contractor’s</w:t>
      </w:r>
      <w:r>
        <w:rPr>
          <w:spacing w:val="-13"/>
        </w:rPr>
        <w:t xml:space="preserve"> </w:t>
      </w:r>
      <w:r>
        <w:t>liability assumed under the indemnification provisions of this Contract.</w:t>
      </w:r>
    </w:p>
    <w:p w14:paraId="7F881BB8" w14:textId="77777777" w:rsidR="00FD3318" w:rsidRPr="00F72C60" w:rsidRDefault="00FD3318" w:rsidP="00FD3318">
      <w:pPr>
        <w:pStyle w:val="ListParagraph"/>
        <w:rPr>
          <w:b/>
          <w:bCs/>
          <w:u w:val="single"/>
        </w:rPr>
      </w:pPr>
    </w:p>
    <w:p w14:paraId="239C66B2" w14:textId="77777777" w:rsidR="00FD3318" w:rsidRDefault="00FD3318" w:rsidP="007A62B1">
      <w:pPr>
        <w:pStyle w:val="ListParagraph"/>
        <w:numPr>
          <w:ilvl w:val="1"/>
          <w:numId w:val="2"/>
        </w:numPr>
        <w:ind w:left="540" w:hanging="540"/>
        <w:rPr>
          <w:b/>
          <w:bCs/>
          <w:u w:val="single"/>
        </w:rPr>
      </w:pPr>
      <w:r w:rsidRPr="00121A55">
        <w:rPr>
          <w:b/>
          <w:bCs/>
          <w:u w:val="single"/>
        </w:rPr>
        <w:t>Notice of Cancellation</w:t>
      </w:r>
    </w:p>
    <w:p w14:paraId="421C7017" w14:textId="77777777" w:rsidR="00FD3318" w:rsidRDefault="00FD3318" w:rsidP="00FD3318">
      <w:pPr>
        <w:pStyle w:val="ListParagraph"/>
        <w:ind w:left="540" w:firstLine="0"/>
        <w:rPr>
          <w:b/>
          <w:bCs/>
          <w:u w:val="single"/>
        </w:rPr>
      </w:pPr>
    </w:p>
    <w:p w14:paraId="5804E963" w14:textId="77777777" w:rsidR="00FD3318" w:rsidRDefault="00FD3318" w:rsidP="00FD3318">
      <w:pPr>
        <w:pStyle w:val="ListParagraph"/>
        <w:ind w:left="540" w:firstLine="0"/>
      </w:pPr>
      <w:r>
        <w:t>Applicable</w:t>
      </w:r>
      <w:r>
        <w:rPr>
          <w:spacing w:val="-3"/>
        </w:rPr>
        <w:t xml:space="preserve"> </w:t>
      </w:r>
      <w:r>
        <w:t>to</w:t>
      </w:r>
      <w:r>
        <w:rPr>
          <w:spacing w:val="-3"/>
        </w:rPr>
        <w:t xml:space="preserve"> </w:t>
      </w:r>
      <w:r>
        <w:t>all</w:t>
      </w:r>
      <w:r>
        <w:rPr>
          <w:spacing w:val="-3"/>
        </w:rPr>
        <w:t xml:space="preserve"> </w:t>
      </w:r>
      <w:r>
        <w:t>insurance</w:t>
      </w:r>
      <w:r>
        <w:rPr>
          <w:spacing w:val="-3"/>
        </w:rPr>
        <w:t xml:space="preserve"> </w:t>
      </w:r>
      <w:r>
        <w:t>policies</w:t>
      </w:r>
      <w:r>
        <w:rPr>
          <w:spacing w:val="-2"/>
        </w:rPr>
        <w:t xml:space="preserve"> </w:t>
      </w:r>
      <w:r>
        <w:t>required</w:t>
      </w:r>
      <w:r>
        <w:rPr>
          <w:spacing w:val="-5"/>
        </w:rPr>
        <w:t xml:space="preserve"> </w:t>
      </w:r>
      <w:r>
        <w:t>within the</w:t>
      </w:r>
      <w:r>
        <w:rPr>
          <w:spacing w:val="-3"/>
        </w:rPr>
        <w:t xml:space="preserve"> </w:t>
      </w:r>
      <w:r>
        <w:t>Insurance</w:t>
      </w:r>
      <w:r>
        <w:rPr>
          <w:spacing w:val="-5"/>
        </w:rPr>
        <w:t xml:space="preserve"> </w:t>
      </w:r>
      <w:r>
        <w:t>Requirements</w:t>
      </w:r>
      <w:r>
        <w:rPr>
          <w:spacing w:val="-3"/>
        </w:rPr>
        <w:t xml:space="preserve"> </w:t>
      </w:r>
      <w:r>
        <w:t>of this Contract, Contractor’s insurance shall not be permitted to expire, be suspended,</w:t>
      </w:r>
      <w:r>
        <w:rPr>
          <w:spacing w:val="17"/>
        </w:rPr>
        <w:t xml:space="preserve"> </w:t>
      </w:r>
      <w:r>
        <w:t>be</w:t>
      </w:r>
      <w:r>
        <w:rPr>
          <w:spacing w:val="16"/>
        </w:rPr>
        <w:t xml:space="preserve"> </w:t>
      </w:r>
      <w:r>
        <w:t>canceled,</w:t>
      </w:r>
      <w:r>
        <w:rPr>
          <w:spacing w:val="18"/>
        </w:rPr>
        <w:t xml:space="preserve"> </w:t>
      </w:r>
      <w:r>
        <w:t>or</w:t>
      </w:r>
      <w:r>
        <w:rPr>
          <w:spacing w:val="17"/>
        </w:rPr>
        <w:t xml:space="preserve"> </w:t>
      </w:r>
      <w:r>
        <w:t>be</w:t>
      </w:r>
      <w:r>
        <w:rPr>
          <w:spacing w:val="16"/>
        </w:rPr>
        <w:t xml:space="preserve"> </w:t>
      </w:r>
      <w:r>
        <w:t>materially</w:t>
      </w:r>
      <w:r>
        <w:rPr>
          <w:spacing w:val="15"/>
        </w:rPr>
        <w:t xml:space="preserve"> </w:t>
      </w:r>
      <w:r>
        <w:t>changed</w:t>
      </w:r>
      <w:r>
        <w:rPr>
          <w:spacing w:val="16"/>
        </w:rPr>
        <w:t xml:space="preserve"> </w:t>
      </w:r>
      <w:r>
        <w:t>for</w:t>
      </w:r>
      <w:r>
        <w:rPr>
          <w:spacing w:val="17"/>
        </w:rPr>
        <w:t xml:space="preserve"> </w:t>
      </w:r>
      <w:r>
        <w:t>any</w:t>
      </w:r>
      <w:r>
        <w:rPr>
          <w:spacing w:val="15"/>
        </w:rPr>
        <w:t xml:space="preserve"> </w:t>
      </w:r>
      <w:r>
        <w:t>reason</w:t>
      </w:r>
      <w:r>
        <w:rPr>
          <w:spacing w:val="16"/>
        </w:rPr>
        <w:t xml:space="preserve"> </w:t>
      </w:r>
      <w:r>
        <w:t>without</w:t>
      </w:r>
      <w:r>
        <w:rPr>
          <w:spacing w:val="17"/>
        </w:rPr>
        <w:t xml:space="preserve"> </w:t>
      </w:r>
      <w:r>
        <w:rPr>
          <w:spacing w:val="-2"/>
        </w:rPr>
        <w:t xml:space="preserve">thirty </w:t>
      </w:r>
      <w:r>
        <w:t>(30)</w:t>
      </w:r>
      <w:r>
        <w:rPr>
          <w:spacing w:val="-4"/>
        </w:rPr>
        <w:t xml:space="preserve"> </w:t>
      </w:r>
      <w:r>
        <w:t>days</w:t>
      </w:r>
      <w:r>
        <w:rPr>
          <w:spacing w:val="-2"/>
        </w:rPr>
        <w:t xml:space="preserve"> </w:t>
      </w:r>
      <w:r>
        <w:t>prior</w:t>
      </w:r>
      <w:r>
        <w:rPr>
          <w:spacing w:val="-4"/>
        </w:rPr>
        <w:t xml:space="preserve"> </w:t>
      </w:r>
      <w:r>
        <w:t>written</w:t>
      </w:r>
      <w:r>
        <w:rPr>
          <w:spacing w:val="-5"/>
        </w:rPr>
        <w:t xml:space="preserve"> </w:t>
      </w:r>
      <w:r>
        <w:lastRenderedPageBreak/>
        <w:t>notice</w:t>
      </w:r>
      <w:r>
        <w:rPr>
          <w:spacing w:val="-5"/>
        </w:rPr>
        <w:t xml:space="preserve"> </w:t>
      </w:r>
      <w:r>
        <w:t>to</w:t>
      </w:r>
      <w:r>
        <w:rPr>
          <w:spacing w:val="-5"/>
        </w:rPr>
        <w:t xml:space="preserve"> </w:t>
      </w:r>
      <w:r>
        <w:t>the</w:t>
      </w:r>
      <w:r>
        <w:rPr>
          <w:spacing w:val="-5"/>
        </w:rPr>
        <w:t xml:space="preserve"> </w:t>
      </w:r>
      <w:r>
        <w:t>State</w:t>
      </w:r>
      <w:r>
        <w:rPr>
          <w:spacing w:val="-5"/>
        </w:rPr>
        <w:t xml:space="preserve"> </w:t>
      </w:r>
      <w:r>
        <w:t>of</w:t>
      </w:r>
      <w:r>
        <w:rPr>
          <w:spacing w:val="-4"/>
        </w:rPr>
        <w:t xml:space="preserve"> </w:t>
      </w:r>
      <w:r>
        <w:t>Arizona.</w:t>
      </w:r>
      <w:r>
        <w:rPr>
          <w:spacing w:val="-7"/>
        </w:rPr>
        <w:t xml:space="preserve"> </w:t>
      </w:r>
      <w:r>
        <w:t>Within</w:t>
      </w:r>
      <w:r>
        <w:rPr>
          <w:spacing w:val="-5"/>
        </w:rPr>
        <w:t xml:space="preserve"> </w:t>
      </w:r>
      <w:r>
        <w:t>two</w:t>
      </w:r>
      <w:r>
        <w:rPr>
          <w:spacing w:val="-5"/>
        </w:rPr>
        <w:t xml:space="preserve"> </w:t>
      </w:r>
      <w:r>
        <w:t>(2)</w:t>
      </w:r>
      <w:r>
        <w:rPr>
          <w:spacing w:val="-4"/>
        </w:rPr>
        <w:t xml:space="preserve"> </w:t>
      </w:r>
      <w:r>
        <w:t>business</w:t>
      </w:r>
      <w:r>
        <w:rPr>
          <w:spacing w:val="-2"/>
        </w:rPr>
        <w:t xml:space="preserve"> </w:t>
      </w:r>
      <w:r>
        <w:t>days of receipt, Contractor must provide notice to the State of Arizona if they receive notice</w:t>
      </w:r>
      <w:r>
        <w:rPr>
          <w:spacing w:val="-16"/>
        </w:rPr>
        <w:t xml:space="preserve"> </w:t>
      </w:r>
      <w:r>
        <w:t>of</w:t>
      </w:r>
      <w:r>
        <w:rPr>
          <w:spacing w:val="-12"/>
        </w:rPr>
        <w:t xml:space="preserve"> </w:t>
      </w:r>
      <w:r>
        <w:t>a</w:t>
      </w:r>
      <w:r>
        <w:rPr>
          <w:spacing w:val="-15"/>
        </w:rPr>
        <w:t xml:space="preserve"> </w:t>
      </w:r>
      <w:r>
        <w:t>policy</w:t>
      </w:r>
      <w:r>
        <w:rPr>
          <w:spacing w:val="-16"/>
        </w:rPr>
        <w:t xml:space="preserve"> </w:t>
      </w:r>
      <w:r>
        <w:t>that</w:t>
      </w:r>
      <w:r>
        <w:rPr>
          <w:spacing w:val="-15"/>
        </w:rPr>
        <w:t xml:space="preserve"> </w:t>
      </w:r>
      <w:r>
        <w:t>has</w:t>
      </w:r>
      <w:r>
        <w:rPr>
          <w:spacing w:val="-15"/>
        </w:rPr>
        <w:t xml:space="preserve"> </w:t>
      </w:r>
      <w:r>
        <w:t>been</w:t>
      </w:r>
      <w:r>
        <w:rPr>
          <w:spacing w:val="-15"/>
        </w:rPr>
        <w:t xml:space="preserve"> </w:t>
      </w:r>
      <w:r>
        <w:t>or</w:t>
      </w:r>
      <w:r>
        <w:rPr>
          <w:spacing w:val="-16"/>
        </w:rPr>
        <w:t xml:space="preserve"> </w:t>
      </w:r>
      <w:r>
        <w:t>will</w:t>
      </w:r>
      <w:r>
        <w:rPr>
          <w:spacing w:val="-14"/>
        </w:rPr>
        <w:t xml:space="preserve"> </w:t>
      </w:r>
      <w:r>
        <w:t>be</w:t>
      </w:r>
      <w:r>
        <w:rPr>
          <w:spacing w:val="-15"/>
        </w:rPr>
        <w:t xml:space="preserve"> </w:t>
      </w:r>
      <w:r>
        <w:t>suspended,</w:t>
      </w:r>
      <w:r>
        <w:rPr>
          <w:spacing w:val="-13"/>
        </w:rPr>
        <w:t xml:space="preserve"> </w:t>
      </w:r>
      <w:r>
        <w:t>canceled,</w:t>
      </w:r>
      <w:r>
        <w:rPr>
          <w:spacing w:val="-16"/>
        </w:rPr>
        <w:t xml:space="preserve"> </w:t>
      </w:r>
      <w:r>
        <w:t>materially</w:t>
      </w:r>
      <w:r>
        <w:rPr>
          <w:spacing w:val="-13"/>
        </w:rPr>
        <w:t xml:space="preserve"> </w:t>
      </w:r>
      <w:r>
        <w:t>changed for any reason, has expired, or will be expiring. Such notice shall be sent directly to the Department and shall be mailed, emailed, hand delivered or sent by facsimile</w:t>
      </w:r>
      <w:r>
        <w:rPr>
          <w:spacing w:val="-5"/>
        </w:rPr>
        <w:t xml:space="preserve"> </w:t>
      </w:r>
      <w:r>
        <w:t>transmission</w:t>
      </w:r>
      <w:r>
        <w:rPr>
          <w:spacing w:val="-8"/>
        </w:rPr>
        <w:t xml:space="preserve"> </w:t>
      </w:r>
      <w:r>
        <w:t>to</w:t>
      </w:r>
      <w:r>
        <w:rPr>
          <w:spacing w:val="-8"/>
        </w:rPr>
        <w:t xml:space="preserve"> </w:t>
      </w:r>
      <w:r>
        <w:t>(State</w:t>
      </w:r>
      <w:r>
        <w:rPr>
          <w:spacing w:val="-7"/>
        </w:rPr>
        <w:t xml:space="preserve"> </w:t>
      </w:r>
      <w:r>
        <w:t>Representative’s</w:t>
      </w:r>
      <w:r>
        <w:rPr>
          <w:spacing w:val="-5"/>
        </w:rPr>
        <w:t xml:space="preserve"> </w:t>
      </w:r>
      <w:r>
        <w:t>Name,</w:t>
      </w:r>
      <w:r>
        <w:rPr>
          <w:spacing w:val="-4"/>
        </w:rPr>
        <w:t xml:space="preserve"> </w:t>
      </w:r>
      <w:r>
        <w:t>Address</w:t>
      </w:r>
      <w:r>
        <w:rPr>
          <w:spacing w:val="-5"/>
        </w:rPr>
        <w:t xml:space="preserve"> </w:t>
      </w:r>
      <w:r>
        <w:t>&amp;</w:t>
      </w:r>
      <w:r>
        <w:rPr>
          <w:spacing w:val="-5"/>
        </w:rPr>
        <w:t xml:space="preserve"> </w:t>
      </w:r>
      <w:r>
        <w:t>Fax</w:t>
      </w:r>
      <w:r>
        <w:rPr>
          <w:spacing w:val="-7"/>
        </w:rPr>
        <w:t xml:space="preserve"> </w:t>
      </w:r>
      <w:r>
        <w:t>Number).</w:t>
      </w:r>
    </w:p>
    <w:p w14:paraId="4F7A5C4C" w14:textId="77777777" w:rsidR="00FD3318" w:rsidRDefault="00FD3318" w:rsidP="00FD3318">
      <w:pPr>
        <w:pStyle w:val="ListParagraph"/>
        <w:ind w:left="540" w:firstLine="0"/>
        <w:rPr>
          <w:b/>
          <w:bCs/>
          <w:u w:val="single"/>
        </w:rPr>
      </w:pPr>
    </w:p>
    <w:p w14:paraId="2433A794" w14:textId="77777777" w:rsidR="00FD3318" w:rsidRDefault="00FD3318" w:rsidP="007A62B1">
      <w:pPr>
        <w:pStyle w:val="ListParagraph"/>
        <w:numPr>
          <w:ilvl w:val="1"/>
          <w:numId w:val="2"/>
        </w:numPr>
        <w:ind w:left="540" w:hanging="540"/>
        <w:rPr>
          <w:b/>
          <w:bCs/>
          <w:u w:val="single"/>
        </w:rPr>
      </w:pPr>
      <w:r>
        <w:rPr>
          <w:b/>
          <w:bCs/>
          <w:u w:val="single"/>
        </w:rPr>
        <w:t>Acceptability of Insurers</w:t>
      </w:r>
    </w:p>
    <w:p w14:paraId="6CB095AE" w14:textId="77777777" w:rsidR="00FD3318" w:rsidRDefault="00FD3318" w:rsidP="00FD3318">
      <w:pPr>
        <w:pStyle w:val="ListParagraph"/>
        <w:ind w:left="540" w:firstLine="0"/>
        <w:rPr>
          <w:b/>
          <w:bCs/>
          <w:u w:val="single"/>
        </w:rPr>
      </w:pPr>
    </w:p>
    <w:p w14:paraId="4D6B27E6" w14:textId="77777777" w:rsidR="00FD3318" w:rsidRDefault="00FD3318" w:rsidP="00FD3318">
      <w:pPr>
        <w:pStyle w:val="ListParagraph"/>
        <w:ind w:left="540" w:firstLine="0"/>
        <w:rPr>
          <w:b/>
          <w:bCs/>
          <w:u w:val="single"/>
        </w:rPr>
      </w:pPr>
      <w:r>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22E68DC7" w14:textId="77777777" w:rsidR="00FD3318" w:rsidRDefault="00FD3318" w:rsidP="00FD3318">
      <w:pPr>
        <w:pStyle w:val="ListParagraph"/>
        <w:ind w:left="540" w:firstLine="0"/>
        <w:rPr>
          <w:b/>
          <w:bCs/>
          <w:u w:val="single"/>
        </w:rPr>
      </w:pPr>
    </w:p>
    <w:p w14:paraId="01D9E25D" w14:textId="77777777" w:rsidR="00FD3318" w:rsidRDefault="00FD3318" w:rsidP="007A62B1">
      <w:pPr>
        <w:pStyle w:val="ListParagraph"/>
        <w:numPr>
          <w:ilvl w:val="1"/>
          <w:numId w:val="2"/>
        </w:numPr>
        <w:ind w:left="540" w:hanging="540"/>
        <w:rPr>
          <w:b/>
          <w:bCs/>
          <w:u w:val="single"/>
        </w:rPr>
      </w:pPr>
      <w:r>
        <w:rPr>
          <w:b/>
          <w:bCs/>
          <w:u w:val="single"/>
        </w:rPr>
        <w:t>Verification of Coverage</w:t>
      </w:r>
    </w:p>
    <w:p w14:paraId="1ECDBFD0" w14:textId="77777777" w:rsidR="00FD3318" w:rsidRDefault="00FD3318" w:rsidP="00FD3318">
      <w:pPr>
        <w:pStyle w:val="ListParagraph"/>
        <w:ind w:left="540" w:firstLine="0"/>
        <w:rPr>
          <w:b/>
          <w:bCs/>
          <w:u w:val="single"/>
        </w:rPr>
      </w:pPr>
    </w:p>
    <w:p w14:paraId="5644409E" w14:textId="77777777" w:rsidR="00FD3318" w:rsidRDefault="00FD3318" w:rsidP="00FD3318">
      <w:pPr>
        <w:pStyle w:val="ListParagraph"/>
        <w:ind w:left="540" w:firstLine="0"/>
      </w:pPr>
      <w: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136FC4C5" w14:textId="77777777" w:rsidR="00FD3318" w:rsidRDefault="00FD3318" w:rsidP="00FD3318">
      <w:pPr>
        <w:pStyle w:val="ListParagraph"/>
        <w:ind w:left="540" w:firstLine="0"/>
        <w:rPr>
          <w:b/>
          <w:bCs/>
          <w:u w:val="single"/>
        </w:rPr>
      </w:pPr>
    </w:p>
    <w:p w14:paraId="41DC651A" w14:textId="77777777" w:rsidR="00FD3318" w:rsidRPr="00483BE4" w:rsidRDefault="00FD3318" w:rsidP="007A62B1">
      <w:pPr>
        <w:pStyle w:val="ListParagraph"/>
        <w:numPr>
          <w:ilvl w:val="2"/>
          <w:numId w:val="2"/>
        </w:numPr>
        <w:ind w:left="1260"/>
        <w:rPr>
          <w:b/>
          <w:bCs/>
          <w:u w:val="single"/>
        </w:rPr>
      </w:pPr>
      <w:r>
        <w:t>All such certificates of insurance and policy endorsements must be received by the State before work commences. The State’s receipt of any certificates of insurance or policy endorsements that do not comply with this</w:t>
      </w:r>
      <w:r>
        <w:rPr>
          <w:spacing w:val="-8"/>
        </w:rPr>
        <w:t xml:space="preserve"> </w:t>
      </w:r>
      <w:r>
        <w:t>written</w:t>
      </w:r>
      <w:r>
        <w:rPr>
          <w:spacing w:val="-8"/>
        </w:rPr>
        <w:t xml:space="preserve"> </w:t>
      </w:r>
      <w:r>
        <w:t>agreement</w:t>
      </w:r>
      <w:r>
        <w:rPr>
          <w:spacing w:val="-9"/>
        </w:rPr>
        <w:t xml:space="preserve"> </w:t>
      </w:r>
      <w:r>
        <w:t>shall</w:t>
      </w:r>
      <w:r>
        <w:rPr>
          <w:spacing w:val="-9"/>
        </w:rPr>
        <w:t xml:space="preserve"> </w:t>
      </w:r>
      <w:r>
        <w:t>not</w:t>
      </w:r>
      <w:r>
        <w:rPr>
          <w:spacing w:val="-7"/>
        </w:rPr>
        <w:t xml:space="preserve"> </w:t>
      </w:r>
      <w:r>
        <w:t>waive</w:t>
      </w:r>
      <w:r>
        <w:rPr>
          <w:spacing w:val="-8"/>
        </w:rPr>
        <w:t xml:space="preserve"> </w:t>
      </w:r>
      <w:r>
        <w:t>or</w:t>
      </w:r>
      <w:r>
        <w:rPr>
          <w:spacing w:val="-7"/>
        </w:rPr>
        <w:t xml:space="preserve"> </w:t>
      </w:r>
      <w:r>
        <w:t>otherwise</w:t>
      </w:r>
      <w:r>
        <w:rPr>
          <w:spacing w:val="-6"/>
        </w:rPr>
        <w:t xml:space="preserve"> </w:t>
      </w:r>
      <w:r>
        <w:t>affect</w:t>
      </w:r>
      <w:r>
        <w:rPr>
          <w:spacing w:val="-9"/>
        </w:rPr>
        <w:t xml:space="preserve"> </w:t>
      </w:r>
      <w:r>
        <w:t>the</w:t>
      </w:r>
      <w:r>
        <w:rPr>
          <w:spacing w:val="-8"/>
        </w:rPr>
        <w:t xml:space="preserve"> </w:t>
      </w:r>
      <w:r>
        <w:t>requirements of this agreement.</w:t>
      </w:r>
    </w:p>
    <w:p w14:paraId="3F1F5E60" w14:textId="77777777" w:rsidR="00FD3318" w:rsidRPr="00483BE4" w:rsidRDefault="00FD3318" w:rsidP="00FD3318">
      <w:pPr>
        <w:pStyle w:val="ListParagraph"/>
        <w:ind w:left="1260" w:firstLine="0"/>
        <w:rPr>
          <w:b/>
          <w:bCs/>
          <w:u w:val="single"/>
        </w:rPr>
      </w:pPr>
    </w:p>
    <w:p w14:paraId="3174711A" w14:textId="77777777" w:rsidR="00FD3318" w:rsidRPr="00483BE4" w:rsidRDefault="00FD3318" w:rsidP="007A62B1">
      <w:pPr>
        <w:pStyle w:val="ListParagraph"/>
        <w:numPr>
          <w:ilvl w:val="2"/>
          <w:numId w:val="2"/>
        </w:numPr>
        <w:ind w:left="1260"/>
        <w:rPr>
          <w:b/>
          <w:bCs/>
          <w:u w:val="single"/>
        </w:rPr>
      </w:pPr>
      <w:r>
        <w:t>Each</w:t>
      </w:r>
      <w:r>
        <w:rPr>
          <w:spacing w:val="-13"/>
        </w:rPr>
        <w:t xml:space="preserve"> </w:t>
      </w:r>
      <w:r>
        <w:t>insurance</w:t>
      </w:r>
      <w:r>
        <w:rPr>
          <w:spacing w:val="-15"/>
        </w:rPr>
        <w:t xml:space="preserve"> </w:t>
      </w:r>
      <w:r>
        <w:t>policy</w:t>
      </w:r>
      <w:r>
        <w:rPr>
          <w:spacing w:val="-14"/>
        </w:rPr>
        <w:t xml:space="preserve"> </w:t>
      </w:r>
      <w:r>
        <w:t>required</w:t>
      </w:r>
      <w:r>
        <w:rPr>
          <w:spacing w:val="-15"/>
        </w:rPr>
        <w:t xml:space="preserve"> </w:t>
      </w:r>
      <w:r>
        <w:t>by</w:t>
      </w:r>
      <w:r>
        <w:rPr>
          <w:spacing w:val="-16"/>
        </w:rPr>
        <w:t xml:space="preserve"> </w:t>
      </w:r>
      <w:r>
        <w:t>this</w:t>
      </w:r>
      <w:r>
        <w:rPr>
          <w:spacing w:val="-11"/>
        </w:rPr>
        <w:t xml:space="preserve"> </w:t>
      </w:r>
      <w:r>
        <w:t>Contract</w:t>
      </w:r>
      <w:r>
        <w:rPr>
          <w:spacing w:val="-16"/>
        </w:rPr>
        <w:t xml:space="preserve"> </w:t>
      </w:r>
      <w:r>
        <w:t>must</w:t>
      </w:r>
      <w:r>
        <w:rPr>
          <w:spacing w:val="-12"/>
        </w:rPr>
        <w:t xml:space="preserve"> </w:t>
      </w:r>
      <w:r>
        <w:t>be</w:t>
      </w:r>
      <w:r>
        <w:rPr>
          <w:spacing w:val="-15"/>
        </w:rPr>
        <w:t xml:space="preserve"> </w:t>
      </w:r>
      <w:r>
        <w:t>in</w:t>
      </w:r>
      <w:r>
        <w:rPr>
          <w:spacing w:val="-12"/>
        </w:rPr>
        <w:t xml:space="preserve"> </w:t>
      </w:r>
      <w:r>
        <w:t>effect</w:t>
      </w:r>
      <w:r>
        <w:rPr>
          <w:spacing w:val="-13"/>
        </w:rPr>
        <w:t xml:space="preserve"> </w:t>
      </w:r>
      <w:r>
        <w:t>at,</w:t>
      </w:r>
      <w:r>
        <w:rPr>
          <w:spacing w:val="-13"/>
        </w:rPr>
        <w:t xml:space="preserve"> </w:t>
      </w:r>
      <w:r>
        <w:t>or</w:t>
      </w:r>
      <w:r>
        <w:rPr>
          <w:spacing w:val="-13"/>
        </w:rPr>
        <w:t xml:space="preserve"> </w:t>
      </w:r>
      <w:r>
        <w:t>prior to, commencement of work under this Contract. Failure to maintain the insurance policies as required by this Contract, or to provide evidence of renewal, is a material breach of contract.</w:t>
      </w:r>
    </w:p>
    <w:p w14:paraId="5B23BF52" w14:textId="77777777" w:rsidR="00FD3318" w:rsidRPr="00483BE4" w:rsidRDefault="00FD3318" w:rsidP="00FD3318">
      <w:pPr>
        <w:pStyle w:val="ListParagraph"/>
        <w:ind w:left="1260" w:firstLine="0"/>
        <w:rPr>
          <w:b/>
          <w:bCs/>
          <w:u w:val="single"/>
        </w:rPr>
      </w:pPr>
    </w:p>
    <w:p w14:paraId="056F9492" w14:textId="77777777" w:rsidR="00FD3318" w:rsidRDefault="00FD3318" w:rsidP="007A62B1">
      <w:pPr>
        <w:pStyle w:val="ListParagraph"/>
        <w:numPr>
          <w:ilvl w:val="2"/>
          <w:numId w:val="2"/>
        </w:numPr>
        <w:ind w:left="1260"/>
        <w:rPr>
          <w:b/>
          <w:bCs/>
          <w:u w:val="single"/>
        </w:rPr>
      </w:pPr>
      <w:r>
        <w:t>All certificates required by this Contract shall be sent directly to the Department. The State of Arizona project/contract number and project description</w:t>
      </w:r>
      <w:r>
        <w:rPr>
          <w:spacing w:val="38"/>
        </w:rPr>
        <w:t xml:space="preserve"> </w:t>
      </w:r>
      <w:r>
        <w:t>shall</w:t>
      </w:r>
      <w:r>
        <w:rPr>
          <w:spacing w:val="37"/>
        </w:rPr>
        <w:t xml:space="preserve"> </w:t>
      </w:r>
      <w:r>
        <w:t>be</w:t>
      </w:r>
      <w:r>
        <w:rPr>
          <w:spacing w:val="36"/>
        </w:rPr>
        <w:t xml:space="preserve"> </w:t>
      </w:r>
      <w:r>
        <w:t>noted</w:t>
      </w:r>
      <w:r>
        <w:rPr>
          <w:spacing w:val="38"/>
        </w:rPr>
        <w:t xml:space="preserve"> </w:t>
      </w:r>
      <w:r>
        <w:t>on</w:t>
      </w:r>
      <w:r>
        <w:rPr>
          <w:spacing w:val="36"/>
        </w:rPr>
        <w:t xml:space="preserve"> </w:t>
      </w:r>
      <w:r>
        <w:t>the</w:t>
      </w:r>
      <w:r>
        <w:rPr>
          <w:spacing w:val="38"/>
        </w:rPr>
        <w:t xml:space="preserve"> </w:t>
      </w:r>
      <w:r>
        <w:t>certificate</w:t>
      </w:r>
      <w:r>
        <w:rPr>
          <w:spacing w:val="40"/>
        </w:rPr>
        <w:t xml:space="preserve"> </w:t>
      </w:r>
      <w:r>
        <w:t>of</w:t>
      </w:r>
      <w:r>
        <w:rPr>
          <w:spacing w:val="37"/>
        </w:rPr>
        <w:t xml:space="preserve"> </w:t>
      </w:r>
      <w:r>
        <w:t>insurance.</w:t>
      </w:r>
      <w:r>
        <w:rPr>
          <w:spacing w:val="35"/>
        </w:rPr>
        <w:t xml:space="preserve"> </w:t>
      </w:r>
      <w:r>
        <w:t>The</w:t>
      </w:r>
      <w:r>
        <w:rPr>
          <w:spacing w:val="38"/>
        </w:rPr>
        <w:t xml:space="preserve"> </w:t>
      </w:r>
      <w:r>
        <w:t>State</w:t>
      </w:r>
      <w:r>
        <w:rPr>
          <w:spacing w:val="33"/>
        </w:rPr>
        <w:t xml:space="preserve"> </w:t>
      </w:r>
      <w:r>
        <w:t>of Arizona</w:t>
      </w:r>
      <w:r>
        <w:rPr>
          <w:spacing w:val="40"/>
        </w:rPr>
        <w:t xml:space="preserve"> </w:t>
      </w:r>
      <w:r>
        <w:t>reserves</w:t>
      </w:r>
      <w:r>
        <w:rPr>
          <w:spacing w:val="40"/>
        </w:rPr>
        <w:t xml:space="preserve"> </w:t>
      </w:r>
      <w:r>
        <w:t>the</w:t>
      </w:r>
      <w:r>
        <w:rPr>
          <w:spacing w:val="40"/>
        </w:rPr>
        <w:t xml:space="preserve"> </w:t>
      </w:r>
      <w:r>
        <w:t>right</w:t>
      </w:r>
      <w:r>
        <w:rPr>
          <w:spacing w:val="40"/>
        </w:rPr>
        <w:t xml:space="preserve"> </w:t>
      </w:r>
      <w:r>
        <w:t>to</w:t>
      </w:r>
      <w:r>
        <w:rPr>
          <w:spacing w:val="40"/>
        </w:rPr>
        <w:t xml:space="preserve"> </w:t>
      </w:r>
      <w:r>
        <w:t>require</w:t>
      </w:r>
      <w:r>
        <w:rPr>
          <w:spacing w:val="40"/>
        </w:rPr>
        <w:t xml:space="preserve"> </w:t>
      </w:r>
      <w:r>
        <w:t>complete</w:t>
      </w:r>
      <w:r>
        <w:rPr>
          <w:spacing w:val="40"/>
        </w:rPr>
        <w:t xml:space="preserve"> </w:t>
      </w:r>
      <w:r>
        <w:t>copies</w:t>
      </w:r>
      <w:r>
        <w:rPr>
          <w:spacing w:val="40"/>
        </w:rPr>
        <w:t xml:space="preserve"> </w:t>
      </w:r>
      <w:r>
        <w:t>of</w:t>
      </w:r>
      <w:r>
        <w:rPr>
          <w:spacing w:val="40"/>
        </w:rPr>
        <w:t xml:space="preserve"> </w:t>
      </w:r>
      <w:r>
        <w:t>all</w:t>
      </w:r>
      <w:r>
        <w:rPr>
          <w:spacing w:val="40"/>
        </w:rPr>
        <w:t xml:space="preserve"> </w:t>
      </w:r>
      <w:r>
        <w:t>insurance policies required by this Contract at any time.</w:t>
      </w:r>
    </w:p>
    <w:p w14:paraId="24A3481C" w14:textId="77777777" w:rsidR="00FD3318" w:rsidRDefault="00FD3318" w:rsidP="00FD3318">
      <w:pPr>
        <w:pStyle w:val="ListParagraph"/>
        <w:ind w:left="540" w:firstLine="0"/>
        <w:rPr>
          <w:b/>
          <w:bCs/>
          <w:u w:val="single"/>
        </w:rPr>
      </w:pPr>
    </w:p>
    <w:p w14:paraId="27120DF3" w14:textId="77777777" w:rsidR="00FD3318" w:rsidRDefault="00FD3318" w:rsidP="007A62B1">
      <w:pPr>
        <w:pStyle w:val="ListParagraph"/>
        <w:numPr>
          <w:ilvl w:val="1"/>
          <w:numId w:val="2"/>
        </w:numPr>
        <w:ind w:left="540" w:hanging="540"/>
        <w:rPr>
          <w:b/>
          <w:bCs/>
          <w:u w:val="single"/>
        </w:rPr>
      </w:pPr>
      <w:r>
        <w:rPr>
          <w:b/>
          <w:bCs/>
          <w:u w:val="single"/>
        </w:rPr>
        <w:t>Subcontractors</w:t>
      </w:r>
    </w:p>
    <w:p w14:paraId="7AADEA75" w14:textId="77777777" w:rsidR="00FD3318" w:rsidRDefault="00FD3318" w:rsidP="00FD3318">
      <w:pPr>
        <w:pStyle w:val="ListParagraph"/>
        <w:ind w:left="540" w:firstLine="0"/>
        <w:rPr>
          <w:b/>
          <w:bCs/>
          <w:u w:val="single"/>
        </w:rPr>
      </w:pPr>
    </w:p>
    <w:p w14:paraId="7D0879C5" w14:textId="77777777" w:rsidR="00FD3318" w:rsidRDefault="00FD3318" w:rsidP="00FD3318">
      <w:pPr>
        <w:pStyle w:val="ListParagraph"/>
        <w:ind w:left="540" w:firstLine="0"/>
        <w:rPr>
          <w:b/>
          <w:bCs/>
          <w:u w:val="single"/>
        </w:rPr>
      </w:pPr>
      <w:r>
        <w:t>Contractor’s certificate(s) shall include all subcontractors as insureds under its policies or Contractor shall be responsible for ensuring and/or verifying that all subcontractors have valid and collectable insurance as evidenced by the certificates</w:t>
      </w:r>
      <w:r>
        <w:rPr>
          <w:spacing w:val="-1"/>
        </w:rPr>
        <w:t xml:space="preserve"> </w:t>
      </w:r>
      <w:r>
        <w:t>of insurance</w:t>
      </w:r>
      <w:r>
        <w:rPr>
          <w:spacing w:val="-4"/>
        </w:rPr>
        <w:t xml:space="preserve"> </w:t>
      </w:r>
      <w:r>
        <w:t>and endorsements</w:t>
      </w:r>
      <w:r>
        <w:rPr>
          <w:spacing w:val="-3"/>
        </w:rPr>
        <w:t xml:space="preserve"> </w:t>
      </w:r>
      <w:r>
        <w:t>for each subcontractor. All</w:t>
      </w:r>
      <w:r>
        <w:rPr>
          <w:spacing w:val="-2"/>
        </w:rPr>
        <w:t xml:space="preserve"> </w:t>
      </w:r>
      <w:r>
        <w:t>coverages for subcontractors shall be subject to the minimum Insurance Requirements identified above. The Department reserves the right to require, at any time throughout</w:t>
      </w:r>
      <w:r>
        <w:rPr>
          <w:spacing w:val="-14"/>
        </w:rPr>
        <w:t xml:space="preserve"> </w:t>
      </w:r>
      <w:r>
        <w:t>the</w:t>
      </w:r>
      <w:r>
        <w:rPr>
          <w:spacing w:val="-15"/>
        </w:rPr>
        <w:t xml:space="preserve"> </w:t>
      </w:r>
      <w:r>
        <w:t>life</w:t>
      </w:r>
      <w:r>
        <w:rPr>
          <w:spacing w:val="-15"/>
        </w:rPr>
        <w:t xml:space="preserve"> </w:t>
      </w:r>
      <w:r>
        <w:t>of</w:t>
      </w:r>
      <w:r>
        <w:rPr>
          <w:spacing w:val="-13"/>
        </w:rPr>
        <w:t xml:space="preserve"> </w:t>
      </w:r>
      <w:r>
        <w:t>this</w:t>
      </w:r>
      <w:r>
        <w:rPr>
          <w:spacing w:val="-14"/>
        </w:rPr>
        <w:t xml:space="preserve"> </w:t>
      </w:r>
      <w:r>
        <w:t>contract,</w:t>
      </w:r>
      <w:r>
        <w:rPr>
          <w:spacing w:val="-13"/>
        </w:rPr>
        <w:t xml:space="preserve"> </w:t>
      </w:r>
      <w:r>
        <w:t>proof</w:t>
      </w:r>
      <w:r>
        <w:rPr>
          <w:spacing w:val="-13"/>
        </w:rPr>
        <w:t xml:space="preserve"> </w:t>
      </w:r>
      <w:r>
        <w:t>from</w:t>
      </w:r>
      <w:r>
        <w:rPr>
          <w:spacing w:val="-13"/>
        </w:rPr>
        <w:t xml:space="preserve"> </w:t>
      </w:r>
      <w:r>
        <w:t>the</w:t>
      </w:r>
      <w:r>
        <w:rPr>
          <w:spacing w:val="-15"/>
        </w:rPr>
        <w:t xml:space="preserve"> </w:t>
      </w:r>
      <w:r>
        <w:t>Contractor</w:t>
      </w:r>
      <w:r>
        <w:rPr>
          <w:spacing w:val="-16"/>
        </w:rPr>
        <w:t xml:space="preserve"> </w:t>
      </w:r>
      <w:r>
        <w:t>that</w:t>
      </w:r>
      <w:r>
        <w:rPr>
          <w:spacing w:val="-12"/>
        </w:rPr>
        <w:t xml:space="preserve"> </w:t>
      </w:r>
      <w:r>
        <w:t>its</w:t>
      </w:r>
      <w:r>
        <w:rPr>
          <w:spacing w:val="-16"/>
        </w:rPr>
        <w:t xml:space="preserve"> </w:t>
      </w:r>
      <w:r>
        <w:t>subcontractors have the required coverage.</w:t>
      </w:r>
    </w:p>
    <w:p w14:paraId="493470BA" w14:textId="77777777" w:rsidR="00FD3318" w:rsidRDefault="00FD3318" w:rsidP="00FD3318">
      <w:pPr>
        <w:pStyle w:val="ListParagraph"/>
        <w:ind w:left="540" w:firstLine="0"/>
        <w:rPr>
          <w:b/>
          <w:bCs/>
          <w:u w:val="single"/>
        </w:rPr>
      </w:pPr>
    </w:p>
    <w:p w14:paraId="7BD57AA4" w14:textId="77777777" w:rsidR="00FD3318" w:rsidRDefault="00FD3318" w:rsidP="007A62B1">
      <w:pPr>
        <w:pStyle w:val="ListParagraph"/>
        <w:numPr>
          <w:ilvl w:val="1"/>
          <w:numId w:val="2"/>
        </w:numPr>
        <w:ind w:left="540" w:hanging="540"/>
        <w:rPr>
          <w:b/>
          <w:bCs/>
          <w:u w:val="single"/>
        </w:rPr>
      </w:pPr>
      <w:r>
        <w:rPr>
          <w:b/>
          <w:bCs/>
          <w:u w:val="single"/>
        </w:rPr>
        <w:t>Approval and Modifications</w:t>
      </w:r>
    </w:p>
    <w:p w14:paraId="47CED512" w14:textId="77777777" w:rsidR="00FD3318" w:rsidRDefault="00FD3318" w:rsidP="00FD3318">
      <w:pPr>
        <w:pStyle w:val="ListParagraph"/>
        <w:ind w:left="540" w:firstLine="0"/>
        <w:rPr>
          <w:b/>
          <w:bCs/>
          <w:u w:val="single"/>
        </w:rPr>
      </w:pPr>
    </w:p>
    <w:p w14:paraId="64D0F82A" w14:textId="77777777" w:rsidR="00FD3318" w:rsidRDefault="00FD3318" w:rsidP="00FD3318">
      <w:pPr>
        <w:pStyle w:val="ListParagraph"/>
        <w:ind w:left="540" w:firstLine="0"/>
        <w:rPr>
          <w:b/>
          <w:bCs/>
          <w:u w:val="single"/>
        </w:rPr>
      </w:pPr>
      <w:r>
        <w:t xml:space="preserve">The Contracting Agency, in consultation with State Risk, reserves the right to review or make modifications to the insurance limits, required coverages, or endorsements throughout the </w:t>
      </w:r>
      <w:r>
        <w:lastRenderedPageBreak/>
        <w:t>life of this contract, as deemed necessary. Such action will not require a formal Contract amendment but may be made by administrative action.</w:t>
      </w:r>
    </w:p>
    <w:p w14:paraId="3FCD614A" w14:textId="77777777" w:rsidR="00FD3318" w:rsidRDefault="00FD3318" w:rsidP="00FD3318">
      <w:pPr>
        <w:pStyle w:val="ListParagraph"/>
        <w:ind w:left="540" w:firstLine="0"/>
        <w:rPr>
          <w:b/>
          <w:bCs/>
          <w:u w:val="single"/>
        </w:rPr>
      </w:pPr>
    </w:p>
    <w:p w14:paraId="451A1B4A" w14:textId="77777777" w:rsidR="00FD3318" w:rsidRDefault="00FD3318" w:rsidP="007A62B1">
      <w:pPr>
        <w:pStyle w:val="ListParagraph"/>
        <w:numPr>
          <w:ilvl w:val="1"/>
          <w:numId w:val="2"/>
        </w:numPr>
        <w:ind w:left="540" w:hanging="540"/>
        <w:rPr>
          <w:b/>
          <w:bCs/>
          <w:u w:val="single"/>
        </w:rPr>
      </w:pPr>
      <w:r>
        <w:rPr>
          <w:b/>
          <w:bCs/>
          <w:u w:val="single"/>
        </w:rPr>
        <w:t>Exceptions</w:t>
      </w:r>
    </w:p>
    <w:p w14:paraId="1595C3B2" w14:textId="77777777" w:rsidR="00FD3318" w:rsidRDefault="00FD3318" w:rsidP="00FD3318">
      <w:pPr>
        <w:pStyle w:val="ListParagraph"/>
        <w:ind w:left="540" w:firstLine="0"/>
        <w:rPr>
          <w:b/>
          <w:bCs/>
          <w:u w:val="single"/>
        </w:rPr>
      </w:pPr>
    </w:p>
    <w:p w14:paraId="2D814707" w14:textId="77777777" w:rsidR="00FD3318" w:rsidRDefault="00FD3318" w:rsidP="00FD3318">
      <w:pPr>
        <w:pStyle w:val="ListParagraph"/>
        <w:ind w:left="540" w:firstLine="0"/>
      </w:pPr>
      <w:r>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p w14:paraId="3B6E5D85" w14:textId="55A5FFAC" w:rsidR="00FD3318" w:rsidRDefault="00FD3318" w:rsidP="007B2B10">
      <w:pPr>
        <w:pStyle w:val="ListParagraph"/>
        <w:ind w:left="540" w:firstLine="0"/>
        <w:rPr>
          <w:b/>
          <w:bCs/>
          <w:u w:val="single"/>
        </w:rPr>
      </w:pPr>
    </w:p>
    <w:p w14:paraId="5C4E5BE6" w14:textId="45286E68" w:rsidR="00FD3318" w:rsidRDefault="00FD3318" w:rsidP="007B2B10">
      <w:pPr>
        <w:pStyle w:val="ListParagraph"/>
        <w:ind w:left="540" w:firstLine="0"/>
        <w:rPr>
          <w:b/>
          <w:bCs/>
          <w:u w:val="single"/>
        </w:rPr>
      </w:pPr>
    </w:p>
    <w:p w14:paraId="53439B7D" w14:textId="77777777" w:rsidR="00FD3318" w:rsidRDefault="00FD3318" w:rsidP="007B2B10">
      <w:pPr>
        <w:pStyle w:val="ListParagraph"/>
        <w:ind w:left="540" w:firstLine="0"/>
        <w:rPr>
          <w:b/>
          <w:bCs/>
          <w:u w:val="single"/>
        </w:rPr>
        <w:sectPr w:rsidR="00FD3318" w:rsidSect="002E7F73">
          <w:pgSz w:w="12240" w:h="15840"/>
          <w:pgMar w:top="1728" w:right="1440" w:bottom="720" w:left="1440" w:header="720" w:footer="720" w:gutter="0"/>
          <w:cols w:space="720"/>
          <w:docGrid w:linePitch="360"/>
        </w:sectPr>
      </w:pPr>
    </w:p>
    <w:p w14:paraId="29AB94E2" w14:textId="4BAE5026" w:rsidR="00CE46D4" w:rsidRDefault="00CE46D4" w:rsidP="007A62B1">
      <w:pPr>
        <w:pStyle w:val="Heading2"/>
        <w:numPr>
          <w:ilvl w:val="0"/>
          <w:numId w:val="2"/>
        </w:numPr>
        <w:tabs>
          <w:tab w:val="num" w:pos="540"/>
        </w:tabs>
        <w:ind w:left="540" w:hanging="551"/>
      </w:pPr>
      <w:bookmarkStart w:id="21" w:name="_Toc125107237"/>
      <w:r>
        <w:lastRenderedPageBreak/>
        <w:t>Contractor Vehicles Limited to Commute</w:t>
      </w:r>
      <w:bookmarkEnd w:id="21"/>
    </w:p>
    <w:p w14:paraId="3B205C2E" w14:textId="738254BA" w:rsidR="00FD3318" w:rsidRDefault="00CE46D4" w:rsidP="007B2B10">
      <w:pPr>
        <w:pStyle w:val="ListParagraph"/>
        <w:ind w:left="540" w:firstLine="0"/>
        <w:rPr>
          <w:color w:val="339966"/>
        </w:rPr>
      </w:pPr>
      <w:r>
        <w:rPr>
          <w:color w:val="339966"/>
        </w:rPr>
        <w:t xml:space="preserve">Certain contracted services </w:t>
      </w:r>
      <w:r>
        <w:rPr>
          <w:b/>
          <w:color w:val="339966"/>
          <w:u w:val="single" w:color="339966"/>
        </w:rPr>
        <w:t xml:space="preserve">will not </w:t>
      </w:r>
      <w:r>
        <w:rPr>
          <w:color w:val="339966"/>
        </w:rPr>
        <w:t>involve the use of Contractor vehicles in order to perform the scope of services. Automobile liability should be required if the contract services involve the contractor's use of a vehicle as part of the services being provided. Such</w:t>
      </w:r>
      <w:r>
        <w:rPr>
          <w:color w:val="339966"/>
          <w:spacing w:val="-10"/>
        </w:rPr>
        <w:t xml:space="preserve"> </w:t>
      </w:r>
      <w:r>
        <w:rPr>
          <w:color w:val="339966"/>
        </w:rPr>
        <w:t>use</w:t>
      </w:r>
      <w:r>
        <w:rPr>
          <w:color w:val="339966"/>
          <w:spacing w:val="-10"/>
        </w:rPr>
        <w:t xml:space="preserve"> </w:t>
      </w:r>
      <w:r>
        <w:rPr>
          <w:color w:val="339966"/>
        </w:rPr>
        <w:t>means</w:t>
      </w:r>
      <w:r>
        <w:rPr>
          <w:color w:val="339966"/>
          <w:spacing w:val="-9"/>
        </w:rPr>
        <w:t xml:space="preserve"> </w:t>
      </w:r>
      <w:r>
        <w:rPr>
          <w:color w:val="339966"/>
        </w:rPr>
        <w:t>vehicle</w:t>
      </w:r>
      <w:r>
        <w:rPr>
          <w:color w:val="339966"/>
          <w:spacing w:val="-10"/>
        </w:rPr>
        <w:t xml:space="preserve"> </w:t>
      </w:r>
      <w:r>
        <w:rPr>
          <w:color w:val="339966"/>
        </w:rPr>
        <w:t>operation</w:t>
      </w:r>
      <w:r>
        <w:rPr>
          <w:color w:val="339966"/>
          <w:spacing w:val="-10"/>
        </w:rPr>
        <w:t xml:space="preserve"> </w:t>
      </w:r>
      <w:r>
        <w:rPr>
          <w:color w:val="339966"/>
        </w:rPr>
        <w:t>beyond</w:t>
      </w:r>
      <w:r>
        <w:rPr>
          <w:color w:val="339966"/>
          <w:spacing w:val="-10"/>
        </w:rPr>
        <w:t xml:space="preserve"> </w:t>
      </w:r>
      <w:r>
        <w:rPr>
          <w:color w:val="339966"/>
        </w:rPr>
        <w:t>a</w:t>
      </w:r>
      <w:r>
        <w:rPr>
          <w:color w:val="339966"/>
          <w:spacing w:val="-10"/>
        </w:rPr>
        <w:t xml:space="preserve"> </w:t>
      </w:r>
      <w:r>
        <w:rPr>
          <w:color w:val="339966"/>
        </w:rPr>
        <w:t>commute,</w:t>
      </w:r>
      <w:r>
        <w:rPr>
          <w:color w:val="339966"/>
          <w:spacing w:val="-8"/>
        </w:rPr>
        <w:t xml:space="preserve"> </w:t>
      </w:r>
      <w:r>
        <w:rPr>
          <w:color w:val="339966"/>
        </w:rPr>
        <w:t>i.e.</w:t>
      </w:r>
      <w:r>
        <w:rPr>
          <w:color w:val="339966"/>
          <w:spacing w:val="-8"/>
        </w:rPr>
        <w:t xml:space="preserve"> </w:t>
      </w:r>
      <w:r>
        <w:rPr>
          <w:color w:val="339966"/>
        </w:rPr>
        <w:t>a</w:t>
      </w:r>
      <w:r>
        <w:rPr>
          <w:color w:val="339966"/>
          <w:spacing w:val="-10"/>
        </w:rPr>
        <w:t xml:space="preserve"> </w:t>
      </w:r>
      <w:r>
        <w:rPr>
          <w:color w:val="339966"/>
        </w:rPr>
        <w:t>trip</w:t>
      </w:r>
      <w:r>
        <w:rPr>
          <w:color w:val="339966"/>
          <w:spacing w:val="-10"/>
        </w:rPr>
        <w:t xml:space="preserve"> </w:t>
      </w:r>
      <w:r>
        <w:rPr>
          <w:color w:val="339966"/>
        </w:rPr>
        <w:t>between</w:t>
      </w:r>
      <w:r>
        <w:rPr>
          <w:color w:val="339966"/>
          <w:spacing w:val="-10"/>
        </w:rPr>
        <w:t xml:space="preserve"> </w:t>
      </w:r>
      <w:r>
        <w:rPr>
          <w:color w:val="339966"/>
        </w:rPr>
        <w:t>the</w:t>
      </w:r>
      <w:r>
        <w:rPr>
          <w:color w:val="339966"/>
          <w:spacing w:val="-10"/>
        </w:rPr>
        <w:t xml:space="preserve"> </w:t>
      </w:r>
      <w:r>
        <w:rPr>
          <w:color w:val="339966"/>
        </w:rPr>
        <w:t>contractor’s home or principal place of business and one State agency location or destination.</w:t>
      </w:r>
    </w:p>
    <w:p w14:paraId="69F94C9E" w14:textId="77777777" w:rsidR="00CE46D4" w:rsidRDefault="00CE46D4" w:rsidP="007B2B10">
      <w:pPr>
        <w:pStyle w:val="ListParagraph"/>
        <w:ind w:left="540" w:firstLine="0"/>
        <w:rPr>
          <w:color w:val="339966"/>
        </w:rPr>
      </w:pPr>
    </w:p>
    <w:p w14:paraId="1737F5C1" w14:textId="77777777" w:rsidR="00CE46D4" w:rsidRDefault="00CE46D4" w:rsidP="00CE46D4">
      <w:pPr>
        <w:pStyle w:val="ListParagraph"/>
        <w:ind w:left="540" w:firstLine="0"/>
      </w:pPr>
      <w:r>
        <w:rPr>
          <w:color w:val="339966"/>
        </w:rPr>
        <w:t>If vehicles are not used to perform the scope of services outlined in the contract, the requirement for automobile liability insurance should be omitted.</w:t>
      </w:r>
    </w:p>
    <w:p w14:paraId="58DBA60F" w14:textId="77777777" w:rsidR="00CE46D4" w:rsidRDefault="00CE46D4" w:rsidP="00CE46D4">
      <w:pPr>
        <w:pStyle w:val="BodyText"/>
        <w:spacing w:before="10"/>
        <w:rPr>
          <w:sz w:val="20"/>
        </w:rPr>
      </w:pPr>
    </w:p>
    <w:p w14:paraId="69E22E51" w14:textId="39652053" w:rsidR="00CE46D4" w:rsidRDefault="00CE46D4" w:rsidP="00CE46D4">
      <w:pPr>
        <w:pStyle w:val="ListParagraph"/>
        <w:ind w:left="540" w:firstLine="0"/>
        <w:rPr>
          <w:color w:val="339966"/>
        </w:rPr>
      </w:pPr>
      <w:r>
        <w:rPr>
          <w:color w:val="339966"/>
        </w:rPr>
        <w:t>The sample requirements that follow do not include a requirement to provide automobile liability coverage. These are used for contracts without Professional Services.</w:t>
      </w:r>
    </w:p>
    <w:p w14:paraId="7795ECD6" w14:textId="4DABC208" w:rsidR="00CE46D4" w:rsidRDefault="00CE46D4" w:rsidP="00CE46D4">
      <w:pPr>
        <w:pStyle w:val="ListParagraph"/>
        <w:ind w:left="540" w:firstLine="0"/>
        <w:rPr>
          <w:color w:val="339966"/>
        </w:rPr>
      </w:pPr>
    </w:p>
    <w:p w14:paraId="72CE0B98" w14:textId="77777777" w:rsidR="00CE46D4" w:rsidRDefault="00CE46D4" w:rsidP="007A62B1">
      <w:pPr>
        <w:pStyle w:val="ListParagraph"/>
        <w:numPr>
          <w:ilvl w:val="1"/>
          <w:numId w:val="2"/>
        </w:numPr>
        <w:ind w:left="540" w:hanging="540"/>
        <w:rPr>
          <w:b/>
          <w:bCs/>
          <w:u w:val="single"/>
        </w:rPr>
      </w:pPr>
      <w:r>
        <w:rPr>
          <w:b/>
          <w:bCs/>
          <w:u w:val="single"/>
        </w:rPr>
        <w:t>Indemnification Clause</w:t>
      </w:r>
    </w:p>
    <w:p w14:paraId="513F8326" w14:textId="659FC7EB" w:rsidR="00CE46D4" w:rsidRDefault="00CE46D4" w:rsidP="00CE46D4">
      <w:pPr>
        <w:pStyle w:val="ListParagraph"/>
        <w:ind w:left="540" w:firstLine="0"/>
        <w:rPr>
          <w:b/>
          <w:bCs/>
          <w:u w:val="single"/>
        </w:rPr>
      </w:pPr>
    </w:p>
    <w:p w14:paraId="74221696" w14:textId="77777777" w:rsidR="00CE46D4" w:rsidRDefault="00CE46D4" w:rsidP="00CE46D4">
      <w:pPr>
        <w:pStyle w:val="ListParagraph"/>
        <w:ind w:left="540" w:firstLine="0"/>
      </w:pPr>
      <w:r>
        <w:t>To</w:t>
      </w:r>
      <w:r>
        <w:rPr>
          <w:spacing w:val="-12"/>
        </w:rPr>
        <w:t xml:space="preserve"> </w:t>
      </w:r>
      <w:r>
        <w:t>the</w:t>
      </w:r>
      <w:r>
        <w:rPr>
          <w:spacing w:val="-15"/>
        </w:rPr>
        <w:t xml:space="preserve"> </w:t>
      </w:r>
      <w:r>
        <w:t>fullest</w:t>
      </w:r>
      <w:r>
        <w:rPr>
          <w:spacing w:val="-11"/>
        </w:rPr>
        <w:t xml:space="preserve"> </w:t>
      </w:r>
      <w:r>
        <w:t>extent</w:t>
      </w:r>
      <w:r>
        <w:rPr>
          <w:spacing w:val="-11"/>
        </w:rPr>
        <w:t xml:space="preserve"> </w:t>
      </w:r>
      <w:r>
        <w:t>permitted</w:t>
      </w:r>
      <w:r>
        <w:rPr>
          <w:spacing w:val="-10"/>
        </w:rPr>
        <w:t xml:space="preserve"> </w:t>
      </w:r>
      <w:r>
        <w:t>by</w:t>
      </w:r>
      <w:r>
        <w:rPr>
          <w:spacing w:val="-12"/>
        </w:rPr>
        <w:t xml:space="preserve"> </w:t>
      </w:r>
      <w:r>
        <w:t>law,</w:t>
      </w:r>
      <w:r>
        <w:rPr>
          <w:spacing w:val="-8"/>
        </w:rPr>
        <w:t xml:space="preserve"> </w:t>
      </w:r>
      <w:r>
        <w:t>Contractor</w:t>
      </w:r>
      <w:r>
        <w:rPr>
          <w:spacing w:val="-11"/>
        </w:rPr>
        <w:t xml:space="preserve"> </w:t>
      </w:r>
      <w:r>
        <w:t>shall</w:t>
      </w:r>
      <w:r>
        <w:rPr>
          <w:spacing w:val="-10"/>
        </w:rPr>
        <w:t xml:space="preserve"> </w:t>
      </w:r>
      <w:r>
        <w:t>defend,</w:t>
      </w:r>
      <w:r>
        <w:rPr>
          <w:spacing w:val="-11"/>
        </w:rPr>
        <w:t xml:space="preserve"> </w:t>
      </w:r>
      <w:r>
        <w:t>indemnify,</w:t>
      </w:r>
      <w:r>
        <w:rPr>
          <w:spacing w:val="-11"/>
        </w:rPr>
        <w:t xml:space="preserve"> </w:t>
      </w:r>
      <w:r>
        <w:t>and</w:t>
      </w:r>
      <w:r>
        <w:rPr>
          <w:spacing w:val="-10"/>
        </w:rPr>
        <w:t xml:space="preserve"> </w:t>
      </w:r>
      <w:r>
        <w:t>hold harmless the State of Arizona, and its departments, agencies, boards, commissions, universities, officers, officials, agents, and employees (hereinafter referred</w:t>
      </w:r>
      <w:r>
        <w:rPr>
          <w:spacing w:val="-15"/>
        </w:rPr>
        <w:t xml:space="preserve"> </w:t>
      </w:r>
      <w:r>
        <w:t>to</w:t>
      </w:r>
      <w:r>
        <w:rPr>
          <w:spacing w:val="-11"/>
        </w:rPr>
        <w:t xml:space="preserve"> </w:t>
      </w:r>
      <w:r>
        <w:t>as</w:t>
      </w:r>
      <w:r>
        <w:rPr>
          <w:spacing w:val="-11"/>
        </w:rPr>
        <w:t xml:space="preserve"> </w:t>
      </w:r>
      <w:r>
        <w:t>“Indemnitee”)</w:t>
      </w:r>
      <w:r>
        <w:rPr>
          <w:spacing w:val="-12"/>
        </w:rPr>
        <w:t xml:space="preserve"> </w:t>
      </w:r>
      <w:r>
        <w:t>from</w:t>
      </w:r>
      <w:r>
        <w:rPr>
          <w:spacing w:val="-10"/>
        </w:rPr>
        <w:t xml:space="preserve"> </w:t>
      </w:r>
      <w:r>
        <w:t>and</w:t>
      </w:r>
      <w:r>
        <w:rPr>
          <w:spacing w:val="-11"/>
        </w:rPr>
        <w:t xml:space="preserve"> </w:t>
      </w:r>
      <w:r>
        <w:t>against</w:t>
      </w:r>
      <w:r>
        <w:rPr>
          <w:spacing w:val="-10"/>
        </w:rPr>
        <w:t xml:space="preserve"> </w:t>
      </w:r>
      <w:r>
        <w:t>any</w:t>
      </w:r>
      <w:r>
        <w:rPr>
          <w:spacing w:val="-16"/>
        </w:rPr>
        <w:t xml:space="preserve"> </w:t>
      </w:r>
      <w:r>
        <w:t>and</w:t>
      </w:r>
      <w:r>
        <w:rPr>
          <w:spacing w:val="-11"/>
        </w:rPr>
        <w:t xml:space="preserve"> </w:t>
      </w:r>
      <w:r>
        <w:t>all</w:t>
      </w:r>
      <w:r>
        <w:rPr>
          <w:spacing w:val="-12"/>
        </w:rPr>
        <w:t xml:space="preserve"> </w:t>
      </w:r>
      <w:r>
        <w:t>claims,</w:t>
      </w:r>
      <w:r>
        <w:rPr>
          <w:spacing w:val="-10"/>
        </w:rPr>
        <w:t xml:space="preserve"> </w:t>
      </w:r>
      <w:r>
        <w:t>actions,</w:t>
      </w:r>
      <w:r>
        <w:rPr>
          <w:spacing w:val="-10"/>
        </w:rPr>
        <w:t xml:space="preserve"> </w:t>
      </w:r>
      <w:r>
        <w:t>liabilities, damages,</w:t>
      </w:r>
      <w:r>
        <w:rPr>
          <w:spacing w:val="-6"/>
        </w:rPr>
        <w:t xml:space="preserve"> </w:t>
      </w:r>
      <w:r>
        <w:t>losses,</w:t>
      </w:r>
      <w:r>
        <w:rPr>
          <w:spacing w:val="-6"/>
        </w:rPr>
        <w:t xml:space="preserve"> </w:t>
      </w:r>
      <w:r>
        <w:t>or</w:t>
      </w:r>
      <w:r>
        <w:rPr>
          <w:spacing w:val="-6"/>
        </w:rPr>
        <w:t xml:space="preserve"> </w:t>
      </w:r>
      <w:r>
        <w:t>expenses</w:t>
      </w:r>
      <w:r>
        <w:rPr>
          <w:spacing w:val="-7"/>
        </w:rPr>
        <w:t xml:space="preserve"> </w:t>
      </w:r>
      <w:r>
        <w:t>(including</w:t>
      </w:r>
      <w:r>
        <w:rPr>
          <w:spacing w:val="-5"/>
        </w:rPr>
        <w:t xml:space="preserve"> </w:t>
      </w:r>
      <w:r>
        <w:t>court</w:t>
      </w:r>
      <w:r>
        <w:rPr>
          <w:spacing w:val="-8"/>
        </w:rPr>
        <w:t xml:space="preserve"> </w:t>
      </w:r>
      <w:r>
        <w:t>costs,</w:t>
      </w:r>
      <w:r>
        <w:rPr>
          <w:spacing w:val="-6"/>
        </w:rPr>
        <w:t xml:space="preserve"> </w:t>
      </w:r>
      <w:r>
        <w:t>attorneys’</w:t>
      </w:r>
      <w:r>
        <w:rPr>
          <w:spacing w:val="-10"/>
        </w:rPr>
        <w:t xml:space="preserve"> </w:t>
      </w:r>
      <w:r>
        <w:t>fees,</w:t>
      </w:r>
      <w:r>
        <w:rPr>
          <w:spacing w:val="-6"/>
        </w:rPr>
        <w:t xml:space="preserve"> </w:t>
      </w:r>
      <w:r>
        <w:t>and</w:t>
      </w:r>
      <w:r>
        <w:rPr>
          <w:spacing w:val="-12"/>
        </w:rPr>
        <w:t xml:space="preserve"> </w:t>
      </w:r>
      <w:r>
        <w:t>costs</w:t>
      </w:r>
      <w:r>
        <w:rPr>
          <w:spacing w:val="-7"/>
        </w:rPr>
        <w:t xml:space="preserve"> </w:t>
      </w:r>
      <w:r>
        <w:t>of claim processing, investigation and litigation) (hereinafter referred to as “Claims”) for bodily</w:t>
      </w:r>
      <w:r>
        <w:rPr>
          <w:spacing w:val="-1"/>
        </w:rPr>
        <w:t xml:space="preserve"> </w:t>
      </w:r>
      <w:r>
        <w:t>injury</w:t>
      </w:r>
      <w:r>
        <w:rPr>
          <w:spacing w:val="-1"/>
        </w:rPr>
        <w:t xml:space="preserve"> </w:t>
      </w:r>
      <w:r>
        <w:t>or personal injury</w:t>
      </w:r>
      <w:r>
        <w:rPr>
          <w:spacing w:val="-1"/>
        </w:rPr>
        <w:t xml:space="preserve"> </w:t>
      </w:r>
      <w:r>
        <w:t>(including death), or loss or damage</w:t>
      </w:r>
      <w:r>
        <w:rPr>
          <w:spacing w:val="-2"/>
        </w:rPr>
        <w:t xml:space="preserve"> </w:t>
      </w:r>
      <w:r>
        <w:t>to</w:t>
      </w:r>
      <w:r>
        <w:rPr>
          <w:spacing w:val="-2"/>
        </w:rPr>
        <w:t xml:space="preserve"> </w:t>
      </w:r>
      <w:r>
        <w:t>tangible or intangible property caused, or alleged to be caused, in whole or in part, by the negligent or willful acts or omissions of Contractor or any of its owners, officers, directors,</w:t>
      </w:r>
      <w:r>
        <w:rPr>
          <w:spacing w:val="-10"/>
        </w:rPr>
        <w:t xml:space="preserve"> </w:t>
      </w:r>
      <w:r>
        <w:t>agents,</w:t>
      </w:r>
      <w:r>
        <w:rPr>
          <w:spacing w:val="-10"/>
        </w:rPr>
        <w:t xml:space="preserve"> </w:t>
      </w:r>
      <w:r>
        <w:t>employees</w:t>
      </w:r>
      <w:r>
        <w:rPr>
          <w:spacing w:val="-9"/>
        </w:rPr>
        <w:t xml:space="preserve"> </w:t>
      </w:r>
      <w:r>
        <w:t>or</w:t>
      </w:r>
      <w:r>
        <w:rPr>
          <w:spacing w:val="-11"/>
        </w:rPr>
        <w:t xml:space="preserve"> </w:t>
      </w:r>
      <w:r>
        <w:t>subcontractors.</w:t>
      </w:r>
      <w:r>
        <w:rPr>
          <w:spacing w:val="-12"/>
        </w:rPr>
        <w:t xml:space="preserve"> </w:t>
      </w:r>
      <w:r>
        <w:t>This</w:t>
      </w:r>
      <w:r>
        <w:rPr>
          <w:spacing w:val="-9"/>
        </w:rPr>
        <w:t xml:space="preserve"> </w:t>
      </w:r>
      <w:r>
        <w:t>indemnity</w:t>
      </w:r>
      <w:r>
        <w:rPr>
          <w:spacing w:val="-11"/>
        </w:rPr>
        <w:t xml:space="preserve"> </w:t>
      </w:r>
      <w:r>
        <w:t>includes</w:t>
      </w:r>
      <w:r>
        <w:rPr>
          <w:spacing w:val="-11"/>
        </w:rPr>
        <w:t xml:space="preserve"> </w:t>
      </w:r>
      <w:r>
        <w:t>any</w:t>
      </w:r>
      <w:r>
        <w:rPr>
          <w:spacing w:val="-11"/>
        </w:rPr>
        <w:t xml:space="preserve"> </w:t>
      </w:r>
      <w:r>
        <w:t>claim or amount arising out of, or recovered under, the Workers’ Compensation Law</w:t>
      </w:r>
      <w:r>
        <w:rPr>
          <w:spacing w:val="-1"/>
        </w:rPr>
        <w:t xml:space="preserve"> </w:t>
      </w:r>
      <w:r>
        <w:t>or arising</w:t>
      </w:r>
      <w:r>
        <w:rPr>
          <w:spacing w:val="-12"/>
        </w:rPr>
        <w:t xml:space="preserve"> </w:t>
      </w:r>
      <w:r>
        <w:t>out</w:t>
      </w:r>
      <w:r>
        <w:rPr>
          <w:spacing w:val="-13"/>
        </w:rPr>
        <w:t xml:space="preserve"> </w:t>
      </w:r>
      <w:r>
        <w:t>of</w:t>
      </w:r>
      <w:r>
        <w:rPr>
          <w:spacing w:val="-13"/>
        </w:rPr>
        <w:t xml:space="preserve"> </w:t>
      </w:r>
      <w:r>
        <w:t>the</w:t>
      </w:r>
      <w:r>
        <w:rPr>
          <w:spacing w:val="-14"/>
        </w:rPr>
        <w:t xml:space="preserve"> </w:t>
      </w:r>
      <w:r>
        <w:t>failure</w:t>
      </w:r>
      <w:r>
        <w:rPr>
          <w:spacing w:val="-14"/>
        </w:rPr>
        <w:t xml:space="preserve"> </w:t>
      </w:r>
      <w:r>
        <w:t>of</w:t>
      </w:r>
      <w:r>
        <w:rPr>
          <w:spacing w:val="-11"/>
        </w:rPr>
        <w:t xml:space="preserve"> </w:t>
      </w:r>
      <w:r>
        <w:t>such</w:t>
      </w:r>
      <w:r>
        <w:rPr>
          <w:spacing w:val="-12"/>
        </w:rPr>
        <w:t xml:space="preserve"> </w:t>
      </w:r>
      <w:r>
        <w:t>Contractor</w:t>
      </w:r>
      <w:r>
        <w:rPr>
          <w:spacing w:val="-15"/>
        </w:rPr>
        <w:t xml:space="preserve"> </w:t>
      </w:r>
      <w:r>
        <w:t>to</w:t>
      </w:r>
      <w:r>
        <w:rPr>
          <w:spacing w:val="-12"/>
        </w:rPr>
        <w:t xml:space="preserve"> </w:t>
      </w:r>
      <w:r>
        <w:t>conform</w:t>
      </w:r>
      <w:r>
        <w:rPr>
          <w:spacing w:val="-13"/>
        </w:rPr>
        <w:t xml:space="preserve"> </w:t>
      </w:r>
      <w:r>
        <w:t>to</w:t>
      </w:r>
      <w:r>
        <w:rPr>
          <w:spacing w:val="-14"/>
        </w:rPr>
        <w:t xml:space="preserve"> </w:t>
      </w:r>
      <w:r>
        <w:t>any</w:t>
      </w:r>
      <w:r>
        <w:rPr>
          <w:spacing w:val="-16"/>
        </w:rPr>
        <w:t xml:space="preserve"> </w:t>
      </w:r>
      <w:r>
        <w:t>federal,</w:t>
      </w:r>
      <w:r>
        <w:rPr>
          <w:spacing w:val="-12"/>
        </w:rPr>
        <w:t xml:space="preserve"> </w:t>
      </w:r>
      <w:r>
        <w:t>state,</w:t>
      </w:r>
      <w:r>
        <w:rPr>
          <w:spacing w:val="-13"/>
        </w:rPr>
        <w:t xml:space="preserve"> </w:t>
      </w:r>
      <w:r>
        <w:t>or</w:t>
      </w:r>
      <w:r>
        <w:rPr>
          <w:spacing w:val="-11"/>
        </w:rPr>
        <w:t xml:space="preserve"> </w:t>
      </w:r>
      <w:r>
        <w:t>local law, statute,</w:t>
      </w:r>
      <w:r>
        <w:rPr>
          <w:spacing w:val="-2"/>
        </w:rPr>
        <w:t xml:space="preserve"> </w:t>
      </w:r>
      <w:r>
        <w:t>ordinance,</w:t>
      </w:r>
      <w:r>
        <w:rPr>
          <w:spacing w:val="-2"/>
        </w:rPr>
        <w:t xml:space="preserve"> </w:t>
      </w:r>
      <w:r>
        <w:t>rule, regulation,</w:t>
      </w:r>
      <w:r>
        <w:rPr>
          <w:spacing w:val="-1"/>
        </w:rPr>
        <w:t xml:space="preserve"> </w:t>
      </w:r>
      <w:r>
        <w:t>or</w:t>
      </w:r>
      <w:r>
        <w:rPr>
          <w:spacing w:val="-2"/>
        </w:rPr>
        <w:t xml:space="preserve"> </w:t>
      </w:r>
      <w:r>
        <w:t>court</w:t>
      </w:r>
      <w:r>
        <w:rPr>
          <w:spacing w:val="-2"/>
        </w:rPr>
        <w:t xml:space="preserve"> </w:t>
      </w:r>
      <w:r>
        <w:t>decree.</w:t>
      </w:r>
      <w:r>
        <w:rPr>
          <w:spacing w:val="-4"/>
        </w:rPr>
        <w:t xml:space="preserve"> </w:t>
      </w:r>
      <w:r>
        <w:t>It</w:t>
      </w:r>
      <w:r>
        <w:rPr>
          <w:spacing w:val="-2"/>
        </w:rPr>
        <w:t xml:space="preserve"> </w:t>
      </w:r>
      <w:r>
        <w:t>is</w:t>
      </w:r>
      <w:r>
        <w:rPr>
          <w:spacing w:val="-3"/>
        </w:rPr>
        <w:t xml:space="preserve"> </w:t>
      </w:r>
      <w:r>
        <w:t>the</w:t>
      </w:r>
      <w:r>
        <w:rPr>
          <w:spacing w:val="-3"/>
        </w:rPr>
        <w:t xml:space="preserve"> </w:t>
      </w:r>
      <w:r>
        <w:t>specific</w:t>
      </w:r>
      <w:r>
        <w:rPr>
          <w:spacing w:val="-3"/>
        </w:rPr>
        <w:t xml:space="preserve"> </w:t>
      </w:r>
      <w:r>
        <w:t>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 defense, and judgment costs where this indemnification is applicable. In consideration of the award of this contract, the Contractor agrees to waive all rights of subrogation against</w:t>
      </w:r>
      <w:r>
        <w:rPr>
          <w:spacing w:val="-16"/>
        </w:rPr>
        <w:t xml:space="preserve"> </w:t>
      </w:r>
      <w:r>
        <w:t>the</w:t>
      </w:r>
      <w:r>
        <w:rPr>
          <w:spacing w:val="-15"/>
        </w:rPr>
        <w:t xml:space="preserve"> </w:t>
      </w:r>
      <w:r>
        <w:t>State</w:t>
      </w:r>
      <w:r>
        <w:rPr>
          <w:spacing w:val="-15"/>
        </w:rPr>
        <w:t xml:space="preserve"> </w:t>
      </w:r>
      <w:r>
        <w:t>of</w:t>
      </w:r>
      <w:r>
        <w:rPr>
          <w:spacing w:val="-16"/>
        </w:rPr>
        <w:t xml:space="preserve"> </w:t>
      </w:r>
      <w:r>
        <w:t>Arizona,</w:t>
      </w:r>
      <w:r>
        <w:rPr>
          <w:spacing w:val="-15"/>
        </w:rPr>
        <w:t xml:space="preserve"> </w:t>
      </w:r>
      <w:r>
        <w:t>its</w:t>
      </w:r>
      <w:r>
        <w:rPr>
          <w:spacing w:val="-15"/>
        </w:rPr>
        <w:t xml:space="preserve"> </w:t>
      </w:r>
      <w:r>
        <w:t>officers,</w:t>
      </w:r>
      <w:r>
        <w:rPr>
          <w:spacing w:val="-15"/>
        </w:rPr>
        <w:t xml:space="preserve"> </w:t>
      </w:r>
      <w:r>
        <w:t>officials,</w:t>
      </w:r>
      <w:r>
        <w:rPr>
          <w:spacing w:val="-16"/>
        </w:rPr>
        <w:t xml:space="preserve"> </w:t>
      </w:r>
      <w:r>
        <w:t>agents,</w:t>
      </w:r>
      <w:r>
        <w:rPr>
          <w:spacing w:val="-15"/>
        </w:rPr>
        <w:t xml:space="preserve"> </w:t>
      </w:r>
      <w:r>
        <w:t>and</w:t>
      </w:r>
      <w:r>
        <w:rPr>
          <w:spacing w:val="-15"/>
        </w:rPr>
        <w:t xml:space="preserve"> </w:t>
      </w:r>
      <w:r>
        <w:t>employees</w:t>
      </w:r>
      <w:r>
        <w:rPr>
          <w:spacing w:val="-16"/>
        </w:rPr>
        <w:t xml:space="preserve"> </w:t>
      </w:r>
      <w:r>
        <w:t>for</w:t>
      </w:r>
      <w:r>
        <w:rPr>
          <w:spacing w:val="-15"/>
        </w:rPr>
        <w:t xml:space="preserve"> </w:t>
      </w:r>
      <w:r>
        <w:t>losses arising from the work performed by the Contractor for the State of Arizona.</w:t>
      </w:r>
    </w:p>
    <w:p w14:paraId="5AC95B9F" w14:textId="77777777" w:rsidR="00CE46D4" w:rsidRDefault="00CE46D4" w:rsidP="00CE46D4">
      <w:pPr>
        <w:pStyle w:val="BodyText"/>
        <w:spacing w:before="7"/>
        <w:rPr>
          <w:sz w:val="20"/>
        </w:rPr>
      </w:pPr>
    </w:p>
    <w:p w14:paraId="3DC56C65" w14:textId="79CCC896" w:rsidR="00CE46D4" w:rsidRDefault="00CE46D4" w:rsidP="00CE46D4">
      <w:pPr>
        <w:pStyle w:val="ListParagraph"/>
        <w:ind w:left="540" w:firstLine="0"/>
        <w:rPr>
          <w:b/>
          <w:bCs/>
          <w:u w:val="single"/>
        </w:rPr>
      </w:pPr>
      <w:r>
        <w:t>This indemnity shall not apply if the contractor or sub-contractor(s) is/are an agency, board, commission or university of the State of Arizona.</w:t>
      </w:r>
    </w:p>
    <w:p w14:paraId="709129A7" w14:textId="0BF7E475" w:rsidR="00CE46D4" w:rsidRDefault="00CE46D4" w:rsidP="00CE46D4">
      <w:pPr>
        <w:pStyle w:val="ListParagraph"/>
        <w:ind w:left="540" w:firstLine="0"/>
        <w:rPr>
          <w:b/>
          <w:bCs/>
          <w:u w:val="single"/>
        </w:rPr>
      </w:pPr>
    </w:p>
    <w:p w14:paraId="2118C10C" w14:textId="752A2BAB" w:rsidR="00CE46D4" w:rsidRDefault="00CE46D4" w:rsidP="007A62B1">
      <w:pPr>
        <w:pStyle w:val="ListParagraph"/>
        <w:numPr>
          <w:ilvl w:val="1"/>
          <w:numId w:val="2"/>
        </w:numPr>
        <w:ind w:left="540" w:hanging="540"/>
        <w:rPr>
          <w:b/>
          <w:bCs/>
          <w:u w:val="single"/>
        </w:rPr>
      </w:pPr>
      <w:r>
        <w:rPr>
          <w:b/>
          <w:bCs/>
          <w:u w:val="single"/>
        </w:rPr>
        <w:t>Insurance Requirements</w:t>
      </w:r>
    </w:p>
    <w:p w14:paraId="6DDA283E" w14:textId="6546CCBB" w:rsidR="00CE46D4" w:rsidRDefault="00CE46D4" w:rsidP="00CE46D4">
      <w:pPr>
        <w:pStyle w:val="ListParagraph"/>
        <w:ind w:left="540" w:firstLine="0"/>
        <w:rPr>
          <w:b/>
          <w:bCs/>
          <w:u w:val="single"/>
        </w:rPr>
      </w:pPr>
    </w:p>
    <w:p w14:paraId="682905A9" w14:textId="5819D83D" w:rsidR="00CE46D4" w:rsidRDefault="00CE46D4" w:rsidP="007A62B1">
      <w:pPr>
        <w:pStyle w:val="ListParagraph"/>
        <w:numPr>
          <w:ilvl w:val="2"/>
          <w:numId w:val="2"/>
        </w:numPr>
        <w:ind w:left="1260"/>
        <w:rPr>
          <w:spacing w:val="-2"/>
        </w:rPr>
      </w:pPr>
      <w:r>
        <w:t xml:space="preserve">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w:t>
      </w:r>
      <w:r>
        <w:rPr>
          <w:spacing w:val="-2"/>
        </w:rPr>
        <w:t>subcontractors.</w:t>
      </w:r>
    </w:p>
    <w:p w14:paraId="72897D0A" w14:textId="1F8EE384" w:rsidR="00CE46D4" w:rsidRDefault="00CE46D4" w:rsidP="00CE46D4">
      <w:pPr>
        <w:pStyle w:val="ListParagraph"/>
        <w:ind w:left="540" w:firstLine="0"/>
        <w:rPr>
          <w:spacing w:val="-2"/>
        </w:rPr>
      </w:pPr>
    </w:p>
    <w:p w14:paraId="47BB1499" w14:textId="22D2C449" w:rsidR="00CE46D4" w:rsidRDefault="00CE46D4" w:rsidP="007A62B1">
      <w:pPr>
        <w:pStyle w:val="ListParagraph"/>
        <w:numPr>
          <w:ilvl w:val="2"/>
          <w:numId w:val="2"/>
        </w:numPr>
        <w:ind w:left="1260"/>
        <w:rPr>
          <w:b/>
          <w:bCs/>
          <w:u w:val="single"/>
        </w:rPr>
      </w:pPr>
      <w:r>
        <w:t>The Insurance Requirements herein are minimum requirements for this Contract and in no way limit the indemnity covenants contained in this Contract.</w:t>
      </w:r>
      <w:r>
        <w:rPr>
          <w:spacing w:val="-1"/>
        </w:rPr>
        <w:t xml:space="preserve"> </w:t>
      </w:r>
      <w:r>
        <w:t>The</w:t>
      </w:r>
      <w:r>
        <w:rPr>
          <w:spacing w:val="-3"/>
        </w:rPr>
        <w:t xml:space="preserve"> </w:t>
      </w:r>
      <w:r>
        <w:t>State of Arizona in no way</w:t>
      </w:r>
      <w:r>
        <w:rPr>
          <w:spacing w:val="-2"/>
        </w:rPr>
        <w:t xml:space="preserve"> </w:t>
      </w:r>
      <w:r>
        <w:t>warrants that</w:t>
      </w:r>
      <w:r>
        <w:rPr>
          <w:spacing w:val="-1"/>
        </w:rPr>
        <w:t xml:space="preserve"> </w:t>
      </w:r>
      <w:r>
        <w:t>the</w:t>
      </w:r>
      <w:r>
        <w:rPr>
          <w:spacing w:val="-3"/>
        </w:rPr>
        <w:t xml:space="preserve"> </w:t>
      </w:r>
      <w:r>
        <w:t>minimum limits contained</w:t>
      </w:r>
      <w:r>
        <w:rPr>
          <w:spacing w:val="-3"/>
        </w:rPr>
        <w:t xml:space="preserve"> </w:t>
      </w:r>
      <w:r>
        <w:t>herein</w:t>
      </w:r>
      <w:r>
        <w:rPr>
          <w:spacing w:val="-3"/>
        </w:rPr>
        <w:t xml:space="preserve"> </w:t>
      </w:r>
      <w:r>
        <w:t>are</w:t>
      </w:r>
      <w:r>
        <w:rPr>
          <w:spacing w:val="-5"/>
        </w:rPr>
        <w:t xml:space="preserve"> </w:t>
      </w:r>
      <w:r>
        <w:t>sufficient</w:t>
      </w:r>
      <w:r>
        <w:rPr>
          <w:spacing w:val="-1"/>
        </w:rPr>
        <w:t xml:space="preserve"> </w:t>
      </w:r>
      <w:r>
        <w:t>to</w:t>
      </w:r>
      <w:r>
        <w:rPr>
          <w:spacing w:val="-3"/>
        </w:rPr>
        <w:t xml:space="preserve"> </w:t>
      </w:r>
      <w:r>
        <w:t>protect</w:t>
      </w:r>
      <w:r>
        <w:rPr>
          <w:spacing w:val="-1"/>
        </w:rPr>
        <w:t xml:space="preserve"> </w:t>
      </w:r>
      <w:r>
        <w:t>the</w:t>
      </w:r>
      <w:r>
        <w:rPr>
          <w:spacing w:val="-3"/>
        </w:rPr>
        <w:t xml:space="preserve"> </w:t>
      </w:r>
      <w:r>
        <w:t>Contractor</w:t>
      </w:r>
      <w:r>
        <w:rPr>
          <w:spacing w:val="-4"/>
        </w:rPr>
        <w:t xml:space="preserve"> </w:t>
      </w:r>
      <w:r>
        <w:t>from</w:t>
      </w:r>
      <w:r>
        <w:rPr>
          <w:spacing w:val="-4"/>
        </w:rPr>
        <w:t xml:space="preserve"> </w:t>
      </w:r>
      <w:r>
        <w:t>liabilities</w:t>
      </w:r>
      <w:r>
        <w:rPr>
          <w:spacing w:val="-2"/>
        </w:rPr>
        <w:t xml:space="preserve"> </w:t>
      </w:r>
      <w:r>
        <w:t>that arise out of the performance of the work under this Contract by the Contractor, its agents, representatives, employees or</w:t>
      </w:r>
      <w:r>
        <w:rPr>
          <w:spacing w:val="-1"/>
        </w:rPr>
        <w:t xml:space="preserve"> </w:t>
      </w:r>
      <w:r>
        <w:lastRenderedPageBreak/>
        <w:t>subcontractors, and the Contractor is free to purchase additional insurance.</w:t>
      </w:r>
    </w:p>
    <w:p w14:paraId="72EC02E6" w14:textId="77777777" w:rsidR="00CE46D4" w:rsidRDefault="00CE46D4" w:rsidP="00CE46D4">
      <w:pPr>
        <w:pStyle w:val="ListParagraph"/>
        <w:ind w:left="540" w:firstLine="0"/>
        <w:rPr>
          <w:b/>
          <w:bCs/>
          <w:u w:val="single"/>
        </w:rPr>
      </w:pPr>
    </w:p>
    <w:p w14:paraId="542EC439" w14:textId="334EE815" w:rsidR="00CE46D4" w:rsidRDefault="00CE46D4" w:rsidP="007A62B1">
      <w:pPr>
        <w:pStyle w:val="ListParagraph"/>
        <w:numPr>
          <w:ilvl w:val="1"/>
          <w:numId w:val="2"/>
        </w:numPr>
        <w:ind w:left="540" w:hanging="540"/>
        <w:rPr>
          <w:b/>
          <w:bCs/>
          <w:u w:val="single"/>
        </w:rPr>
      </w:pPr>
      <w:r>
        <w:rPr>
          <w:b/>
          <w:bCs/>
          <w:u w:val="single"/>
        </w:rPr>
        <w:t>Minimum Scope and Limits of Insurance</w:t>
      </w:r>
    </w:p>
    <w:p w14:paraId="4004087D" w14:textId="45947261" w:rsidR="00CE46D4" w:rsidRDefault="00CE46D4" w:rsidP="00CE46D4">
      <w:pPr>
        <w:pStyle w:val="ListParagraph"/>
        <w:ind w:left="540" w:firstLine="0"/>
        <w:rPr>
          <w:b/>
          <w:bCs/>
          <w:u w:val="single"/>
        </w:rPr>
      </w:pPr>
    </w:p>
    <w:p w14:paraId="6AF4BE3D" w14:textId="4D28BB08" w:rsidR="00CE46D4" w:rsidRDefault="00CE46D4" w:rsidP="00CE46D4">
      <w:pPr>
        <w:pStyle w:val="ListParagraph"/>
        <w:ind w:left="540" w:firstLine="0"/>
        <w:rPr>
          <w:spacing w:val="-2"/>
        </w:rPr>
      </w:pPr>
      <w:r>
        <w:t xml:space="preserve">Contractor shall provide coverage with limits of liability not less than those stated </w:t>
      </w:r>
      <w:r>
        <w:rPr>
          <w:spacing w:val="-2"/>
        </w:rPr>
        <w:t>below.</w:t>
      </w:r>
    </w:p>
    <w:p w14:paraId="2E9C01E4" w14:textId="32015574" w:rsidR="00CE46D4" w:rsidRDefault="00CE46D4" w:rsidP="00CE46D4">
      <w:pPr>
        <w:pStyle w:val="ListParagraph"/>
        <w:ind w:left="540" w:firstLine="0"/>
        <w:rPr>
          <w:spacing w:val="-2"/>
        </w:rPr>
      </w:pPr>
    </w:p>
    <w:p w14:paraId="5AD64256" w14:textId="77777777" w:rsidR="00CE46D4" w:rsidRPr="00753FCF" w:rsidRDefault="00CE46D4" w:rsidP="007A62B1">
      <w:pPr>
        <w:pStyle w:val="ListParagraph"/>
        <w:numPr>
          <w:ilvl w:val="2"/>
          <w:numId w:val="2"/>
        </w:numPr>
        <w:ind w:left="1260"/>
        <w:rPr>
          <w:b/>
          <w:bCs/>
          <w:u w:val="single"/>
        </w:rPr>
      </w:pPr>
      <w:r>
        <w:t>Commercial</w:t>
      </w:r>
      <w:r>
        <w:rPr>
          <w:spacing w:val="-7"/>
        </w:rPr>
        <w:t xml:space="preserve"> </w:t>
      </w:r>
      <w:r>
        <w:t>General</w:t>
      </w:r>
      <w:r>
        <w:rPr>
          <w:spacing w:val="-7"/>
        </w:rPr>
        <w:t xml:space="preserve"> </w:t>
      </w:r>
      <w:r>
        <w:t>Liability</w:t>
      </w:r>
      <w:r>
        <w:rPr>
          <w:spacing w:val="-8"/>
        </w:rPr>
        <w:t xml:space="preserve"> </w:t>
      </w:r>
      <w:r>
        <w:t>(CGL)</w:t>
      </w:r>
      <w:r>
        <w:rPr>
          <w:spacing w:val="-5"/>
        </w:rPr>
        <w:t xml:space="preserve"> </w:t>
      </w:r>
      <w:r>
        <w:t>–</w:t>
      </w:r>
      <w:r>
        <w:rPr>
          <w:spacing w:val="-8"/>
        </w:rPr>
        <w:t xml:space="preserve"> </w:t>
      </w:r>
      <w:r>
        <w:t>Occurrence Form</w:t>
      </w:r>
    </w:p>
    <w:p w14:paraId="68BBBC2D" w14:textId="77777777" w:rsidR="00CE46D4" w:rsidRDefault="00CE46D4" w:rsidP="00CE46D4">
      <w:pPr>
        <w:pStyle w:val="ListParagraph"/>
        <w:ind w:left="1260" w:firstLine="0"/>
        <w:rPr>
          <w:b/>
          <w:bCs/>
          <w:u w:val="single"/>
        </w:rPr>
      </w:pPr>
    </w:p>
    <w:p w14:paraId="052EE983" w14:textId="77777777" w:rsidR="00CE46D4" w:rsidRDefault="00CE46D4" w:rsidP="00855D1C">
      <w:pPr>
        <w:pStyle w:val="ListParagraph"/>
        <w:ind w:left="1267" w:firstLine="0"/>
        <w:rPr>
          <w:spacing w:val="-2"/>
        </w:rPr>
      </w:pPr>
      <w:r>
        <w:t>Policy</w:t>
      </w:r>
      <w:r>
        <w:rPr>
          <w:spacing w:val="72"/>
        </w:rPr>
        <w:t xml:space="preserve"> </w:t>
      </w:r>
      <w:r>
        <w:t>shall</w:t>
      </w:r>
      <w:r>
        <w:rPr>
          <w:spacing w:val="74"/>
        </w:rPr>
        <w:t xml:space="preserve"> </w:t>
      </w:r>
      <w:r>
        <w:t>include</w:t>
      </w:r>
      <w:r>
        <w:rPr>
          <w:spacing w:val="75"/>
        </w:rPr>
        <w:t xml:space="preserve"> </w:t>
      </w:r>
      <w:r>
        <w:t>bodily</w:t>
      </w:r>
      <w:r>
        <w:rPr>
          <w:spacing w:val="72"/>
        </w:rPr>
        <w:t xml:space="preserve"> </w:t>
      </w:r>
      <w:r>
        <w:t>injury,</w:t>
      </w:r>
      <w:r>
        <w:rPr>
          <w:spacing w:val="76"/>
        </w:rPr>
        <w:t xml:space="preserve"> </w:t>
      </w:r>
      <w:r>
        <w:t>property</w:t>
      </w:r>
      <w:r>
        <w:rPr>
          <w:spacing w:val="73"/>
        </w:rPr>
        <w:t xml:space="preserve"> </w:t>
      </w:r>
      <w:r>
        <w:rPr>
          <w:spacing w:val="-2"/>
        </w:rPr>
        <w:t>damage, and broad form contractual liability coverage.</w:t>
      </w:r>
    </w:p>
    <w:p w14:paraId="73C0EDED" w14:textId="03DBD4C1" w:rsidR="00CE46D4" w:rsidRDefault="00CE46D4" w:rsidP="007A62B1">
      <w:pPr>
        <w:pStyle w:val="ListParagraph"/>
        <w:numPr>
          <w:ilvl w:val="0"/>
          <w:numId w:val="6"/>
        </w:numPr>
        <w:tabs>
          <w:tab w:val="left" w:pos="2700"/>
          <w:tab w:val="right" w:pos="9360"/>
        </w:tabs>
        <w:spacing w:before="62"/>
        <w:ind w:left="1620"/>
      </w:pPr>
      <w:r>
        <w:t>General Aggregate</w:t>
      </w:r>
      <w:r>
        <w:tab/>
        <w:t>$2,000,000</w:t>
      </w:r>
    </w:p>
    <w:p w14:paraId="4B7484CC" w14:textId="17A3F5BD" w:rsidR="00CE46D4" w:rsidRDefault="00CE46D4" w:rsidP="007A62B1">
      <w:pPr>
        <w:pStyle w:val="ListParagraph"/>
        <w:numPr>
          <w:ilvl w:val="0"/>
          <w:numId w:val="6"/>
        </w:numPr>
        <w:tabs>
          <w:tab w:val="left" w:pos="2700"/>
          <w:tab w:val="right" w:pos="9360"/>
        </w:tabs>
        <w:spacing w:before="62"/>
        <w:ind w:left="1620"/>
      </w:pPr>
      <w:r>
        <w:t>Products – Completed Operations Aggregate</w:t>
      </w:r>
      <w:r>
        <w:tab/>
        <w:t>$1,000,000</w:t>
      </w:r>
    </w:p>
    <w:p w14:paraId="50176EEF" w14:textId="247381DE" w:rsidR="00CE46D4" w:rsidRDefault="00CE46D4" w:rsidP="007A62B1">
      <w:pPr>
        <w:pStyle w:val="ListParagraph"/>
        <w:numPr>
          <w:ilvl w:val="0"/>
          <w:numId w:val="6"/>
        </w:numPr>
        <w:tabs>
          <w:tab w:val="left" w:pos="2700"/>
          <w:tab w:val="right" w:pos="9360"/>
        </w:tabs>
        <w:spacing w:before="62"/>
        <w:ind w:left="1620"/>
      </w:pPr>
      <w:r>
        <w:t>Personal and Advertising Injury</w:t>
      </w:r>
      <w:r>
        <w:tab/>
        <w:t>$1,000,000</w:t>
      </w:r>
    </w:p>
    <w:p w14:paraId="2E07A516" w14:textId="74A3FA36" w:rsidR="00CE46D4" w:rsidRDefault="00CE46D4" w:rsidP="007A62B1">
      <w:pPr>
        <w:pStyle w:val="ListParagraph"/>
        <w:numPr>
          <w:ilvl w:val="0"/>
          <w:numId w:val="6"/>
        </w:numPr>
        <w:tabs>
          <w:tab w:val="left" w:pos="2700"/>
          <w:tab w:val="right" w:pos="9360"/>
        </w:tabs>
        <w:spacing w:before="62"/>
        <w:ind w:left="1620"/>
      </w:pPr>
      <w:r>
        <w:t>Damage to Rented Premises</w:t>
      </w:r>
      <w:r>
        <w:tab/>
        <w:t>$50,000</w:t>
      </w:r>
    </w:p>
    <w:p w14:paraId="765503CC" w14:textId="54FF689E" w:rsidR="00CE46D4" w:rsidRDefault="00CE46D4" w:rsidP="007A62B1">
      <w:pPr>
        <w:pStyle w:val="ListParagraph"/>
        <w:numPr>
          <w:ilvl w:val="0"/>
          <w:numId w:val="6"/>
        </w:numPr>
        <w:tabs>
          <w:tab w:val="left" w:pos="2700"/>
          <w:tab w:val="right" w:pos="9360"/>
        </w:tabs>
        <w:spacing w:before="62"/>
        <w:ind w:left="1620"/>
      </w:pPr>
      <w:r>
        <w:t>Each Occurrence</w:t>
      </w:r>
      <w:r>
        <w:tab/>
        <w:t>$1,000,000</w:t>
      </w:r>
    </w:p>
    <w:p w14:paraId="367F9BE7" w14:textId="77777777" w:rsidR="00CE46D4" w:rsidRDefault="00CE46D4" w:rsidP="00CE46D4">
      <w:pPr>
        <w:pStyle w:val="ListParagraph"/>
        <w:ind w:left="1260" w:firstLine="0"/>
        <w:rPr>
          <w:b/>
          <w:bCs/>
          <w:u w:val="single"/>
        </w:rPr>
      </w:pPr>
    </w:p>
    <w:p w14:paraId="588CAAE2" w14:textId="285AD37F" w:rsidR="00CE46D4" w:rsidRDefault="00CE46D4" w:rsidP="00855D1C">
      <w:pPr>
        <w:pStyle w:val="ListParagraph"/>
        <w:numPr>
          <w:ilvl w:val="0"/>
          <w:numId w:val="29"/>
        </w:numPr>
        <w:spacing w:after="240"/>
        <w:ind w:left="1987"/>
      </w:pPr>
      <w:r>
        <w:t>The policy shall be endorsed, as required by this written agreement, to</w:t>
      </w:r>
      <w:r>
        <w:rPr>
          <w:spacing w:val="-14"/>
        </w:rPr>
        <w:t xml:space="preserve"> </w:t>
      </w:r>
      <w:r>
        <w:t>include</w:t>
      </w:r>
      <w:r>
        <w:rPr>
          <w:spacing w:val="-16"/>
        </w:rPr>
        <w:t xml:space="preserve"> </w:t>
      </w:r>
      <w:r>
        <w:t>the</w:t>
      </w:r>
      <w:r>
        <w:rPr>
          <w:spacing w:val="-15"/>
        </w:rPr>
        <w:t xml:space="preserve"> </w:t>
      </w:r>
      <w:r>
        <w:t>State</w:t>
      </w:r>
      <w:r>
        <w:rPr>
          <w:spacing w:val="-15"/>
        </w:rPr>
        <w:t xml:space="preserve"> </w:t>
      </w:r>
      <w:r>
        <w:t>of</w:t>
      </w:r>
      <w:r>
        <w:rPr>
          <w:spacing w:val="-12"/>
        </w:rPr>
        <w:t xml:space="preserve"> </w:t>
      </w:r>
      <w:r>
        <w:t>Arizona,</w:t>
      </w:r>
      <w:r>
        <w:rPr>
          <w:spacing w:val="-12"/>
        </w:rPr>
        <w:t xml:space="preserve"> </w:t>
      </w:r>
      <w:r>
        <w:t>and</w:t>
      </w:r>
      <w:r>
        <w:rPr>
          <w:spacing w:val="-13"/>
        </w:rPr>
        <w:t xml:space="preserve"> </w:t>
      </w:r>
      <w:r>
        <w:t>its</w:t>
      </w:r>
      <w:r>
        <w:rPr>
          <w:spacing w:val="-15"/>
        </w:rPr>
        <w:t xml:space="preserve"> </w:t>
      </w:r>
      <w:r>
        <w:t>departments,</w:t>
      </w:r>
      <w:r>
        <w:rPr>
          <w:spacing w:val="-12"/>
        </w:rPr>
        <w:t xml:space="preserve"> </w:t>
      </w:r>
      <w:r>
        <w:t>agencies,</w:t>
      </w:r>
      <w:r>
        <w:rPr>
          <w:spacing w:val="-14"/>
        </w:rPr>
        <w:t xml:space="preserve"> </w:t>
      </w:r>
      <w:r>
        <w:t>boards, commissions, universities, officers, officials, agents, and employees as additional insureds with respect to liability arising out of the activities performed by or on behalf of the Contractor.</w:t>
      </w:r>
    </w:p>
    <w:p w14:paraId="27848242" w14:textId="3605DD44" w:rsidR="00CE46D4" w:rsidRDefault="00CE46D4" w:rsidP="007A62B1">
      <w:pPr>
        <w:pStyle w:val="ListParagraph"/>
        <w:numPr>
          <w:ilvl w:val="0"/>
          <w:numId w:val="29"/>
        </w:numPr>
        <w:spacing w:before="1" w:after="240"/>
        <w:ind w:left="1980"/>
      </w:pPr>
      <w:r>
        <w:t>Policy</w:t>
      </w:r>
      <w:r>
        <w:rPr>
          <w:spacing w:val="-9"/>
        </w:rPr>
        <w:t xml:space="preserve"> </w:t>
      </w:r>
      <w:r>
        <w:t>shall</w:t>
      </w:r>
      <w:r>
        <w:rPr>
          <w:spacing w:val="-8"/>
        </w:rPr>
        <w:t xml:space="preserve"> </w:t>
      </w:r>
      <w:r>
        <w:t>contain</w:t>
      </w:r>
      <w:r>
        <w:rPr>
          <w:spacing w:val="-7"/>
        </w:rPr>
        <w:t xml:space="preserve"> </w:t>
      </w:r>
      <w:r>
        <w:t>a</w:t>
      </w:r>
      <w:r>
        <w:rPr>
          <w:spacing w:val="-9"/>
        </w:rPr>
        <w:t xml:space="preserve"> </w:t>
      </w:r>
      <w:r>
        <w:t>waiver</w:t>
      </w:r>
      <w:r>
        <w:rPr>
          <w:spacing w:val="-6"/>
        </w:rPr>
        <w:t xml:space="preserve"> </w:t>
      </w:r>
      <w:r>
        <w:t>of</w:t>
      </w:r>
      <w:r>
        <w:rPr>
          <w:spacing w:val="-6"/>
        </w:rPr>
        <w:t xml:space="preserve"> </w:t>
      </w:r>
      <w:r>
        <w:t>subrogation</w:t>
      </w:r>
      <w:r>
        <w:rPr>
          <w:spacing w:val="-7"/>
        </w:rPr>
        <w:t xml:space="preserve"> </w:t>
      </w:r>
      <w:r>
        <w:t>endorsement,</w:t>
      </w:r>
      <w:r>
        <w:rPr>
          <w:spacing w:val="-8"/>
        </w:rPr>
        <w:t xml:space="preserve"> </w:t>
      </w:r>
      <w:r>
        <w:t>as</w:t>
      </w:r>
      <w:r>
        <w:rPr>
          <w:spacing w:val="-8"/>
        </w:rPr>
        <w:t xml:space="preserve"> </w:t>
      </w:r>
      <w:r>
        <w:t>required by this written agreement, in favor of the State of Arizona, and its departments, agencies, boards, commissions, universities, officers, officials, agents, and employees for losses arising from work performed by or on behalf of the Contractor.</w:t>
      </w:r>
    </w:p>
    <w:p w14:paraId="59FE989A" w14:textId="77777777" w:rsidR="00CE46D4" w:rsidRPr="00753FCF" w:rsidRDefault="00CE46D4" w:rsidP="007A62B1">
      <w:pPr>
        <w:pStyle w:val="ListParagraph"/>
        <w:numPr>
          <w:ilvl w:val="2"/>
          <w:numId w:val="2"/>
        </w:numPr>
        <w:ind w:left="1260"/>
        <w:rPr>
          <w:b/>
          <w:bCs/>
          <w:u w:val="single"/>
        </w:rPr>
      </w:pPr>
      <w:r>
        <w:t>Workers’ Compensation and Employers’ Liability</w:t>
      </w:r>
    </w:p>
    <w:p w14:paraId="17312CAE" w14:textId="77777777" w:rsidR="00CE46D4" w:rsidRDefault="00CE46D4" w:rsidP="00CE46D4">
      <w:pPr>
        <w:pStyle w:val="ListParagraph"/>
        <w:ind w:left="1260" w:firstLine="0"/>
      </w:pPr>
    </w:p>
    <w:p w14:paraId="548BD5CB" w14:textId="77777777" w:rsidR="00CE46D4" w:rsidRDefault="00CE46D4" w:rsidP="00855D1C">
      <w:pPr>
        <w:pStyle w:val="ListParagraph"/>
        <w:numPr>
          <w:ilvl w:val="0"/>
          <w:numId w:val="6"/>
        </w:numPr>
        <w:tabs>
          <w:tab w:val="left" w:pos="2700"/>
          <w:tab w:val="right" w:pos="9360"/>
        </w:tabs>
        <w:ind w:left="1627"/>
      </w:pPr>
      <w:r>
        <w:t>Workers'</w:t>
      </w:r>
      <w:r>
        <w:rPr>
          <w:spacing w:val="-3"/>
        </w:rPr>
        <w:t xml:space="preserve"> </w:t>
      </w:r>
      <w:r>
        <w:rPr>
          <w:spacing w:val="-2"/>
        </w:rPr>
        <w:t>Compensation</w:t>
      </w:r>
      <w:r>
        <w:tab/>
      </w:r>
      <w:r w:rsidRPr="00CF2CC9">
        <w:t>Statutory</w:t>
      </w:r>
    </w:p>
    <w:p w14:paraId="1395AAA2" w14:textId="77777777" w:rsidR="00CE46D4" w:rsidRDefault="00CE46D4" w:rsidP="007A62B1">
      <w:pPr>
        <w:pStyle w:val="ListParagraph"/>
        <w:numPr>
          <w:ilvl w:val="0"/>
          <w:numId w:val="6"/>
        </w:numPr>
        <w:tabs>
          <w:tab w:val="left" w:pos="2700"/>
          <w:tab w:val="right" w:pos="9360"/>
        </w:tabs>
        <w:spacing w:before="62"/>
        <w:ind w:left="1620"/>
      </w:pPr>
      <w:r>
        <w:t>Employers'</w:t>
      </w:r>
      <w:r>
        <w:rPr>
          <w:spacing w:val="-7"/>
        </w:rPr>
        <w:t xml:space="preserve"> </w:t>
      </w:r>
      <w:r>
        <w:rPr>
          <w:spacing w:val="-2"/>
        </w:rPr>
        <w:t>Liability</w:t>
      </w:r>
    </w:p>
    <w:p w14:paraId="6FBFD32E" w14:textId="29C6AB05" w:rsidR="00CE46D4" w:rsidRDefault="00CE46D4" w:rsidP="007A62B1">
      <w:pPr>
        <w:pStyle w:val="ListParagraph"/>
        <w:numPr>
          <w:ilvl w:val="0"/>
          <w:numId w:val="3"/>
        </w:numPr>
        <w:tabs>
          <w:tab w:val="right" w:pos="9360"/>
        </w:tabs>
        <w:spacing w:line="262" w:lineRule="exact"/>
        <w:ind w:left="1980" w:hanging="360"/>
        <w:jc w:val="left"/>
      </w:pPr>
      <w:r>
        <w:t>Each</w:t>
      </w:r>
      <w:r>
        <w:rPr>
          <w:spacing w:val="-3"/>
        </w:rPr>
        <w:t xml:space="preserve"> </w:t>
      </w:r>
      <w:r>
        <w:rPr>
          <w:spacing w:val="-2"/>
        </w:rPr>
        <w:t>Accident</w:t>
      </w:r>
      <w:r>
        <w:tab/>
      </w:r>
      <w:r>
        <w:rPr>
          <w:spacing w:val="-2"/>
        </w:rPr>
        <w:t>$1,0</w:t>
      </w:r>
      <w:r w:rsidRPr="00CF2CC9">
        <w:t>00</w:t>
      </w:r>
      <w:r>
        <w:rPr>
          <w:spacing w:val="-2"/>
        </w:rPr>
        <w:t>,000</w:t>
      </w:r>
    </w:p>
    <w:p w14:paraId="2D156CBF" w14:textId="248F6B29" w:rsidR="00CE46D4" w:rsidRDefault="00CE46D4" w:rsidP="007A62B1">
      <w:pPr>
        <w:pStyle w:val="ListParagraph"/>
        <w:numPr>
          <w:ilvl w:val="0"/>
          <w:numId w:val="3"/>
        </w:numPr>
        <w:tabs>
          <w:tab w:val="right" w:pos="9360"/>
        </w:tabs>
        <w:spacing w:line="262" w:lineRule="exact"/>
        <w:ind w:left="1980" w:hanging="360"/>
        <w:jc w:val="left"/>
      </w:pPr>
      <w:r>
        <w:t>Disease</w:t>
      </w:r>
      <w:r>
        <w:rPr>
          <w:spacing w:val="-4"/>
        </w:rPr>
        <w:t xml:space="preserve"> </w:t>
      </w:r>
      <w:r>
        <w:t>–</w:t>
      </w:r>
      <w:r>
        <w:rPr>
          <w:spacing w:val="-3"/>
        </w:rPr>
        <w:t xml:space="preserve"> </w:t>
      </w:r>
      <w:r>
        <w:t>Each</w:t>
      </w:r>
      <w:r>
        <w:rPr>
          <w:spacing w:val="-3"/>
        </w:rPr>
        <w:t xml:space="preserve"> </w:t>
      </w:r>
      <w:r>
        <w:rPr>
          <w:spacing w:val="-2"/>
        </w:rPr>
        <w:t>Employee</w:t>
      </w:r>
      <w:r>
        <w:tab/>
      </w:r>
      <w:r>
        <w:rPr>
          <w:spacing w:val="-2"/>
        </w:rPr>
        <w:t>$1,000,000</w:t>
      </w:r>
    </w:p>
    <w:p w14:paraId="29F9978E" w14:textId="0E656B5F" w:rsidR="00CE46D4" w:rsidRDefault="00CE46D4" w:rsidP="007A62B1">
      <w:pPr>
        <w:pStyle w:val="ListParagraph"/>
        <w:numPr>
          <w:ilvl w:val="0"/>
          <w:numId w:val="3"/>
        </w:numPr>
        <w:tabs>
          <w:tab w:val="right" w:pos="9360"/>
        </w:tabs>
        <w:spacing w:line="262" w:lineRule="exact"/>
        <w:ind w:left="1980" w:hanging="360"/>
        <w:jc w:val="left"/>
      </w:pPr>
      <w:r>
        <w:t>Disease</w:t>
      </w:r>
      <w:r>
        <w:rPr>
          <w:spacing w:val="-5"/>
        </w:rPr>
        <w:t xml:space="preserve"> </w:t>
      </w:r>
      <w:r>
        <w:t>–</w:t>
      </w:r>
      <w:r>
        <w:rPr>
          <w:spacing w:val="-5"/>
        </w:rPr>
        <w:t xml:space="preserve"> </w:t>
      </w:r>
      <w:r>
        <w:t>Policy</w:t>
      </w:r>
      <w:r>
        <w:rPr>
          <w:spacing w:val="-6"/>
        </w:rPr>
        <w:t xml:space="preserve"> </w:t>
      </w:r>
      <w:r>
        <w:rPr>
          <w:spacing w:val="-4"/>
        </w:rPr>
        <w:t>Limit</w:t>
      </w:r>
      <w:r>
        <w:tab/>
      </w:r>
      <w:r>
        <w:rPr>
          <w:spacing w:val="-2"/>
        </w:rPr>
        <w:t>$1,000,000</w:t>
      </w:r>
    </w:p>
    <w:p w14:paraId="6737F6F4" w14:textId="77777777" w:rsidR="00CE46D4" w:rsidRDefault="00CE46D4" w:rsidP="00CE46D4">
      <w:pPr>
        <w:pStyle w:val="ListParagraph"/>
        <w:ind w:left="1260" w:firstLine="0"/>
        <w:rPr>
          <w:b/>
          <w:bCs/>
          <w:u w:val="single"/>
        </w:rPr>
      </w:pPr>
    </w:p>
    <w:p w14:paraId="6909DCB5" w14:textId="361A05B1" w:rsidR="00CE46D4" w:rsidRDefault="00CE46D4" w:rsidP="00855D1C">
      <w:pPr>
        <w:pStyle w:val="ListParagraph"/>
        <w:numPr>
          <w:ilvl w:val="0"/>
          <w:numId w:val="30"/>
        </w:numPr>
        <w:spacing w:after="240"/>
        <w:ind w:left="1987"/>
      </w:pPr>
      <w:r>
        <w:t>Policy</w:t>
      </w:r>
      <w:r>
        <w:rPr>
          <w:spacing w:val="-9"/>
        </w:rPr>
        <w:t xml:space="preserve"> </w:t>
      </w:r>
      <w:r>
        <w:t>shall</w:t>
      </w:r>
      <w:r>
        <w:rPr>
          <w:spacing w:val="-8"/>
        </w:rPr>
        <w:t xml:space="preserve"> </w:t>
      </w:r>
      <w:r>
        <w:t>contain</w:t>
      </w:r>
      <w:r>
        <w:rPr>
          <w:spacing w:val="-7"/>
        </w:rPr>
        <w:t xml:space="preserve"> </w:t>
      </w:r>
      <w:r>
        <w:t>a</w:t>
      </w:r>
      <w:r>
        <w:rPr>
          <w:spacing w:val="-9"/>
        </w:rPr>
        <w:t xml:space="preserve"> </w:t>
      </w:r>
      <w:r>
        <w:t>waiver</w:t>
      </w:r>
      <w:r>
        <w:rPr>
          <w:spacing w:val="-6"/>
        </w:rPr>
        <w:t xml:space="preserve"> </w:t>
      </w:r>
      <w:r>
        <w:t>of</w:t>
      </w:r>
      <w:r>
        <w:rPr>
          <w:spacing w:val="-6"/>
        </w:rPr>
        <w:t xml:space="preserve"> </w:t>
      </w:r>
      <w:r>
        <w:t>subrogation</w:t>
      </w:r>
      <w:r>
        <w:rPr>
          <w:spacing w:val="-7"/>
        </w:rPr>
        <w:t xml:space="preserve"> </w:t>
      </w:r>
      <w:r>
        <w:t>endorsement,</w:t>
      </w:r>
      <w:r>
        <w:rPr>
          <w:spacing w:val="-8"/>
        </w:rPr>
        <w:t xml:space="preserve"> </w:t>
      </w:r>
      <w:r>
        <w:t>as</w:t>
      </w:r>
      <w:r>
        <w:rPr>
          <w:spacing w:val="-8"/>
        </w:rPr>
        <w:t xml:space="preserve"> </w:t>
      </w:r>
      <w:r>
        <w:t>required by this written agreement, in favor of the State of Arizona, and its departments, agencies, boards, commissions, universities, officers, officials, agents, and employees for losses arising from work performed by or on behalf of the Contractor.</w:t>
      </w:r>
    </w:p>
    <w:p w14:paraId="3A650570" w14:textId="0191AF5F" w:rsidR="00CE46D4" w:rsidRDefault="00CE46D4" w:rsidP="007A62B1">
      <w:pPr>
        <w:pStyle w:val="ListParagraph"/>
        <w:numPr>
          <w:ilvl w:val="0"/>
          <w:numId w:val="30"/>
        </w:numPr>
        <w:spacing w:before="1" w:after="240"/>
        <w:ind w:left="1980"/>
        <w:rPr>
          <w:b/>
          <w:bCs/>
          <w:u w:val="single"/>
        </w:rPr>
      </w:pPr>
      <w:r>
        <w:t>This requirement shall not apply to each Contractor or subcontractor that is exempt under A.R.S. § 23-901, and when such Contractor or subcontractor executes the appropriate waiver form (Sole Proprietor or Independent Contractor).</w:t>
      </w:r>
    </w:p>
    <w:p w14:paraId="29CB4942" w14:textId="77777777" w:rsidR="00CE46D4" w:rsidRPr="00CE46D4" w:rsidRDefault="00CE46D4" w:rsidP="00855D1C">
      <w:pPr>
        <w:pStyle w:val="ListParagraph"/>
        <w:keepNext/>
        <w:numPr>
          <w:ilvl w:val="1"/>
          <w:numId w:val="2"/>
        </w:numPr>
        <w:ind w:left="547" w:hanging="540"/>
        <w:rPr>
          <w:b/>
          <w:bCs/>
          <w:u w:val="single"/>
        </w:rPr>
      </w:pPr>
      <w:r w:rsidRPr="00CE46D4">
        <w:rPr>
          <w:b/>
          <w:bCs/>
          <w:u w:val="single"/>
        </w:rPr>
        <w:t>Additional Insurance Requirements</w:t>
      </w:r>
    </w:p>
    <w:p w14:paraId="75899C17" w14:textId="77777777" w:rsidR="00CE46D4" w:rsidRDefault="00CE46D4" w:rsidP="00855D1C">
      <w:pPr>
        <w:pStyle w:val="ListParagraph"/>
        <w:keepNext/>
        <w:ind w:left="547" w:firstLine="0"/>
      </w:pPr>
    </w:p>
    <w:p w14:paraId="76C63B78" w14:textId="34B742C7" w:rsidR="00CE46D4" w:rsidRDefault="00CE46D4" w:rsidP="00855D1C">
      <w:pPr>
        <w:pStyle w:val="ListParagraph"/>
        <w:keepNext/>
        <w:ind w:left="547" w:firstLine="0"/>
      </w:pPr>
      <w:r>
        <w:t xml:space="preserve">The policies shall include, or be endorsed to include, as required by this written agreement, </w:t>
      </w:r>
      <w:r>
        <w:lastRenderedPageBreak/>
        <w:t>the following provisions:</w:t>
      </w:r>
    </w:p>
    <w:p w14:paraId="2DE46A46" w14:textId="77777777" w:rsidR="00CE46D4" w:rsidRDefault="00CE46D4" w:rsidP="00855D1C">
      <w:pPr>
        <w:pStyle w:val="BodyText"/>
        <w:keepNext/>
        <w:spacing w:before="10"/>
        <w:rPr>
          <w:sz w:val="20"/>
        </w:rPr>
      </w:pPr>
    </w:p>
    <w:p w14:paraId="2ECDC6B0" w14:textId="041E7C09" w:rsidR="00CE46D4" w:rsidRDefault="00CE46D4" w:rsidP="00855D1C">
      <w:pPr>
        <w:pStyle w:val="ListParagraph"/>
        <w:keepNext/>
        <w:numPr>
          <w:ilvl w:val="2"/>
          <w:numId w:val="2"/>
        </w:numPr>
        <w:ind w:left="1260"/>
      </w:pPr>
      <w:r>
        <w:t>The Contractor's policies, as applicable, shall stipulate that the insurance afforded</w:t>
      </w:r>
      <w:r>
        <w:rPr>
          <w:spacing w:val="-3"/>
        </w:rPr>
        <w:t xml:space="preserve"> </w:t>
      </w:r>
      <w:r>
        <w:t>the</w:t>
      </w:r>
      <w:r>
        <w:rPr>
          <w:spacing w:val="-5"/>
        </w:rPr>
        <w:t xml:space="preserve"> </w:t>
      </w:r>
      <w:r>
        <w:t>Contractor</w:t>
      </w:r>
      <w:r>
        <w:rPr>
          <w:spacing w:val="-1"/>
        </w:rPr>
        <w:t xml:space="preserve"> </w:t>
      </w:r>
      <w:r>
        <w:t>shall</w:t>
      </w:r>
      <w:r>
        <w:rPr>
          <w:spacing w:val="-3"/>
        </w:rPr>
        <w:t xml:space="preserve"> </w:t>
      </w:r>
      <w:r>
        <w:t>be</w:t>
      </w:r>
      <w:r>
        <w:rPr>
          <w:spacing w:val="-3"/>
        </w:rPr>
        <w:t xml:space="preserve"> </w:t>
      </w:r>
      <w:r>
        <w:t>primary</w:t>
      </w:r>
      <w:r>
        <w:rPr>
          <w:spacing w:val="-5"/>
        </w:rPr>
        <w:t xml:space="preserve"> </w:t>
      </w:r>
      <w:r>
        <w:t>and</w:t>
      </w:r>
      <w:r>
        <w:rPr>
          <w:spacing w:val="-3"/>
        </w:rPr>
        <w:t xml:space="preserve"> </w:t>
      </w:r>
      <w:r>
        <w:t>that</w:t>
      </w:r>
      <w:r>
        <w:rPr>
          <w:spacing w:val="-4"/>
        </w:rPr>
        <w:t xml:space="preserve"> </w:t>
      </w:r>
      <w:r>
        <w:t>any</w:t>
      </w:r>
      <w:r>
        <w:rPr>
          <w:spacing w:val="-3"/>
        </w:rPr>
        <w:t xml:space="preserve"> </w:t>
      </w:r>
      <w:r>
        <w:t>insurance</w:t>
      </w:r>
      <w:r>
        <w:rPr>
          <w:spacing w:val="-3"/>
        </w:rPr>
        <w:t xml:space="preserve"> </w:t>
      </w:r>
      <w:r>
        <w:t>carried</w:t>
      </w:r>
      <w:r>
        <w:rPr>
          <w:spacing w:val="-3"/>
        </w:rPr>
        <w:t xml:space="preserve"> </w:t>
      </w:r>
      <w:r>
        <w:t>by the Department, its agents, officials, employees or the State of Arizona shall be excess and not contributory insurance, as provided by A.R.S. § 41-621 (E).</w:t>
      </w:r>
    </w:p>
    <w:p w14:paraId="20891347" w14:textId="77777777" w:rsidR="00C876FC" w:rsidRDefault="00C876FC" w:rsidP="00C876FC">
      <w:pPr>
        <w:pStyle w:val="ListParagraph"/>
        <w:ind w:left="1260" w:firstLine="0"/>
      </w:pPr>
    </w:p>
    <w:p w14:paraId="274C1DD0" w14:textId="77777777" w:rsidR="00CE46D4" w:rsidRDefault="00CE46D4" w:rsidP="007A62B1">
      <w:pPr>
        <w:pStyle w:val="ListParagraph"/>
        <w:numPr>
          <w:ilvl w:val="2"/>
          <w:numId w:val="2"/>
        </w:numPr>
        <w:ind w:left="1260"/>
      </w:pPr>
      <w:r>
        <w:t>Insurance</w:t>
      </w:r>
      <w:r>
        <w:rPr>
          <w:spacing w:val="-15"/>
        </w:rPr>
        <w:t xml:space="preserve"> </w:t>
      </w:r>
      <w:r>
        <w:t>provided</w:t>
      </w:r>
      <w:r>
        <w:rPr>
          <w:spacing w:val="-12"/>
        </w:rPr>
        <w:t xml:space="preserve"> </w:t>
      </w:r>
      <w:r>
        <w:t>by</w:t>
      </w:r>
      <w:r>
        <w:rPr>
          <w:spacing w:val="-14"/>
        </w:rPr>
        <w:t xml:space="preserve"> </w:t>
      </w:r>
      <w:r>
        <w:t>the</w:t>
      </w:r>
      <w:r>
        <w:rPr>
          <w:spacing w:val="-12"/>
        </w:rPr>
        <w:t xml:space="preserve"> </w:t>
      </w:r>
      <w:r>
        <w:t>Contractor</w:t>
      </w:r>
      <w:r>
        <w:rPr>
          <w:spacing w:val="-13"/>
        </w:rPr>
        <w:t xml:space="preserve"> </w:t>
      </w:r>
      <w:r>
        <w:t>shall</w:t>
      </w:r>
      <w:r>
        <w:rPr>
          <w:spacing w:val="-13"/>
        </w:rPr>
        <w:t xml:space="preserve"> </w:t>
      </w:r>
      <w:r>
        <w:t>not</w:t>
      </w:r>
      <w:r>
        <w:rPr>
          <w:spacing w:val="-11"/>
        </w:rPr>
        <w:t xml:space="preserve"> </w:t>
      </w:r>
      <w:r>
        <w:t>limit</w:t>
      </w:r>
      <w:r>
        <w:rPr>
          <w:spacing w:val="-11"/>
        </w:rPr>
        <w:t xml:space="preserve"> </w:t>
      </w:r>
      <w:r>
        <w:t>the</w:t>
      </w:r>
      <w:r>
        <w:rPr>
          <w:spacing w:val="-12"/>
        </w:rPr>
        <w:t xml:space="preserve"> </w:t>
      </w:r>
      <w:r>
        <w:t>Contractor’s</w:t>
      </w:r>
      <w:r>
        <w:rPr>
          <w:spacing w:val="-12"/>
        </w:rPr>
        <w:t xml:space="preserve"> </w:t>
      </w:r>
      <w:r>
        <w:t>liability assumed under the indemnification provisions of this Contract.</w:t>
      </w:r>
    </w:p>
    <w:p w14:paraId="2E20802B" w14:textId="77777777" w:rsidR="00CE46D4" w:rsidRDefault="00CE46D4" w:rsidP="00CE46D4">
      <w:pPr>
        <w:pStyle w:val="BodyText"/>
        <w:spacing w:before="8"/>
        <w:rPr>
          <w:sz w:val="20"/>
        </w:rPr>
      </w:pPr>
    </w:p>
    <w:p w14:paraId="2FE1AFAA" w14:textId="77777777" w:rsidR="00CE46D4" w:rsidRPr="00CE46D4" w:rsidRDefault="00CE46D4" w:rsidP="007A62B1">
      <w:pPr>
        <w:pStyle w:val="ListParagraph"/>
        <w:numPr>
          <w:ilvl w:val="1"/>
          <w:numId w:val="2"/>
        </w:numPr>
        <w:ind w:left="540" w:hanging="540"/>
        <w:rPr>
          <w:b/>
          <w:bCs/>
          <w:u w:val="single"/>
        </w:rPr>
      </w:pPr>
      <w:r w:rsidRPr="00CE46D4">
        <w:rPr>
          <w:b/>
          <w:bCs/>
          <w:u w:val="single"/>
        </w:rPr>
        <w:t>Notice of Cancellation</w:t>
      </w:r>
    </w:p>
    <w:p w14:paraId="48851659" w14:textId="77777777" w:rsidR="00CE46D4" w:rsidRDefault="00CE46D4" w:rsidP="00CE46D4">
      <w:pPr>
        <w:pStyle w:val="ListParagraph"/>
        <w:ind w:left="540" w:firstLine="0"/>
      </w:pPr>
    </w:p>
    <w:p w14:paraId="6C51F515" w14:textId="637988E1" w:rsidR="00CE46D4" w:rsidRDefault="00CE46D4" w:rsidP="00CE46D4">
      <w:pPr>
        <w:pStyle w:val="ListParagraph"/>
        <w:ind w:left="540" w:firstLine="0"/>
      </w:pPr>
      <w:r>
        <w:t>Applicable</w:t>
      </w:r>
      <w:r>
        <w:rPr>
          <w:spacing w:val="-3"/>
        </w:rPr>
        <w:t xml:space="preserve"> </w:t>
      </w:r>
      <w:r>
        <w:t>to</w:t>
      </w:r>
      <w:r>
        <w:rPr>
          <w:spacing w:val="-3"/>
        </w:rPr>
        <w:t xml:space="preserve"> </w:t>
      </w:r>
      <w:r>
        <w:t>all</w:t>
      </w:r>
      <w:r>
        <w:rPr>
          <w:spacing w:val="-3"/>
        </w:rPr>
        <w:t xml:space="preserve"> </w:t>
      </w:r>
      <w:r>
        <w:t>insurance</w:t>
      </w:r>
      <w:r>
        <w:rPr>
          <w:spacing w:val="-3"/>
        </w:rPr>
        <w:t xml:space="preserve"> </w:t>
      </w:r>
      <w:r>
        <w:t>policies</w:t>
      </w:r>
      <w:r>
        <w:rPr>
          <w:spacing w:val="-2"/>
        </w:rPr>
        <w:t xml:space="preserve"> </w:t>
      </w:r>
      <w:r>
        <w:t>required</w:t>
      </w:r>
      <w:r>
        <w:rPr>
          <w:spacing w:val="-5"/>
        </w:rPr>
        <w:t xml:space="preserve"> </w:t>
      </w:r>
      <w:r>
        <w:t>within the</w:t>
      </w:r>
      <w:r>
        <w:rPr>
          <w:spacing w:val="-3"/>
        </w:rPr>
        <w:t xml:space="preserve"> </w:t>
      </w:r>
      <w:r>
        <w:t>Insurance</w:t>
      </w:r>
      <w:r>
        <w:rPr>
          <w:spacing w:val="-5"/>
        </w:rPr>
        <w:t xml:space="preserve"> </w:t>
      </w:r>
      <w:r>
        <w:t>Requirements</w:t>
      </w:r>
      <w:r>
        <w:rPr>
          <w:spacing w:val="-3"/>
        </w:rPr>
        <w:t xml:space="preserve"> </w:t>
      </w:r>
      <w:r>
        <w:t>of this Contract, Contractor’s insurance shall not be permitted to expire, be suspended,</w:t>
      </w:r>
      <w:r>
        <w:rPr>
          <w:spacing w:val="17"/>
        </w:rPr>
        <w:t xml:space="preserve"> </w:t>
      </w:r>
      <w:r>
        <w:t>be</w:t>
      </w:r>
      <w:r>
        <w:rPr>
          <w:spacing w:val="16"/>
        </w:rPr>
        <w:t xml:space="preserve"> </w:t>
      </w:r>
      <w:r>
        <w:t>canceled,</w:t>
      </w:r>
      <w:r>
        <w:rPr>
          <w:spacing w:val="18"/>
        </w:rPr>
        <w:t xml:space="preserve"> </w:t>
      </w:r>
      <w:r>
        <w:t>or</w:t>
      </w:r>
      <w:r>
        <w:rPr>
          <w:spacing w:val="17"/>
        </w:rPr>
        <w:t xml:space="preserve"> </w:t>
      </w:r>
      <w:r>
        <w:t>be</w:t>
      </w:r>
      <w:r>
        <w:rPr>
          <w:spacing w:val="16"/>
        </w:rPr>
        <w:t xml:space="preserve"> </w:t>
      </w:r>
      <w:r>
        <w:t>materially</w:t>
      </w:r>
      <w:r>
        <w:rPr>
          <w:spacing w:val="15"/>
        </w:rPr>
        <w:t xml:space="preserve"> </w:t>
      </w:r>
      <w:r>
        <w:t>changed</w:t>
      </w:r>
      <w:r>
        <w:rPr>
          <w:spacing w:val="16"/>
        </w:rPr>
        <w:t xml:space="preserve"> </w:t>
      </w:r>
      <w:r>
        <w:t>for</w:t>
      </w:r>
      <w:r>
        <w:rPr>
          <w:spacing w:val="17"/>
        </w:rPr>
        <w:t xml:space="preserve"> </w:t>
      </w:r>
      <w:r>
        <w:t>any</w:t>
      </w:r>
      <w:r>
        <w:rPr>
          <w:spacing w:val="15"/>
        </w:rPr>
        <w:t xml:space="preserve"> </w:t>
      </w:r>
      <w:r>
        <w:t>reason</w:t>
      </w:r>
      <w:r>
        <w:rPr>
          <w:spacing w:val="16"/>
        </w:rPr>
        <w:t xml:space="preserve"> </w:t>
      </w:r>
      <w:r>
        <w:t>without</w:t>
      </w:r>
      <w:r>
        <w:rPr>
          <w:spacing w:val="17"/>
        </w:rPr>
        <w:t xml:space="preserve"> </w:t>
      </w:r>
      <w:r>
        <w:rPr>
          <w:spacing w:val="-2"/>
        </w:rPr>
        <w:t xml:space="preserve">thirty </w:t>
      </w:r>
      <w:r>
        <w:t>(30)</w:t>
      </w:r>
      <w:r>
        <w:rPr>
          <w:spacing w:val="-4"/>
        </w:rPr>
        <w:t xml:space="preserve"> </w:t>
      </w:r>
      <w:r>
        <w:t>days</w:t>
      </w:r>
      <w:r>
        <w:rPr>
          <w:spacing w:val="-2"/>
        </w:rPr>
        <w:t xml:space="preserve"> </w:t>
      </w:r>
      <w:r>
        <w:t>prior</w:t>
      </w:r>
      <w:r>
        <w:rPr>
          <w:spacing w:val="-4"/>
        </w:rPr>
        <w:t xml:space="preserve"> </w:t>
      </w:r>
      <w:r>
        <w:t>written</w:t>
      </w:r>
      <w:r>
        <w:rPr>
          <w:spacing w:val="-5"/>
        </w:rPr>
        <w:t xml:space="preserve"> </w:t>
      </w:r>
      <w:r>
        <w:t>notice</w:t>
      </w:r>
      <w:r>
        <w:rPr>
          <w:spacing w:val="-5"/>
        </w:rPr>
        <w:t xml:space="preserve"> </w:t>
      </w:r>
      <w:r>
        <w:t>to</w:t>
      </w:r>
      <w:r>
        <w:rPr>
          <w:spacing w:val="-5"/>
        </w:rPr>
        <w:t xml:space="preserve"> </w:t>
      </w:r>
      <w:r>
        <w:t>the</w:t>
      </w:r>
      <w:r>
        <w:rPr>
          <w:spacing w:val="-5"/>
        </w:rPr>
        <w:t xml:space="preserve"> </w:t>
      </w:r>
      <w:r>
        <w:t>State</w:t>
      </w:r>
      <w:r>
        <w:rPr>
          <w:spacing w:val="-5"/>
        </w:rPr>
        <w:t xml:space="preserve"> </w:t>
      </w:r>
      <w:r>
        <w:t>of</w:t>
      </w:r>
      <w:r>
        <w:rPr>
          <w:spacing w:val="-4"/>
        </w:rPr>
        <w:t xml:space="preserve"> </w:t>
      </w:r>
      <w:r>
        <w:t>Arizona.</w:t>
      </w:r>
      <w:r>
        <w:rPr>
          <w:spacing w:val="-7"/>
        </w:rPr>
        <w:t xml:space="preserve"> </w:t>
      </w:r>
      <w:r>
        <w:t>Within</w:t>
      </w:r>
      <w:r>
        <w:rPr>
          <w:spacing w:val="-5"/>
        </w:rPr>
        <w:t xml:space="preserve"> </w:t>
      </w:r>
      <w:r>
        <w:t>two</w:t>
      </w:r>
      <w:r>
        <w:rPr>
          <w:spacing w:val="-5"/>
        </w:rPr>
        <w:t xml:space="preserve"> </w:t>
      </w:r>
      <w:r>
        <w:t>(2)</w:t>
      </w:r>
      <w:r>
        <w:rPr>
          <w:spacing w:val="-4"/>
        </w:rPr>
        <w:t xml:space="preserve"> </w:t>
      </w:r>
      <w:r>
        <w:t>business</w:t>
      </w:r>
      <w:r>
        <w:rPr>
          <w:spacing w:val="-2"/>
        </w:rPr>
        <w:t xml:space="preserve"> </w:t>
      </w:r>
      <w:r>
        <w:t>days of receipt, Contractor must provide notice to the State of Arizona if they receive notice</w:t>
      </w:r>
      <w:r>
        <w:rPr>
          <w:spacing w:val="-16"/>
        </w:rPr>
        <w:t xml:space="preserve"> </w:t>
      </w:r>
      <w:r>
        <w:t>of</w:t>
      </w:r>
      <w:r>
        <w:rPr>
          <w:spacing w:val="-12"/>
        </w:rPr>
        <w:t xml:space="preserve"> </w:t>
      </w:r>
      <w:r>
        <w:t>a</w:t>
      </w:r>
      <w:r>
        <w:rPr>
          <w:spacing w:val="-14"/>
        </w:rPr>
        <w:t xml:space="preserve"> </w:t>
      </w:r>
      <w:r>
        <w:t>policy</w:t>
      </w:r>
      <w:r>
        <w:rPr>
          <w:spacing w:val="-15"/>
        </w:rPr>
        <w:t xml:space="preserve"> </w:t>
      </w:r>
      <w:r>
        <w:t>that</w:t>
      </w:r>
      <w:r>
        <w:rPr>
          <w:spacing w:val="-15"/>
        </w:rPr>
        <w:t xml:space="preserve"> </w:t>
      </w:r>
      <w:r>
        <w:t>has</w:t>
      </w:r>
      <w:r>
        <w:rPr>
          <w:spacing w:val="-16"/>
        </w:rPr>
        <w:t xml:space="preserve"> </w:t>
      </w:r>
      <w:r>
        <w:t>been</w:t>
      </w:r>
      <w:r>
        <w:rPr>
          <w:spacing w:val="-14"/>
        </w:rPr>
        <w:t xml:space="preserve"> </w:t>
      </w:r>
      <w:r>
        <w:t>or</w:t>
      </w:r>
      <w:r>
        <w:rPr>
          <w:spacing w:val="-15"/>
        </w:rPr>
        <w:t xml:space="preserve"> </w:t>
      </w:r>
      <w:r>
        <w:t>will</w:t>
      </w:r>
      <w:r>
        <w:rPr>
          <w:spacing w:val="-14"/>
        </w:rPr>
        <w:t xml:space="preserve"> </w:t>
      </w:r>
      <w:r>
        <w:t>be</w:t>
      </w:r>
      <w:r>
        <w:rPr>
          <w:spacing w:val="-14"/>
        </w:rPr>
        <w:t xml:space="preserve"> </w:t>
      </w:r>
      <w:r>
        <w:t>suspended,</w:t>
      </w:r>
      <w:r>
        <w:rPr>
          <w:spacing w:val="-13"/>
        </w:rPr>
        <w:t xml:space="preserve"> </w:t>
      </w:r>
      <w:r>
        <w:t>canceled,</w:t>
      </w:r>
      <w:r>
        <w:rPr>
          <w:spacing w:val="-15"/>
        </w:rPr>
        <w:t xml:space="preserve"> </w:t>
      </w:r>
      <w:r>
        <w:t>materially</w:t>
      </w:r>
      <w:r>
        <w:rPr>
          <w:spacing w:val="-16"/>
        </w:rPr>
        <w:t xml:space="preserve"> </w:t>
      </w:r>
      <w:r>
        <w:t>changed for any reason, has expired, or will be expiring. Such notice shall be sent directly to the Department and shall be mailed, emailed, hand delivered or sent by facsimile</w:t>
      </w:r>
      <w:r>
        <w:rPr>
          <w:spacing w:val="-5"/>
        </w:rPr>
        <w:t xml:space="preserve"> </w:t>
      </w:r>
      <w:r>
        <w:t>transmission</w:t>
      </w:r>
      <w:r>
        <w:rPr>
          <w:spacing w:val="-7"/>
        </w:rPr>
        <w:t xml:space="preserve"> </w:t>
      </w:r>
      <w:r>
        <w:t>to</w:t>
      </w:r>
      <w:r>
        <w:rPr>
          <w:spacing w:val="-7"/>
        </w:rPr>
        <w:t xml:space="preserve"> </w:t>
      </w:r>
      <w:r>
        <w:t>(State</w:t>
      </w:r>
      <w:r>
        <w:rPr>
          <w:spacing w:val="-7"/>
        </w:rPr>
        <w:t xml:space="preserve"> </w:t>
      </w:r>
      <w:r>
        <w:t>Representative’s</w:t>
      </w:r>
      <w:r>
        <w:rPr>
          <w:spacing w:val="-5"/>
        </w:rPr>
        <w:t xml:space="preserve"> </w:t>
      </w:r>
      <w:r>
        <w:t>Name,</w:t>
      </w:r>
      <w:r>
        <w:rPr>
          <w:spacing w:val="-3"/>
        </w:rPr>
        <w:t xml:space="preserve"> </w:t>
      </w:r>
      <w:r>
        <w:t>Address</w:t>
      </w:r>
      <w:r>
        <w:rPr>
          <w:spacing w:val="-5"/>
        </w:rPr>
        <w:t xml:space="preserve"> </w:t>
      </w:r>
      <w:r>
        <w:t>&amp;</w:t>
      </w:r>
      <w:r>
        <w:rPr>
          <w:spacing w:val="-5"/>
        </w:rPr>
        <w:t xml:space="preserve"> </w:t>
      </w:r>
      <w:r>
        <w:t>Fax</w:t>
      </w:r>
      <w:r>
        <w:rPr>
          <w:spacing w:val="-7"/>
        </w:rPr>
        <w:t xml:space="preserve"> </w:t>
      </w:r>
      <w:r>
        <w:t>Number).</w:t>
      </w:r>
    </w:p>
    <w:p w14:paraId="1F3429AF" w14:textId="77777777" w:rsidR="00CE46D4" w:rsidRDefault="00CE46D4" w:rsidP="00CE46D4">
      <w:pPr>
        <w:pStyle w:val="BodyText"/>
        <w:spacing w:before="5"/>
        <w:rPr>
          <w:sz w:val="20"/>
        </w:rPr>
      </w:pPr>
    </w:p>
    <w:p w14:paraId="2F2FD499" w14:textId="77777777" w:rsidR="00CE46D4" w:rsidRPr="00CE46D4" w:rsidRDefault="00CE46D4" w:rsidP="007A62B1">
      <w:pPr>
        <w:pStyle w:val="ListParagraph"/>
        <w:numPr>
          <w:ilvl w:val="1"/>
          <w:numId w:val="2"/>
        </w:numPr>
        <w:ind w:left="540" w:hanging="540"/>
        <w:rPr>
          <w:b/>
          <w:bCs/>
          <w:u w:val="single"/>
        </w:rPr>
      </w:pPr>
      <w:r w:rsidRPr="00CE46D4">
        <w:rPr>
          <w:b/>
          <w:bCs/>
          <w:u w:val="single"/>
        </w:rPr>
        <w:t>Acceptability of Insurers</w:t>
      </w:r>
    </w:p>
    <w:p w14:paraId="2311AA39" w14:textId="77777777" w:rsidR="00CE46D4" w:rsidRDefault="00CE46D4" w:rsidP="00CE46D4">
      <w:pPr>
        <w:pStyle w:val="ListParagraph"/>
        <w:ind w:left="540" w:firstLine="0"/>
      </w:pPr>
    </w:p>
    <w:p w14:paraId="58FBC9FF" w14:textId="3B36095B" w:rsidR="00CE46D4" w:rsidRDefault="00CE46D4" w:rsidP="00CE46D4">
      <w:pPr>
        <w:pStyle w:val="ListParagraph"/>
        <w:ind w:left="540" w:firstLine="0"/>
      </w:pPr>
      <w:r>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4E81225D" w14:textId="77777777" w:rsidR="00CE46D4" w:rsidRDefault="00CE46D4" w:rsidP="00CE46D4">
      <w:pPr>
        <w:pStyle w:val="BodyText"/>
        <w:spacing w:before="7"/>
        <w:rPr>
          <w:sz w:val="20"/>
        </w:rPr>
      </w:pPr>
    </w:p>
    <w:p w14:paraId="4B1024BF" w14:textId="77777777" w:rsidR="00CE46D4" w:rsidRPr="00CE46D4" w:rsidRDefault="00CE46D4" w:rsidP="007A62B1">
      <w:pPr>
        <w:pStyle w:val="ListParagraph"/>
        <w:numPr>
          <w:ilvl w:val="1"/>
          <w:numId w:val="2"/>
        </w:numPr>
        <w:ind w:left="540" w:hanging="540"/>
        <w:rPr>
          <w:b/>
          <w:bCs/>
          <w:u w:val="single"/>
        </w:rPr>
      </w:pPr>
      <w:r w:rsidRPr="00CE46D4">
        <w:rPr>
          <w:b/>
          <w:bCs/>
          <w:u w:val="single"/>
        </w:rPr>
        <w:t>Verification of Coverage</w:t>
      </w:r>
    </w:p>
    <w:p w14:paraId="049BE304" w14:textId="77777777" w:rsidR="00CE46D4" w:rsidRDefault="00CE46D4" w:rsidP="00CE46D4">
      <w:pPr>
        <w:pStyle w:val="ListParagraph"/>
        <w:ind w:left="540" w:firstLine="0"/>
      </w:pPr>
    </w:p>
    <w:p w14:paraId="455EA0DB" w14:textId="77BC0F17" w:rsidR="00CE46D4" w:rsidRDefault="00CE46D4" w:rsidP="00CE46D4">
      <w:pPr>
        <w:pStyle w:val="ListParagraph"/>
        <w:ind w:left="540" w:firstLine="0"/>
      </w:pPr>
      <w: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5A4DD9DC" w14:textId="77777777" w:rsidR="00CE46D4" w:rsidRDefault="00CE46D4" w:rsidP="00CE46D4">
      <w:pPr>
        <w:pStyle w:val="BodyText"/>
        <w:spacing w:before="11"/>
        <w:rPr>
          <w:sz w:val="20"/>
        </w:rPr>
      </w:pPr>
    </w:p>
    <w:p w14:paraId="77ABA0C3" w14:textId="1F913264" w:rsidR="00CE46D4" w:rsidRDefault="00CE46D4" w:rsidP="007A62B1">
      <w:pPr>
        <w:pStyle w:val="ListParagraph"/>
        <w:numPr>
          <w:ilvl w:val="2"/>
          <w:numId w:val="2"/>
        </w:numPr>
        <w:ind w:left="1260"/>
      </w:pPr>
      <w:r>
        <w:t>All such certificates of insurance and policy endorsements must be received by the State before work commences. The State’s receipt of any certificates of insurance or policy endorsements that do not comply with this</w:t>
      </w:r>
      <w:r>
        <w:rPr>
          <w:spacing w:val="-8"/>
        </w:rPr>
        <w:t xml:space="preserve"> </w:t>
      </w:r>
      <w:r>
        <w:t>written</w:t>
      </w:r>
      <w:r>
        <w:rPr>
          <w:spacing w:val="-8"/>
        </w:rPr>
        <w:t xml:space="preserve"> </w:t>
      </w:r>
      <w:r>
        <w:t>agreement</w:t>
      </w:r>
      <w:r>
        <w:rPr>
          <w:spacing w:val="-9"/>
        </w:rPr>
        <w:t xml:space="preserve"> </w:t>
      </w:r>
      <w:r>
        <w:t>shall</w:t>
      </w:r>
      <w:r>
        <w:rPr>
          <w:spacing w:val="-9"/>
        </w:rPr>
        <w:t xml:space="preserve"> </w:t>
      </w:r>
      <w:r>
        <w:t>not</w:t>
      </w:r>
      <w:r>
        <w:rPr>
          <w:spacing w:val="-7"/>
        </w:rPr>
        <w:t xml:space="preserve"> </w:t>
      </w:r>
      <w:r>
        <w:t>waive</w:t>
      </w:r>
      <w:r>
        <w:rPr>
          <w:spacing w:val="-8"/>
        </w:rPr>
        <w:t xml:space="preserve"> </w:t>
      </w:r>
      <w:r>
        <w:t>or</w:t>
      </w:r>
      <w:r>
        <w:rPr>
          <w:spacing w:val="-7"/>
        </w:rPr>
        <w:t xml:space="preserve"> </w:t>
      </w:r>
      <w:r>
        <w:t>otherwise</w:t>
      </w:r>
      <w:r>
        <w:rPr>
          <w:spacing w:val="-6"/>
        </w:rPr>
        <w:t xml:space="preserve"> </w:t>
      </w:r>
      <w:r>
        <w:t>affect</w:t>
      </w:r>
      <w:r>
        <w:rPr>
          <w:spacing w:val="-9"/>
        </w:rPr>
        <w:t xml:space="preserve"> </w:t>
      </w:r>
      <w:r>
        <w:t>the</w:t>
      </w:r>
      <w:r>
        <w:rPr>
          <w:spacing w:val="-8"/>
        </w:rPr>
        <w:t xml:space="preserve"> </w:t>
      </w:r>
      <w:r>
        <w:t>requirements of this agreement.</w:t>
      </w:r>
    </w:p>
    <w:p w14:paraId="2046F72E" w14:textId="77777777" w:rsidR="00CE46D4" w:rsidRDefault="00CE46D4" w:rsidP="00CE46D4">
      <w:pPr>
        <w:pStyle w:val="ListParagraph"/>
        <w:ind w:left="1260" w:firstLine="0"/>
      </w:pPr>
    </w:p>
    <w:p w14:paraId="0E4362DC" w14:textId="5D8552D0" w:rsidR="00CE46D4" w:rsidRDefault="00CE46D4" w:rsidP="007A62B1">
      <w:pPr>
        <w:pStyle w:val="ListParagraph"/>
        <w:numPr>
          <w:ilvl w:val="2"/>
          <w:numId w:val="2"/>
        </w:numPr>
        <w:ind w:left="1260"/>
      </w:pPr>
      <w:r>
        <w:t>Each</w:t>
      </w:r>
      <w:r>
        <w:rPr>
          <w:spacing w:val="-13"/>
        </w:rPr>
        <w:t xml:space="preserve"> </w:t>
      </w:r>
      <w:r>
        <w:t>insurance</w:t>
      </w:r>
      <w:r>
        <w:rPr>
          <w:spacing w:val="-15"/>
        </w:rPr>
        <w:t xml:space="preserve"> </w:t>
      </w:r>
      <w:r>
        <w:t>policy</w:t>
      </w:r>
      <w:r>
        <w:rPr>
          <w:spacing w:val="-14"/>
        </w:rPr>
        <w:t xml:space="preserve"> </w:t>
      </w:r>
      <w:r>
        <w:t>required</w:t>
      </w:r>
      <w:r>
        <w:rPr>
          <w:spacing w:val="-15"/>
        </w:rPr>
        <w:t xml:space="preserve"> </w:t>
      </w:r>
      <w:r>
        <w:t>by</w:t>
      </w:r>
      <w:r>
        <w:rPr>
          <w:spacing w:val="-16"/>
        </w:rPr>
        <w:t xml:space="preserve"> </w:t>
      </w:r>
      <w:r>
        <w:t>this</w:t>
      </w:r>
      <w:r>
        <w:rPr>
          <w:spacing w:val="-11"/>
        </w:rPr>
        <w:t xml:space="preserve"> </w:t>
      </w:r>
      <w:r>
        <w:t>Contract</w:t>
      </w:r>
      <w:r>
        <w:rPr>
          <w:spacing w:val="-16"/>
        </w:rPr>
        <w:t xml:space="preserve"> </w:t>
      </w:r>
      <w:r>
        <w:t>must</w:t>
      </w:r>
      <w:r>
        <w:rPr>
          <w:spacing w:val="-12"/>
        </w:rPr>
        <w:t xml:space="preserve"> </w:t>
      </w:r>
      <w:r>
        <w:t>be</w:t>
      </w:r>
      <w:r>
        <w:rPr>
          <w:spacing w:val="-15"/>
        </w:rPr>
        <w:t xml:space="preserve"> </w:t>
      </w:r>
      <w:r>
        <w:t>in</w:t>
      </w:r>
      <w:r>
        <w:rPr>
          <w:spacing w:val="-12"/>
        </w:rPr>
        <w:t xml:space="preserve"> </w:t>
      </w:r>
      <w:r>
        <w:t>effect</w:t>
      </w:r>
      <w:r>
        <w:rPr>
          <w:spacing w:val="-13"/>
        </w:rPr>
        <w:t xml:space="preserve"> </w:t>
      </w:r>
      <w:r>
        <w:t>at,</w:t>
      </w:r>
      <w:r>
        <w:rPr>
          <w:spacing w:val="-13"/>
        </w:rPr>
        <w:t xml:space="preserve"> </w:t>
      </w:r>
      <w:r>
        <w:t>or</w:t>
      </w:r>
      <w:r>
        <w:rPr>
          <w:spacing w:val="-13"/>
        </w:rPr>
        <w:t xml:space="preserve"> </w:t>
      </w:r>
      <w:r>
        <w:t>prior to, commencement of work under this Contract. Failure to maintain the insurance policies as required by this Contract, or to provide evidence of renewal, is a material breach of contract.</w:t>
      </w:r>
    </w:p>
    <w:p w14:paraId="5EC6CAC1" w14:textId="77777777" w:rsidR="00CE46D4" w:rsidRDefault="00CE46D4" w:rsidP="00C876FC">
      <w:pPr>
        <w:pStyle w:val="ListParagraph"/>
        <w:ind w:left="1260" w:firstLine="0"/>
      </w:pPr>
    </w:p>
    <w:p w14:paraId="4A345BE0" w14:textId="77777777" w:rsidR="00CE46D4" w:rsidRDefault="00CE46D4" w:rsidP="007A62B1">
      <w:pPr>
        <w:pStyle w:val="ListParagraph"/>
        <w:numPr>
          <w:ilvl w:val="2"/>
          <w:numId w:val="2"/>
        </w:numPr>
        <w:ind w:left="1260"/>
      </w:pPr>
      <w: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p>
    <w:p w14:paraId="55B584EE" w14:textId="77777777" w:rsidR="00CE46D4" w:rsidRDefault="00CE46D4" w:rsidP="00CE46D4">
      <w:pPr>
        <w:pStyle w:val="BodyText"/>
        <w:spacing w:before="8"/>
        <w:rPr>
          <w:sz w:val="20"/>
        </w:rPr>
      </w:pPr>
    </w:p>
    <w:p w14:paraId="2FB96F29" w14:textId="77777777" w:rsidR="00CE46D4" w:rsidRPr="00CE46D4" w:rsidRDefault="00CE46D4" w:rsidP="007A62B1">
      <w:pPr>
        <w:pStyle w:val="ListParagraph"/>
        <w:keepNext/>
        <w:numPr>
          <w:ilvl w:val="1"/>
          <w:numId w:val="2"/>
        </w:numPr>
        <w:ind w:left="547" w:hanging="540"/>
        <w:rPr>
          <w:b/>
          <w:bCs/>
          <w:u w:val="single"/>
        </w:rPr>
      </w:pPr>
      <w:r w:rsidRPr="00CE46D4">
        <w:rPr>
          <w:b/>
          <w:bCs/>
          <w:u w:val="single"/>
        </w:rPr>
        <w:lastRenderedPageBreak/>
        <w:t>Subcontractors</w:t>
      </w:r>
    </w:p>
    <w:p w14:paraId="78102CBC" w14:textId="77777777" w:rsidR="00CE46D4" w:rsidRDefault="00CE46D4" w:rsidP="00C876FC">
      <w:pPr>
        <w:pStyle w:val="ListParagraph"/>
        <w:keepNext/>
        <w:ind w:left="547" w:firstLine="0"/>
      </w:pPr>
    </w:p>
    <w:p w14:paraId="77EA436B" w14:textId="6B60B517" w:rsidR="00CE46D4" w:rsidRDefault="00CE46D4" w:rsidP="00CE46D4">
      <w:pPr>
        <w:pStyle w:val="ListParagraph"/>
        <w:ind w:left="540" w:firstLine="0"/>
      </w:pPr>
      <w:r>
        <w:t>Contractor’s certificate(s) shall include all subcontractors as insureds under its policies or Contractor shall be responsible for ensuring and/or verifying that all subcontractors have valid and collectable insurance as evidenced by the certificates</w:t>
      </w:r>
      <w:r>
        <w:rPr>
          <w:spacing w:val="-1"/>
        </w:rPr>
        <w:t xml:space="preserve"> </w:t>
      </w:r>
      <w:r>
        <w:t>of insurance</w:t>
      </w:r>
      <w:r>
        <w:rPr>
          <w:spacing w:val="-4"/>
        </w:rPr>
        <w:t xml:space="preserve"> </w:t>
      </w:r>
      <w:r>
        <w:t>and endorsements</w:t>
      </w:r>
      <w:r>
        <w:rPr>
          <w:spacing w:val="-3"/>
        </w:rPr>
        <w:t xml:space="preserve"> </w:t>
      </w:r>
      <w:r>
        <w:t>for each subcontractor. All</w:t>
      </w:r>
      <w:r>
        <w:rPr>
          <w:spacing w:val="-2"/>
        </w:rPr>
        <w:t xml:space="preserve"> </w:t>
      </w:r>
      <w:r>
        <w:t>coverages for subcontractors shall be subject to the minimum Insurance Requirements identified above. The Department reserves the right to require, at any time throughout</w:t>
      </w:r>
      <w:r>
        <w:rPr>
          <w:spacing w:val="-16"/>
        </w:rPr>
        <w:t xml:space="preserve"> </w:t>
      </w:r>
      <w:r>
        <w:t>the</w:t>
      </w:r>
      <w:r>
        <w:rPr>
          <w:spacing w:val="-15"/>
        </w:rPr>
        <w:t xml:space="preserve"> </w:t>
      </w:r>
      <w:r>
        <w:t>life</w:t>
      </w:r>
      <w:r>
        <w:rPr>
          <w:spacing w:val="-15"/>
        </w:rPr>
        <w:t xml:space="preserve"> </w:t>
      </w:r>
      <w:r>
        <w:t>of</w:t>
      </w:r>
      <w:r>
        <w:rPr>
          <w:spacing w:val="-13"/>
        </w:rPr>
        <w:t xml:space="preserve"> </w:t>
      </w:r>
      <w:r>
        <w:t>the</w:t>
      </w:r>
      <w:r>
        <w:rPr>
          <w:spacing w:val="-15"/>
        </w:rPr>
        <w:t xml:space="preserve"> </w:t>
      </w:r>
      <w:r>
        <w:t>Contract,</w:t>
      </w:r>
      <w:r>
        <w:rPr>
          <w:spacing w:val="-12"/>
        </w:rPr>
        <w:t xml:space="preserve"> </w:t>
      </w:r>
      <w:r>
        <w:t>proof</w:t>
      </w:r>
      <w:r>
        <w:rPr>
          <w:spacing w:val="-15"/>
        </w:rPr>
        <w:t xml:space="preserve"> </w:t>
      </w:r>
      <w:r>
        <w:t>from</w:t>
      </w:r>
      <w:r>
        <w:rPr>
          <w:spacing w:val="-15"/>
        </w:rPr>
        <w:t xml:space="preserve"> </w:t>
      </w:r>
      <w:r>
        <w:t>the</w:t>
      </w:r>
      <w:r>
        <w:rPr>
          <w:spacing w:val="-16"/>
        </w:rPr>
        <w:t xml:space="preserve"> </w:t>
      </w:r>
      <w:r>
        <w:t>Contractor</w:t>
      </w:r>
      <w:r>
        <w:rPr>
          <w:spacing w:val="-14"/>
        </w:rPr>
        <w:t xml:space="preserve"> </w:t>
      </w:r>
      <w:r>
        <w:t>that</w:t>
      </w:r>
      <w:r>
        <w:rPr>
          <w:spacing w:val="-15"/>
        </w:rPr>
        <w:t xml:space="preserve"> </w:t>
      </w:r>
      <w:r>
        <w:t>its</w:t>
      </w:r>
      <w:r>
        <w:rPr>
          <w:spacing w:val="-16"/>
        </w:rPr>
        <w:t xml:space="preserve"> </w:t>
      </w:r>
      <w:r>
        <w:t>subcontractors have the required coverage.</w:t>
      </w:r>
    </w:p>
    <w:p w14:paraId="712963AB" w14:textId="77777777" w:rsidR="00CE46D4" w:rsidRDefault="00CE46D4" w:rsidP="00CE46D4">
      <w:pPr>
        <w:pStyle w:val="BodyText"/>
        <w:spacing w:before="9"/>
        <w:rPr>
          <w:sz w:val="20"/>
        </w:rPr>
      </w:pPr>
    </w:p>
    <w:p w14:paraId="5BE18471" w14:textId="77777777" w:rsidR="00CE46D4" w:rsidRPr="00CE46D4" w:rsidRDefault="00CE46D4" w:rsidP="007A62B1">
      <w:pPr>
        <w:pStyle w:val="ListParagraph"/>
        <w:numPr>
          <w:ilvl w:val="1"/>
          <w:numId w:val="2"/>
        </w:numPr>
        <w:ind w:left="540" w:hanging="540"/>
        <w:rPr>
          <w:b/>
          <w:bCs/>
          <w:u w:val="single"/>
        </w:rPr>
      </w:pPr>
      <w:r w:rsidRPr="00CE46D4">
        <w:rPr>
          <w:b/>
          <w:bCs/>
          <w:u w:val="single"/>
        </w:rPr>
        <w:t>Approval and Modifications</w:t>
      </w:r>
    </w:p>
    <w:p w14:paraId="582ACBD2" w14:textId="77777777" w:rsidR="00C876FC" w:rsidRDefault="00C876FC" w:rsidP="00CE46D4">
      <w:pPr>
        <w:pStyle w:val="ListParagraph"/>
        <w:ind w:left="540" w:firstLine="0"/>
      </w:pPr>
    </w:p>
    <w:p w14:paraId="75A2BD7C" w14:textId="45B55280" w:rsidR="00CE46D4" w:rsidRDefault="00CE46D4" w:rsidP="00CE46D4">
      <w:pPr>
        <w:pStyle w:val="ListParagraph"/>
        <w:ind w:left="540" w:firstLine="0"/>
      </w:pPr>
      <w:r>
        <w:t>The Contracting Agency, in consultation with State Risk, reserves the right to review or make modifications to the insurance limits, required coverages, or endorsements throughout the life of this contract, as deemed necessary. Such action will not require a formal Contract amendment but may be made by administrative action.</w:t>
      </w:r>
    </w:p>
    <w:p w14:paraId="7F4C4776" w14:textId="77777777" w:rsidR="00CE46D4" w:rsidRDefault="00CE46D4" w:rsidP="00CE46D4">
      <w:pPr>
        <w:pStyle w:val="BodyText"/>
        <w:spacing w:before="7"/>
        <w:rPr>
          <w:sz w:val="20"/>
        </w:rPr>
      </w:pPr>
    </w:p>
    <w:p w14:paraId="2C5E7F2B" w14:textId="77777777" w:rsidR="00CE46D4" w:rsidRPr="00CE46D4" w:rsidRDefault="00CE46D4" w:rsidP="007A62B1">
      <w:pPr>
        <w:pStyle w:val="ListParagraph"/>
        <w:numPr>
          <w:ilvl w:val="1"/>
          <w:numId w:val="2"/>
        </w:numPr>
        <w:ind w:left="540" w:hanging="540"/>
        <w:rPr>
          <w:b/>
          <w:bCs/>
          <w:u w:val="single"/>
        </w:rPr>
      </w:pPr>
      <w:r w:rsidRPr="00CE46D4">
        <w:rPr>
          <w:b/>
          <w:bCs/>
          <w:u w:val="single"/>
        </w:rPr>
        <w:t>Exceptions</w:t>
      </w:r>
    </w:p>
    <w:p w14:paraId="54B8F1B2" w14:textId="77777777" w:rsidR="00C876FC" w:rsidRDefault="00C876FC" w:rsidP="00CE46D4">
      <w:pPr>
        <w:pStyle w:val="ListParagraph"/>
        <w:ind w:left="540" w:firstLine="0"/>
      </w:pPr>
    </w:p>
    <w:p w14:paraId="4219F365" w14:textId="7CDA1086" w:rsidR="00CE46D4" w:rsidRDefault="00CE46D4" w:rsidP="00CE46D4">
      <w:pPr>
        <w:pStyle w:val="ListParagraph"/>
        <w:ind w:left="540" w:firstLine="0"/>
        <w:rPr>
          <w:b/>
          <w:bCs/>
          <w:u w:val="single"/>
        </w:rPr>
      </w:pPr>
      <w:r>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p w14:paraId="26E76F3A" w14:textId="561D0DCF" w:rsidR="00CE46D4" w:rsidRDefault="00CE46D4" w:rsidP="00CE46D4">
      <w:pPr>
        <w:pStyle w:val="ListParagraph"/>
        <w:ind w:left="540" w:firstLine="0"/>
        <w:rPr>
          <w:b/>
          <w:bCs/>
          <w:u w:val="single"/>
        </w:rPr>
      </w:pPr>
    </w:p>
    <w:p w14:paraId="33A7975D" w14:textId="3F66AA78" w:rsidR="00C876FC" w:rsidRDefault="00C876FC" w:rsidP="00CE46D4">
      <w:pPr>
        <w:pStyle w:val="ListParagraph"/>
        <w:ind w:left="540" w:firstLine="0"/>
        <w:rPr>
          <w:b/>
          <w:bCs/>
          <w:u w:val="single"/>
        </w:rPr>
      </w:pPr>
    </w:p>
    <w:p w14:paraId="74EBE28A" w14:textId="77777777" w:rsidR="00C876FC" w:rsidRDefault="00C876FC" w:rsidP="00CE46D4">
      <w:pPr>
        <w:pStyle w:val="ListParagraph"/>
        <w:ind w:left="540" w:firstLine="0"/>
        <w:rPr>
          <w:b/>
          <w:bCs/>
          <w:u w:val="single"/>
        </w:rPr>
        <w:sectPr w:rsidR="00C876FC" w:rsidSect="002E7F73">
          <w:pgSz w:w="12240" w:h="15840"/>
          <w:pgMar w:top="1728" w:right="1440" w:bottom="720" w:left="1440" w:header="720" w:footer="720" w:gutter="0"/>
          <w:cols w:space="720"/>
          <w:docGrid w:linePitch="360"/>
        </w:sectPr>
      </w:pPr>
    </w:p>
    <w:p w14:paraId="22C83684" w14:textId="55C4CC6C" w:rsidR="00C876FC" w:rsidRDefault="00C876FC" w:rsidP="007A62B1">
      <w:pPr>
        <w:pStyle w:val="Heading2"/>
        <w:numPr>
          <w:ilvl w:val="0"/>
          <w:numId w:val="2"/>
        </w:numPr>
        <w:tabs>
          <w:tab w:val="num" w:pos="540"/>
        </w:tabs>
        <w:ind w:left="540" w:hanging="551"/>
      </w:pPr>
      <w:bookmarkStart w:id="22" w:name="_Toc125107238"/>
      <w:r>
        <w:lastRenderedPageBreak/>
        <w:t>Contractor Vehicles Limited to Commute ($50,000 or under)</w:t>
      </w:r>
      <w:bookmarkEnd w:id="22"/>
    </w:p>
    <w:p w14:paraId="75E036A6" w14:textId="51472674" w:rsidR="00C876FC" w:rsidRDefault="00C876FC" w:rsidP="00C876FC">
      <w:pPr>
        <w:pStyle w:val="ListParagraph"/>
        <w:ind w:left="540" w:firstLine="0"/>
        <w:rPr>
          <w:color w:val="339966"/>
        </w:rPr>
      </w:pPr>
      <w:r>
        <w:rPr>
          <w:color w:val="339966"/>
        </w:rPr>
        <w:t xml:space="preserve">Certain contracted services </w:t>
      </w:r>
      <w:r>
        <w:rPr>
          <w:b/>
          <w:color w:val="339966"/>
          <w:u w:val="single" w:color="339966"/>
        </w:rPr>
        <w:t xml:space="preserve">will not </w:t>
      </w:r>
      <w:r>
        <w:rPr>
          <w:color w:val="339966"/>
        </w:rPr>
        <w:t>involve the use of Contractor vehicles in order to perform the scope of services. Automobile liability should be required if the contract services involve the contractor's use of a vehicle as part of the services being provided. Such</w:t>
      </w:r>
      <w:r>
        <w:rPr>
          <w:color w:val="339966"/>
          <w:spacing w:val="-10"/>
        </w:rPr>
        <w:t xml:space="preserve"> </w:t>
      </w:r>
      <w:r>
        <w:rPr>
          <w:color w:val="339966"/>
        </w:rPr>
        <w:t>use</w:t>
      </w:r>
      <w:r>
        <w:rPr>
          <w:color w:val="339966"/>
          <w:spacing w:val="-10"/>
        </w:rPr>
        <w:t xml:space="preserve"> </w:t>
      </w:r>
      <w:r>
        <w:rPr>
          <w:color w:val="339966"/>
        </w:rPr>
        <w:t>means</w:t>
      </w:r>
      <w:r>
        <w:rPr>
          <w:color w:val="339966"/>
          <w:spacing w:val="-9"/>
        </w:rPr>
        <w:t xml:space="preserve"> </w:t>
      </w:r>
      <w:r>
        <w:rPr>
          <w:color w:val="339966"/>
        </w:rPr>
        <w:t>vehicle</w:t>
      </w:r>
      <w:r>
        <w:rPr>
          <w:color w:val="339966"/>
          <w:spacing w:val="-10"/>
        </w:rPr>
        <w:t xml:space="preserve"> </w:t>
      </w:r>
      <w:r>
        <w:rPr>
          <w:color w:val="339966"/>
        </w:rPr>
        <w:t>operation</w:t>
      </w:r>
      <w:r>
        <w:rPr>
          <w:color w:val="339966"/>
          <w:spacing w:val="-10"/>
        </w:rPr>
        <w:t xml:space="preserve"> </w:t>
      </w:r>
      <w:r>
        <w:rPr>
          <w:color w:val="339966"/>
        </w:rPr>
        <w:t>beyond</w:t>
      </w:r>
      <w:r>
        <w:rPr>
          <w:color w:val="339966"/>
          <w:spacing w:val="-10"/>
        </w:rPr>
        <w:t xml:space="preserve"> </w:t>
      </w:r>
      <w:r>
        <w:rPr>
          <w:color w:val="339966"/>
        </w:rPr>
        <w:t>a</w:t>
      </w:r>
      <w:r>
        <w:rPr>
          <w:color w:val="339966"/>
          <w:spacing w:val="-10"/>
        </w:rPr>
        <w:t xml:space="preserve"> </w:t>
      </w:r>
      <w:r>
        <w:rPr>
          <w:color w:val="339966"/>
        </w:rPr>
        <w:t>commute,</w:t>
      </w:r>
      <w:r>
        <w:rPr>
          <w:color w:val="339966"/>
          <w:spacing w:val="-8"/>
        </w:rPr>
        <w:t xml:space="preserve"> </w:t>
      </w:r>
      <w:r>
        <w:rPr>
          <w:color w:val="339966"/>
        </w:rPr>
        <w:t>i.e.</w:t>
      </w:r>
      <w:r>
        <w:rPr>
          <w:color w:val="339966"/>
          <w:spacing w:val="-8"/>
        </w:rPr>
        <w:t xml:space="preserve"> </w:t>
      </w:r>
      <w:r>
        <w:rPr>
          <w:color w:val="339966"/>
        </w:rPr>
        <w:t>a</w:t>
      </w:r>
      <w:r>
        <w:rPr>
          <w:color w:val="339966"/>
          <w:spacing w:val="-10"/>
        </w:rPr>
        <w:t xml:space="preserve"> </w:t>
      </w:r>
      <w:r>
        <w:rPr>
          <w:color w:val="339966"/>
        </w:rPr>
        <w:t>trip</w:t>
      </w:r>
      <w:r>
        <w:rPr>
          <w:color w:val="339966"/>
          <w:spacing w:val="-10"/>
        </w:rPr>
        <w:t xml:space="preserve"> </w:t>
      </w:r>
      <w:r>
        <w:rPr>
          <w:color w:val="339966"/>
        </w:rPr>
        <w:t>between</w:t>
      </w:r>
      <w:r>
        <w:rPr>
          <w:color w:val="339966"/>
          <w:spacing w:val="-10"/>
        </w:rPr>
        <w:t xml:space="preserve"> </w:t>
      </w:r>
      <w:r>
        <w:rPr>
          <w:color w:val="339966"/>
        </w:rPr>
        <w:t>the</w:t>
      </w:r>
      <w:r>
        <w:rPr>
          <w:color w:val="339966"/>
          <w:spacing w:val="-10"/>
        </w:rPr>
        <w:t xml:space="preserve"> </w:t>
      </w:r>
      <w:r>
        <w:rPr>
          <w:color w:val="339966"/>
        </w:rPr>
        <w:t>contractor’s home or principal place of business and one State agency location or destination.</w:t>
      </w:r>
    </w:p>
    <w:p w14:paraId="359D7032" w14:textId="77777777" w:rsidR="00C876FC" w:rsidRDefault="00C876FC" w:rsidP="00C876FC">
      <w:pPr>
        <w:pStyle w:val="ListParagraph"/>
        <w:ind w:left="540" w:firstLine="0"/>
        <w:rPr>
          <w:color w:val="339966"/>
        </w:rPr>
      </w:pPr>
    </w:p>
    <w:p w14:paraId="73E60B99" w14:textId="0A0DA0B6" w:rsidR="00C876FC" w:rsidRDefault="00C876FC" w:rsidP="00C876FC">
      <w:pPr>
        <w:pStyle w:val="ListParagraph"/>
        <w:ind w:left="540" w:firstLine="0"/>
      </w:pPr>
      <w:r>
        <w:rPr>
          <w:color w:val="339966"/>
        </w:rPr>
        <w:t>If vehicles are not used to perform the scope of services outlined in the contract, the requirement for automobile liability insurance should be omitted.</w:t>
      </w:r>
    </w:p>
    <w:p w14:paraId="5B57D9D3" w14:textId="77777777" w:rsidR="00C876FC" w:rsidRDefault="00C876FC" w:rsidP="00C876FC">
      <w:pPr>
        <w:pStyle w:val="BodyText"/>
        <w:spacing w:before="10"/>
        <w:rPr>
          <w:sz w:val="20"/>
        </w:rPr>
      </w:pPr>
    </w:p>
    <w:p w14:paraId="544C6D8F" w14:textId="4131DA8B" w:rsidR="00C876FC" w:rsidRDefault="00C876FC" w:rsidP="00C876FC">
      <w:pPr>
        <w:pStyle w:val="ListParagraph"/>
        <w:ind w:left="540" w:firstLine="0"/>
        <w:rPr>
          <w:color w:val="339966"/>
        </w:rPr>
      </w:pPr>
      <w:r>
        <w:rPr>
          <w:color w:val="339966"/>
        </w:rPr>
        <w:t>The sample requirements that follow do not include a requirement to provide automobile liability coverage. These are used for contracts without Professional Services.</w:t>
      </w:r>
    </w:p>
    <w:p w14:paraId="1313F519" w14:textId="77777777" w:rsidR="00C876FC" w:rsidRDefault="00C876FC" w:rsidP="00C876FC">
      <w:pPr>
        <w:pStyle w:val="ListParagraph"/>
        <w:ind w:left="540" w:firstLine="0"/>
        <w:rPr>
          <w:color w:val="339966"/>
        </w:rPr>
      </w:pPr>
    </w:p>
    <w:p w14:paraId="7FAE7401" w14:textId="77777777" w:rsidR="00C876FC" w:rsidRDefault="00C876FC" w:rsidP="007A62B1">
      <w:pPr>
        <w:pStyle w:val="ListParagraph"/>
        <w:numPr>
          <w:ilvl w:val="1"/>
          <w:numId w:val="2"/>
        </w:numPr>
        <w:ind w:left="540" w:hanging="540"/>
        <w:rPr>
          <w:b/>
          <w:bCs/>
          <w:u w:val="single"/>
        </w:rPr>
      </w:pPr>
      <w:r>
        <w:rPr>
          <w:b/>
          <w:bCs/>
          <w:u w:val="single"/>
        </w:rPr>
        <w:t>Indemnification Clause</w:t>
      </w:r>
    </w:p>
    <w:p w14:paraId="62A545D8" w14:textId="77777777" w:rsidR="00C876FC" w:rsidRDefault="00C876FC" w:rsidP="00C876FC">
      <w:pPr>
        <w:pStyle w:val="ListParagraph"/>
        <w:ind w:left="540" w:firstLine="0"/>
        <w:rPr>
          <w:b/>
          <w:bCs/>
          <w:u w:val="single"/>
        </w:rPr>
      </w:pPr>
    </w:p>
    <w:p w14:paraId="60A695B5" w14:textId="15E9AAD9" w:rsidR="00C876FC" w:rsidRDefault="00C876FC" w:rsidP="00CE46D4">
      <w:pPr>
        <w:pStyle w:val="ListParagraph"/>
        <w:ind w:left="540" w:firstLine="0"/>
      </w:pPr>
      <w:r>
        <w:t>To</w:t>
      </w:r>
      <w:r>
        <w:rPr>
          <w:spacing w:val="-12"/>
        </w:rPr>
        <w:t xml:space="preserve"> </w:t>
      </w:r>
      <w:r>
        <w:t>the</w:t>
      </w:r>
      <w:r>
        <w:rPr>
          <w:spacing w:val="-15"/>
        </w:rPr>
        <w:t xml:space="preserve"> </w:t>
      </w:r>
      <w:r>
        <w:t>fullest</w:t>
      </w:r>
      <w:r>
        <w:rPr>
          <w:spacing w:val="-11"/>
        </w:rPr>
        <w:t xml:space="preserve"> </w:t>
      </w:r>
      <w:r>
        <w:t>extent</w:t>
      </w:r>
      <w:r>
        <w:rPr>
          <w:spacing w:val="-11"/>
        </w:rPr>
        <w:t xml:space="preserve"> </w:t>
      </w:r>
      <w:r>
        <w:t>permitted</w:t>
      </w:r>
      <w:r>
        <w:rPr>
          <w:spacing w:val="-10"/>
        </w:rPr>
        <w:t xml:space="preserve"> </w:t>
      </w:r>
      <w:r>
        <w:t>by</w:t>
      </w:r>
      <w:r>
        <w:rPr>
          <w:spacing w:val="-12"/>
        </w:rPr>
        <w:t xml:space="preserve"> </w:t>
      </w:r>
      <w:r>
        <w:t>law,</w:t>
      </w:r>
      <w:r>
        <w:rPr>
          <w:spacing w:val="-8"/>
        </w:rPr>
        <w:t xml:space="preserve"> </w:t>
      </w:r>
      <w:r>
        <w:t>Contractor</w:t>
      </w:r>
      <w:r>
        <w:rPr>
          <w:spacing w:val="-11"/>
        </w:rPr>
        <w:t xml:space="preserve"> </w:t>
      </w:r>
      <w:r>
        <w:t>shall</w:t>
      </w:r>
      <w:r>
        <w:rPr>
          <w:spacing w:val="-10"/>
        </w:rPr>
        <w:t xml:space="preserve"> </w:t>
      </w:r>
      <w:r>
        <w:t>defend,</w:t>
      </w:r>
      <w:r>
        <w:rPr>
          <w:spacing w:val="-11"/>
        </w:rPr>
        <w:t xml:space="preserve"> </w:t>
      </w:r>
      <w:r>
        <w:t>indemnify,</w:t>
      </w:r>
      <w:r>
        <w:rPr>
          <w:spacing w:val="-11"/>
        </w:rPr>
        <w:t xml:space="preserve"> </w:t>
      </w:r>
      <w:r>
        <w:t>and</w:t>
      </w:r>
      <w:r>
        <w:rPr>
          <w:spacing w:val="-10"/>
        </w:rPr>
        <w:t xml:space="preserve"> </w:t>
      </w:r>
      <w:r>
        <w:t>hold harmless the State of Arizona, and its departments, agencies, boards, commissions, universities, officers, officials, agents, and employees (hereinafter referred</w:t>
      </w:r>
      <w:r>
        <w:rPr>
          <w:spacing w:val="-15"/>
        </w:rPr>
        <w:t xml:space="preserve"> </w:t>
      </w:r>
      <w:r>
        <w:t>to</w:t>
      </w:r>
      <w:r>
        <w:rPr>
          <w:spacing w:val="-11"/>
        </w:rPr>
        <w:t xml:space="preserve"> </w:t>
      </w:r>
      <w:r>
        <w:t>as</w:t>
      </w:r>
      <w:r>
        <w:rPr>
          <w:spacing w:val="-11"/>
        </w:rPr>
        <w:t xml:space="preserve"> </w:t>
      </w:r>
      <w:r>
        <w:t>“Indemnitee”)</w:t>
      </w:r>
      <w:r>
        <w:rPr>
          <w:spacing w:val="-12"/>
        </w:rPr>
        <w:t xml:space="preserve"> </w:t>
      </w:r>
      <w:r>
        <w:t>from</w:t>
      </w:r>
      <w:r>
        <w:rPr>
          <w:spacing w:val="-10"/>
        </w:rPr>
        <w:t xml:space="preserve"> </w:t>
      </w:r>
      <w:r>
        <w:t>and</w:t>
      </w:r>
      <w:r>
        <w:rPr>
          <w:spacing w:val="-11"/>
        </w:rPr>
        <w:t xml:space="preserve"> </w:t>
      </w:r>
      <w:r>
        <w:t>against</w:t>
      </w:r>
      <w:r>
        <w:rPr>
          <w:spacing w:val="-10"/>
        </w:rPr>
        <w:t xml:space="preserve"> </w:t>
      </w:r>
      <w:r>
        <w:t>any</w:t>
      </w:r>
      <w:r>
        <w:rPr>
          <w:spacing w:val="-16"/>
        </w:rPr>
        <w:t xml:space="preserve"> </w:t>
      </w:r>
      <w:r>
        <w:t>and</w:t>
      </w:r>
      <w:r>
        <w:rPr>
          <w:spacing w:val="-11"/>
        </w:rPr>
        <w:t xml:space="preserve"> </w:t>
      </w:r>
      <w:r>
        <w:t>all</w:t>
      </w:r>
      <w:r>
        <w:rPr>
          <w:spacing w:val="-12"/>
        </w:rPr>
        <w:t xml:space="preserve"> </w:t>
      </w:r>
      <w:r>
        <w:t>claims,</w:t>
      </w:r>
      <w:r>
        <w:rPr>
          <w:spacing w:val="-10"/>
        </w:rPr>
        <w:t xml:space="preserve"> </w:t>
      </w:r>
      <w:r>
        <w:t>actions,</w:t>
      </w:r>
      <w:r>
        <w:rPr>
          <w:spacing w:val="-10"/>
        </w:rPr>
        <w:t xml:space="preserve"> </w:t>
      </w:r>
      <w:r>
        <w:t>liabilities, damages,</w:t>
      </w:r>
      <w:r>
        <w:rPr>
          <w:spacing w:val="-6"/>
        </w:rPr>
        <w:t xml:space="preserve"> </w:t>
      </w:r>
      <w:r>
        <w:t>losses,</w:t>
      </w:r>
      <w:r>
        <w:rPr>
          <w:spacing w:val="-6"/>
        </w:rPr>
        <w:t xml:space="preserve"> </w:t>
      </w:r>
      <w:r>
        <w:t>or</w:t>
      </w:r>
      <w:r>
        <w:rPr>
          <w:spacing w:val="-6"/>
        </w:rPr>
        <w:t xml:space="preserve"> </w:t>
      </w:r>
      <w:r>
        <w:t>expenses</w:t>
      </w:r>
      <w:r>
        <w:rPr>
          <w:spacing w:val="-7"/>
        </w:rPr>
        <w:t xml:space="preserve"> </w:t>
      </w:r>
      <w:r>
        <w:t>(including</w:t>
      </w:r>
      <w:r>
        <w:rPr>
          <w:spacing w:val="-5"/>
        </w:rPr>
        <w:t xml:space="preserve"> </w:t>
      </w:r>
      <w:r>
        <w:t>court</w:t>
      </w:r>
      <w:r>
        <w:rPr>
          <w:spacing w:val="-8"/>
        </w:rPr>
        <w:t xml:space="preserve"> </w:t>
      </w:r>
      <w:r>
        <w:t>costs,</w:t>
      </w:r>
      <w:r>
        <w:rPr>
          <w:spacing w:val="-6"/>
        </w:rPr>
        <w:t xml:space="preserve"> </w:t>
      </w:r>
      <w:r>
        <w:t>attorneys’</w:t>
      </w:r>
      <w:r>
        <w:rPr>
          <w:spacing w:val="-10"/>
        </w:rPr>
        <w:t xml:space="preserve"> </w:t>
      </w:r>
      <w:r>
        <w:t>fees,</w:t>
      </w:r>
      <w:r>
        <w:rPr>
          <w:spacing w:val="-6"/>
        </w:rPr>
        <w:t xml:space="preserve"> </w:t>
      </w:r>
      <w:r>
        <w:t>and</w:t>
      </w:r>
      <w:r>
        <w:rPr>
          <w:spacing w:val="-12"/>
        </w:rPr>
        <w:t xml:space="preserve"> </w:t>
      </w:r>
      <w:r>
        <w:t>costs</w:t>
      </w:r>
      <w:r>
        <w:rPr>
          <w:spacing w:val="-7"/>
        </w:rPr>
        <w:t xml:space="preserve"> </w:t>
      </w:r>
      <w:r>
        <w:t>of claim processing, investigation and litigation) (hereinafter referred to as “Claims”) for bodily</w:t>
      </w:r>
      <w:r>
        <w:rPr>
          <w:spacing w:val="-1"/>
        </w:rPr>
        <w:t xml:space="preserve"> </w:t>
      </w:r>
      <w:r>
        <w:t>injury</w:t>
      </w:r>
      <w:r>
        <w:rPr>
          <w:spacing w:val="-1"/>
        </w:rPr>
        <w:t xml:space="preserve"> </w:t>
      </w:r>
      <w:r>
        <w:t>or personal injury</w:t>
      </w:r>
      <w:r>
        <w:rPr>
          <w:spacing w:val="-1"/>
        </w:rPr>
        <w:t xml:space="preserve"> </w:t>
      </w:r>
      <w:r>
        <w:t>(including death), or loss or damage</w:t>
      </w:r>
      <w:r>
        <w:rPr>
          <w:spacing w:val="-2"/>
        </w:rPr>
        <w:t xml:space="preserve"> </w:t>
      </w:r>
      <w:r>
        <w:t>to</w:t>
      </w:r>
      <w:r>
        <w:rPr>
          <w:spacing w:val="-2"/>
        </w:rPr>
        <w:t xml:space="preserve"> </w:t>
      </w:r>
      <w:r>
        <w:t>tangible or intangible property caused, or alleged to be caused, in whole or in part, by the negligent or willful acts or omissions of Contractor or any of its owners, officers, directors,</w:t>
      </w:r>
      <w:r>
        <w:rPr>
          <w:spacing w:val="-10"/>
        </w:rPr>
        <w:t xml:space="preserve"> </w:t>
      </w:r>
      <w:r>
        <w:t>agents,</w:t>
      </w:r>
      <w:r>
        <w:rPr>
          <w:spacing w:val="-10"/>
        </w:rPr>
        <w:t xml:space="preserve"> </w:t>
      </w:r>
      <w:r>
        <w:t>employees</w:t>
      </w:r>
      <w:r>
        <w:rPr>
          <w:spacing w:val="-9"/>
        </w:rPr>
        <w:t xml:space="preserve"> </w:t>
      </w:r>
      <w:r>
        <w:t>or</w:t>
      </w:r>
      <w:r>
        <w:rPr>
          <w:spacing w:val="-11"/>
        </w:rPr>
        <w:t xml:space="preserve"> </w:t>
      </w:r>
      <w:r>
        <w:t>subcontractors.</w:t>
      </w:r>
      <w:r>
        <w:rPr>
          <w:spacing w:val="-12"/>
        </w:rPr>
        <w:t xml:space="preserve"> </w:t>
      </w:r>
      <w:r>
        <w:t>This</w:t>
      </w:r>
      <w:r>
        <w:rPr>
          <w:spacing w:val="-9"/>
        </w:rPr>
        <w:t xml:space="preserve"> </w:t>
      </w:r>
      <w:r>
        <w:t>indemnity</w:t>
      </w:r>
      <w:r>
        <w:rPr>
          <w:spacing w:val="-11"/>
        </w:rPr>
        <w:t xml:space="preserve"> </w:t>
      </w:r>
      <w:r>
        <w:t>includes</w:t>
      </w:r>
      <w:r>
        <w:rPr>
          <w:spacing w:val="-11"/>
        </w:rPr>
        <w:t xml:space="preserve"> </w:t>
      </w:r>
      <w:r>
        <w:t>any</w:t>
      </w:r>
      <w:r>
        <w:rPr>
          <w:spacing w:val="-11"/>
        </w:rPr>
        <w:t xml:space="preserve"> </w:t>
      </w:r>
      <w:r>
        <w:t>claim or amount arising out of, or recovered under, the Workers’ Compensation Law or arising</w:t>
      </w:r>
      <w:r>
        <w:rPr>
          <w:spacing w:val="-12"/>
        </w:rPr>
        <w:t xml:space="preserve"> </w:t>
      </w:r>
      <w:r>
        <w:t>out</w:t>
      </w:r>
      <w:r>
        <w:rPr>
          <w:spacing w:val="-12"/>
        </w:rPr>
        <w:t xml:space="preserve"> </w:t>
      </w:r>
      <w:r>
        <w:t>of</w:t>
      </w:r>
      <w:r>
        <w:rPr>
          <w:spacing w:val="-12"/>
        </w:rPr>
        <w:t xml:space="preserve"> </w:t>
      </w:r>
      <w:r>
        <w:t>the</w:t>
      </w:r>
      <w:r>
        <w:rPr>
          <w:spacing w:val="-14"/>
        </w:rPr>
        <w:t xml:space="preserve"> </w:t>
      </w:r>
      <w:r>
        <w:t>failure</w:t>
      </w:r>
      <w:r>
        <w:rPr>
          <w:spacing w:val="-14"/>
        </w:rPr>
        <w:t xml:space="preserve"> </w:t>
      </w:r>
      <w:r>
        <w:t>of</w:t>
      </w:r>
      <w:r>
        <w:rPr>
          <w:spacing w:val="-11"/>
        </w:rPr>
        <w:t xml:space="preserve"> </w:t>
      </w:r>
      <w:r>
        <w:t>such</w:t>
      </w:r>
      <w:r>
        <w:rPr>
          <w:spacing w:val="-11"/>
        </w:rPr>
        <w:t xml:space="preserve"> </w:t>
      </w:r>
      <w:r>
        <w:t>Contractor</w:t>
      </w:r>
      <w:r>
        <w:rPr>
          <w:spacing w:val="-15"/>
        </w:rPr>
        <w:t xml:space="preserve"> </w:t>
      </w:r>
      <w:r>
        <w:t>to</w:t>
      </w:r>
      <w:r>
        <w:rPr>
          <w:spacing w:val="-11"/>
        </w:rPr>
        <w:t xml:space="preserve"> </w:t>
      </w:r>
      <w:r>
        <w:t>conform</w:t>
      </w:r>
      <w:r>
        <w:rPr>
          <w:spacing w:val="-12"/>
        </w:rPr>
        <w:t xml:space="preserve"> </w:t>
      </w:r>
      <w:r>
        <w:t>to</w:t>
      </w:r>
      <w:r>
        <w:rPr>
          <w:spacing w:val="-14"/>
        </w:rPr>
        <w:t xml:space="preserve"> </w:t>
      </w:r>
      <w:r>
        <w:t>any</w:t>
      </w:r>
      <w:r>
        <w:rPr>
          <w:spacing w:val="-16"/>
        </w:rPr>
        <w:t xml:space="preserve"> </w:t>
      </w:r>
      <w:r>
        <w:t>federal,</w:t>
      </w:r>
      <w:r>
        <w:rPr>
          <w:spacing w:val="-12"/>
        </w:rPr>
        <w:t xml:space="preserve"> </w:t>
      </w:r>
      <w:r>
        <w:t>state,</w:t>
      </w:r>
      <w:r>
        <w:rPr>
          <w:spacing w:val="-12"/>
        </w:rPr>
        <w:t xml:space="preserve"> </w:t>
      </w:r>
      <w:r>
        <w:t>or</w:t>
      </w:r>
      <w:r>
        <w:rPr>
          <w:spacing w:val="-11"/>
        </w:rPr>
        <w:t xml:space="preserve"> </w:t>
      </w:r>
      <w:r>
        <w:t>local law, statute,</w:t>
      </w:r>
      <w:r>
        <w:rPr>
          <w:spacing w:val="-1"/>
        </w:rPr>
        <w:t xml:space="preserve"> </w:t>
      </w:r>
      <w:r>
        <w:t>ordinance,</w:t>
      </w:r>
      <w:r>
        <w:rPr>
          <w:spacing w:val="-2"/>
        </w:rPr>
        <w:t xml:space="preserve"> </w:t>
      </w:r>
      <w:r>
        <w:t>rule, regulation,</w:t>
      </w:r>
      <w:r>
        <w:rPr>
          <w:spacing w:val="-1"/>
        </w:rPr>
        <w:t xml:space="preserve"> </w:t>
      </w:r>
      <w:r>
        <w:t>or</w:t>
      </w:r>
      <w:r>
        <w:rPr>
          <w:spacing w:val="-1"/>
        </w:rPr>
        <w:t xml:space="preserve"> </w:t>
      </w:r>
      <w:r>
        <w:t>court</w:t>
      </w:r>
      <w:r>
        <w:rPr>
          <w:spacing w:val="-2"/>
        </w:rPr>
        <w:t xml:space="preserve"> </w:t>
      </w:r>
      <w:r>
        <w:t>decree.</w:t>
      </w:r>
      <w:r>
        <w:rPr>
          <w:spacing w:val="-4"/>
        </w:rPr>
        <w:t xml:space="preserve"> </w:t>
      </w:r>
      <w:r>
        <w:t>It</w:t>
      </w:r>
      <w:r>
        <w:rPr>
          <w:spacing w:val="-1"/>
        </w:rPr>
        <w:t xml:space="preserve"> </w:t>
      </w:r>
      <w:r>
        <w:t>is</w:t>
      </w:r>
      <w:r>
        <w:rPr>
          <w:spacing w:val="-2"/>
        </w:rPr>
        <w:t xml:space="preserve"> </w:t>
      </w:r>
      <w:r>
        <w:t>the</w:t>
      </w:r>
      <w:r>
        <w:rPr>
          <w:spacing w:val="-3"/>
        </w:rPr>
        <w:t xml:space="preserve"> </w:t>
      </w:r>
      <w:r>
        <w:t>specific</w:t>
      </w:r>
      <w:r>
        <w:rPr>
          <w:spacing w:val="-2"/>
        </w:rPr>
        <w:t xml:space="preserve"> </w:t>
      </w:r>
      <w:r>
        <w:t>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 defense, and judgment costs where this indemnification is applicable. In consideration of the award of this contract, the Contractor agrees to waive all rights of subrogation against</w:t>
      </w:r>
      <w:r>
        <w:rPr>
          <w:spacing w:val="-16"/>
        </w:rPr>
        <w:t xml:space="preserve"> </w:t>
      </w:r>
      <w:r>
        <w:t>the</w:t>
      </w:r>
      <w:r>
        <w:rPr>
          <w:spacing w:val="-15"/>
        </w:rPr>
        <w:t xml:space="preserve"> </w:t>
      </w:r>
      <w:r>
        <w:t>State</w:t>
      </w:r>
      <w:r>
        <w:rPr>
          <w:spacing w:val="-15"/>
        </w:rPr>
        <w:t xml:space="preserve"> </w:t>
      </w:r>
      <w:r>
        <w:t>of</w:t>
      </w:r>
      <w:r>
        <w:rPr>
          <w:spacing w:val="-16"/>
        </w:rPr>
        <w:t xml:space="preserve"> </w:t>
      </w:r>
      <w:r>
        <w:t>Arizona,</w:t>
      </w:r>
      <w:r>
        <w:rPr>
          <w:spacing w:val="-15"/>
        </w:rPr>
        <w:t xml:space="preserve"> </w:t>
      </w:r>
      <w:r>
        <w:t>its</w:t>
      </w:r>
      <w:r>
        <w:rPr>
          <w:spacing w:val="-15"/>
        </w:rPr>
        <w:t xml:space="preserve"> </w:t>
      </w:r>
      <w:r>
        <w:t>officers,</w:t>
      </w:r>
      <w:r>
        <w:rPr>
          <w:spacing w:val="-15"/>
        </w:rPr>
        <w:t xml:space="preserve"> </w:t>
      </w:r>
      <w:r>
        <w:t>officials,</w:t>
      </w:r>
      <w:r>
        <w:rPr>
          <w:spacing w:val="-16"/>
        </w:rPr>
        <w:t xml:space="preserve"> </w:t>
      </w:r>
      <w:r>
        <w:t>agents,</w:t>
      </w:r>
      <w:r>
        <w:rPr>
          <w:spacing w:val="-15"/>
        </w:rPr>
        <w:t xml:space="preserve"> </w:t>
      </w:r>
      <w:r>
        <w:t>and</w:t>
      </w:r>
      <w:r>
        <w:rPr>
          <w:spacing w:val="-15"/>
        </w:rPr>
        <w:t xml:space="preserve"> </w:t>
      </w:r>
      <w:r>
        <w:t>employees</w:t>
      </w:r>
      <w:r>
        <w:rPr>
          <w:spacing w:val="-16"/>
        </w:rPr>
        <w:t xml:space="preserve"> </w:t>
      </w:r>
      <w:r>
        <w:t>for</w:t>
      </w:r>
      <w:r>
        <w:rPr>
          <w:spacing w:val="-15"/>
        </w:rPr>
        <w:t xml:space="preserve"> </w:t>
      </w:r>
      <w:r>
        <w:t>losses arising from the work performed by the Contractor for the State of Arizona.</w:t>
      </w:r>
    </w:p>
    <w:p w14:paraId="404C0E2A" w14:textId="40C8381A" w:rsidR="00C876FC" w:rsidRDefault="00C876FC" w:rsidP="00CE46D4">
      <w:pPr>
        <w:pStyle w:val="ListParagraph"/>
        <w:ind w:left="540" w:firstLine="0"/>
      </w:pPr>
    </w:p>
    <w:p w14:paraId="5C1D04ED" w14:textId="3FDFF446" w:rsidR="00C876FC" w:rsidRDefault="00C876FC" w:rsidP="00CE46D4">
      <w:pPr>
        <w:pStyle w:val="ListParagraph"/>
        <w:ind w:left="540" w:firstLine="0"/>
      </w:pPr>
      <w:r>
        <w:t>This indemnity shall not apply if the contractor or sub-contractor(s) is/are an agency, board, commission or university of the State of Arizona.</w:t>
      </w:r>
    </w:p>
    <w:p w14:paraId="0DAAF92D" w14:textId="7325DB5B" w:rsidR="00C876FC" w:rsidRDefault="00C876FC" w:rsidP="00CE46D4">
      <w:pPr>
        <w:pStyle w:val="ListParagraph"/>
        <w:ind w:left="540" w:firstLine="0"/>
      </w:pPr>
    </w:p>
    <w:p w14:paraId="662A5864" w14:textId="6CFB11CD" w:rsidR="00C876FC" w:rsidRDefault="00C876FC" w:rsidP="007A62B1">
      <w:pPr>
        <w:pStyle w:val="ListParagraph"/>
        <w:numPr>
          <w:ilvl w:val="1"/>
          <w:numId w:val="2"/>
        </w:numPr>
        <w:ind w:left="540" w:hanging="540"/>
        <w:rPr>
          <w:b/>
          <w:bCs/>
          <w:u w:val="single"/>
        </w:rPr>
      </w:pPr>
      <w:r>
        <w:rPr>
          <w:b/>
          <w:bCs/>
          <w:u w:val="single"/>
        </w:rPr>
        <w:t>Insurance Requirements</w:t>
      </w:r>
    </w:p>
    <w:p w14:paraId="76E6C8E6" w14:textId="0EB62142" w:rsidR="00C876FC" w:rsidRDefault="00C876FC" w:rsidP="00C876FC">
      <w:pPr>
        <w:pStyle w:val="ListParagraph"/>
        <w:ind w:left="540" w:firstLine="0"/>
        <w:rPr>
          <w:b/>
          <w:bCs/>
          <w:u w:val="single"/>
        </w:rPr>
      </w:pPr>
    </w:p>
    <w:p w14:paraId="7C26A4A2" w14:textId="081E3F47" w:rsidR="00C876FC" w:rsidRDefault="00C876FC" w:rsidP="007A62B1">
      <w:pPr>
        <w:pStyle w:val="ListParagraph"/>
        <w:numPr>
          <w:ilvl w:val="2"/>
          <w:numId w:val="2"/>
        </w:numPr>
        <w:ind w:left="1260"/>
        <w:rPr>
          <w:spacing w:val="-2"/>
        </w:rPr>
      </w:pPr>
      <w:r>
        <w:t xml:space="preserve">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w:t>
      </w:r>
      <w:r>
        <w:rPr>
          <w:spacing w:val="-2"/>
        </w:rPr>
        <w:t>subcontractors.</w:t>
      </w:r>
    </w:p>
    <w:p w14:paraId="0B6E4955" w14:textId="210000BF" w:rsidR="00C876FC" w:rsidRDefault="00C876FC" w:rsidP="00C876FC">
      <w:pPr>
        <w:pStyle w:val="ListParagraph"/>
        <w:ind w:left="540" w:firstLine="0"/>
        <w:rPr>
          <w:spacing w:val="-2"/>
        </w:rPr>
      </w:pPr>
    </w:p>
    <w:p w14:paraId="18296213" w14:textId="5D631B14" w:rsidR="00C876FC" w:rsidRDefault="00C876FC" w:rsidP="007A62B1">
      <w:pPr>
        <w:pStyle w:val="ListParagraph"/>
        <w:numPr>
          <w:ilvl w:val="2"/>
          <w:numId w:val="2"/>
        </w:numPr>
        <w:ind w:left="1260"/>
        <w:rPr>
          <w:b/>
          <w:bCs/>
          <w:u w:val="single"/>
        </w:rPr>
      </w:pPr>
      <w:r>
        <w:t>The Insurance Requirements herein are minimum requirements for this Contract and in no way limit the indemnity covenants contained in this Contract.</w:t>
      </w:r>
      <w:r>
        <w:rPr>
          <w:spacing w:val="-1"/>
        </w:rPr>
        <w:t xml:space="preserve"> </w:t>
      </w:r>
      <w:r>
        <w:t>The</w:t>
      </w:r>
      <w:r>
        <w:rPr>
          <w:spacing w:val="-3"/>
        </w:rPr>
        <w:t xml:space="preserve"> </w:t>
      </w:r>
      <w:r>
        <w:t>State of Arizona in no way</w:t>
      </w:r>
      <w:r>
        <w:rPr>
          <w:spacing w:val="-2"/>
        </w:rPr>
        <w:t xml:space="preserve"> </w:t>
      </w:r>
      <w:r>
        <w:t>warrants that</w:t>
      </w:r>
      <w:r>
        <w:rPr>
          <w:spacing w:val="-1"/>
        </w:rPr>
        <w:t xml:space="preserve"> </w:t>
      </w:r>
      <w:r>
        <w:t>the</w:t>
      </w:r>
      <w:r>
        <w:rPr>
          <w:spacing w:val="-3"/>
        </w:rPr>
        <w:t xml:space="preserve"> </w:t>
      </w:r>
      <w:r>
        <w:t>minimum limits contained</w:t>
      </w:r>
      <w:r>
        <w:rPr>
          <w:spacing w:val="-3"/>
        </w:rPr>
        <w:t xml:space="preserve"> </w:t>
      </w:r>
      <w:r>
        <w:t>herein</w:t>
      </w:r>
      <w:r>
        <w:rPr>
          <w:spacing w:val="-3"/>
        </w:rPr>
        <w:t xml:space="preserve"> </w:t>
      </w:r>
      <w:r>
        <w:t>are</w:t>
      </w:r>
      <w:r>
        <w:rPr>
          <w:spacing w:val="-5"/>
        </w:rPr>
        <w:t xml:space="preserve"> </w:t>
      </w:r>
      <w:r>
        <w:t>sufficient</w:t>
      </w:r>
      <w:r>
        <w:rPr>
          <w:spacing w:val="-1"/>
        </w:rPr>
        <w:t xml:space="preserve"> </w:t>
      </w:r>
      <w:r>
        <w:t>to</w:t>
      </w:r>
      <w:r>
        <w:rPr>
          <w:spacing w:val="-3"/>
        </w:rPr>
        <w:t xml:space="preserve"> </w:t>
      </w:r>
      <w:r>
        <w:t>protect</w:t>
      </w:r>
      <w:r>
        <w:rPr>
          <w:spacing w:val="-1"/>
        </w:rPr>
        <w:t xml:space="preserve"> </w:t>
      </w:r>
      <w:r>
        <w:t>the</w:t>
      </w:r>
      <w:r>
        <w:rPr>
          <w:spacing w:val="-3"/>
        </w:rPr>
        <w:t xml:space="preserve"> </w:t>
      </w:r>
      <w:r>
        <w:t>Contractor</w:t>
      </w:r>
      <w:r>
        <w:rPr>
          <w:spacing w:val="-4"/>
        </w:rPr>
        <w:t xml:space="preserve"> </w:t>
      </w:r>
      <w:r>
        <w:t>from</w:t>
      </w:r>
      <w:r>
        <w:rPr>
          <w:spacing w:val="-4"/>
        </w:rPr>
        <w:t xml:space="preserve"> </w:t>
      </w:r>
      <w:r>
        <w:t>liabilities</w:t>
      </w:r>
      <w:r>
        <w:rPr>
          <w:spacing w:val="-2"/>
        </w:rPr>
        <w:t xml:space="preserve"> </w:t>
      </w:r>
      <w:r>
        <w:t>that arise out of the performance of the work under this Contract by the Contractor, its agents, representatives, employees or</w:t>
      </w:r>
      <w:r>
        <w:rPr>
          <w:spacing w:val="-1"/>
        </w:rPr>
        <w:t xml:space="preserve"> </w:t>
      </w:r>
      <w:r>
        <w:lastRenderedPageBreak/>
        <w:t>subcontractors, and the Contractor is free to purchase additional insurance.</w:t>
      </w:r>
    </w:p>
    <w:p w14:paraId="5DAE187C" w14:textId="77777777" w:rsidR="00C876FC" w:rsidRDefault="00C876FC" w:rsidP="00C876FC">
      <w:pPr>
        <w:pStyle w:val="ListParagraph"/>
        <w:ind w:left="540" w:firstLine="0"/>
        <w:rPr>
          <w:b/>
          <w:bCs/>
          <w:u w:val="single"/>
        </w:rPr>
      </w:pPr>
    </w:p>
    <w:p w14:paraId="343653B0" w14:textId="6B2B08BC" w:rsidR="00C876FC" w:rsidRDefault="00C876FC" w:rsidP="007A62B1">
      <w:pPr>
        <w:pStyle w:val="ListParagraph"/>
        <w:numPr>
          <w:ilvl w:val="1"/>
          <w:numId w:val="2"/>
        </w:numPr>
        <w:ind w:left="540" w:hanging="540"/>
        <w:rPr>
          <w:b/>
          <w:bCs/>
          <w:u w:val="single"/>
        </w:rPr>
      </w:pPr>
      <w:r>
        <w:rPr>
          <w:b/>
          <w:bCs/>
          <w:u w:val="single"/>
        </w:rPr>
        <w:t>Minimum Scope and Limits of Insurance</w:t>
      </w:r>
    </w:p>
    <w:p w14:paraId="0E5D321D" w14:textId="77777777" w:rsidR="00C876FC" w:rsidRDefault="00C876FC" w:rsidP="00CE46D4">
      <w:pPr>
        <w:pStyle w:val="ListParagraph"/>
        <w:ind w:left="540" w:firstLine="0"/>
      </w:pPr>
    </w:p>
    <w:p w14:paraId="49A300C0" w14:textId="77777777" w:rsidR="00C876FC" w:rsidRDefault="00C876FC" w:rsidP="00C876FC">
      <w:pPr>
        <w:pStyle w:val="ListParagraph"/>
        <w:ind w:left="540" w:firstLine="0"/>
        <w:rPr>
          <w:spacing w:val="-2"/>
        </w:rPr>
      </w:pPr>
      <w:r>
        <w:t xml:space="preserve">Contractor shall provide coverage with limits of liability not less than those stated </w:t>
      </w:r>
      <w:r>
        <w:rPr>
          <w:spacing w:val="-2"/>
        </w:rPr>
        <w:t>below.</w:t>
      </w:r>
    </w:p>
    <w:p w14:paraId="0D609C25" w14:textId="77777777" w:rsidR="00C876FC" w:rsidRDefault="00C876FC" w:rsidP="00C876FC">
      <w:pPr>
        <w:pStyle w:val="ListParagraph"/>
        <w:ind w:left="540" w:firstLine="0"/>
        <w:rPr>
          <w:spacing w:val="-2"/>
        </w:rPr>
      </w:pPr>
    </w:p>
    <w:p w14:paraId="4E52FB7A" w14:textId="77777777" w:rsidR="00C876FC" w:rsidRPr="00753FCF" w:rsidRDefault="00C876FC" w:rsidP="007A62B1">
      <w:pPr>
        <w:pStyle w:val="ListParagraph"/>
        <w:numPr>
          <w:ilvl w:val="2"/>
          <w:numId w:val="2"/>
        </w:numPr>
        <w:ind w:left="1260"/>
        <w:rPr>
          <w:b/>
          <w:bCs/>
          <w:u w:val="single"/>
        </w:rPr>
      </w:pPr>
      <w:r>
        <w:t>Commercial</w:t>
      </w:r>
      <w:r>
        <w:rPr>
          <w:spacing w:val="-7"/>
        </w:rPr>
        <w:t xml:space="preserve"> </w:t>
      </w:r>
      <w:r>
        <w:t>General</w:t>
      </w:r>
      <w:r>
        <w:rPr>
          <w:spacing w:val="-7"/>
        </w:rPr>
        <w:t xml:space="preserve"> </w:t>
      </w:r>
      <w:r>
        <w:t>Liability</w:t>
      </w:r>
      <w:r>
        <w:rPr>
          <w:spacing w:val="-8"/>
        </w:rPr>
        <w:t xml:space="preserve"> </w:t>
      </w:r>
      <w:r>
        <w:t>(CGL)</w:t>
      </w:r>
      <w:r>
        <w:rPr>
          <w:spacing w:val="-5"/>
        </w:rPr>
        <w:t xml:space="preserve"> </w:t>
      </w:r>
      <w:r>
        <w:t>–</w:t>
      </w:r>
      <w:r>
        <w:rPr>
          <w:spacing w:val="-8"/>
        </w:rPr>
        <w:t xml:space="preserve"> </w:t>
      </w:r>
      <w:r>
        <w:t>Occurrence Form</w:t>
      </w:r>
    </w:p>
    <w:p w14:paraId="60864E76" w14:textId="77777777" w:rsidR="00C876FC" w:rsidRDefault="00C876FC" w:rsidP="00C876FC">
      <w:pPr>
        <w:pStyle w:val="ListParagraph"/>
        <w:ind w:left="1260" w:firstLine="0"/>
        <w:rPr>
          <w:b/>
          <w:bCs/>
          <w:u w:val="single"/>
        </w:rPr>
      </w:pPr>
    </w:p>
    <w:p w14:paraId="1B7CE83A" w14:textId="77777777" w:rsidR="00C876FC" w:rsidRDefault="00C876FC" w:rsidP="00E978DA">
      <w:pPr>
        <w:pStyle w:val="ListParagraph"/>
        <w:ind w:left="1267" w:firstLine="0"/>
        <w:rPr>
          <w:spacing w:val="-2"/>
        </w:rPr>
      </w:pPr>
      <w:r>
        <w:t>Policy</w:t>
      </w:r>
      <w:r>
        <w:rPr>
          <w:spacing w:val="72"/>
        </w:rPr>
        <w:t xml:space="preserve"> </w:t>
      </w:r>
      <w:r>
        <w:t>shall</w:t>
      </w:r>
      <w:r>
        <w:rPr>
          <w:spacing w:val="74"/>
        </w:rPr>
        <w:t xml:space="preserve"> </w:t>
      </w:r>
      <w:r>
        <w:t>include</w:t>
      </w:r>
      <w:r>
        <w:rPr>
          <w:spacing w:val="75"/>
        </w:rPr>
        <w:t xml:space="preserve"> </w:t>
      </w:r>
      <w:r>
        <w:t>bodily</w:t>
      </w:r>
      <w:r>
        <w:rPr>
          <w:spacing w:val="72"/>
        </w:rPr>
        <w:t xml:space="preserve"> </w:t>
      </w:r>
      <w:r>
        <w:t>injury,</w:t>
      </w:r>
      <w:r>
        <w:rPr>
          <w:spacing w:val="76"/>
        </w:rPr>
        <w:t xml:space="preserve"> </w:t>
      </w:r>
      <w:r>
        <w:t>property</w:t>
      </w:r>
      <w:r>
        <w:rPr>
          <w:spacing w:val="73"/>
        </w:rPr>
        <w:t xml:space="preserve"> </w:t>
      </w:r>
      <w:r>
        <w:rPr>
          <w:spacing w:val="-2"/>
        </w:rPr>
        <w:t>damage, and broad form contractual liability coverage.</w:t>
      </w:r>
    </w:p>
    <w:p w14:paraId="21E5A701" w14:textId="5B448E5E" w:rsidR="00C876FC" w:rsidRDefault="00C876FC" w:rsidP="007A62B1">
      <w:pPr>
        <w:pStyle w:val="ListParagraph"/>
        <w:numPr>
          <w:ilvl w:val="0"/>
          <w:numId w:val="6"/>
        </w:numPr>
        <w:tabs>
          <w:tab w:val="left" w:pos="2700"/>
          <w:tab w:val="right" w:pos="9360"/>
        </w:tabs>
        <w:spacing w:before="62"/>
        <w:ind w:left="1620"/>
      </w:pPr>
      <w:r>
        <w:t>General Aggregate</w:t>
      </w:r>
      <w:r>
        <w:tab/>
        <w:t>$1,000,000</w:t>
      </w:r>
    </w:p>
    <w:p w14:paraId="0244921B" w14:textId="4D9E6EB4" w:rsidR="00C876FC" w:rsidRDefault="00C876FC" w:rsidP="007A62B1">
      <w:pPr>
        <w:pStyle w:val="ListParagraph"/>
        <w:numPr>
          <w:ilvl w:val="0"/>
          <w:numId w:val="6"/>
        </w:numPr>
        <w:tabs>
          <w:tab w:val="left" w:pos="2700"/>
          <w:tab w:val="right" w:pos="9360"/>
        </w:tabs>
        <w:spacing w:before="62"/>
        <w:ind w:left="1620"/>
      </w:pPr>
      <w:r>
        <w:t>Products – Completed Operations Aggregate</w:t>
      </w:r>
      <w:r>
        <w:tab/>
        <w:t>$500,000</w:t>
      </w:r>
    </w:p>
    <w:p w14:paraId="1BA5C6E4" w14:textId="412612BF" w:rsidR="00C876FC" w:rsidRDefault="00C876FC" w:rsidP="007A62B1">
      <w:pPr>
        <w:pStyle w:val="ListParagraph"/>
        <w:numPr>
          <w:ilvl w:val="0"/>
          <w:numId w:val="6"/>
        </w:numPr>
        <w:tabs>
          <w:tab w:val="left" w:pos="2700"/>
          <w:tab w:val="right" w:pos="9360"/>
        </w:tabs>
        <w:spacing w:before="62"/>
        <w:ind w:left="1620"/>
      </w:pPr>
      <w:r>
        <w:t>Personal and Advertising Injury</w:t>
      </w:r>
      <w:r>
        <w:tab/>
        <w:t>$500,000</w:t>
      </w:r>
    </w:p>
    <w:p w14:paraId="41CBCB55" w14:textId="53BD3D8C" w:rsidR="00C876FC" w:rsidRDefault="00C876FC" w:rsidP="007A62B1">
      <w:pPr>
        <w:pStyle w:val="ListParagraph"/>
        <w:numPr>
          <w:ilvl w:val="0"/>
          <w:numId w:val="6"/>
        </w:numPr>
        <w:tabs>
          <w:tab w:val="left" w:pos="2700"/>
          <w:tab w:val="right" w:pos="9360"/>
        </w:tabs>
        <w:spacing w:before="62"/>
        <w:ind w:left="1620"/>
      </w:pPr>
      <w:r>
        <w:t>Damage to Rented Premises</w:t>
      </w:r>
      <w:r>
        <w:tab/>
        <w:t>$25,000</w:t>
      </w:r>
    </w:p>
    <w:p w14:paraId="424456B1" w14:textId="63A08361" w:rsidR="00C876FC" w:rsidRDefault="00C876FC" w:rsidP="007A62B1">
      <w:pPr>
        <w:pStyle w:val="ListParagraph"/>
        <w:numPr>
          <w:ilvl w:val="0"/>
          <w:numId w:val="6"/>
        </w:numPr>
        <w:tabs>
          <w:tab w:val="left" w:pos="2700"/>
          <w:tab w:val="right" w:pos="9360"/>
        </w:tabs>
        <w:spacing w:before="62"/>
        <w:ind w:left="1620"/>
      </w:pPr>
      <w:r>
        <w:t>Each Occurrence</w:t>
      </w:r>
      <w:r>
        <w:tab/>
        <w:t>$500,000</w:t>
      </w:r>
    </w:p>
    <w:p w14:paraId="52BEA3D5" w14:textId="77777777" w:rsidR="00C876FC" w:rsidRDefault="00C876FC" w:rsidP="00C876FC">
      <w:pPr>
        <w:pStyle w:val="ListParagraph"/>
        <w:ind w:left="1260" w:firstLine="0"/>
        <w:rPr>
          <w:b/>
          <w:bCs/>
          <w:u w:val="single"/>
        </w:rPr>
      </w:pPr>
    </w:p>
    <w:p w14:paraId="76A012EB" w14:textId="0876C12A" w:rsidR="00C876FC" w:rsidRDefault="00C876FC" w:rsidP="00E978DA">
      <w:pPr>
        <w:pStyle w:val="ListParagraph"/>
        <w:numPr>
          <w:ilvl w:val="0"/>
          <w:numId w:val="31"/>
        </w:numPr>
        <w:spacing w:after="240"/>
        <w:ind w:left="1987"/>
      </w:pPr>
      <w:r>
        <w:t>The policy shall be endorsed, as required by this written agreement, to</w:t>
      </w:r>
      <w:r>
        <w:rPr>
          <w:spacing w:val="-14"/>
        </w:rPr>
        <w:t xml:space="preserve"> </w:t>
      </w:r>
      <w:r>
        <w:t>include</w:t>
      </w:r>
      <w:r>
        <w:rPr>
          <w:spacing w:val="-16"/>
        </w:rPr>
        <w:t xml:space="preserve"> </w:t>
      </w:r>
      <w:r>
        <w:t>the</w:t>
      </w:r>
      <w:r>
        <w:rPr>
          <w:spacing w:val="-15"/>
        </w:rPr>
        <w:t xml:space="preserve"> </w:t>
      </w:r>
      <w:r>
        <w:t>State</w:t>
      </w:r>
      <w:r>
        <w:rPr>
          <w:spacing w:val="-15"/>
        </w:rPr>
        <w:t xml:space="preserve"> </w:t>
      </w:r>
      <w:r>
        <w:t>of</w:t>
      </w:r>
      <w:r>
        <w:rPr>
          <w:spacing w:val="-12"/>
        </w:rPr>
        <w:t xml:space="preserve"> </w:t>
      </w:r>
      <w:r>
        <w:t>Arizona,</w:t>
      </w:r>
      <w:r>
        <w:rPr>
          <w:spacing w:val="-12"/>
        </w:rPr>
        <w:t xml:space="preserve"> </w:t>
      </w:r>
      <w:r>
        <w:t>and</w:t>
      </w:r>
      <w:r>
        <w:rPr>
          <w:spacing w:val="-13"/>
        </w:rPr>
        <w:t xml:space="preserve"> </w:t>
      </w:r>
      <w:r>
        <w:t>its</w:t>
      </w:r>
      <w:r>
        <w:rPr>
          <w:spacing w:val="-15"/>
        </w:rPr>
        <w:t xml:space="preserve"> </w:t>
      </w:r>
      <w:r>
        <w:t>departments,</w:t>
      </w:r>
      <w:r>
        <w:rPr>
          <w:spacing w:val="-12"/>
        </w:rPr>
        <w:t xml:space="preserve"> </w:t>
      </w:r>
      <w:r>
        <w:t>agencies,</w:t>
      </w:r>
      <w:r>
        <w:rPr>
          <w:spacing w:val="-14"/>
        </w:rPr>
        <w:t xml:space="preserve"> </w:t>
      </w:r>
      <w:r>
        <w:t>boards, commissions, universities, officers, officials, agents, and employees as additional insureds with respect to liability arising out of the activities performed by or on behalf of the Contractor.</w:t>
      </w:r>
    </w:p>
    <w:p w14:paraId="7602BAD4" w14:textId="78B5FE33" w:rsidR="00C876FC" w:rsidRDefault="00C876FC" w:rsidP="007A62B1">
      <w:pPr>
        <w:pStyle w:val="ListParagraph"/>
        <w:numPr>
          <w:ilvl w:val="0"/>
          <w:numId w:val="31"/>
        </w:numPr>
        <w:spacing w:before="1" w:after="240"/>
        <w:ind w:left="1980"/>
      </w:pPr>
      <w:r>
        <w:t>Policy</w:t>
      </w:r>
      <w:r>
        <w:rPr>
          <w:spacing w:val="-9"/>
        </w:rPr>
        <w:t xml:space="preserve"> </w:t>
      </w:r>
      <w:r>
        <w:t>shall</w:t>
      </w:r>
      <w:r>
        <w:rPr>
          <w:spacing w:val="-8"/>
        </w:rPr>
        <w:t xml:space="preserve"> </w:t>
      </w:r>
      <w:r>
        <w:t>contain</w:t>
      </w:r>
      <w:r>
        <w:rPr>
          <w:spacing w:val="-7"/>
        </w:rPr>
        <w:t xml:space="preserve"> </w:t>
      </w:r>
      <w:r>
        <w:t>a</w:t>
      </w:r>
      <w:r>
        <w:rPr>
          <w:spacing w:val="-9"/>
        </w:rPr>
        <w:t xml:space="preserve"> </w:t>
      </w:r>
      <w:r>
        <w:t>waiver</w:t>
      </w:r>
      <w:r>
        <w:rPr>
          <w:spacing w:val="-6"/>
        </w:rPr>
        <w:t xml:space="preserve"> </w:t>
      </w:r>
      <w:r>
        <w:t>of</w:t>
      </w:r>
      <w:r>
        <w:rPr>
          <w:spacing w:val="-6"/>
        </w:rPr>
        <w:t xml:space="preserve"> </w:t>
      </w:r>
      <w:r>
        <w:t>subrogation</w:t>
      </w:r>
      <w:r>
        <w:rPr>
          <w:spacing w:val="-7"/>
        </w:rPr>
        <w:t xml:space="preserve"> </w:t>
      </w:r>
      <w:r>
        <w:t>endorsement,</w:t>
      </w:r>
      <w:r>
        <w:rPr>
          <w:spacing w:val="-8"/>
        </w:rPr>
        <w:t xml:space="preserve"> </w:t>
      </w:r>
      <w:r>
        <w:t>as</w:t>
      </w:r>
      <w:r>
        <w:rPr>
          <w:spacing w:val="-8"/>
        </w:rPr>
        <w:t xml:space="preserve"> </w:t>
      </w:r>
      <w:r>
        <w:t>required by this written agreement, in favor of the State of Arizona, and its departments, agencies, boards, commissions, universities, officers, officials, agents, and employees for losses arising from work performed by or on behalf of the Contractor.</w:t>
      </w:r>
    </w:p>
    <w:p w14:paraId="61C641C9" w14:textId="77777777" w:rsidR="00C876FC" w:rsidRPr="00753FCF" w:rsidRDefault="00C876FC" w:rsidP="007A62B1">
      <w:pPr>
        <w:pStyle w:val="ListParagraph"/>
        <w:numPr>
          <w:ilvl w:val="2"/>
          <w:numId w:val="2"/>
        </w:numPr>
        <w:ind w:left="1260"/>
        <w:rPr>
          <w:b/>
          <w:bCs/>
          <w:u w:val="single"/>
        </w:rPr>
      </w:pPr>
      <w:r>
        <w:t>Workers’ Compensation and Employers’ Liability</w:t>
      </w:r>
    </w:p>
    <w:p w14:paraId="0DD6B615" w14:textId="77777777" w:rsidR="00C876FC" w:rsidRDefault="00C876FC" w:rsidP="00C876FC">
      <w:pPr>
        <w:pStyle w:val="ListParagraph"/>
        <w:ind w:left="1260" w:firstLine="0"/>
      </w:pPr>
    </w:p>
    <w:p w14:paraId="0113F2FD" w14:textId="77777777" w:rsidR="00C876FC" w:rsidRDefault="00C876FC" w:rsidP="00E978DA">
      <w:pPr>
        <w:pStyle w:val="ListParagraph"/>
        <w:numPr>
          <w:ilvl w:val="0"/>
          <w:numId w:val="6"/>
        </w:numPr>
        <w:tabs>
          <w:tab w:val="left" w:pos="2700"/>
          <w:tab w:val="right" w:pos="9360"/>
        </w:tabs>
        <w:ind w:left="1627"/>
      </w:pPr>
      <w:r>
        <w:t>Workers'</w:t>
      </w:r>
      <w:r>
        <w:rPr>
          <w:spacing w:val="-3"/>
        </w:rPr>
        <w:t xml:space="preserve"> </w:t>
      </w:r>
      <w:r>
        <w:rPr>
          <w:spacing w:val="-2"/>
        </w:rPr>
        <w:t>Compensation</w:t>
      </w:r>
      <w:r>
        <w:tab/>
      </w:r>
      <w:r w:rsidRPr="00CF2CC9">
        <w:t>Statutory</w:t>
      </w:r>
    </w:p>
    <w:p w14:paraId="755D7F97" w14:textId="77777777" w:rsidR="00C876FC" w:rsidRDefault="00C876FC" w:rsidP="007A62B1">
      <w:pPr>
        <w:pStyle w:val="ListParagraph"/>
        <w:numPr>
          <w:ilvl w:val="0"/>
          <w:numId w:val="6"/>
        </w:numPr>
        <w:tabs>
          <w:tab w:val="left" w:pos="2700"/>
          <w:tab w:val="right" w:pos="9360"/>
        </w:tabs>
        <w:spacing w:before="62"/>
        <w:ind w:left="1620"/>
      </w:pPr>
      <w:r>
        <w:t>Employers'</w:t>
      </w:r>
      <w:r>
        <w:rPr>
          <w:spacing w:val="-7"/>
        </w:rPr>
        <w:t xml:space="preserve"> </w:t>
      </w:r>
      <w:r>
        <w:rPr>
          <w:spacing w:val="-2"/>
        </w:rPr>
        <w:t>Liability</w:t>
      </w:r>
    </w:p>
    <w:p w14:paraId="1EF4C017" w14:textId="37D74F28" w:rsidR="00C876FC" w:rsidRDefault="00C876FC" w:rsidP="007A62B1">
      <w:pPr>
        <w:pStyle w:val="ListParagraph"/>
        <w:numPr>
          <w:ilvl w:val="0"/>
          <w:numId w:val="3"/>
        </w:numPr>
        <w:tabs>
          <w:tab w:val="right" w:pos="9360"/>
        </w:tabs>
        <w:spacing w:line="262" w:lineRule="exact"/>
        <w:ind w:left="1980" w:hanging="360"/>
        <w:jc w:val="left"/>
      </w:pPr>
      <w:r>
        <w:t>Each</w:t>
      </w:r>
      <w:r>
        <w:rPr>
          <w:spacing w:val="-3"/>
        </w:rPr>
        <w:t xml:space="preserve"> </w:t>
      </w:r>
      <w:r>
        <w:rPr>
          <w:spacing w:val="-2"/>
        </w:rPr>
        <w:t>Accident</w:t>
      </w:r>
      <w:r>
        <w:tab/>
      </w:r>
      <w:r>
        <w:rPr>
          <w:spacing w:val="-2"/>
        </w:rPr>
        <w:t>$5</w:t>
      </w:r>
      <w:r w:rsidRPr="00CF2CC9">
        <w:t>00</w:t>
      </w:r>
      <w:r>
        <w:rPr>
          <w:spacing w:val="-2"/>
        </w:rPr>
        <w:t>,000</w:t>
      </w:r>
    </w:p>
    <w:p w14:paraId="2E79F784" w14:textId="6ACCEC66" w:rsidR="00C876FC" w:rsidRDefault="00C876FC" w:rsidP="007A62B1">
      <w:pPr>
        <w:pStyle w:val="ListParagraph"/>
        <w:numPr>
          <w:ilvl w:val="0"/>
          <w:numId w:val="3"/>
        </w:numPr>
        <w:tabs>
          <w:tab w:val="right" w:pos="9360"/>
        </w:tabs>
        <w:spacing w:line="262" w:lineRule="exact"/>
        <w:ind w:left="1980" w:hanging="360"/>
        <w:jc w:val="left"/>
      </w:pPr>
      <w:r>
        <w:t>Disease</w:t>
      </w:r>
      <w:r>
        <w:rPr>
          <w:spacing w:val="-4"/>
        </w:rPr>
        <w:t xml:space="preserve"> </w:t>
      </w:r>
      <w:r>
        <w:t>–</w:t>
      </w:r>
      <w:r>
        <w:rPr>
          <w:spacing w:val="-3"/>
        </w:rPr>
        <w:t xml:space="preserve"> </w:t>
      </w:r>
      <w:r>
        <w:t>Each</w:t>
      </w:r>
      <w:r>
        <w:rPr>
          <w:spacing w:val="-3"/>
        </w:rPr>
        <w:t xml:space="preserve"> </w:t>
      </w:r>
      <w:r>
        <w:rPr>
          <w:spacing w:val="-2"/>
        </w:rPr>
        <w:t>Employee</w:t>
      </w:r>
      <w:r>
        <w:tab/>
      </w:r>
      <w:r>
        <w:rPr>
          <w:spacing w:val="-2"/>
        </w:rPr>
        <w:t>$500,000</w:t>
      </w:r>
    </w:p>
    <w:p w14:paraId="18194F88" w14:textId="68DBAA34" w:rsidR="00C876FC" w:rsidRDefault="00C876FC" w:rsidP="007A62B1">
      <w:pPr>
        <w:pStyle w:val="ListParagraph"/>
        <w:numPr>
          <w:ilvl w:val="0"/>
          <w:numId w:val="3"/>
        </w:numPr>
        <w:tabs>
          <w:tab w:val="right" w:pos="9360"/>
        </w:tabs>
        <w:spacing w:line="262" w:lineRule="exact"/>
        <w:ind w:left="1980" w:hanging="360"/>
        <w:jc w:val="left"/>
      </w:pPr>
      <w:r>
        <w:t>Disease</w:t>
      </w:r>
      <w:r>
        <w:rPr>
          <w:spacing w:val="-5"/>
        </w:rPr>
        <w:t xml:space="preserve"> </w:t>
      </w:r>
      <w:r>
        <w:t>–</w:t>
      </w:r>
      <w:r>
        <w:rPr>
          <w:spacing w:val="-5"/>
        </w:rPr>
        <w:t xml:space="preserve"> </w:t>
      </w:r>
      <w:r>
        <w:t>Policy</w:t>
      </w:r>
      <w:r>
        <w:rPr>
          <w:spacing w:val="-6"/>
        </w:rPr>
        <w:t xml:space="preserve"> </w:t>
      </w:r>
      <w:r>
        <w:rPr>
          <w:spacing w:val="-4"/>
        </w:rPr>
        <w:t>Limit</w:t>
      </w:r>
      <w:r>
        <w:tab/>
      </w:r>
      <w:r>
        <w:rPr>
          <w:spacing w:val="-2"/>
        </w:rPr>
        <w:t>$500,000</w:t>
      </w:r>
    </w:p>
    <w:p w14:paraId="1E0CE050" w14:textId="77777777" w:rsidR="00C876FC" w:rsidRDefault="00C876FC" w:rsidP="00C876FC">
      <w:pPr>
        <w:pStyle w:val="ListParagraph"/>
        <w:ind w:left="1260" w:firstLine="0"/>
        <w:rPr>
          <w:b/>
          <w:bCs/>
          <w:u w:val="single"/>
        </w:rPr>
      </w:pPr>
    </w:p>
    <w:p w14:paraId="6F06109C" w14:textId="77777777" w:rsidR="00C876FC" w:rsidRDefault="00C876FC" w:rsidP="007A62B1">
      <w:pPr>
        <w:pStyle w:val="ListParagraph"/>
        <w:numPr>
          <w:ilvl w:val="0"/>
          <w:numId w:val="32"/>
        </w:numPr>
        <w:spacing w:before="1" w:after="240"/>
        <w:ind w:left="1980"/>
      </w:pPr>
      <w:r>
        <w:t>Policy</w:t>
      </w:r>
      <w:r>
        <w:rPr>
          <w:spacing w:val="-9"/>
        </w:rPr>
        <w:t xml:space="preserve"> </w:t>
      </w:r>
      <w:r>
        <w:t>shall</w:t>
      </w:r>
      <w:r>
        <w:rPr>
          <w:spacing w:val="-8"/>
        </w:rPr>
        <w:t xml:space="preserve"> </w:t>
      </w:r>
      <w:r>
        <w:t>contain</w:t>
      </w:r>
      <w:r>
        <w:rPr>
          <w:spacing w:val="-7"/>
        </w:rPr>
        <w:t xml:space="preserve"> </w:t>
      </w:r>
      <w:r>
        <w:t>a</w:t>
      </w:r>
      <w:r>
        <w:rPr>
          <w:spacing w:val="-9"/>
        </w:rPr>
        <w:t xml:space="preserve"> </w:t>
      </w:r>
      <w:r>
        <w:t>waiver</w:t>
      </w:r>
      <w:r>
        <w:rPr>
          <w:spacing w:val="-6"/>
        </w:rPr>
        <w:t xml:space="preserve"> </w:t>
      </w:r>
      <w:r>
        <w:t>of</w:t>
      </w:r>
      <w:r>
        <w:rPr>
          <w:spacing w:val="-6"/>
        </w:rPr>
        <w:t xml:space="preserve"> </w:t>
      </w:r>
      <w:r>
        <w:t>subrogation</w:t>
      </w:r>
      <w:r>
        <w:rPr>
          <w:spacing w:val="-7"/>
        </w:rPr>
        <w:t xml:space="preserve"> </w:t>
      </w:r>
      <w:r>
        <w:t>endorsement,</w:t>
      </w:r>
      <w:r>
        <w:rPr>
          <w:spacing w:val="-8"/>
        </w:rPr>
        <w:t xml:space="preserve"> </w:t>
      </w:r>
      <w:r>
        <w:t>as</w:t>
      </w:r>
      <w:r>
        <w:rPr>
          <w:spacing w:val="-8"/>
        </w:rPr>
        <w:t xml:space="preserve"> </w:t>
      </w:r>
      <w:r>
        <w:t>required by this written agreement, in favor of the State of Arizona, and its departments, agencies, boards, commissions, universities, officers, officials, agents, and employees for losses arising from work performed by or on behalf of the Contractor.</w:t>
      </w:r>
    </w:p>
    <w:p w14:paraId="56B82FAD" w14:textId="77777777" w:rsidR="00C876FC" w:rsidRDefault="00C876FC" w:rsidP="00855D1C">
      <w:pPr>
        <w:pStyle w:val="ListParagraph"/>
        <w:numPr>
          <w:ilvl w:val="0"/>
          <w:numId w:val="32"/>
        </w:numPr>
        <w:spacing w:before="1"/>
        <w:ind w:left="1987"/>
        <w:rPr>
          <w:b/>
          <w:bCs/>
          <w:u w:val="single"/>
        </w:rPr>
      </w:pPr>
      <w:r>
        <w:t>This requirement shall not apply to each Contractor or subcontractor that is exempt under A.R.S. § 23-901, and when such Contractor or subcontractor executes the appropriate waiver form (Sole Proprietor or Independent Contractor).</w:t>
      </w:r>
    </w:p>
    <w:p w14:paraId="65F062FA" w14:textId="5211F659" w:rsidR="00C876FC" w:rsidRDefault="00C876FC" w:rsidP="00CE46D4">
      <w:pPr>
        <w:pStyle w:val="ListParagraph"/>
        <w:ind w:left="540" w:firstLine="0"/>
      </w:pPr>
    </w:p>
    <w:p w14:paraId="1CD740EE" w14:textId="77777777" w:rsidR="00C876FC" w:rsidRPr="00CE46D4" w:rsidRDefault="00C876FC" w:rsidP="00855D1C">
      <w:pPr>
        <w:pStyle w:val="ListParagraph"/>
        <w:keepNext/>
        <w:numPr>
          <w:ilvl w:val="1"/>
          <w:numId w:val="2"/>
        </w:numPr>
        <w:ind w:left="547" w:hanging="540"/>
        <w:rPr>
          <w:b/>
          <w:bCs/>
          <w:u w:val="single"/>
        </w:rPr>
      </w:pPr>
      <w:r w:rsidRPr="00CE46D4">
        <w:rPr>
          <w:b/>
          <w:bCs/>
          <w:u w:val="single"/>
        </w:rPr>
        <w:t>Additional Insurance Requirements</w:t>
      </w:r>
    </w:p>
    <w:p w14:paraId="08E2BAF0" w14:textId="77777777" w:rsidR="00C876FC" w:rsidRDefault="00C876FC" w:rsidP="00855D1C">
      <w:pPr>
        <w:pStyle w:val="ListParagraph"/>
        <w:keepNext/>
        <w:ind w:left="547" w:firstLine="0"/>
      </w:pPr>
    </w:p>
    <w:p w14:paraId="7D2A3FCF" w14:textId="77777777" w:rsidR="00C876FC" w:rsidRDefault="00C876FC" w:rsidP="00855D1C">
      <w:pPr>
        <w:pStyle w:val="ListParagraph"/>
        <w:keepNext/>
        <w:ind w:left="547" w:firstLine="0"/>
      </w:pPr>
      <w:r>
        <w:t xml:space="preserve">The policies shall include, or be endorsed to include, as required by this written agreement, </w:t>
      </w:r>
      <w:r>
        <w:lastRenderedPageBreak/>
        <w:t>the following provisions:</w:t>
      </w:r>
    </w:p>
    <w:p w14:paraId="58DED1FF" w14:textId="77777777" w:rsidR="00C876FC" w:rsidRDefault="00C876FC" w:rsidP="00855D1C">
      <w:pPr>
        <w:pStyle w:val="BodyText"/>
        <w:keepNext/>
        <w:spacing w:before="10"/>
        <w:rPr>
          <w:sz w:val="20"/>
        </w:rPr>
      </w:pPr>
    </w:p>
    <w:p w14:paraId="772B0FC1" w14:textId="77777777" w:rsidR="00C876FC" w:rsidRDefault="00C876FC" w:rsidP="00855D1C">
      <w:pPr>
        <w:pStyle w:val="ListParagraph"/>
        <w:keepNext/>
        <w:numPr>
          <w:ilvl w:val="2"/>
          <w:numId w:val="2"/>
        </w:numPr>
        <w:ind w:left="1260"/>
      </w:pPr>
      <w:r>
        <w:t>The Contractor's policies, as applicable, shall stipulate that the insurance afforded</w:t>
      </w:r>
      <w:r>
        <w:rPr>
          <w:spacing w:val="-3"/>
        </w:rPr>
        <w:t xml:space="preserve"> </w:t>
      </w:r>
      <w:r>
        <w:t>the</w:t>
      </w:r>
      <w:r>
        <w:rPr>
          <w:spacing w:val="-5"/>
        </w:rPr>
        <w:t xml:space="preserve"> </w:t>
      </w:r>
      <w:r>
        <w:t>Contractor</w:t>
      </w:r>
      <w:r>
        <w:rPr>
          <w:spacing w:val="-1"/>
        </w:rPr>
        <w:t xml:space="preserve"> </w:t>
      </w:r>
      <w:r>
        <w:t>shall</w:t>
      </w:r>
      <w:r>
        <w:rPr>
          <w:spacing w:val="-3"/>
        </w:rPr>
        <w:t xml:space="preserve"> </w:t>
      </w:r>
      <w:r>
        <w:t>be</w:t>
      </w:r>
      <w:r>
        <w:rPr>
          <w:spacing w:val="-3"/>
        </w:rPr>
        <w:t xml:space="preserve"> </w:t>
      </w:r>
      <w:r>
        <w:t>primary</w:t>
      </w:r>
      <w:r>
        <w:rPr>
          <w:spacing w:val="-5"/>
        </w:rPr>
        <w:t xml:space="preserve"> </w:t>
      </w:r>
      <w:r>
        <w:t>and</w:t>
      </w:r>
      <w:r>
        <w:rPr>
          <w:spacing w:val="-3"/>
        </w:rPr>
        <w:t xml:space="preserve"> </w:t>
      </w:r>
      <w:r>
        <w:t>that</w:t>
      </w:r>
      <w:r>
        <w:rPr>
          <w:spacing w:val="-4"/>
        </w:rPr>
        <w:t xml:space="preserve"> </w:t>
      </w:r>
      <w:r>
        <w:t>any</w:t>
      </w:r>
      <w:r>
        <w:rPr>
          <w:spacing w:val="-3"/>
        </w:rPr>
        <w:t xml:space="preserve"> </w:t>
      </w:r>
      <w:r>
        <w:t>insurance</w:t>
      </w:r>
      <w:r>
        <w:rPr>
          <w:spacing w:val="-3"/>
        </w:rPr>
        <w:t xml:space="preserve"> </w:t>
      </w:r>
      <w:r>
        <w:t>carried</w:t>
      </w:r>
      <w:r>
        <w:rPr>
          <w:spacing w:val="-3"/>
        </w:rPr>
        <w:t xml:space="preserve"> </w:t>
      </w:r>
      <w:r>
        <w:t>by the Department, its agents, officials, employees or the State of Arizona shall be excess and not contributory insurance, as provided by A.R.S. § 41-621 (E).</w:t>
      </w:r>
    </w:p>
    <w:p w14:paraId="4A086370" w14:textId="77777777" w:rsidR="00C876FC" w:rsidRDefault="00C876FC" w:rsidP="00C876FC">
      <w:pPr>
        <w:pStyle w:val="ListParagraph"/>
        <w:ind w:left="1260" w:firstLine="0"/>
      </w:pPr>
    </w:p>
    <w:p w14:paraId="3EDB9123" w14:textId="77777777" w:rsidR="00C876FC" w:rsidRDefault="00C876FC" w:rsidP="007A62B1">
      <w:pPr>
        <w:pStyle w:val="ListParagraph"/>
        <w:numPr>
          <w:ilvl w:val="2"/>
          <w:numId w:val="2"/>
        </w:numPr>
        <w:ind w:left="1260"/>
      </w:pPr>
      <w:r>
        <w:t>Insurance</w:t>
      </w:r>
      <w:r>
        <w:rPr>
          <w:spacing w:val="-15"/>
        </w:rPr>
        <w:t xml:space="preserve"> </w:t>
      </w:r>
      <w:r>
        <w:t>provided</w:t>
      </w:r>
      <w:r>
        <w:rPr>
          <w:spacing w:val="-12"/>
        </w:rPr>
        <w:t xml:space="preserve"> </w:t>
      </w:r>
      <w:r>
        <w:t>by</w:t>
      </w:r>
      <w:r>
        <w:rPr>
          <w:spacing w:val="-14"/>
        </w:rPr>
        <w:t xml:space="preserve"> </w:t>
      </w:r>
      <w:r>
        <w:t>the</w:t>
      </w:r>
      <w:r>
        <w:rPr>
          <w:spacing w:val="-12"/>
        </w:rPr>
        <w:t xml:space="preserve"> </w:t>
      </w:r>
      <w:r>
        <w:t>Contractor</w:t>
      </w:r>
      <w:r>
        <w:rPr>
          <w:spacing w:val="-13"/>
        </w:rPr>
        <w:t xml:space="preserve"> </w:t>
      </w:r>
      <w:r>
        <w:t>shall</w:t>
      </w:r>
      <w:r>
        <w:rPr>
          <w:spacing w:val="-13"/>
        </w:rPr>
        <w:t xml:space="preserve"> </w:t>
      </w:r>
      <w:r>
        <w:t>not</w:t>
      </w:r>
      <w:r>
        <w:rPr>
          <w:spacing w:val="-11"/>
        </w:rPr>
        <w:t xml:space="preserve"> </w:t>
      </w:r>
      <w:r>
        <w:t>limit</w:t>
      </w:r>
      <w:r>
        <w:rPr>
          <w:spacing w:val="-11"/>
        </w:rPr>
        <w:t xml:space="preserve"> </w:t>
      </w:r>
      <w:r>
        <w:t>the</w:t>
      </w:r>
      <w:r>
        <w:rPr>
          <w:spacing w:val="-12"/>
        </w:rPr>
        <w:t xml:space="preserve"> </w:t>
      </w:r>
      <w:r>
        <w:t>Contractor’s</w:t>
      </w:r>
      <w:r>
        <w:rPr>
          <w:spacing w:val="-12"/>
        </w:rPr>
        <w:t xml:space="preserve"> </w:t>
      </w:r>
      <w:r>
        <w:t>liability assumed under the indemnification provisions of this Contract.</w:t>
      </w:r>
    </w:p>
    <w:p w14:paraId="085BB034" w14:textId="77777777" w:rsidR="00C876FC" w:rsidRDefault="00C876FC" w:rsidP="00C876FC">
      <w:pPr>
        <w:pStyle w:val="BodyText"/>
        <w:spacing w:before="8"/>
        <w:rPr>
          <w:sz w:val="20"/>
        </w:rPr>
      </w:pPr>
    </w:p>
    <w:p w14:paraId="40836F1E" w14:textId="77777777" w:rsidR="00C876FC" w:rsidRPr="00CE46D4" w:rsidRDefault="00C876FC" w:rsidP="007A62B1">
      <w:pPr>
        <w:pStyle w:val="ListParagraph"/>
        <w:numPr>
          <w:ilvl w:val="1"/>
          <w:numId w:val="2"/>
        </w:numPr>
        <w:ind w:left="540" w:hanging="540"/>
        <w:rPr>
          <w:b/>
          <w:bCs/>
          <w:u w:val="single"/>
        </w:rPr>
      </w:pPr>
      <w:r w:rsidRPr="00CE46D4">
        <w:rPr>
          <w:b/>
          <w:bCs/>
          <w:u w:val="single"/>
        </w:rPr>
        <w:t>Notice of Cancellation</w:t>
      </w:r>
    </w:p>
    <w:p w14:paraId="0D4A9C88" w14:textId="77777777" w:rsidR="00C876FC" w:rsidRDefault="00C876FC" w:rsidP="00C876FC">
      <w:pPr>
        <w:pStyle w:val="ListParagraph"/>
        <w:ind w:left="540" w:firstLine="0"/>
      </w:pPr>
    </w:p>
    <w:p w14:paraId="0263BD97" w14:textId="77777777" w:rsidR="00C876FC" w:rsidRDefault="00C876FC" w:rsidP="00C876FC">
      <w:pPr>
        <w:pStyle w:val="ListParagraph"/>
        <w:ind w:left="540" w:firstLine="0"/>
      </w:pPr>
      <w:r>
        <w:t>Applicable</w:t>
      </w:r>
      <w:r>
        <w:rPr>
          <w:spacing w:val="-3"/>
        </w:rPr>
        <w:t xml:space="preserve"> </w:t>
      </w:r>
      <w:r>
        <w:t>to</w:t>
      </w:r>
      <w:r>
        <w:rPr>
          <w:spacing w:val="-3"/>
        </w:rPr>
        <w:t xml:space="preserve"> </w:t>
      </w:r>
      <w:r>
        <w:t>all</w:t>
      </w:r>
      <w:r>
        <w:rPr>
          <w:spacing w:val="-3"/>
        </w:rPr>
        <w:t xml:space="preserve"> </w:t>
      </w:r>
      <w:r>
        <w:t>insurance</w:t>
      </w:r>
      <w:r>
        <w:rPr>
          <w:spacing w:val="-3"/>
        </w:rPr>
        <w:t xml:space="preserve"> </w:t>
      </w:r>
      <w:r>
        <w:t>policies</w:t>
      </w:r>
      <w:r>
        <w:rPr>
          <w:spacing w:val="-2"/>
        </w:rPr>
        <w:t xml:space="preserve"> </w:t>
      </w:r>
      <w:r>
        <w:t>required</w:t>
      </w:r>
      <w:r>
        <w:rPr>
          <w:spacing w:val="-5"/>
        </w:rPr>
        <w:t xml:space="preserve"> </w:t>
      </w:r>
      <w:r>
        <w:t>within the</w:t>
      </w:r>
      <w:r>
        <w:rPr>
          <w:spacing w:val="-3"/>
        </w:rPr>
        <w:t xml:space="preserve"> </w:t>
      </w:r>
      <w:r>
        <w:t>Insurance</w:t>
      </w:r>
      <w:r>
        <w:rPr>
          <w:spacing w:val="-5"/>
        </w:rPr>
        <w:t xml:space="preserve"> </w:t>
      </w:r>
      <w:r>
        <w:t>Requirements</w:t>
      </w:r>
      <w:r>
        <w:rPr>
          <w:spacing w:val="-3"/>
        </w:rPr>
        <w:t xml:space="preserve"> </w:t>
      </w:r>
      <w:r>
        <w:t>of this Contract, Contractor’s insurance shall not be permitted to expire, be suspended,</w:t>
      </w:r>
      <w:r>
        <w:rPr>
          <w:spacing w:val="17"/>
        </w:rPr>
        <w:t xml:space="preserve"> </w:t>
      </w:r>
      <w:r>
        <w:t>be</w:t>
      </w:r>
      <w:r>
        <w:rPr>
          <w:spacing w:val="16"/>
        </w:rPr>
        <w:t xml:space="preserve"> </w:t>
      </w:r>
      <w:r>
        <w:t>canceled,</w:t>
      </w:r>
      <w:r>
        <w:rPr>
          <w:spacing w:val="18"/>
        </w:rPr>
        <w:t xml:space="preserve"> </w:t>
      </w:r>
      <w:r>
        <w:t>or</w:t>
      </w:r>
      <w:r>
        <w:rPr>
          <w:spacing w:val="17"/>
        </w:rPr>
        <w:t xml:space="preserve"> </w:t>
      </w:r>
      <w:r>
        <w:t>be</w:t>
      </w:r>
      <w:r>
        <w:rPr>
          <w:spacing w:val="16"/>
        </w:rPr>
        <w:t xml:space="preserve"> </w:t>
      </w:r>
      <w:r>
        <w:t>materially</w:t>
      </w:r>
      <w:r>
        <w:rPr>
          <w:spacing w:val="15"/>
        </w:rPr>
        <w:t xml:space="preserve"> </w:t>
      </w:r>
      <w:r>
        <w:t>changed</w:t>
      </w:r>
      <w:r>
        <w:rPr>
          <w:spacing w:val="16"/>
        </w:rPr>
        <w:t xml:space="preserve"> </w:t>
      </w:r>
      <w:r>
        <w:t>for</w:t>
      </w:r>
      <w:r>
        <w:rPr>
          <w:spacing w:val="17"/>
        </w:rPr>
        <w:t xml:space="preserve"> </w:t>
      </w:r>
      <w:r>
        <w:t>any</w:t>
      </w:r>
      <w:r>
        <w:rPr>
          <w:spacing w:val="15"/>
        </w:rPr>
        <w:t xml:space="preserve"> </w:t>
      </w:r>
      <w:r>
        <w:t>reason</w:t>
      </w:r>
      <w:r>
        <w:rPr>
          <w:spacing w:val="16"/>
        </w:rPr>
        <w:t xml:space="preserve"> </w:t>
      </w:r>
      <w:r>
        <w:t>without</w:t>
      </w:r>
      <w:r>
        <w:rPr>
          <w:spacing w:val="17"/>
        </w:rPr>
        <w:t xml:space="preserve"> </w:t>
      </w:r>
      <w:r>
        <w:rPr>
          <w:spacing w:val="-2"/>
        </w:rPr>
        <w:t xml:space="preserve">thirty </w:t>
      </w:r>
      <w:r>
        <w:t>(30)</w:t>
      </w:r>
      <w:r>
        <w:rPr>
          <w:spacing w:val="-4"/>
        </w:rPr>
        <w:t xml:space="preserve"> </w:t>
      </w:r>
      <w:r>
        <w:t>days</w:t>
      </w:r>
      <w:r>
        <w:rPr>
          <w:spacing w:val="-2"/>
        </w:rPr>
        <w:t xml:space="preserve"> </w:t>
      </w:r>
      <w:r>
        <w:t>prior</w:t>
      </w:r>
      <w:r>
        <w:rPr>
          <w:spacing w:val="-4"/>
        </w:rPr>
        <w:t xml:space="preserve"> </w:t>
      </w:r>
      <w:r>
        <w:t>written</w:t>
      </w:r>
      <w:r>
        <w:rPr>
          <w:spacing w:val="-5"/>
        </w:rPr>
        <w:t xml:space="preserve"> </w:t>
      </w:r>
      <w:r>
        <w:t>notice</w:t>
      </w:r>
      <w:r>
        <w:rPr>
          <w:spacing w:val="-5"/>
        </w:rPr>
        <w:t xml:space="preserve"> </w:t>
      </w:r>
      <w:r>
        <w:t>to</w:t>
      </w:r>
      <w:r>
        <w:rPr>
          <w:spacing w:val="-5"/>
        </w:rPr>
        <w:t xml:space="preserve"> </w:t>
      </w:r>
      <w:r>
        <w:t>the</w:t>
      </w:r>
      <w:r>
        <w:rPr>
          <w:spacing w:val="-5"/>
        </w:rPr>
        <w:t xml:space="preserve"> </w:t>
      </w:r>
      <w:r>
        <w:t>State</w:t>
      </w:r>
      <w:r>
        <w:rPr>
          <w:spacing w:val="-5"/>
        </w:rPr>
        <w:t xml:space="preserve"> </w:t>
      </w:r>
      <w:r>
        <w:t>of</w:t>
      </w:r>
      <w:r>
        <w:rPr>
          <w:spacing w:val="-4"/>
        </w:rPr>
        <w:t xml:space="preserve"> </w:t>
      </w:r>
      <w:r>
        <w:t>Arizona.</w:t>
      </w:r>
      <w:r>
        <w:rPr>
          <w:spacing w:val="-7"/>
        </w:rPr>
        <w:t xml:space="preserve"> </w:t>
      </w:r>
      <w:r>
        <w:t>Within</w:t>
      </w:r>
      <w:r>
        <w:rPr>
          <w:spacing w:val="-5"/>
        </w:rPr>
        <w:t xml:space="preserve"> </w:t>
      </w:r>
      <w:r>
        <w:t>two</w:t>
      </w:r>
      <w:r>
        <w:rPr>
          <w:spacing w:val="-5"/>
        </w:rPr>
        <w:t xml:space="preserve"> </w:t>
      </w:r>
      <w:r>
        <w:t>(2)</w:t>
      </w:r>
      <w:r>
        <w:rPr>
          <w:spacing w:val="-4"/>
        </w:rPr>
        <w:t xml:space="preserve"> </w:t>
      </w:r>
      <w:r>
        <w:t>business</w:t>
      </w:r>
      <w:r>
        <w:rPr>
          <w:spacing w:val="-2"/>
        </w:rPr>
        <w:t xml:space="preserve"> </w:t>
      </w:r>
      <w:r>
        <w:t>days of receipt, Contractor must provide notice to the State of Arizona if they receive notice</w:t>
      </w:r>
      <w:r>
        <w:rPr>
          <w:spacing w:val="-16"/>
        </w:rPr>
        <w:t xml:space="preserve"> </w:t>
      </w:r>
      <w:r>
        <w:t>of</w:t>
      </w:r>
      <w:r>
        <w:rPr>
          <w:spacing w:val="-12"/>
        </w:rPr>
        <w:t xml:space="preserve"> </w:t>
      </w:r>
      <w:r>
        <w:t>a</w:t>
      </w:r>
      <w:r>
        <w:rPr>
          <w:spacing w:val="-14"/>
        </w:rPr>
        <w:t xml:space="preserve"> </w:t>
      </w:r>
      <w:r>
        <w:t>policy</w:t>
      </w:r>
      <w:r>
        <w:rPr>
          <w:spacing w:val="-15"/>
        </w:rPr>
        <w:t xml:space="preserve"> </w:t>
      </w:r>
      <w:r>
        <w:t>that</w:t>
      </w:r>
      <w:r>
        <w:rPr>
          <w:spacing w:val="-15"/>
        </w:rPr>
        <w:t xml:space="preserve"> </w:t>
      </w:r>
      <w:r>
        <w:t>has</w:t>
      </w:r>
      <w:r>
        <w:rPr>
          <w:spacing w:val="-16"/>
        </w:rPr>
        <w:t xml:space="preserve"> </w:t>
      </w:r>
      <w:r>
        <w:t>been</w:t>
      </w:r>
      <w:r>
        <w:rPr>
          <w:spacing w:val="-14"/>
        </w:rPr>
        <w:t xml:space="preserve"> </w:t>
      </w:r>
      <w:r>
        <w:t>or</w:t>
      </w:r>
      <w:r>
        <w:rPr>
          <w:spacing w:val="-15"/>
        </w:rPr>
        <w:t xml:space="preserve"> </w:t>
      </w:r>
      <w:r>
        <w:t>will</w:t>
      </w:r>
      <w:r>
        <w:rPr>
          <w:spacing w:val="-14"/>
        </w:rPr>
        <w:t xml:space="preserve"> </w:t>
      </w:r>
      <w:r>
        <w:t>be</w:t>
      </w:r>
      <w:r>
        <w:rPr>
          <w:spacing w:val="-14"/>
        </w:rPr>
        <w:t xml:space="preserve"> </w:t>
      </w:r>
      <w:r>
        <w:t>suspended,</w:t>
      </w:r>
      <w:r>
        <w:rPr>
          <w:spacing w:val="-13"/>
        </w:rPr>
        <w:t xml:space="preserve"> </w:t>
      </w:r>
      <w:r>
        <w:t>canceled,</w:t>
      </w:r>
      <w:r>
        <w:rPr>
          <w:spacing w:val="-15"/>
        </w:rPr>
        <w:t xml:space="preserve"> </w:t>
      </w:r>
      <w:r>
        <w:t>materially</w:t>
      </w:r>
      <w:r>
        <w:rPr>
          <w:spacing w:val="-16"/>
        </w:rPr>
        <w:t xml:space="preserve"> </w:t>
      </w:r>
      <w:r>
        <w:t>changed for any reason, has expired, or will be expiring. Such notice shall be sent directly to the Department and shall be mailed, emailed, hand delivered or sent by facsimile</w:t>
      </w:r>
      <w:r>
        <w:rPr>
          <w:spacing w:val="-5"/>
        </w:rPr>
        <w:t xml:space="preserve"> </w:t>
      </w:r>
      <w:r>
        <w:t>transmission</w:t>
      </w:r>
      <w:r>
        <w:rPr>
          <w:spacing w:val="-7"/>
        </w:rPr>
        <w:t xml:space="preserve"> </w:t>
      </w:r>
      <w:r>
        <w:t>to</w:t>
      </w:r>
      <w:r>
        <w:rPr>
          <w:spacing w:val="-7"/>
        </w:rPr>
        <w:t xml:space="preserve"> </w:t>
      </w:r>
      <w:r>
        <w:t>(State</w:t>
      </w:r>
      <w:r>
        <w:rPr>
          <w:spacing w:val="-7"/>
        </w:rPr>
        <w:t xml:space="preserve"> </w:t>
      </w:r>
      <w:r>
        <w:t>Representative’s</w:t>
      </w:r>
      <w:r>
        <w:rPr>
          <w:spacing w:val="-5"/>
        </w:rPr>
        <w:t xml:space="preserve"> </w:t>
      </w:r>
      <w:r>
        <w:t>Name,</w:t>
      </w:r>
      <w:r>
        <w:rPr>
          <w:spacing w:val="-3"/>
        </w:rPr>
        <w:t xml:space="preserve"> </w:t>
      </w:r>
      <w:r>
        <w:t>Address</w:t>
      </w:r>
      <w:r>
        <w:rPr>
          <w:spacing w:val="-5"/>
        </w:rPr>
        <w:t xml:space="preserve"> </w:t>
      </w:r>
      <w:r>
        <w:t>&amp;</w:t>
      </w:r>
      <w:r>
        <w:rPr>
          <w:spacing w:val="-5"/>
        </w:rPr>
        <w:t xml:space="preserve"> </w:t>
      </w:r>
      <w:r>
        <w:t>Fax</w:t>
      </w:r>
      <w:r>
        <w:rPr>
          <w:spacing w:val="-7"/>
        </w:rPr>
        <w:t xml:space="preserve"> </w:t>
      </w:r>
      <w:r>
        <w:t>Number).</w:t>
      </w:r>
    </w:p>
    <w:p w14:paraId="476CF577" w14:textId="77777777" w:rsidR="00C876FC" w:rsidRDefault="00C876FC" w:rsidP="00C876FC">
      <w:pPr>
        <w:pStyle w:val="BodyText"/>
        <w:spacing w:before="5"/>
        <w:rPr>
          <w:sz w:val="20"/>
        </w:rPr>
      </w:pPr>
    </w:p>
    <w:p w14:paraId="3A11A522" w14:textId="77777777" w:rsidR="00C876FC" w:rsidRPr="00CE46D4" w:rsidRDefault="00C876FC" w:rsidP="007A62B1">
      <w:pPr>
        <w:pStyle w:val="ListParagraph"/>
        <w:numPr>
          <w:ilvl w:val="1"/>
          <w:numId w:val="2"/>
        </w:numPr>
        <w:ind w:left="540" w:hanging="540"/>
        <w:rPr>
          <w:b/>
          <w:bCs/>
          <w:u w:val="single"/>
        </w:rPr>
      </w:pPr>
      <w:r w:rsidRPr="00CE46D4">
        <w:rPr>
          <w:b/>
          <w:bCs/>
          <w:u w:val="single"/>
        </w:rPr>
        <w:t>Acceptability of Insurers</w:t>
      </w:r>
    </w:p>
    <w:p w14:paraId="51F8DE18" w14:textId="77777777" w:rsidR="00C876FC" w:rsidRDefault="00C876FC" w:rsidP="00C876FC">
      <w:pPr>
        <w:pStyle w:val="ListParagraph"/>
        <w:ind w:left="540" w:firstLine="0"/>
      </w:pPr>
    </w:p>
    <w:p w14:paraId="536D2944" w14:textId="77777777" w:rsidR="00C876FC" w:rsidRDefault="00C876FC" w:rsidP="00C876FC">
      <w:pPr>
        <w:pStyle w:val="ListParagraph"/>
        <w:ind w:left="540" w:firstLine="0"/>
      </w:pPr>
      <w:r>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1DD4FAC9" w14:textId="77777777" w:rsidR="00C876FC" w:rsidRDefault="00C876FC" w:rsidP="00C876FC">
      <w:pPr>
        <w:pStyle w:val="BodyText"/>
        <w:spacing w:before="7"/>
        <w:rPr>
          <w:sz w:val="20"/>
        </w:rPr>
      </w:pPr>
    </w:p>
    <w:p w14:paraId="0EA5A5C6" w14:textId="77777777" w:rsidR="00C876FC" w:rsidRPr="00CE46D4" w:rsidRDefault="00C876FC" w:rsidP="007A62B1">
      <w:pPr>
        <w:pStyle w:val="ListParagraph"/>
        <w:numPr>
          <w:ilvl w:val="1"/>
          <w:numId w:val="2"/>
        </w:numPr>
        <w:ind w:left="540" w:hanging="540"/>
        <w:rPr>
          <w:b/>
          <w:bCs/>
          <w:u w:val="single"/>
        </w:rPr>
      </w:pPr>
      <w:r w:rsidRPr="00CE46D4">
        <w:rPr>
          <w:b/>
          <w:bCs/>
          <w:u w:val="single"/>
        </w:rPr>
        <w:t>Verification of Coverage</w:t>
      </w:r>
    </w:p>
    <w:p w14:paraId="03D54B9D" w14:textId="77777777" w:rsidR="00C876FC" w:rsidRDefault="00C876FC" w:rsidP="00C876FC">
      <w:pPr>
        <w:pStyle w:val="ListParagraph"/>
        <w:ind w:left="540" w:firstLine="0"/>
      </w:pPr>
    </w:p>
    <w:p w14:paraId="28C27FBB" w14:textId="77777777" w:rsidR="00C876FC" w:rsidRDefault="00C876FC" w:rsidP="00C876FC">
      <w:pPr>
        <w:pStyle w:val="ListParagraph"/>
        <w:ind w:left="540" w:firstLine="0"/>
      </w:pPr>
      <w: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48AAFD87" w14:textId="77777777" w:rsidR="00C876FC" w:rsidRDefault="00C876FC" w:rsidP="00C876FC">
      <w:pPr>
        <w:pStyle w:val="BodyText"/>
        <w:spacing w:before="11"/>
        <w:rPr>
          <w:sz w:val="20"/>
        </w:rPr>
      </w:pPr>
    </w:p>
    <w:p w14:paraId="62CD00A7" w14:textId="77777777" w:rsidR="00C876FC" w:rsidRDefault="00C876FC" w:rsidP="007A62B1">
      <w:pPr>
        <w:pStyle w:val="ListParagraph"/>
        <w:numPr>
          <w:ilvl w:val="2"/>
          <w:numId w:val="2"/>
        </w:numPr>
        <w:ind w:left="1260"/>
      </w:pPr>
      <w:r>
        <w:t>All such certificates of insurance and policy endorsements must be received by the State before work commences. The State’s receipt of any certificates of insurance or policy endorsements that do not comply with this</w:t>
      </w:r>
      <w:r>
        <w:rPr>
          <w:spacing w:val="-8"/>
        </w:rPr>
        <w:t xml:space="preserve"> </w:t>
      </w:r>
      <w:r>
        <w:t>written</w:t>
      </w:r>
      <w:r>
        <w:rPr>
          <w:spacing w:val="-8"/>
        </w:rPr>
        <w:t xml:space="preserve"> </w:t>
      </w:r>
      <w:r>
        <w:t>agreement</w:t>
      </w:r>
      <w:r>
        <w:rPr>
          <w:spacing w:val="-9"/>
        </w:rPr>
        <w:t xml:space="preserve"> </w:t>
      </w:r>
      <w:r>
        <w:t>shall</w:t>
      </w:r>
      <w:r>
        <w:rPr>
          <w:spacing w:val="-9"/>
        </w:rPr>
        <w:t xml:space="preserve"> </w:t>
      </w:r>
      <w:r>
        <w:t>not</w:t>
      </w:r>
      <w:r>
        <w:rPr>
          <w:spacing w:val="-7"/>
        </w:rPr>
        <w:t xml:space="preserve"> </w:t>
      </w:r>
      <w:r>
        <w:t>waive</w:t>
      </w:r>
      <w:r>
        <w:rPr>
          <w:spacing w:val="-8"/>
        </w:rPr>
        <w:t xml:space="preserve"> </w:t>
      </w:r>
      <w:r>
        <w:t>or</w:t>
      </w:r>
      <w:r>
        <w:rPr>
          <w:spacing w:val="-7"/>
        </w:rPr>
        <w:t xml:space="preserve"> </w:t>
      </w:r>
      <w:r>
        <w:t>otherwise</w:t>
      </w:r>
      <w:r>
        <w:rPr>
          <w:spacing w:val="-6"/>
        </w:rPr>
        <w:t xml:space="preserve"> </w:t>
      </w:r>
      <w:r>
        <w:t>affect</w:t>
      </w:r>
      <w:r>
        <w:rPr>
          <w:spacing w:val="-9"/>
        </w:rPr>
        <w:t xml:space="preserve"> </w:t>
      </w:r>
      <w:r>
        <w:t>the</w:t>
      </w:r>
      <w:r>
        <w:rPr>
          <w:spacing w:val="-8"/>
        </w:rPr>
        <w:t xml:space="preserve"> </w:t>
      </w:r>
      <w:r>
        <w:t>requirements of this agreement.</w:t>
      </w:r>
    </w:p>
    <w:p w14:paraId="6D9EF3FC" w14:textId="77777777" w:rsidR="00C876FC" w:rsidRDefault="00C876FC" w:rsidP="00C876FC">
      <w:pPr>
        <w:pStyle w:val="ListParagraph"/>
        <w:ind w:left="1260" w:firstLine="0"/>
      </w:pPr>
    </w:p>
    <w:p w14:paraId="06030B47" w14:textId="77777777" w:rsidR="00C876FC" w:rsidRDefault="00C876FC" w:rsidP="007A62B1">
      <w:pPr>
        <w:pStyle w:val="ListParagraph"/>
        <w:numPr>
          <w:ilvl w:val="2"/>
          <w:numId w:val="2"/>
        </w:numPr>
        <w:ind w:left="1260"/>
      </w:pPr>
      <w:r>
        <w:t>Each</w:t>
      </w:r>
      <w:r>
        <w:rPr>
          <w:spacing w:val="-13"/>
        </w:rPr>
        <w:t xml:space="preserve"> </w:t>
      </w:r>
      <w:r>
        <w:t>insurance</w:t>
      </w:r>
      <w:r>
        <w:rPr>
          <w:spacing w:val="-15"/>
        </w:rPr>
        <w:t xml:space="preserve"> </w:t>
      </w:r>
      <w:r>
        <w:t>policy</w:t>
      </w:r>
      <w:r>
        <w:rPr>
          <w:spacing w:val="-14"/>
        </w:rPr>
        <w:t xml:space="preserve"> </w:t>
      </w:r>
      <w:r>
        <w:t>required</w:t>
      </w:r>
      <w:r>
        <w:rPr>
          <w:spacing w:val="-15"/>
        </w:rPr>
        <w:t xml:space="preserve"> </w:t>
      </w:r>
      <w:r>
        <w:t>by</w:t>
      </w:r>
      <w:r>
        <w:rPr>
          <w:spacing w:val="-16"/>
        </w:rPr>
        <w:t xml:space="preserve"> </w:t>
      </w:r>
      <w:r>
        <w:t>this</w:t>
      </w:r>
      <w:r>
        <w:rPr>
          <w:spacing w:val="-11"/>
        </w:rPr>
        <w:t xml:space="preserve"> </w:t>
      </w:r>
      <w:r>
        <w:t>Contract</w:t>
      </w:r>
      <w:r>
        <w:rPr>
          <w:spacing w:val="-16"/>
        </w:rPr>
        <w:t xml:space="preserve"> </w:t>
      </w:r>
      <w:r>
        <w:t>must</w:t>
      </w:r>
      <w:r>
        <w:rPr>
          <w:spacing w:val="-12"/>
        </w:rPr>
        <w:t xml:space="preserve"> </w:t>
      </w:r>
      <w:r>
        <w:t>be</w:t>
      </w:r>
      <w:r>
        <w:rPr>
          <w:spacing w:val="-15"/>
        </w:rPr>
        <w:t xml:space="preserve"> </w:t>
      </w:r>
      <w:r>
        <w:t>in</w:t>
      </w:r>
      <w:r>
        <w:rPr>
          <w:spacing w:val="-12"/>
        </w:rPr>
        <w:t xml:space="preserve"> </w:t>
      </w:r>
      <w:r>
        <w:t>effect</w:t>
      </w:r>
      <w:r>
        <w:rPr>
          <w:spacing w:val="-13"/>
        </w:rPr>
        <w:t xml:space="preserve"> </w:t>
      </w:r>
      <w:r>
        <w:t>at,</w:t>
      </w:r>
      <w:r>
        <w:rPr>
          <w:spacing w:val="-13"/>
        </w:rPr>
        <w:t xml:space="preserve"> </w:t>
      </w:r>
      <w:r>
        <w:t>or</w:t>
      </w:r>
      <w:r>
        <w:rPr>
          <w:spacing w:val="-13"/>
        </w:rPr>
        <w:t xml:space="preserve"> </w:t>
      </w:r>
      <w:r>
        <w:t>prior to, commencement of work under this Contract. Failure to maintain the insurance policies as required by this Contract, or to provide evidence of renewal, is a material breach of contract.</w:t>
      </w:r>
    </w:p>
    <w:p w14:paraId="3DD458AB" w14:textId="77777777" w:rsidR="00C876FC" w:rsidRDefault="00C876FC" w:rsidP="00C876FC">
      <w:pPr>
        <w:pStyle w:val="ListParagraph"/>
        <w:ind w:left="1260" w:firstLine="0"/>
      </w:pPr>
    </w:p>
    <w:p w14:paraId="165A629A" w14:textId="77777777" w:rsidR="00C876FC" w:rsidRDefault="00C876FC" w:rsidP="007A62B1">
      <w:pPr>
        <w:pStyle w:val="ListParagraph"/>
        <w:numPr>
          <w:ilvl w:val="2"/>
          <w:numId w:val="2"/>
        </w:numPr>
        <w:ind w:left="1260"/>
      </w:pPr>
      <w: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p>
    <w:p w14:paraId="2485768E" w14:textId="77777777" w:rsidR="00C876FC" w:rsidRDefault="00C876FC" w:rsidP="00C876FC">
      <w:pPr>
        <w:pStyle w:val="BodyText"/>
        <w:spacing w:before="8"/>
        <w:rPr>
          <w:sz w:val="20"/>
        </w:rPr>
      </w:pPr>
    </w:p>
    <w:p w14:paraId="2F21D970" w14:textId="77777777" w:rsidR="00C876FC" w:rsidRPr="00CE46D4" w:rsidRDefault="00C876FC" w:rsidP="007A62B1">
      <w:pPr>
        <w:pStyle w:val="ListParagraph"/>
        <w:keepNext/>
        <w:numPr>
          <w:ilvl w:val="1"/>
          <w:numId w:val="2"/>
        </w:numPr>
        <w:ind w:left="547" w:hanging="540"/>
        <w:rPr>
          <w:b/>
          <w:bCs/>
          <w:u w:val="single"/>
        </w:rPr>
      </w:pPr>
      <w:r w:rsidRPr="00CE46D4">
        <w:rPr>
          <w:b/>
          <w:bCs/>
          <w:u w:val="single"/>
        </w:rPr>
        <w:lastRenderedPageBreak/>
        <w:t>Subcontractors</w:t>
      </w:r>
    </w:p>
    <w:p w14:paraId="409F6BD7" w14:textId="77777777" w:rsidR="00C876FC" w:rsidRDefault="00C876FC" w:rsidP="00C876FC">
      <w:pPr>
        <w:pStyle w:val="ListParagraph"/>
        <w:keepNext/>
        <w:ind w:left="547" w:firstLine="0"/>
      </w:pPr>
    </w:p>
    <w:p w14:paraId="3EF8DBE4" w14:textId="77777777" w:rsidR="00C876FC" w:rsidRDefault="00C876FC" w:rsidP="00C876FC">
      <w:pPr>
        <w:pStyle w:val="ListParagraph"/>
        <w:ind w:left="540" w:firstLine="0"/>
      </w:pPr>
      <w:r>
        <w:t>Contractor’s certificate(s) shall include all subcontractors as insureds under its policies or Contractor shall be responsible for ensuring and/or verifying that all subcontractors have valid and collectable insurance as evidenced by the certificates</w:t>
      </w:r>
      <w:r>
        <w:rPr>
          <w:spacing w:val="-1"/>
        </w:rPr>
        <w:t xml:space="preserve"> </w:t>
      </w:r>
      <w:r>
        <w:t>of insurance</w:t>
      </w:r>
      <w:r>
        <w:rPr>
          <w:spacing w:val="-4"/>
        </w:rPr>
        <w:t xml:space="preserve"> </w:t>
      </w:r>
      <w:r>
        <w:t>and endorsements</w:t>
      </w:r>
      <w:r>
        <w:rPr>
          <w:spacing w:val="-3"/>
        </w:rPr>
        <w:t xml:space="preserve"> </w:t>
      </w:r>
      <w:r>
        <w:t>for each subcontractor. All</w:t>
      </w:r>
      <w:r>
        <w:rPr>
          <w:spacing w:val="-2"/>
        </w:rPr>
        <w:t xml:space="preserve"> </w:t>
      </w:r>
      <w:r>
        <w:t>coverages for subcontractors shall be subject to the minimum Insurance Requirements identified above. The Department reserves the right to require, at any time throughout</w:t>
      </w:r>
      <w:r>
        <w:rPr>
          <w:spacing w:val="-16"/>
        </w:rPr>
        <w:t xml:space="preserve"> </w:t>
      </w:r>
      <w:r>
        <w:t>the</w:t>
      </w:r>
      <w:r>
        <w:rPr>
          <w:spacing w:val="-15"/>
        </w:rPr>
        <w:t xml:space="preserve"> </w:t>
      </w:r>
      <w:r>
        <w:t>life</w:t>
      </w:r>
      <w:r>
        <w:rPr>
          <w:spacing w:val="-15"/>
        </w:rPr>
        <w:t xml:space="preserve"> </w:t>
      </w:r>
      <w:r>
        <w:t>of</w:t>
      </w:r>
      <w:r>
        <w:rPr>
          <w:spacing w:val="-13"/>
        </w:rPr>
        <w:t xml:space="preserve"> </w:t>
      </w:r>
      <w:r>
        <w:t>the</w:t>
      </w:r>
      <w:r>
        <w:rPr>
          <w:spacing w:val="-15"/>
        </w:rPr>
        <w:t xml:space="preserve"> </w:t>
      </w:r>
      <w:r>
        <w:t>Contract,</w:t>
      </w:r>
      <w:r>
        <w:rPr>
          <w:spacing w:val="-12"/>
        </w:rPr>
        <w:t xml:space="preserve"> </w:t>
      </w:r>
      <w:r>
        <w:t>proof</w:t>
      </w:r>
      <w:r>
        <w:rPr>
          <w:spacing w:val="-15"/>
        </w:rPr>
        <w:t xml:space="preserve"> </w:t>
      </w:r>
      <w:r>
        <w:t>from</w:t>
      </w:r>
      <w:r>
        <w:rPr>
          <w:spacing w:val="-15"/>
        </w:rPr>
        <w:t xml:space="preserve"> </w:t>
      </w:r>
      <w:r>
        <w:t>the</w:t>
      </w:r>
      <w:r>
        <w:rPr>
          <w:spacing w:val="-16"/>
        </w:rPr>
        <w:t xml:space="preserve"> </w:t>
      </w:r>
      <w:r>
        <w:t>Contractor</w:t>
      </w:r>
      <w:r>
        <w:rPr>
          <w:spacing w:val="-14"/>
        </w:rPr>
        <w:t xml:space="preserve"> </w:t>
      </w:r>
      <w:r>
        <w:t>that</w:t>
      </w:r>
      <w:r>
        <w:rPr>
          <w:spacing w:val="-15"/>
        </w:rPr>
        <w:t xml:space="preserve"> </w:t>
      </w:r>
      <w:r>
        <w:t>its</w:t>
      </w:r>
      <w:r>
        <w:rPr>
          <w:spacing w:val="-16"/>
        </w:rPr>
        <w:t xml:space="preserve"> </w:t>
      </w:r>
      <w:r>
        <w:t>subcontractors have the required coverage.</w:t>
      </w:r>
    </w:p>
    <w:p w14:paraId="6C1889ED" w14:textId="77777777" w:rsidR="00C876FC" w:rsidRDefault="00C876FC" w:rsidP="00C876FC">
      <w:pPr>
        <w:pStyle w:val="BodyText"/>
        <w:spacing w:before="9"/>
        <w:rPr>
          <w:sz w:val="20"/>
        </w:rPr>
      </w:pPr>
    </w:p>
    <w:p w14:paraId="0470299C" w14:textId="77777777" w:rsidR="00C876FC" w:rsidRPr="00CE46D4" w:rsidRDefault="00C876FC" w:rsidP="007A62B1">
      <w:pPr>
        <w:pStyle w:val="ListParagraph"/>
        <w:numPr>
          <w:ilvl w:val="1"/>
          <w:numId w:val="2"/>
        </w:numPr>
        <w:ind w:left="540" w:hanging="540"/>
        <w:rPr>
          <w:b/>
          <w:bCs/>
          <w:u w:val="single"/>
        </w:rPr>
      </w:pPr>
      <w:r w:rsidRPr="00CE46D4">
        <w:rPr>
          <w:b/>
          <w:bCs/>
          <w:u w:val="single"/>
        </w:rPr>
        <w:t>Approval and Modifications</w:t>
      </w:r>
    </w:p>
    <w:p w14:paraId="5DF8F759" w14:textId="77777777" w:rsidR="00C876FC" w:rsidRDefault="00C876FC" w:rsidP="00C876FC">
      <w:pPr>
        <w:pStyle w:val="ListParagraph"/>
        <w:ind w:left="540" w:firstLine="0"/>
      </w:pPr>
    </w:p>
    <w:p w14:paraId="3335FB95" w14:textId="77777777" w:rsidR="00C876FC" w:rsidRDefault="00C876FC" w:rsidP="00C876FC">
      <w:pPr>
        <w:pStyle w:val="ListParagraph"/>
        <w:ind w:left="540" w:firstLine="0"/>
      </w:pPr>
      <w:r>
        <w:t>The Contracting Agency, in consultation with State Risk, reserves the right to review or make modifications to the insurance limits, required coverages, or endorsements throughout the life of this contract, as deemed necessary. Such action will not require a formal Contract amendment but may be made by administrative action.</w:t>
      </w:r>
    </w:p>
    <w:p w14:paraId="39014C56" w14:textId="77777777" w:rsidR="00C876FC" w:rsidRDefault="00C876FC" w:rsidP="00C876FC">
      <w:pPr>
        <w:pStyle w:val="BodyText"/>
        <w:spacing w:before="7"/>
        <w:rPr>
          <w:sz w:val="20"/>
        </w:rPr>
      </w:pPr>
    </w:p>
    <w:p w14:paraId="01DA447B" w14:textId="77777777" w:rsidR="00C876FC" w:rsidRPr="00CE46D4" w:rsidRDefault="00C876FC" w:rsidP="007A62B1">
      <w:pPr>
        <w:pStyle w:val="ListParagraph"/>
        <w:numPr>
          <w:ilvl w:val="1"/>
          <w:numId w:val="2"/>
        </w:numPr>
        <w:ind w:left="540" w:hanging="540"/>
        <w:rPr>
          <w:b/>
          <w:bCs/>
          <w:u w:val="single"/>
        </w:rPr>
      </w:pPr>
      <w:r w:rsidRPr="00CE46D4">
        <w:rPr>
          <w:b/>
          <w:bCs/>
          <w:u w:val="single"/>
        </w:rPr>
        <w:t>Exceptions</w:t>
      </w:r>
    </w:p>
    <w:p w14:paraId="2D81CFDE" w14:textId="77777777" w:rsidR="00C876FC" w:rsidRDefault="00C876FC" w:rsidP="00C876FC">
      <w:pPr>
        <w:pStyle w:val="ListParagraph"/>
        <w:ind w:left="540" w:firstLine="0"/>
      </w:pPr>
    </w:p>
    <w:p w14:paraId="68103F6E" w14:textId="77777777" w:rsidR="00C876FC" w:rsidRDefault="00C876FC" w:rsidP="00C876FC">
      <w:pPr>
        <w:pStyle w:val="ListParagraph"/>
        <w:ind w:left="540" w:firstLine="0"/>
        <w:rPr>
          <w:b/>
          <w:bCs/>
          <w:u w:val="single"/>
        </w:rPr>
      </w:pPr>
      <w:r>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p w14:paraId="162492E5" w14:textId="1AE27B8F" w:rsidR="00C876FC" w:rsidRDefault="00C876FC" w:rsidP="00CE46D4">
      <w:pPr>
        <w:pStyle w:val="ListParagraph"/>
        <w:ind w:left="540" w:firstLine="0"/>
        <w:rPr>
          <w:b/>
          <w:bCs/>
          <w:u w:val="single"/>
        </w:rPr>
      </w:pPr>
    </w:p>
    <w:p w14:paraId="7DAAE481" w14:textId="200D149D" w:rsidR="00C803A9" w:rsidRDefault="00C803A9" w:rsidP="00CE46D4">
      <w:pPr>
        <w:pStyle w:val="ListParagraph"/>
        <w:ind w:left="540" w:firstLine="0"/>
        <w:rPr>
          <w:b/>
          <w:bCs/>
          <w:u w:val="single"/>
        </w:rPr>
      </w:pPr>
    </w:p>
    <w:p w14:paraId="3BB29D5C" w14:textId="77777777" w:rsidR="00C803A9" w:rsidRDefault="00C803A9" w:rsidP="00CE46D4">
      <w:pPr>
        <w:pStyle w:val="ListParagraph"/>
        <w:ind w:left="540" w:firstLine="0"/>
        <w:rPr>
          <w:b/>
          <w:bCs/>
          <w:u w:val="single"/>
        </w:rPr>
        <w:sectPr w:rsidR="00C803A9" w:rsidSect="002E7F73">
          <w:pgSz w:w="12240" w:h="15840"/>
          <w:pgMar w:top="1728" w:right="1440" w:bottom="720" w:left="1440" w:header="720" w:footer="720" w:gutter="0"/>
          <w:cols w:space="720"/>
          <w:docGrid w:linePitch="360"/>
        </w:sectPr>
      </w:pPr>
    </w:p>
    <w:p w14:paraId="2FFA768E" w14:textId="0A6B7F34" w:rsidR="00C803A9" w:rsidRDefault="00C803A9" w:rsidP="007A62B1">
      <w:pPr>
        <w:pStyle w:val="Heading2"/>
        <w:numPr>
          <w:ilvl w:val="0"/>
          <w:numId w:val="2"/>
        </w:numPr>
        <w:tabs>
          <w:tab w:val="num" w:pos="540"/>
        </w:tabs>
        <w:ind w:left="540" w:hanging="551"/>
      </w:pPr>
      <w:bookmarkStart w:id="23" w:name="_Toc125107239"/>
      <w:r>
        <w:lastRenderedPageBreak/>
        <w:t>Service Contracts at a State Owned or Leased Airport</w:t>
      </w:r>
      <w:bookmarkEnd w:id="23"/>
    </w:p>
    <w:p w14:paraId="17361656" w14:textId="77777777" w:rsidR="00C803A9" w:rsidRDefault="00C803A9" w:rsidP="00C803A9">
      <w:pPr>
        <w:pStyle w:val="ListParagraph"/>
        <w:ind w:left="540" w:firstLine="0"/>
      </w:pPr>
      <w:r>
        <w:rPr>
          <w:color w:val="339966"/>
        </w:rPr>
        <w:t>Contractors</w:t>
      </w:r>
      <w:r>
        <w:rPr>
          <w:color w:val="339966"/>
          <w:spacing w:val="-5"/>
        </w:rPr>
        <w:t xml:space="preserve"> </w:t>
      </w:r>
      <w:r>
        <w:rPr>
          <w:color w:val="339966"/>
        </w:rPr>
        <w:t>providing</w:t>
      </w:r>
      <w:r>
        <w:rPr>
          <w:color w:val="339966"/>
          <w:spacing w:val="-3"/>
        </w:rPr>
        <w:t xml:space="preserve"> </w:t>
      </w:r>
      <w:r>
        <w:rPr>
          <w:color w:val="339966"/>
        </w:rPr>
        <w:t>services</w:t>
      </w:r>
      <w:r>
        <w:rPr>
          <w:color w:val="339966"/>
          <w:spacing w:val="-2"/>
        </w:rPr>
        <w:t xml:space="preserve"> </w:t>
      </w:r>
      <w:r>
        <w:rPr>
          <w:color w:val="339966"/>
        </w:rPr>
        <w:t>at</w:t>
      </w:r>
      <w:r>
        <w:rPr>
          <w:color w:val="339966"/>
          <w:spacing w:val="-4"/>
        </w:rPr>
        <w:t xml:space="preserve"> </w:t>
      </w:r>
      <w:r>
        <w:rPr>
          <w:color w:val="339966"/>
        </w:rPr>
        <w:t>an</w:t>
      </w:r>
      <w:r>
        <w:rPr>
          <w:color w:val="339966"/>
          <w:spacing w:val="-3"/>
        </w:rPr>
        <w:t xml:space="preserve"> </w:t>
      </w:r>
      <w:r>
        <w:rPr>
          <w:color w:val="339966"/>
        </w:rPr>
        <w:t>airport</w:t>
      </w:r>
      <w:r>
        <w:rPr>
          <w:color w:val="339966"/>
          <w:spacing w:val="-2"/>
        </w:rPr>
        <w:t xml:space="preserve"> </w:t>
      </w:r>
      <w:r>
        <w:rPr>
          <w:color w:val="339966"/>
        </w:rPr>
        <w:t>on</w:t>
      </w:r>
      <w:r>
        <w:rPr>
          <w:color w:val="339966"/>
          <w:spacing w:val="-5"/>
        </w:rPr>
        <w:t xml:space="preserve"> </w:t>
      </w:r>
      <w:r>
        <w:rPr>
          <w:color w:val="339966"/>
        </w:rPr>
        <w:t>the</w:t>
      </w:r>
      <w:r>
        <w:rPr>
          <w:color w:val="339966"/>
          <w:spacing w:val="-3"/>
        </w:rPr>
        <w:t xml:space="preserve"> </w:t>
      </w:r>
      <w:r>
        <w:rPr>
          <w:color w:val="339966"/>
        </w:rPr>
        <w:t>airside</w:t>
      </w:r>
      <w:r>
        <w:rPr>
          <w:color w:val="339966"/>
          <w:spacing w:val="-5"/>
        </w:rPr>
        <w:t xml:space="preserve"> </w:t>
      </w:r>
      <w:r>
        <w:rPr>
          <w:color w:val="339966"/>
        </w:rPr>
        <w:t>(inside</w:t>
      </w:r>
      <w:r>
        <w:rPr>
          <w:color w:val="339966"/>
          <w:spacing w:val="-5"/>
        </w:rPr>
        <w:t xml:space="preserve"> </w:t>
      </w:r>
      <w:r>
        <w:rPr>
          <w:color w:val="339966"/>
        </w:rPr>
        <w:t>the</w:t>
      </w:r>
      <w:r>
        <w:rPr>
          <w:color w:val="339966"/>
          <w:spacing w:val="-5"/>
        </w:rPr>
        <w:t xml:space="preserve"> </w:t>
      </w:r>
      <w:r>
        <w:rPr>
          <w:color w:val="339966"/>
        </w:rPr>
        <w:t>fence) have</w:t>
      </w:r>
      <w:r>
        <w:rPr>
          <w:color w:val="339966"/>
          <w:spacing w:val="-3"/>
        </w:rPr>
        <w:t xml:space="preserve"> </w:t>
      </w:r>
      <w:r>
        <w:rPr>
          <w:color w:val="339966"/>
        </w:rPr>
        <w:t>a</w:t>
      </w:r>
      <w:r>
        <w:rPr>
          <w:color w:val="339966"/>
          <w:spacing w:val="-5"/>
        </w:rPr>
        <w:t xml:space="preserve"> </w:t>
      </w:r>
      <w:r>
        <w:rPr>
          <w:color w:val="339966"/>
        </w:rPr>
        <w:t>much higher risk of loss due to their physical relationship with the flow of air traffic. For this reason, we require that these contractors provide higher liability limits.</w:t>
      </w:r>
    </w:p>
    <w:p w14:paraId="11039313" w14:textId="77777777" w:rsidR="00C803A9" w:rsidRDefault="00C803A9" w:rsidP="00C803A9">
      <w:pPr>
        <w:pStyle w:val="BodyText"/>
        <w:spacing w:before="9"/>
        <w:rPr>
          <w:sz w:val="20"/>
        </w:rPr>
      </w:pPr>
    </w:p>
    <w:p w14:paraId="512DEB5C" w14:textId="77777777" w:rsidR="00C803A9" w:rsidRDefault="00C803A9" w:rsidP="00C803A9">
      <w:pPr>
        <w:pStyle w:val="ListParagraph"/>
        <w:ind w:left="540" w:firstLine="0"/>
      </w:pPr>
      <w:r>
        <w:rPr>
          <w:color w:val="339966"/>
        </w:rPr>
        <w:t>The Insurance Requirements section should be amended to require the Contractor provide</w:t>
      </w:r>
      <w:r>
        <w:rPr>
          <w:color w:val="339966"/>
          <w:spacing w:val="-8"/>
        </w:rPr>
        <w:t xml:space="preserve"> </w:t>
      </w:r>
      <w:r>
        <w:rPr>
          <w:color w:val="339966"/>
        </w:rPr>
        <w:t>both</w:t>
      </w:r>
      <w:r>
        <w:rPr>
          <w:color w:val="339966"/>
          <w:spacing w:val="-10"/>
        </w:rPr>
        <w:t xml:space="preserve"> </w:t>
      </w:r>
      <w:r>
        <w:rPr>
          <w:color w:val="339966"/>
        </w:rPr>
        <w:t>general</w:t>
      </w:r>
      <w:r>
        <w:rPr>
          <w:color w:val="339966"/>
          <w:spacing w:val="-8"/>
        </w:rPr>
        <w:t xml:space="preserve"> </w:t>
      </w:r>
      <w:r>
        <w:rPr>
          <w:color w:val="339966"/>
        </w:rPr>
        <w:t>liability</w:t>
      </w:r>
      <w:r>
        <w:rPr>
          <w:color w:val="339966"/>
          <w:spacing w:val="-9"/>
        </w:rPr>
        <w:t xml:space="preserve"> </w:t>
      </w:r>
      <w:r>
        <w:rPr>
          <w:color w:val="339966"/>
        </w:rPr>
        <w:t>(to</w:t>
      </w:r>
      <w:r>
        <w:rPr>
          <w:color w:val="339966"/>
          <w:spacing w:val="-8"/>
        </w:rPr>
        <w:t xml:space="preserve"> </w:t>
      </w:r>
      <w:r>
        <w:rPr>
          <w:color w:val="339966"/>
        </w:rPr>
        <w:t>include</w:t>
      </w:r>
      <w:r>
        <w:rPr>
          <w:color w:val="339966"/>
          <w:spacing w:val="-8"/>
        </w:rPr>
        <w:t xml:space="preserve"> </w:t>
      </w:r>
      <w:r>
        <w:rPr>
          <w:color w:val="339966"/>
        </w:rPr>
        <w:t>airports)</w:t>
      </w:r>
      <w:r>
        <w:rPr>
          <w:color w:val="339966"/>
          <w:spacing w:val="-8"/>
        </w:rPr>
        <w:t xml:space="preserve"> </w:t>
      </w:r>
      <w:r>
        <w:rPr>
          <w:color w:val="339966"/>
        </w:rPr>
        <w:t>and</w:t>
      </w:r>
      <w:r>
        <w:rPr>
          <w:color w:val="339966"/>
          <w:spacing w:val="-8"/>
        </w:rPr>
        <w:t xml:space="preserve"> </w:t>
      </w:r>
      <w:r>
        <w:rPr>
          <w:color w:val="339966"/>
        </w:rPr>
        <w:t>auto</w:t>
      </w:r>
      <w:r>
        <w:rPr>
          <w:color w:val="339966"/>
          <w:spacing w:val="-10"/>
        </w:rPr>
        <w:t xml:space="preserve"> </w:t>
      </w:r>
      <w:r>
        <w:rPr>
          <w:color w:val="339966"/>
        </w:rPr>
        <w:t>liability</w:t>
      </w:r>
      <w:r>
        <w:rPr>
          <w:color w:val="339966"/>
          <w:spacing w:val="-9"/>
        </w:rPr>
        <w:t xml:space="preserve"> </w:t>
      </w:r>
      <w:r>
        <w:rPr>
          <w:color w:val="339966"/>
        </w:rPr>
        <w:t>(to</w:t>
      </w:r>
      <w:r>
        <w:rPr>
          <w:color w:val="339966"/>
          <w:spacing w:val="-8"/>
        </w:rPr>
        <w:t xml:space="preserve"> </w:t>
      </w:r>
      <w:r>
        <w:rPr>
          <w:color w:val="339966"/>
        </w:rPr>
        <w:t>include</w:t>
      </w:r>
      <w:r>
        <w:rPr>
          <w:color w:val="339966"/>
          <w:spacing w:val="-8"/>
        </w:rPr>
        <w:t xml:space="preserve"> </w:t>
      </w:r>
      <w:r>
        <w:rPr>
          <w:color w:val="339966"/>
        </w:rPr>
        <w:t>airports)</w:t>
      </w:r>
      <w:r>
        <w:rPr>
          <w:color w:val="339966"/>
          <w:spacing w:val="-8"/>
        </w:rPr>
        <w:t xml:space="preserve"> </w:t>
      </w:r>
      <w:r>
        <w:rPr>
          <w:color w:val="339966"/>
        </w:rPr>
        <w:t>with minimum limits of $5,000,000 per occurrence and $5,000,000 in the aggregate.</w:t>
      </w:r>
    </w:p>
    <w:p w14:paraId="69AB0FBF" w14:textId="77777777" w:rsidR="00C803A9" w:rsidRDefault="00C803A9" w:rsidP="00C803A9">
      <w:pPr>
        <w:pStyle w:val="BodyText"/>
        <w:spacing w:before="7"/>
        <w:rPr>
          <w:sz w:val="20"/>
        </w:rPr>
      </w:pPr>
    </w:p>
    <w:p w14:paraId="6287FEBB" w14:textId="77777777" w:rsidR="00C803A9" w:rsidRDefault="00C803A9" w:rsidP="00C803A9">
      <w:pPr>
        <w:pStyle w:val="ListParagraph"/>
        <w:ind w:left="540" w:firstLine="0"/>
      </w:pPr>
      <w:r>
        <w:rPr>
          <w:b/>
          <w:color w:val="339966"/>
        </w:rPr>
        <w:t>Note</w:t>
      </w:r>
      <w:r>
        <w:rPr>
          <w:color w:val="339966"/>
        </w:rPr>
        <w:t>: This can be accomplished by providing the full $5,000,000 under each primary general and auto liability policy or as a combination of primary general and auto liability insurance and excess/umbrella liability insurance should follow form.</w:t>
      </w:r>
    </w:p>
    <w:p w14:paraId="16443ECD" w14:textId="77777777" w:rsidR="00C803A9" w:rsidRDefault="00C803A9" w:rsidP="00C803A9">
      <w:pPr>
        <w:pStyle w:val="BodyText"/>
        <w:spacing w:before="4"/>
        <w:rPr>
          <w:sz w:val="20"/>
        </w:rPr>
      </w:pPr>
    </w:p>
    <w:p w14:paraId="36A2E31A" w14:textId="532A0368" w:rsidR="00C803A9" w:rsidRDefault="00C803A9" w:rsidP="00C803A9">
      <w:pPr>
        <w:pStyle w:val="ListParagraph"/>
        <w:ind w:left="540" w:firstLine="0"/>
        <w:rPr>
          <w:color w:val="339966"/>
        </w:rPr>
      </w:pPr>
      <w:r>
        <w:rPr>
          <w:color w:val="339966"/>
        </w:rPr>
        <w:t>Please contact State Risk for appropriate requirements for all other aviation related activities, i.e. aircraft storage, fixed based operators, and tenants.</w:t>
      </w:r>
    </w:p>
    <w:p w14:paraId="30DC864E" w14:textId="7771EABC" w:rsidR="00C803A9" w:rsidRDefault="00C803A9" w:rsidP="00CE46D4">
      <w:pPr>
        <w:pStyle w:val="ListParagraph"/>
        <w:ind w:left="540" w:firstLine="0"/>
        <w:rPr>
          <w:b/>
          <w:bCs/>
          <w:u w:val="single"/>
        </w:rPr>
      </w:pPr>
    </w:p>
    <w:p w14:paraId="0B6B71DF" w14:textId="77777777" w:rsidR="00C803A9" w:rsidRDefault="00C803A9" w:rsidP="007A62B1">
      <w:pPr>
        <w:pStyle w:val="ListParagraph"/>
        <w:numPr>
          <w:ilvl w:val="1"/>
          <w:numId w:val="2"/>
        </w:numPr>
        <w:ind w:left="540" w:hanging="540"/>
        <w:rPr>
          <w:b/>
          <w:bCs/>
          <w:u w:val="single"/>
        </w:rPr>
      </w:pPr>
      <w:r>
        <w:rPr>
          <w:b/>
          <w:bCs/>
          <w:u w:val="single"/>
        </w:rPr>
        <w:t>Indemnification Clause</w:t>
      </w:r>
    </w:p>
    <w:p w14:paraId="33FC3468" w14:textId="77777777" w:rsidR="00C803A9" w:rsidRDefault="00C803A9" w:rsidP="00C803A9">
      <w:pPr>
        <w:pStyle w:val="ListParagraph"/>
        <w:ind w:left="540" w:firstLine="0"/>
        <w:rPr>
          <w:b/>
          <w:bCs/>
          <w:u w:val="single"/>
        </w:rPr>
      </w:pPr>
    </w:p>
    <w:p w14:paraId="68471E8A" w14:textId="01517B8A" w:rsidR="00C803A9" w:rsidRDefault="00C803A9" w:rsidP="00C803A9">
      <w:pPr>
        <w:pStyle w:val="ListParagraph"/>
        <w:ind w:left="540" w:firstLine="0"/>
      </w:pPr>
      <w:r>
        <w:t>To</w:t>
      </w:r>
      <w:r>
        <w:rPr>
          <w:spacing w:val="-12"/>
        </w:rPr>
        <w:t xml:space="preserve"> </w:t>
      </w:r>
      <w:r>
        <w:t>the</w:t>
      </w:r>
      <w:r>
        <w:rPr>
          <w:spacing w:val="-15"/>
        </w:rPr>
        <w:t xml:space="preserve"> </w:t>
      </w:r>
      <w:r>
        <w:t>fullest</w:t>
      </w:r>
      <w:r>
        <w:rPr>
          <w:spacing w:val="-11"/>
        </w:rPr>
        <w:t xml:space="preserve"> </w:t>
      </w:r>
      <w:r>
        <w:t>extent</w:t>
      </w:r>
      <w:r>
        <w:rPr>
          <w:spacing w:val="-11"/>
        </w:rPr>
        <w:t xml:space="preserve"> </w:t>
      </w:r>
      <w:r>
        <w:t>permitted</w:t>
      </w:r>
      <w:r>
        <w:rPr>
          <w:spacing w:val="-10"/>
        </w:rPr>
        <w:t xml:space="preserve"> </w:t>
      </w:r>
      <w:r>
        <w:t>by</w:t>
      </w:r>
      <w:r>
        <w:rPr>
          <w:spacing w:val="-12"/>
        </w:rPr>
        <w:t xml:space="preserve"> </w:t>
      </w:r>
      <w:r>
        <w:t>law,</w:t>
      </w:r>
      <w:r>
        <w:rPr>
          <w:spacing w:val="-8"/>
        </w:rPr>
        <w:t xml:space="preserve"> </w:t>
      </w:r>
      <w:r>
        <w:t>Contractor</w:t>
      </w:r>
      <w:r>
        <w:rPr>
          <w:spacing w:val="-11"/>
        </w:rPr>
        <w:t xml:space="preserve"> </w:t>
      </w:r>
      <w:r>
        <w:t>shall</w:t>
      </w:r>
      <w:r>
        <w:rPr>
          <w:spacing w:val="-10"/>
        </w:rPr>
        <w:t xml:space="preserve"> </w:t>
      </w:r>
      <w:r>
        <w:t>defend,</w:t>
      </w:r>
      <w:r>
        <w:rPr>
          <w:spacing w:val="-11"/>
        </w:rPr>
        <w:t xml:space="preserve"> </w:t>
      </w:r>
      <w:r>
        <w:t>indemnify,</w:t>
      </w:r>
      <w:r>
        <w:rPr>
          <w:spacing w:val="-11"/>
        </w:rPr>
        <w:t xml:space="preserve"> </w:t>
      </w:r>
      <w:r>
        <w:t>and</w:t>
      </w:r>
      <w:r>
        <w:rPr>
          <w:spacing w:val="-10"/>
        </w:rPr>
        <w:t xml:space="preserve"> </w:t>
      </w:r>
      <w:r>
        <w:t>hold harmless the State of Arizona, and its departments, agencies, boards, commissions, universities, officers, officials, agents, and employees (hereinafter referred</w:t>
      </w:r>
      <w:r>
        <w:rPr>
          <w:spacing w:val="-15"/>
        </w:rPr>
        <w:t xml:space="preserve"> </w:t>
      </w:r>
      <w:r>
        <w:t>to</w:t>
      </w:r>
      <w:r>
        <w:rPr>
          <w:spacing w:val="-11"/>
        </w:rPr>
        <w:t xml:space="preserve"> </w:t>
      </w:r>
      <w:r>
        <w:t>as</w:t>
      </w:r>
      <w:r>
        <w:rPr>
          <w:spacing w:val="-11"/>
        </w:rPr>
        <w:t xml:space="preserve"> </w:t>
      </w:r>
      <w:r>
        <w:t>“Indemnitee”)</w:t>
      </w:r>
      <w:r>
        <w:rPr>
          <w:spacing w:val="-12"/>
        </w:rPr>
        <w:t xml:space="preserve"> </w:t>
      </w:r>
      <w:r>
        <w:t>from</w:t>
      </w:r>
      <w:r>
        <w:rPr>
          <w:spacing w:val="-10"/>
        </w:rPr>
        <w:t xml:space="preserve"> </w:t>
      </w:r>
      <w:r>
        <w:t>and</w:t>
      </w:r>
      <w:r>
        <w:rPr>
          <w:spacing w:val="-11"/>
        </w:rPr>
        <w:t xml:space="preserve"> </w:t>
      </w:r>
      <w:r>
        <w:t>against</w:t>
      </w:r>
      <w:r>
        <w:rPr>
          <w:spacing w:val="-10"/>
        </w:rPr>
        <w:t xml:space="preserve"> </w:t>
      </w:r>
      <w:r>
        <w:t>any</w:t>
      </w:r>
      <w:r>
        <w:rPr>
          <w:spacing w:val="-16"/>
        </w:rPr>
        <w:t xml:space="preserve"> </w:t>
      </w:r>
      <w:r>
        <w:t>and</w:t>
      </w:r>
      <w:r>
        <w:rPr>
          <w:spacing w:val="-11"/>
        </w:rPr>
        <w:t xml:space="preserve"> </w:t>
      </w:r>
      <w:r>
        <w:t>all</w:t>
      </w:r>
      <w:r>
        <w:rPr>
          <w:spacing w:val="-12"/>
        </w:rPr>
        <w:t xml:space="preserve"> </w:t>
      </w:r>
      <w:r>
        <w:t>claims,</w:t>
      </w:r>
      <w:r>
        <w:rPr>
          <w:spacing w:val="-10"/>
        </w:rPr>
        <w:t xml:space="preserve"> </w:t>
      </w:r>
      <w:r>
        <w:t>actions,</w:t>
      </w:r>
      <w:r>
        <w:rPr>
          <w:spacing w:val="-10"/>
        </w:rPr>
        <w:t xml:space="preserve"> </w:t>
      </w:r>
      <w:r>
        <w:t>liabilities, damages,</w:t>
      </w:r>
      <w:r>
        <w:rPr>
          <w:spacing w:val="-6"/>
        </w:rPr>
        <w:t xml:space="preserve"> </w:t>
      </w:r>
      <w:r>
        <w:t>losses,</w:t>
      </w:r>
      <w:r>
        <w:rPr>
          <w:spacing w:val="-6"/>
        </w:rPr>
        <w:t xml:space="preserve"> </w:t>
      </w:r>
      <w:r>
        <w:t>or</w:t>
      </w:r>
      <w:r>
        <w:rPr>
          <w:spacing w:val="-6"/>
        </w:rPr>
        <w:t xml:space="preserve"> </w:t>
      </w:r>
      <w:r>
        <w:t>expenses</w:t>
      </w:r>
      <w:r>
        <w:rPr>
          <w:spacing w:val="-7"/>
        </w:rPr>
        <w:t xml:space="preserve"> </w:t>
      </w:r>
      <w:r>
        <w:t>(including</w:t>
      </w:r>
      <w:r>
        <w:rPr>
          <w:spacing w:val="-5"/>
        </w:rPr>
        <w:t xml:space="preserve"> </w:t>
      </w:r>
      <w:r>
        <w:t>court</w:t>
      </w:r>
      <w:r>
        <w:rPr>
          <w:spacing w:val="-8"/>
        </w:rPr>
        <w:t xml:space="preserve"> </w:t>
      </w:r>
      <w:r>
        <w:t>costs,</w:t>
      </w:r>
      <w:r>
        <w:rPr>
          <w:spacing w:val="-6"/>
        </w:rPr>
        <w:t xml:space="preserve"> </w:t>
      </w:r>
      <w:r>
        <w:t>attorneys’</w:t>
      </w:r>
      <w:r>
        <w:rPr>
          <w:spacing w:val="-10"/>
        </w:rPr>
        <w:t xml:space="preserve"> </w:t>
      </w:r>
      <w:r>
        <w:t>fees,</w:t>
      </w:r>
      <w:r>
        <w:rPr>
          <w:spacing w:val="-6"/>
        </w:rPr>
        <w:t xml:space="preserve"> </w:t>
      </w:r>
      <w:r>
        <w:t>and</w:t>
      </w:r>
      <w:r>
        <w:rPr>
          <w:spacing w:val="-12"/>
        </w:rPr>
        <w:t xml:space="preserve"> </w:t>
      </w:r>
      <w:r>
        <w:t>costs</w:t>
      </w:r>
      <w:r>
        <w:rPr>
          <w:spacing w:val="-7"/>
        </w:rPr>
        <w:t xml:space="preserve"> </w:t>
      </w:r>
      <w:r>
        <w:t>of claim processing, investigation and litigation) (hereinafter referred to as “Claims”) for bodily</w:t>
      </w:r>
      <w:r>
        <w:rPr>
          <w:spacing w:val="-1"/>
        </w:rPr>
        <w:t xml:space="preserve"> </w:t>
      </w:r>
      <w:r>
        <w:t>injury</w:t>
      </w:r>
      <w:r>
        <w:rPr>
          <w:spacing w:val="-1"/>
        </w:rPr>
        <w:t xml:space="preserve"> </w:t>
      </w:r>
      <w:r>
        <w:t>or personal injury</w:t>
      </w:r>
      <w:r>
        <w:rPr>
          <w:spacing w:val="-1"/>
        </w:rPr>
        <w:t xml:space="preserve"> </w:t>
      </w:r>
      <w:r>
        <w:t>(including death), or loss or damage</w:t>
      </w:r>
      <w:r>
        <w:rPr>
          <w:spacing w:val="-2"/>
        </w:rPr>
        <w:t xml:space="preserve"> </w:t>
      </w:r>
      <w:r>
        <w:t>to</w:t>
      </w:r>
      <w:r>
        <w:rPr>
          <w:spacing w:val="-2"/>
        </w:rPr>
        <w:t xml:space="preserve"> </w:t>
      </w:r>
      <w:r>
        <w:t>tangible or intangible property caused, or alleged to be caused, in whole or in part, by the negligent or willful acts or omissions of Contractor or any of its owners, officers, directors,</w:t>
      </w:r>
      <w:r>
        <w:rPr>
          <w:spacing w:val="-10"/>
        </w:rPr>
        <w:t xml:space="preserve"> </w:t>
      </w:r>
      <w:r>
        <w:t>agents,</w:t>
      </w:r>
      <w:r>
        <w:rPr>
          <w:spacing w:val="-10"/>
        </w:rPr>
        <w:t xml:space="preserve"> </w:t>
      </w:r>
      <w:r>
        <w:t>employees</w:t>
      </w:r>
      <w:r>
        <w:rPr>
          <w:spacing w:val="-9"/>
        </w:rPr>
        <w:t xml:space="preserve"> </w:t>
      </w:r>
      <w:r>
        <w:t>or</w:t>
      </w:r>
      <w:r>
        <w:rPr>
          <w:spacing w:val="-11"/>
        </w:rPr>
        <w:t xml:space="preserve"> </w:t>
      </w:r>
      <w:r>
        <w:t>subcontractors.</w:t>
      </w:r>
      <w:r>
        <w:rPr>
          <w:spacing w:val="-12"/>
        </w:rPr>
        <w:t xml:space="preserve"> </w:t>
      </w:r>
      <w:r>
        <w:t>This</w:t>
      </w:r>
      <w:r>
        <w:rPr>
          <w:spacing w:val="-9"/>
        </w:rPr>
        <w:t xml:space="preserve"> </w:t>
      </w:r>
      <w:r>
        <w:t>indemnity</w:t>
      </w:r>
      <w:r>
        <w:rPr>
          <w:spacing w:val="-11"/>
        </w:rPr>
        <w:t xml:space="preserve"> </w:t>
      </w:r>
      <w:r>
        <w:t>includes</w:t>
      </w:r>
      <w:r>
        <w:rPr>
          <w:spacing w:val="-11"/>
        </w:rPr>
        <w:t xml:space="preserve"> </w:t>
      </w:r>
      <w:r>
        <w:t>any</w:t>
      </w:r>
      <w:r>
        <w:rPr>
          <w:spacing w:val="-11"/>
        </w:rPr>
        <w:t xml:space="preserve"> </w:t>
      </w:r>
      <w:r>
        <w:t>claim or amount arising out of, or recovered under, the Workers’ Compensation Law</w:t>
      </w:r>
      <w:r>
        <w:rPr>
          <w:spacing w:val="-1"/>
        </w:rPr>
        <w:t xml:space="preserve"> </w:t>
      </w:r>
      <w:r>
        <w:t>or arising</w:t>
      </w:r>
      <w:r>
        <w:rPr>
          <w:spacing w:val="-12"/>
        </w:rPr>
        <w:t xml:space="preserve"> </w:t>
      </w:r>
      <w:r>
        <w:t>out</w:t>
      </w:r>
      <w:r>
        <w:rPr>
          <w:spacing w:val="-13"/>
        </w:rPr>
        <w:t xml:space="preserve"> </w:t>
      </w:r>
      <w:r>
        <w:t>of</w:t>
      </w:r>
      <w:r>
        <w:rPr>
          <w:spacing w:val="-13"/>
        </w:rPr>
        <w:t xml:space="preserve"> </w:t>
      </w:r>
      <w:r>
        <w:t>the</w:t>
      </w:r>
      <w:r>
        <w:rPr>
          <w:spacing w:val="-14"/>
        </w:rPr>
        <w:t xml:space="preserve"> </w:t>
      </w:r>
      <w:r>
        <w:t>failure</w:t>
      </w:r>
      <w:r>
        <w:rPr>
          <w:spacing w:val="-14"/>
        </w:rPr>
        <w:t xml:space="preserve"> </w:t>
      </w:r>
      <w:r>
        <w:t>of</w:t>
      </w:r>
      <w:r>
        <w:rPr>
          <w:spacing w:val="-11"/>
        </w:rPr>
        <w:t xml:space="preserve"> </w:t>
      </w:r>
      <w:r>
        <w:t>such</w:t>
      </w:r>
      <w:r>
        <w:rPr>
          <w:spacing w:val="-12"/>
        </w:rPr>
        <w:t xml:space="preserve"> </w:t>
      </w:r>
      <w:r>
        <w:t>Contractor</w:t>
      </w:r>
      <w:r>
        <w:rPr>
          <w:spacing w:val="-15"/>
        </w:rPr>
        <w:t xml:space="preserve"> </w:t>
      </w:r>
      <w:r>
        <w:t>to</w:t>
      </w:r>
      <w:r>
        <w:rPr>
          <w:spacing w:val="-12"/>
        </w:rPr>
        <w:t xml:space="preserve"> </w:t>
      </w:r>
      <w:r>
        <w:t>conform</w:t>
      </w:r>
      <w:r>
        <w:rPr>
          <w:spacing w:val="-13"/>
        </w:rPr>
        <w:t xml:space="preserve"> </w:t>
      </w:r>
      <w:r>
        <w:t>to</w:t>
      </w:r>
      <w:r>
        <w:rPr>
          <w:spacing w:val="-14"/>
        </w:rPr>
        <w:t xml:space="preserve"> </w:t>
      </w:r>
      <w:r>
        <w:t>any</w:t>
      </w:r>
      <w:r>
        <w:rPr>
          <w:spacing w:val="-16"/>
        </w:rPr>
        <w:t xml:space="preserve"> </w:t>
      </w:r>
      <w:r>
        <w:t>federal,</w:t>
      </w:r>
      <w:r>
        <w:rPr>
          <w:spacing w:val="-12"/>
        </w:rPr>
        <w:t xml:space="preserve"> </w:t>
      </w:r>
      <w:r>
        <w:t>state,</w:t>
      </w:r>
      <w:r>
        <w:rPr>
          <w:spacing w:val="-13"/>
        </w:rPr>
        <w:t xml:space="preserve"> </w:t>
      </w:r>
      <w:r>
        <w:t>or</w:t>
      </w:r>
      <w:r>
        <w:rPr>
          <w:spacing w:val="-11"/>
        </w:rPr>
        <w:t xml:space="preserve"> </w:t>
      </w:r>
      <w:r>
        <w:t>local law, statute,</w:t>
      </w:r>
      <w:r>
        <w:rPr>
          <w:spacing w:val="-2"/>
        </w:rPr>
        <w:t xml:space="preserve"> </w:t>
      </w:r>
      <w:r>
        <w:t>ordinance,</w:t>
      </w:r>
      <w:r>
        <w:rPr>
          <w:spacing w:val="-2"/>
        </w:rPr>
        <w:t xml:space="preserve"> </w:t>
      </w:r>
      <w:r>
        <w:t>rule, regulation,</w:t>
      </w:r>
      <w:r>
        <w:rPr>
          <w:spacing w:val="-1"/>
        </w:rPr>
        <w:t xml:space="preserve"> </w:t>
      </w:r>
      <w:r>
        <w:t>or</w:t>
      </w:r>
      <w:r>
        <w:rPr>
          <w:spacing w:val="-2"/>
        </w:rPr>
        <w:t xml:space="preserve"> </w:t>
      </w:r>
      <w:r>
        <w:t>court</w:t>
      </w:r>
      <w:r>
        <w:rPr>
          <w:spacing w:val="-2"/>
        </w:rPr>
        <w:t xml:space="preserve"> </w:t>
      </w:r>
      <w:r>
        <w:t>decree.</w:t>
      </w:r>
      <w:r>
        <w:rPr>
          <w:spacing w:val="-4"/>
        </w:rPr>
        <w:t xml:space="preserve"> </w:t>
      </w:r>
      <w:r>
        <w:t>It</w:t>
      </w:r>
      <w:r>
        <w:rPr>
          <w:spacing w:val="-2"/>
        </w:rPr>
        <w:t xml:space="preserve"> </w:t>
      </w:r>
      <w:r>
        <w:t>is</w:t>
      </w:r>
      <w:r>
        <w:rPr>
          <w:spacing w:val="-3"/>
        </w:rPr>
        <w:t xml:space="preserve"> </w:t>
      </w:r>
      <w:r>
        <w:t>the</w:t>
      </w:r>
      <w:r>
        <w:rPr>
          <w:spacing w:val="-3"/>
        </w:rPr>
        <w:t xml:space="preserve"> </w:t>
      </w:r>
      <w:r>
        <w:t>specific</w:t>
      </w:r>
      <w:r>
        <w:rPr>
          <w:spacing w:val="-3"/>
        </w:rPr>
        <w:t xml:space="preserve"> </w:t>
      </w:r>
      <w:r>
        <w:t>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 defense, and judgment costs where this indemnification is applicable. In consideration of the award of this contract, the Contractor agrees to waive all rights of subrogation against</w:t>
      </w:r>
      <w:r>
        <w:rPr>
          <w:spacing w:val="-16"/>
        </w:rPr>
        <w:t xml:space="preserve"> </w:t>
      </w:r>
      <w:r>
        <w:t>the</w:t>
      </w:r>
      <w:r>
        <w:rPr>
          <w:spacing w:val="-15"/>
        </w:rPr>
        <w:t xml:space="preserve"> </w:t>
      </w:r>
      <w:r>
        <w:t>State</w:t>
      </w:r>
      <w:r>
        <w:rPr>
          <w:spacing w:val="-15"/>
        </w:rPr>
        <w:t xml:space="preserve"> </w:t>
      </w:r>
      <w:r>
        <w:t>of</w:t>
      </w:r>
      <w:r>
        <w:rPr>
          <w:spacing w:val="-16"/>
        </w:rPr>
        <w:t xml:space="preserve"> </w:t>
      </w:r>
      <w:r>
        <w:t>Arizona,</w:t>
      </w:r>
      <w:r>
        <w:rPr>
          <w:spacing w:val="-15"/>
        </w:rPr>
        <w:t xml:space="preserve"> </w:t>
      </w:r>
      <w:r>
        <w:t>its</w:t>
      </w:r>
      <w:r>
        <w:rPr>
          <w:spacing w:val="-15"/>
        </w:rPr>
        <w:t xml:space="preserve"> </w:t>
      </w:r>
      <w:r>
        <w:t>officers,</w:t>
      </w:r>
      <w:r>
        <w:rPr>
          <w:spacing w:val="-15"/>
        </w:rPr>
        <w:t xml:space="preserve"> </w:t>
      </w:r>
      <w:r>
        <w:t>officials,</w:t>
      </w:r>
      <w:r>
        <w:rPr>
          <w:spacing w:val="-16"/>
        </w:rPr>
        <w:t xml:space="preserve"> </w:t>
      </w:r>
      <w:r>
        <w:t>agents,</w:t>
      </w:r>
      <w:r>
        <w:rPr>
          <w:spacing w:val="-15"/>
        </w:rPr>
        <w:t xml:space="preserve"> </w:t>
      </w:r>
      <w:r>
        <w:t>and</w:t>
      </w:r>
      <w:r>
        <w:rPr>
          <w:spacing w:val="-15"/>
        </w:rPr>
        <w:t xml:space="preserve"> </w:t>
      </w:r>
      <w:r>
        <w:t>employees</w:t>
      </w:r>
      <w:r>
        <w:rPr>
          <w:spacing w:val="-16"/>
        </w:rPr>
        <w:t xml:space="preserve"> </w:t>
      </w:r>
      <w:r>
        <w:t>for</w:t>
      </w:r>
      <w:r>
        <w:rPr>
          <w:spacing w:val="-15"/>
        </w:rPr>
        <w:t xml:space="preserve"> </w:t>
      </w:r>
      <w:r>
        <w:t>losses arising from the work performed by the Contractor for the State of Arizona.</w:t>
      </w:r>
    </w:p>
    <w:p w14:paraId="2DFD0658" w14:textId="5EE93410" w:rsidR="00C803A9" w:rsidRDefault="00C803A9" w:rsidP="00C803A9">
      <w:pPr>
        <w:pStyle w:val="ListParagraph"/>
        <w:ind w:left="540" w:firstLine="0"/>
      </w:pPr>
    </w:p>
    <w:p w14:paraId="337F23D7" w14:textId="0F412A85" w:rsidR="00C803A9" w:rsidRDefault="00C803A9" w:rsidP="00C803A9">
      <w:pPr>
        <w:pStyle w:val="ListParagraph"/>
        <w:ind w:left="540" w:firstLine="0"/>
      </w:pPr>
      <w:r>
        <w:t>This indemnity shall not apply if the contractor or sub-contractor(s) is/are an agency, board, commission or university of the State of Arizona.</w:t>
      </w:r>
    </w:p>
    <w:p w14:paraId="5208EE6E" w14:textId="3BAFE20E" w:rsidR="00D058E2" w:rsidRDefault="00D058E2" w:rsidP="00C803A9">
      <w:pPr>
        <w:pStyle w:val="ListParagraph"/>
        <w:ind w:left="540" w:firstLine="0"/>
      </w:pPr>
    </w:p>
    <w:p w14:paraId="5E9308BA" w14:textId="71DE32AF" w:rsidR="00D058E2" w:rsidRDefault="00D058E2" w:rsidP="007A62B1">
      <w:pPr>
        <w:pStyle w:val="ListParagraph"/>
        <w:numPr>
          <w:ilvl w:val="1"/>
          <w:numId w:val="2"/>
        </w:numPr>
        <w:ind w:left="540" w:hanging="540"/>
        <w:rPr>
          <w:b/>
          <w:bCs/>
          <w:u w:val="single"/>
        </w:rPr>
      </w:pPr>
      <w:r>
        <w:rPr>
          <w:b/>
          <w:bCs/>
          <w:u w:val="single"/>
        </w:rPr>
        <w:t>Insurance Requirements</w:t>
      </w:r>
    </w:p>
    <w:p w14:paraId="744B474D" w14:textId="20546D38" w:rsidR="00D058E2" w:rsidRDefault="00D058E2" w:rsidP="00D058E2">
      <w:pPr>
        <w:pStyle w:val="ListParagraph"/>
        <w:ind w:left="540" w:firstLine="0"/>
        <w:rPr>
          <w:b/>
          <w:bCs/>
          <w:u w:val="single"/>
        </w:rPr>
      </w:pPr>
    </w:p>
    <w:p w14:paraId="61EEC8B8" w14:textId="7B2ACAE1" w:rsidR="00D058E2" w:rsidRDefault="00D058E2" w:rsidP="007A62B1">
      <w:pPr>
        <w:pStyle w:val="ListParagraph"/>
        <w:numPr>
          <w:ilvl w:val="2"/>
          <w:numId w:val="2"/>
        </w:numPr>
        <w:ind w:left="1260"/>
        <w:rPr>
          <w:spacing w:val="-2"/>
        </w:rPr>
      </w:pPr>
      <w:r>
        <w:t xml:space="preserve">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w:t>
      </w:r>
      <w:r w:rsidRPr="00B27BAD">
        <w:rPr>
          <w:spacing w:val="-2"/>
        </w:rPr>
        <w:t>subcontractors.</w:t>
      </w:r>
    </w:p>
    <w:p w14:paraId="33B62269" w14:textId="6D52D59B" w:rsidR="00D058E2" w:rsidRDefault="00D058E2" w:rsidP="00D058E2">
      <w:pPr>
        <w:pStyle w:val="ListParagraph"/>
        <w:ind w:left="540" w:firstLine="0"/>
        <w:rPr>
          <w:spacing w:val="-2"/>
        </w:rPr>
      </w:pPr>
    </w:p>
    <w:p w14:paraId="1DD995BE" w14:textId="1C7D5154" w:rsidR="00D058E2" w:rsidRDefault="00D058E2" w:rsidP="007A62B1">
      <w:pPr>
        <w:pStyle w:val="ListParagraph"/>
        <w:numPr>
          <w:ilvl w:val="2"/>
          <w:numId w:val="2"/>
        </w:numPr>
        <w:ind w:left="1260"/>
        <w:rPr>
          <w:b/>
          <w:bCs/>
          <w:u w:val="single"/>
        </w:rPr>
      </w:pPr>
      <w:r>
        <w:t>The Insurance Requirements herein are minimum requirements for this Contract and in no way limit the indemnity covenants contained in this Contract.</w:t>
      </w:r>
      <w:r>
        <w:rPr>
          <w:spacing w:val="-1"/>
        </w:rPr>
        <w:t xml:space="preserve"> </w:t>
      </w:r>
      <w:r>
        <w:t>The</w:t>
      </w:r>
      <w:r>
        <w:rPr>
          <w:spacing w:val="-3"/>
        </w:rPr>
        <w:t xml:space="preserve"> </w:t>
      </w:r>
      <w:r>
        <w:t xml:space="preserve">State of </w:t>
      </w:r>
      <w:r>
        <w:lastRenderedPageBreak/>
        <w:t>Arizona in no way</w:t>
      </w:r>
      <w:r>
        <w:rPr>
          <w:spacing w:val="-2"/>
        </w:rPr>
        <w:t xml:space="preserve"> </w:t>
      </w:r>
      <w:r>
        <w:t>warrants that</w:t>
      </w:r>
      <w:r>
        <w:rPr>
          <w:spacing w:val="-1"/>
        </w:rPr>
        <w:t xml:space="preserve"> </w:t>
      </w:r>
      <w:r>
        <w:t>the</w:t>
      </w:r>
      <w:r>
        <w:rPr>
          <w:spacing w:val="-3"/>
        </w:rPr>
        <w:t xml:space="preserve"> </w:t>
      </w:r>
      <w:r>
        <w:t>minimum limits contained</w:t>
      </w:r>
      <w:r>
        <w:rPr>
          <w:spacing w:val="-3"/>
        </w:rPr>
        <w:t xml:space="preserve"> </w:t>
      </w:r>
      <w:r>
        <w:t>herein</w:t>
      </w:r>
      <w:r>
        <w:rPr>
          <w:spacing w:val="-3"/>
        </w:rPr>
        <w:t xml:space="preserve"> </w:t>
      </w:r>
      <w:r>
        <w:t>are</w:t>
      </w:r>
      <w:r>
        <w:rPr>
          <w:spacing w:val="-5"/>
        </w:rPr>
        <w:t xml:space="preserve"> </w:t>
      </w:r>
      <w:r>
        <w:t>sufficient</w:t>
      </w:r>
      <w:r>
        <w:rPr>
          <w:spacing w:val="-1"/>
        </w:rPr>
        <w:t xml:space="preserve"> </w:t>
      </w:r>
      <w:r>
        <w:t>to</w:t>
      </w:r>
      <w:r>
        <w:rPr>
          <w:spacing w:val="-3"/>
        </w:rPr>
        <w:t xml:space="preserve"> </w:t>
      </w:r>
      <w:r>
        <w:t>protect</w:t>
      </w:r>
      <w:r>
        <w:rPr>
          <w:spacing w:val="-1"/>
        </w:rPr>
        <w:t xml:space="preserve"> </w:t>
      </w:r>
      <w:r>
        <w:t>the</w:t>
      </w:r>
      <w:r>
        <w:rPr>
          <w:spacing w:val="-3"/>
        </w:rPr>
        <w:t xml:space="preserve"> </w:t>
      </w:r>
      <w:r>
        <w:t>Contractor</w:t>
      </w:r>
      <w:r>
        <w:rPr>
          <w:spacing w:val="-4"/>
        </w:rPr>
        <w:t xml:space="preserve"> </w:t>
      </w:r>
      <w:r>
        <w:t>from</w:t>
      </w:r>
      <w:r>
        <w:rPr>
          <w:spacing w:val="-4"/>
        </w:rPr>
        <w:t xml:space="preserve"> </w:t>
      </w:r>
      <w:r>
        <w:t>liabilities</w:t>
      </w:r>
      <w:r>
        <w:rPr>
          <w:spacing w:val="-2"/>
        </w:rPr>
        <w:t xml:space="preserve"> </w:t>
      </w:r>
      <w:r>
        <w:t>that arise out of the performance of the work under this Contract by the Contractor, its agents, representatives, employees or</w:t>
      </w:r>
      <w:r>
        <w:rPr>
          <w:spacing w:val="-1"/>
        </w:rPr>
        <w:t xml:space="preserve"> </w:t>
      </w:r>
      <w:r>
        <w:t>subcontractors, and the Contractor is free to purchase additional insurance.</w:t>
      </w:r>
    </w:p>
    <w:p w14:paraId="63345EE0" w14:textId="77777777" w:rsidR="00D058E2" w:rsidRDefault="00D058E2" w:rsidP="00D058E2">
      <w:pPr>
        <w:pStyle w:val="ListParagraph"/>
        <w:ind w:left="540" w:firstLine="0"/>
        <w:rPr>
          <w:b/>
          <w:bCs/>
          <w:u w:val="single"/>
        </w:rPr>
      </w:pPr>
    </w:p>
    <w:p w14:paraId="48A39926" w14:textId="08604FB3" w:rsidR="00D058E2" w:rsidRDefault="00D058E2" w:rsidP="007A62B1">
      <w:pPr>
        <w:pStyle w:val="ListParagraph"/>
        <w:numPr>
          <w:ilvl w:val="1"/>
          <w:numId w:val="2"/>
        </w:numPr>
        <w:ind w:left="540" w:hanging="540"/>
        <w:rPr>
          <w:b/>
          <w:bCs/>
          <w:u w:val="single"/>
        </w:rPr>
      </w:pPr>
      <w:r>
        <w:rPr>
          <w:b/>
          <w:bCs/>
          <w:u w:val="single"/>
        </w:rPr>
        <w:t>Minimum Scope and Limits of Insurance</w:t>
      </w:r>
    </w:p>
    <w:p w14:paraId="658002BC" w14:textId="309AD2A5" w:rsidR="00D058E2" w:rsidRDefault="00D058E2" w:rsidP="00C803A9">
      <w:pPr>
        <w:pStyle w:val="ListParagraph"/>
        <w:ind w:left="540" w:firstLine="0"/>
        <w:rPr>
          <w:b/>
          <w:bCs/>
          <w:u w:val="single"/>
        </w:rPr>
      </w:pPr>
    </w:p>
    <w:p w14:paraId="5674B4E4" w14:textId="77777777" w:rsidR="00D058E2" w:rsidRPr="00753FCF" w:rsidRDefault="00D058E2" w:rsidP="007A62B1">
      <w:pPr>
        <w:pStyle w:val="ListParagraph"/>
        <w:numPr>
          <w:ilvl w:val="2"/>
          <w:numId w:val="2"/>
        </w:numPr>
        <w:ind w:left="1260"/>
        <w:rPr>
          <w:b/>
          <w:bCs/>
          <w:u w:val="single"/>
        </w:rPr>
      </w:pPr>
      <w:r>
        <w:t>Commercial</w:t>
      </w:r>
      <w:r>
        <w:rPr>
          <w:spacing w:val="-7"/>
        </w:rPr>
        <w:t xml:space="preserve"> </w:t>
      </w:r>
      <w:r>
        <w:t>General</w:t>
      </w:r>
      <w:r>
        <w:rPr>
          <w:spacing w:val="-7"/>
        </w:rPr>
        <w:t xml:space="preserve"> </w:t>
      </w:r>
      <w:r>
        <w:t>Liability</w:t>
      </w:r>
      <w:r>
        <w:rPr>
          <w:spacing w:val="-8"/>
        </w:rPr>
        <w:t xml:space="preserve"> </w:t>
      </w:r>
      <w:r>
        <w:t>(CGL)</w:t>
      </w:r>
      <w:r>
        <w:rPr>
          <w:spacing w:val="-5"/>
        </w:rPr>
        <w:t xml:space="preserve"> </w:t>
      </w:r>
      <w:r>
        <w:t>–</w:t>
      </w:r>
      <w:r>
        <w:rPr>
          <w:spacing w:val="-8"/>
        </w:rPr>
        <w:t xml:space="preserve"> </w:t>
      </w:r>
      <w:r>
        <w:t>Occurrence Form</w:t>
      </w:r>
    </w:p>
    <w:p w14:paraId="564C807E" w14:textId="77777777" w:rsidR="00D058E2" w:rsidRDefault="00D058E2" w:rsidP="00D058E2">
      <w:pPr>
        <w:pStyle w:val="ListParagraph"/>
        <w:ind w:left="1260" w:firstLine="0"/>
        <w:rPr>
          <w:b/>
          <w:bCs/>
          <w:u w:val="single"/>
        </w:rPr>
      </w:pPr>
    </w:p>
    <w:p w14:paraId="4FEA50AB" w14:textId="77777777" w:rsidR="00D058E2" w:rsidRDefault="00D058E2" w:rsidP="00ED69E0">
      <w:pPr>
        <w:pStyle w:val="ListParagraph"/>
        <w:ind w:left="1267" w:firstLine="0"/>
        <w:rPr>
          <w:spacing w:val="-2"/>
        </w:rPr>
      </w:pPr>
      <w:r>
        <w:t>Policy</w:t>
      </w:r>
      <w:r>
        <w:rPr>
          <w:spacing w:val="72"/>
        </w:rPr>
        <w:t xml:space="preserve"> </w:t>
      </w:r>
      <w:r>
        <w:t>shall</w:t>
      </w:r>
      <w:r>
        <w:rPr>
          <w:spacing w:val="74"/>
        </w:rPr>
        <w:t xml:space="preserve"> </w:t>
      </w:r>
      <w:r>
        <w:t>include</w:t>
      </w:r>
      <w:r>
        <w:rPr>
          <w:spacing w:val="75"/>
        </w:rPr>
        <w:t xml:space="preserve"> </w:t>
      </w:r>
      <w:r>
        <w:t>bodily</w:t>
      </w:r>
      <w:r>
        <w:rPr>
          <w:spacing w:val="72"/>
        </w:rPr>
        <w:t xml:space="preserve"> </w:t>
      </w:r>
      <w:r>
        <w:t>injury,</w:t>
      </w:r>
      <w:r>
        <w:rPr>
          <w:spacing w:val="76"/>
        </w:rPr>
        <w:t xml:space="preserve"> </w:t>
      </w:r>
      <w:r>
        <w:t>property</w:t>
      </w:r>
      <w:r>
        <w:rPr>
          <w:spacing w:val="73"/>
        </w:rPr>
        <w:t xml:space="preserve"> </w:t>
      </w:r>
      <w:r>
        <w:rPr>
          <w:spacing w:val="-2"/>
        </w:rPr>
        <w:t>damage, and broad form contractual liability coverage.</w:t>
      </w:r>
    </w:p>
    <w:p w14:paraId="6B25835D" w14:textId="1B505131" w:rsidR="00D058E2" w:rsidRDefault="00D058E2" w:rsidP="007A62B1">
      <w:pPr>
        <w:pStyle w:val="ListParagraph"/>
        <w:numPr>
          <w:ilvl w:val="0"/>
          <w:numId w:val="6"/>
        </w:numPr>
        <w:tabs>
          <w:tab w:val="left" w:pos="2700"/>
          <w:tab w:val="right" w:pos="9360"/>
        </w:tabs>
        <w:spacing w:before="62"/>
        <w:ind w:left="1620"/>
      </w:pPr>
      <w:r>
        <w:t>General Aggregate</w:t>
      </w:r>
      <w:r>
        <w:tab/>
        <w:t>$5,000,000</w:t>
      </w:r>
    </w:p>
    <w:p w14:paraId="192D7F6C" w14:textId="1B0E68BD" w:rsidR="00D058E2" w:rsidRDefault="00D058E2" w:rsidP="007A62B1">
      <w:pPr>
        <w:pStyle w:val="ListParagraph"/>
        <w:numPr>
          <w:ilvl w:val="0"/>
          <w:numId w:val="6"/>
        </w:numPr>
        <w:tabs>
          <w:tab w:val="left" w:pos="2700"/>
          <w:tab w:val="right" w:pos="9360"/>
        </w:tabs>
        <w:spacing w:before="62"/>
        <w:ind w:left="1620"/>
      </w:pPr>
      <w:r>
        <w:t>Products – Completed Operations Aggregate</w:t>
      </w:r>
      <w:r>
        <w:tab/>
        <w:t>$5,000,000</w:t>
      </w:r>
    </w:p>
    <w:p w14:paraId="017E16CC" w14:textId="0BBDC651" w:rsidR="00D058E2" w:rsidRDefault="00D058E2" w:rsidP="007A62B1">
      <w:pPr>
        <w:pStyle w:val="ListParagraph"/>
        <w:numPr>
          <w:ilvl w:val="0"/>
          <w:numId w:val="6"/>
        </w:numPr>
        <w:tabs>
          <w:tab w:val="left" w:pos="2700"/>
          <w:tab w:val="right" w:pos="9360"/>
        </w:tabs>
        <w:spacing w:before="62"/>
        <w:ind w:left="1620"/>
      </w:pPr>
      <w:r>
        <w:t>Personal and Advertising Injury</w:t>
      </w:r>
      <w:r>
        <w:tab/>
        <w:t>$5,000,000</w:t>
      </w:r>
    </w:p>
    <w:p w14:paraId="5D3D4B4D" w14:textId="32274C92" w:rsidR="00D058E2" w:rsidRDefault="00D058E2" w:rsidP="007A62B1">
      <w:pPr>
        <w:pStyle w:val="ListParagraph"/>
        <w:numPr>
          <w:ilvl w:val="0"/>
          <w:numId w:val="6"/>
        </w:numPr>
        <w:tabs>
          <w:tab w:val="left" w:pos="2700"/>
          <w:tab w:val="right" w:pos="9360"/>
        </w:tabs>
        <w:spacing w:before="62"/>
        <w:ind w:left="1620"/>
      </w:pPr>
      <w:r>
        <w:t>Damage to Rented Premises</w:t>
      </w:r>
      <w:r>
        <w:tab/>
        <w:t>$50,000</w:t>
      </w:r>
    </w:p>
    <w:p w14:paraId="137EB5D9" w14:textId="359B5035" w:rsidR="00D058E2" w:rsidRDefault="00D058E2" w:rsidP="007A62B1">
      <w:pPr>
        <w:pStyle w:val="ListParagraph"/>
        <w:numPr>
          <w:ilvl w:val="0"/>
          <w:numId w:val="6"/>
        </w:numPr>
        <w:tabs>
          <w:tab w:val="left" w:pos="2700"/>
          <w:tab w:val="right" w:pos="9360"/>
        </w:tabs>
        <w:spacing w:before="62"/>
        <w:ind w:left="1620"/>
      </w:pPr>
      <w:r>
        <w:t>Each Occurrence</w:t>
      </w:r>
      <w:r>
        <w:tab/>
        <w:t>$5,000,000</w:t>
      </w:r>
    </w:p>
    <w:p w14:paraId="7F1301D9" w14:textId="77777777" w:rsidR="00D058E2" w:rsidRDefault="00D058E2" w:rsidP="00D058E2">
      <w:pPr>
        <w:pStyle w:val="ListParagraph"/>
        <w:ind w:left="1260" w:firstLine="0"/>
        <w:rPr>
          <w:b/>
          <w:bCs/>
          <w:u w:val="single"/>
        </w:rPr>
      </w:pPr>
    </w:p>
    <w:p w14:paraId="173ACEA1" w14:textId="54F78E4C" w:rsidR="00D058E2" w:rsidRDefault="00D058E2" w:rsidP="00E978DA">
      <w:pPr>
        <w:pStyle w:val="ListParagraph"/>
        <w:numPr>
          <w:ilvl w:val="0"/>
          <w:numId w:val="33"/>
        </w:numPr>
        <w:spacing w:after="240"/>
        <w:ind w:left="1987"/>
      </w:pPr>
      <w:r>
        <w:t>The policy shall be endorsed, as required by this written agreement, to</w:t>
      </w:r>
      <w:r>
        <w:rPr>
          <w:spacing w:val="-14"/>
        </w:rPr>
        <w:t xml:space="preserve"> </w:t>
      </w:r>
      <w:r>
        <w:t>include</w:t>
      </w:r>
      <w:r>
        <w:rPr>
          <w:spacing w:val="-16"/>
        </w:rPr>
        <w:t xml:space="preserve"> </w:t>
      </w:r>
      <w:r>
        <w:t>the</w:t>
      </w:r>
      <w:r>
        <w:rPr>
          <w:spacing w:val="-15"/>
        </w:rPr>
        <w:t xml:space="preserve"> </w:t>
      </w:r>
      <w:r>
        <w:t>State</w:t>
      </w:r>
      <w:r>
        <w:rPr>
          <w:spacing w:val="-15"/>
        </w:rPr>
        <w:t xml:space="preserve"> </w:t>
      </w:r>
      <w:r>
        <w:t>of</w:t>
      </w:r>
      <w:r>
        <w:rPr>
          <w:spacing w:val="-12"/>
        </w:rPr>
        <w:t xml:space="preserve"> </w:t>
      </w:r>
      <w:r>
        <w:t>Arizona,</w:t>
      </w:r>
      <w:r>
        <w:rPr>
          <w:spacing w:val="-12"/>
        </w:rPr>
        <w:t xml:space="preserve"> </w:t>
      </w:r>
      <w:r>
        <w:t>and</w:t>
      </w:r>
      <w:r>
        <w:rPr>
          <w:spacing w:val="-13"/>
        </w:rPr>
        <w:t xml:space="preserve"> </w:t>
      </w:r>
      <w:r>
        <w:t>its</w:t>
      </w:r>
      <w:r>
        <w:rPr>
          <w:spacing w:val="-15"/>
        </w:rPr>
        <w:t xml:space="preserve"> </w:t>
      </w:r>
      <w:r>
        <w:t>departments,</w:t>
      </w:r>
      <w:r>
        <w:rPr>
          <w:spacing w:val="-12"/>
        </w:rPr>
        <w:t xml:space="preserve"> </w:t>
      </w:r>
      <w:r>
        <w:t>agencies,</w:t>
      </w:r>
      <w:r>
        <w:rPr>
          <w:spacing w:val="-14"/>
        </w:rPr>
        <w:t xml:space="preserve"> </w:t>
      </w:r>
      <w:r>
        <w:t>boards, commissions, universities, officers, officials, agents, and employees as additional insureds with respect to liability arising out of the activities performed by or on behalf of the Contractor.</w:t>
      </w:r>
    </w:p>
    <w:p w14:paraId="4615C670" w14:textId="1C788881" w:rsidR="00D058E2" w:rsidRDefault="00D058E2" w:rsidP="007A62B1">
      <w:pPr>
        <w:pStyle w:val="ListParagraph"/>
        <w:numPr>
          <w:ilvl w:val="0"/>
          <w:numId w:val="33"/>
        </w:numPr>
        <w:spacing w:before="1" w:after="240"/>
        <w:ind w:left="1980"/>
      </w:pPr>
      <w:r>
        <w:t>Policy</w:t>
      </w:r>
      <w:r>
        <w:rPr>
          <w:spacing w:val="-9"/>
        </w:rPr>
        <w:t xml:space="preserve"> </w:t>
      </w:r>
      <w:r>
        <w:t>shall</w:t>
      </w:r>
      <w:r>
        <w:rPr>
          <w:spacing w:val="-8"/>
        </w:rPr>
        <w:t xml:space="preserve"> </w:t>
      </w:r>
      <w:r>
        <w:t>contain</w:t>
      </w:r>
      <w:r>
        <w:rPr>
          <w:spacing w:val="-7"/>
        </w:rPr>
        <w:t xml:space="preserve"> </w:t>
      </w:r>
      <w:r>
        <w:t>a</w:t>
      </w:r>
      <w:r>
        <w:rPr>
          <w:spacing w:val="-9"/>
        </w:rPr>
        <w:t xml:space="preserve"> </w:t>
      </w:r>
      <w:r>
        <w:t>waiver</w:t>
      </w:r>
      <w:r>
        <w:rPr>
          <w:spacing w:val="-6"/>
        </w:rPr>
        <w:t xml:space="preserve"> </w:t>
      </w:r>
      <w:r>
        <w:t>of</w:t>
      </w:r>
      <w:r>
        <w:rPr>
          <w:spacing w:val="-6"/>
        </w:rPr>
        <w:t xml:space="preserve"> </w:t>
      </w:r>
      <w:r>
        <w:t>subrogation</w:t>
      </w:r>
      <w:r>
        <w:rPr>
          <w:spacing w:val="-7"/>
        </w:rPr>
        <w:t xml:space="preserve"> </w:t>
      </w:r>
      <w:r>
        <w:t>endorsement,</w:t>
      </w:r>
      <w:r>
        <w:rPr>
          <w:spacing w:val="-8"/>
        </w:rPr>
        <w:t xml:space="preserve"> </w:t>
      </w:r>
      <w:r>
        <w:t>as</w:t>
      </w:r>
      <w:r>
        <w:rPr>
          <w:spacing w:val="-9"/>
        </w:rPr>
        <w:t xml:space="preserve"> </w:t>
      </w:r>
      <w:r>
        <w:t>required by this written agreement, in favor of the State of Arizona, and its departments, agencies, boards, commissions, universities, officers, officials, agents, and employees for losses arising from work performed by or on behalf of the Contractor.</w:t>
      </w:r>
    </w:p>
    <w:p w14:paraId="4C6A8942" w14:textId="77777777" w:rsidR="00D058E2" w:rsidRPr="00753FCF" w:rsidRDefault="00D058E2" w:rsidP="007A62B1">
      <w:pPr>
        <w:pStyle w:val="ListParagraph"/>
        <w:numPr>
          <w:ilvl w:val="2"/>
          <w:numId w:val="2"/>
        </w:numPr>
        <w:ind w:left="1260"/>
        <w:rPr>
          <w:b/>
          <w:bCs/>
          <w:u w:val="single"/>
        </w:rPr>
      </w:pPr>
      <w:r>
        <w:t>Business Automobile Liability</w:t>
      </w:r>
    </w:p>
    <w:p w14:paraId="2E208943" w14:textId="77777777" w:rsidR="00D058E2" w:rsidRDefault="00D058E2" w:rsidP="00D058E2">
      <w:pPr>
        <w:pStyle w:val="ListParagraph"/>
        <w:ind w:left="1260" w:firstLine="0"/>
      </w:pPr>
    </w:p>
    <w:p w14:paraId="313E927A" w14:textId="738C12BF" w:rsidR="00D058E2" w:rsidRDefault="00D058E2" w:rsidP="00D058E2">
      <w:pPr>
        <w:pStyle w:val="ListParagraph"/>
        <w:ind w:left="1260" w:firstLine="0"/>
      </w:pPr>
      <w:r>
        <w:t>Bodily Injury and Property Damage for any owned, hired, and/or non- owned automobiles used in the performance of this Contract. Policy shall be endorsed to include airports.</w:t>
      </w:r>
    </w:p>
    <w:p w14:paraId="48862291" w14:textId="588D9AFA" w:rsidR="00D058E2" w:rsidRDefault="00D058E2" w:rsidP="007A62B1">
      <w:pPr>
        <w:pStyle w:val="ListParagraph"/>
        <w:numPr>
          <w:ilvl w:val="0"/>
          <w:numId w:val="6"/>
        </w:numPr>
        <w:tabs>
          <w:tab w:val="left" w:pos="2700"/>
          <w:tab w:val="right" w:pos="9360"/>
        </w:tabs>
        <w:spacing w:before="62"/>
        <w:ind w:left="1620"/>
      </w:pPr>
      <w:r>
        <w:t>Combined</w:t>
      </w:r>
      <w:r w:rsidRPr="00753FCF">
        <w:t xml:space="preserve"> </w:t>
      </w:r>
      <w:r>
        <w:t>Single</w:t>
      </w:r>
      <w:r w:rsidRPr="00753FCF">
        <w:t xml:space="preserve"> </w:t>
      </w:r>
      <w:r>
        <w:t>Limit</w:t>
      </w:r>
      <w:r w:rsidRPr="00753FCF">
        <w:t xml:space="preserve"> (CSL)</w:t>
      </w:r>
      <w:r>
        <w:tab/>
      </w:r>
      <w:r w:rsidRPr="00753FCF">
        <w:t>$</w:t>
      </w:r>
      <w:r>
        <w:t>5,0</w:t>
      </w:r>
      <w:r w:rsidRPr="00753FCF">
        <w:t>00,000</w:t>
      </w:r>
    </w:p>
    <w:p w14:paraId="5CE9031E" w14:textId="77777777" w:rsidR="00D058E2" w:rsidRDefault="00D058E2" w:rsidP="00ED69E0">
      <w:pPr>
        <w:pStyle w:val="ListParagraph"/>
        <w:tabs>
          <w:tab w:val="left" w:pos="2700"/>
          <w:tab w:val="right" w:pos="9360"/>
        </w:tabs>
        <w:ind w:left="1627" w:firstLine="0"/>
      </w:pPr>
    </w:p>
    <w:p w14:paraId="72298C0F" w14:textId="354BBA66" w:rsidR="00D058E2" w:rsidRDefault="00D058E2" w:rsidP="007A62B1">
      <w:pPr>
        <w:pStyle w:val="ListParagraph"/>
        <w:numPr>
          <w:ilvl w:val="0"/>
          <w:numId w:val="34"/>
        </w:numPr>
        <w:spacing w:before="1" w:after="240"/>
        <w:ind w:left="1980"/>
      </w:pPr>
      <w:r>
        <w:t>Policy shall be endorsed, as required by this written agreement, to include the State of Arizona, and its departments, agencies, boards, commissions, universities, officers, officials, agents, and employees as</w:t>
      </w:r>
      <w:r w:rsidRPr="00B27BAD">
        <w:rPr>
          <w:spacing w:val="71"/>
        </w:rPr>
        <w:t xml:space="preserve"> </w:t>
      </w:r>
      <w:r>
        <w:t>additional</w:t>
      </w:r>
      <w:r w:rsidRPr="00B27BAD">
        <w:rPr>
          <w:spacing w:val="68"/>
        </w:rPr>
        <w:t xml:space="preserve"> </w:t>
      </w:r>
      <w:r>
        <w:t>insureds</w:t>
      </w:r>
      <w:r w:rsidRPr="00B27BAD">
        <w:rPr>
          <w:spacing w:val="66"/>
        </w:rPr>
        <w:t xml:space="preserve"> </w:t>
      </w:r>
      <w:r>
        <w:t>with</w:t>
      </w:r>
      <w:r w:rsidRPr="00B27BAD">
        <w:rPr>
          <w:spacing w:val="71"/>
        </w:rPr>
        <w:t xml:space="preserve"> </w:t>
      </w:r>
      <w:r>
        <w:t>respect</w:t>
      </w:r>
      <w:r w:rsidRPr="00B27BAD">
        <w:rPr>
          <w:spacing w:val="67"/>
        </w:rPr>
        <w:t xml:space="preserve"> </w:t>
      </w:r>
      <w:r>
        <w:t>to</w:t>
      </w:r>
      <w:r w:rsidRPr="00B27BAD">
        <w:rPr>
          <w:spacing w:val="68"/>
        </w:rPr>
        <w:t xml:space="preserve"> </w:t>
      </w:r>
      <w:r>
        <w:t>liability</w:t>
      </w:r>
      <w:r w:rsidRPr="00B27BAD">
        <w:rPr>
          <w:spacing w:val="71"/>
        </w:rPr>
        <w:t xml:space="preserve"> </w:t>
      </w:r>
      <w:r>
        <w:t>arising</w:t>
      </w:r>
      <w:r w:rsidRPr="00B27BAD">
        <w:rPr>
          <w:spacing w:val="71"/>
        </w:rPr>
        <w:t xml:space="preserve"> </w:t>
      </w:r>
      <w:r>
        <w:t>out</w:t>
      </w:r>
      <w:r w:rsidRPr="00B27BAD">
        <w:rPr>
          <w:spacing w:val="70"/>
        </w:rPr>
        <w:t xml:space="preserve"> </w:t>
      </w:r>
      <w:r>
        <w:t>of</w:t>
      </w:r>
      <w:r w:rsidRPr="00B27BAD">
        <w:rPr>
          <w:spacing w:val="70"/>
        </w:rPr>
        <w:t xml:space="preserve"> </w:t>
      </w:r>
      <w:r>
        <w:t>the activities performed by, or on behalf of, the Contractor involving automobiles owned, hired and/or non-owned by the Contractor.</w:t>
      </w:r>
    </w:p>
    <w:p w14:paraId="3EEF0672" w14:textId="58BBD3E9" w:rsidR="00D058E2" w:rsidRPr="00753FCF" w:rsidRDefault="00D058E2" w:rsidP="007A62B1">
      <w:pPr>
        <w:pStyle w:val="ListParagraph"/>
        <w:numPr>
          <w:ilvl w:val="0"/>
          <w:numId w:val="34"/>
        </w:numPr>
        <w:spacing w:before="1" w:after="240"/>
        <w:ind w:left="1980"/>
      </w:pPr>
      <w:r>
        <w:t>Policy</w:t>
      </w:r>
      <w:r>
        <w:rPr>
          <w:spacing w:val="-2"/>
        </w:rPr>
        <w:t xml:space="preserve"> </w:t>
      </w:r>
      <w:r>
        <w:t>shall contain</w:t>
      </w:r>
      <w:r>
        <w:rPr>
          <w:spacing w:val="-2"/>
        </w:rPr>
        <w:t xml:space="preserve"> </w:t>
      </w:r>
      <w:r>
        <w:t>a</w:t>
      </w:r>
      <w:r>
        <w:rPr>
          <w:spacing w:val="-2"/>
        </w:rPr>
        <w:t xml:space="preserve"> </w:t>
      </w:r>
      <w:r>
        <w:t>waiver of subrogation endorsement</w:t>
      </w:r>
      <w:r>
        <w:rPr>
          <w:spacing w:val="-1"/>
        </w:rPr>
        <w:t xml:space="preserve"> </w:t>
      </w:r>
      <w:r>
        <w:t>as</w:t>
      </w:r>
      <w:r>
        <w:rPr>
          <w:spacing w:val="-4"/>
        </w:rPr>
        <w:t xml:space="preserve"> </w:t>
      </w:r>
      <w:r>
        <w:t>required by this written agreement in favor of the State of Arizona, and its departments, agencies, boards, commissions, universities, officers, officials, agents, and employees for losses arising from work performed by or on behalf of the Contractor.</w:t>
      </w:r>
    </w:p>
    <w:p w14:paraId="72D72BF0" w14:textId="77777777" w:rsidR="00D058E2" w:rsidRPr="00753FCF" w:rsidRDefault="00D058E2" w:rsidP="00ED69E0">
      <w:pPr>
        <w:pStyle w:val="ListParagraph"/>
        <w:keepNext/>
        <w:numPr>
          <w:ilvl w:val="2"/>
          <w:numId w:val="2"/>
        </w:numPr>
        <w:ind w:left="1267"/>
        <w:rPr>
          <w:b/>
          <w:bCs/>
          <w:u w:val="single"/>
        </w:rPr>
      </w:pPr>
      <w:r>
        <w:lastRenderedPageBreak/>
        <w:t>Workers’ Compensation and Employers’ Liability</w:t>
      </w:r>
    </w:p>
    <w:p w14:paraId="43BD7EF0" w14:textId="77777777" w:rsidR="00D058E2" w:rsidRDefault="00D058E2" w:rsidP="00ED69E0">
      <w:pPr>
        <w:pStyle w:val="ListParagraph"/>
        <w:keepNext/>
        <w:ind w:left="1267" w:firstLine="0"/>
      </w:pPr>
    </w:p>
    <w:p w14:paraId="57BB94A1" w14:textId="77777777" w:rsidR="00D058E2" w:rsidRDefault="00D058E2" w:rsidP="00ED69E0">
      <w:pPr>
        <w:pStyle w:val="ListParagraph"/>
        <w:keepNext/>
        <w:numPr>
          <w:ilvl w:val="0"/>
          <w:numId w:val="6"/>
        </w:numPr>
        <w:tabs>
          <w:tab w:val="left" w:pos="2700"/>
          <w:tab w:val="right" w:pos="9360"/>
        </w:tabs>
        <w:ind w:left="1627"/>
      </w:pPr>
      <w:r>
        <w:t>Workers'</w:t>
      </w:r>
      <w:r>
        <w:rPr>
          <w:spacing w:val="-3"/>
        </w:rPr>
        <w:t xml:space="preserve"> </w:t>
      </w:r>
      <w:r>
        <w:rPr>
          <w:spacing w:val="-2"/>
        </w:rPr>
        <w:t>Compensation</w:t>
      </w:r>
      <w:r>
        <w:tab/>
      </w:r>
      <w:r w:rsidRPr="00CF2CC9">
        <w:t>Statutory</w:t>
      </w:r>
    </w:p>
    <w:p w14:paraId="5241BD5A" w14:textId="77777777" w:rsidR="00D058E2" w:rsidRDefault="00D058E2" w:rsidP="007A62B1">
      <w:pPr>
        <w:pStyle w:val="ListParagraph"/>
        <w:numPr>
          <w:ilvl w:val="0"/>
          <w:numId w:val="6"/>
        </w:numPr>
        <w:tabs>
          <w:tab w:val="left" w:pos="2700"/>
          <w:tab w:val="right" w:pos="9360"/>
        </w:tabs>
        <w:spacing w:before="62"/>
        <w:ind w:left="1620"/>
      </w:pPr>
      <w:r>
        <w:t>Employers'</w:t>
      </w:r>
      <w:r>
        <w:rPr>
          <w:spacing w:val="-7"/>
        </w:rPr>
        <w:t xml:space="preserve"> </w:t>
      </w:r>
      <w:r>
        <w:rPr>
          <w:spacing w:val="-2"/>
        </w:rPr>
        <w:t>Liability</w:t>
      </w:r>
    </w:p>
    <w:p w14:paraId="3F0A0FDE" w14:textId="579B4B0A" w:rsidR="00D058E2" w:rsidRDefault="00D058E2" w:rsidP="007A62B1">
      <w:pPr>
        <w:pStyle w:val="ListParagraph"/>
        <w:numPr>
          <w:ilvl w:val="0"/>
          <w:numId w:val="3"/>
        </w:numPr>
        <w:tabs>
          <w:tab w:val="right" w:pos="9360"/>
        </w:tabs>
        <w:spacing w:line="262" w:lineRule="exact"/>
        <w:ind w:left="1980" w:hanging="360"/>
        <w:jc w:val="left"/>
      </w:pPr>
      <w:r>
        <w:t>Each</w:t>
      </w:r>
      <w:r>
        <w:rPr>
          <w:spacing w:val="-3"/>
        </w:rPr>
        <w:t xml:space="preserve"> </w:t>
      </w:r>
      <w:r>
        <w:rPr>
          <w:spacing w:val="-2"/>
        </w:rPr>
        <w:t>Accident</w:t>
      </w:r>
      <w:r>
        <w:tab/>
      </w:r>
      <w:r>
        <w:rPr>
          <w:spacing w:val="-2"/>
        </w:rPr>
        <w:t>$1,0</w:t>
      </w:r>
      <w:r w:rsidRPr="00CF2CC9">
        <w:t>00</w:t>
      </w:r>
      <w:r>
        <w:rPr>
          <w:spacing w:val="-2"/>
        </w:rPr>
        <w:t>,000</w:t>
      </w:r>
    </w:p>
    <w:p w14:paraId="000FA041" w14:textId="441F9369" w:rsidR="00D058E2" w:rsidRDefault="00D058E2" w:rsidP="007A62B1">
      <w:pPr>
        <w:pStyle w:val="ListParagraph"/>
        <w:numPr>
          <w:ilvl w:val="0"/>
          <w:numId w:val="3"/>
        </w:numPr>
        <w:tabs>
          <w:tab w:val="right" w:pos="9360"/>
        </w:tabs>
        <w:spacing w:line="262" w:lineRule="exact"/>
        <w:ind w:left="1980" w:hanging="360"/>
        <w:jc w:val="left"/>
      </w:pPr>
      <w:r>
        <w:t>Disease</w:t>
      </w:r>
      <w:r>
        <w:rPr>
          <w:spacing w:val="-4"/>
        </w:rPr>
        <w:t xml:space="preserve"> </w:t>
      </w:r>
      <w:r>
        <w:t>–</w:t>
      </w:r>
      <w:r>
        <w:rPr>
          <w:spacing w:val="-3"/>
        </w:rPr>
        <w:t xml:space="preserve"> </w:t>
      </w:r>
      <w:r>
        <w:t>Each</w:t>
      </w:r>
      <w:r>
        <w:rPr>
          <w:spacing w:val="-3"/>
        </w:rPr>
        <w:t xml:space="preserve"> </w:t>
      </w:r>
      <w:r>
        <w:rPr>
          <w:spacing w:val="-2"/>
        </w:rPr>
        <w:t>Employee</w:t>
      </w:r>
      <w:r>
        <w:tab/>
      </w:r>
      <w:r>
        <w:rPr>
          <w:spacing w:val="-2"/>
        </w:rPr>
        <w:t>$1,000,000</w:t>
      </w:r>
    </w:p>
    <w:p w14:paraId="7283809A" w14:textId="5A96AC2C" w:rsidR="00D058E2" w:rsidRDefault="00D058E2" w:rsidP="007A62B1">
      <w:pPr>
        <w:pStyle w:val="ListParagraph"/>
        <w:numPr>
          <w:ilvl w:val="0"/>
          <w:numId w:val="3"/>
        </w:numPr>
        <w:tabs>
          <w:tab w:val="right" w:pos="9360"/>
        </w:tabs>
        <w:spacing w:line="262" w:lineRule="exact"/>
        <w:ind w:left="1980" w:hanging="360"/>
        <w:jc w:val="left"/>
      </w:pPr>
      <w:r>
        <w:t>Disease</w:t>
      </w:r>
      <w:r>
        <w:rPr>
          <w:spacing w:val="-5"/>
        </w:rPr>
        <w:t xml:space="preserve"> </w:t>
      </w:r>
      <w:r>
        <w:t>–</w:t>
      </w:r>
      <w:r>
        <w:rPr>
          <w:spacing w:val="-5"/>
        </w:rPr>
        <w:t xml:space="preserve"> </w:t>
      </w:r>
      <w:r>
        <w:t>Policy</w:t>
      </w:r>
      <w:r>
        <w:rPr>
          <w:spacing w:val="-6"/>
        </w:rPr>
        <w:t xml:space="preserve"> </w:t>
      </w:r>
      <w:r>
        <w:rPr>
          <w:spacing w:val="-4"/>
        </w:rPr>
        <w:t>Limit</w:t>
      </w:r>
      <w:r>
        <w:tab/>
      </w:r>
      <w:r>
        <w:rPr>
          <w:spacing w:val="-2"/>
        </w:rPr>
        <w:t>$1,000,000</w:t>
      </w:r>
    </w:p>
    <w:p w14:paraId="39E98D7B" w14:textId="77777777" w:rsidR="00D058E2" w:rsidRDefault="00D058E2" w:rsidP="00D058E2">
      <w:pPr>
        <w:pStyle w:val="ListParagraph"/>
        <w:ind w:left="1260" w:firstLine="0"/>
        <w:rPr>
          <w:b/>
          <w:bCs/>
          <w:u w:val="single"/>
        </w:rPr>
      </w:pPr>
    </w:p>
    <w:p w14:paraId="4FE580C6" w14:textId="4124BF36" w:rsidR="00D058E2" w:rsidRDefault="00D058E2" w:rsidP="00ED69E0">
      <w:pPr>
        <w:pStyle w:val="ListParagraph"/>
        <w:numPr>
          <w:ilvl w:val="0"/>
          <w:numId w:val="35"/>
        </w:numPr>
        <w:spacing w:after="240"/>
        <w:ind w:left="1987"/>
      </w:pPr>
      <w:r>
        <w:t>Policy</w:t>
      </w:r>
      <w:r>
        <w:rPr>
          <w:spacing w:val="-9"/>
        </w:rPr>
        <w:t xml:space="preserve"> </w:t>
      </w:r>
      <w:r>
        <w:t>shall</w:t>
      </w:r>
      <w:r>
        <w:rPr>
          <w:spacing w:val="-8"/>
        </w:rPr>
        <w:t xml:space="preserve"> </w:t>
      </w:r>
      <w:r>
        <w:t>contain</w:t>
      </w:r>
      <w:r>
        <w:rPr>
          <w:spacing w:val="-7"/>
        </w:rPr>
        <w:t xml:space="preserve"> </w:t>
      </w:r>
      <w:r>
        <w:t>a</w:t>
      </w:r>
      <w:r>
        <w:rPr>
          <w:spacing w:val="-9"/>
        </w:rPr>
        <w:t xml:space="preserve"> </w:t>
      </w:r>
      <w:r>
        <w:t>waiver</w:t>
      </w:r>
      <w:r>
        <w:rPr>
          <w:spacing w:val="-6"/>
        </w:rPr>
        <w:t xml:space="preserve"> </w:t>
      </w:r>
      <w:r>
        <w:t>of</w:t>
      </w:r>
      <w:r>
        <w:rPr>
          <w:spacing w:val="-6"/>
        </w:rPr>
        <w:t xml:space="preserve"> </w:t>
      </w:r>
      <w:r>
        <w:t>subrogation</w:t>
      </w:r>
      <w:r>
        <w:rPr>
          <w:spacing w:val="-7"/>
        </w:rPr>
        <w:t xml:space="preserve"> </w:t>
      </w:r>
      <w:r>
        <w:t>endorsement,</w:t>
      </w:r>
      <w:r>
        <w:rPr>
          <w:spacing w:val="-8"/>
        </w:rPr>
        <w:t xml:space="preserve"> </w:t>
      </w:r>
      <w:r>
        <w:t>as</w:t>
      </w:r>
      <w:r>
        <w:rPr>
          <w:spacing w:val="-9"/>
        </w:rPr>
        <w:t xml:space="preserve"> </w:t>
      </w:r>
      <w:r>
        <w:t>required by this written agreement, in favor of the State of Arizona, and its departments, agencies, boards, commissions, universities, officers, officials, agents, and employees for losses arising from work performed by or on behalf of the Contractor.</w:t>
      </w:r>
    </w:p>
    <w:p w14:paraId="328A04A5" w14:textId="780D4BEA" w:rsidR="00D058E2" w:rsidRDefault="00D058E2" w:rsidP="007A62B1">
      <w:pPr>
        <w:pStyle w:val="ListParagraph"/>
        <w:numPr>
          <w:ilvl w:val="0"/>
          <w:numId w:val="35"/>
        </w:numPr>
        <w:spacing w:before="1" w:after="240"/>
        <w:ind w:left="1980"/>
        <w:rPr>
          <w:b/>
          <w:bCs/>
          <w:u w:val="single"/>
        </w:rPr>
      </w:pPr>
      <w:r>
        <w:t>This requirement shall not apply to each Contractor or subcontractor that is exempt under A.R.S. § 23-901, and when such Contractor or subcontractor executes the appropriate waiver form (Sole Proprietor or Independent Contractor).</w:t>
      </w:r>
    </w:p>
    <w:p w14:paraId="1EDBD5DE" w14:textId="77777777" w:rsidR="00D058E2" w:rsidRPr="00D058E2" w:rsidRDefault="00D058E2" w:rsidP="007A62B1">
      <w:pPr>
        <w:pStyle w:val="ListParagraph"/>
        <w:numPr>
          <w:ilvl w:val="1"/>
          <w:numId w:val="2"/>
        </w:numPr>
        <w:ind w:left="540" w:hanging="540"/>
        <w:rPr>
          <w:b/>
          <w:bCs/>
          <w:u w:val="single"/>
        </w:rPr>
      </w:pPr>
      <w:r w:rsidRPr="00D058E2">
        <w:rPr>
          <w:b/>
          <w:bCs/>
          <w:u w:val="single"/>
        </w:rPr>
        <w:t>Additional Insurance Requirements</w:t>
      </w:r>
    </w:p>
    <w:p w14:paraId="71C881B5" w14:textId="77777777" w:rsidR="00D058E2" w:rsidRDefault="00D058E2" w:rsidP="00D058E2">
      <w:pPr>
        <w:pStyle w:val="ListParagraph"/>
        <w:ind w:left="540" w:firstLine="0"/>
      </w:pPr>
    </w:p>
    <w:p w14:paraId="72A86616" w14:textId="2F1C7530" w:rsidR="00D058E2" w:rsidRDefault="00D058E2" w:rsidP="00D058E2">
      <w:pPr>
        <w:pStyle w:val="ListParagraph"/>
        <w:ind w:left="540" w:firstLine="0"/>
      </w:pPr>
      <w:r>
        <w:t>The policies shall include, or be endorsed to include, as required by this written agreement, the following provisions:</w:t>
      </w:r>
    </w:p>
    <w:p w14:paraId="41613BEC" w14:textId="77777777" w:rsidR="00D058E2" w:rsidRDefault="00D058E2" w:rsidP="00D058E2">
      <w:pPr>
        <w:pStyle w:val="BodyText"/>
        <w:spacing w:before="8"/>
        <w:rPr>
          <w:sz w:val="20"/>
        </w:rPr>
      </w:pPr>
    </w:p>
    <w:p w14:paraId="4A44B628" w14:textId="6141EBA5" w:rsidR="00D058E2" w:rsidRDefault="00D058E2" w:rsidP="007A62B1">
      <w:pPr>
        <w:pStyle w:val="ListParagraph"/>
        <w:numPr>
          <w:ilvl w:val="2"/>
          <w:numId w:val="2"/>
        </w:numPr>
        <w:ind w:left="1267"/>
      </w:pPr>
      <w:r>
        <w:t>The Contractor's policies, as applicable, shall stipulate that the insurance afforded</w:t>
      </w:r>
      <w:r>
        <w:rPr>
          <w:spacing w:val="-2"/>
        </w:rPr>
        <w:t xml:space="preserve"> </w:t>
      </w:r>
      <w:r>
        <w:t>the</w:t>
      </w:r>
      <w:r>
        <w:rPr>
          <w:spacing w:val="-4"/>
        </w:rPr>
        <w:t xml:space="preserve"> </w:t>
      </w:r>
      <w:r>
        <w:t>Contractor</w:t>
      </w:r>
      <w:r>
        <w:rPr>
          <w:spacing w:val="-1"/>
        </w:rPr>
        <w:t xml:space="preserve"> </w:t>
      </w:r>
      <w:r>
        <w:t>shall</w:t>
      </w:r>
      <w:r>
        <w:rPr>
          <w:spacing w:val="-2"/>
        </w:rPr>
        <w:t xml:space="preserve"> </w:t>
      </w:r>
      <w:r>
        <w:t>be</w:t>
      </w:r>
      <w:r>
        <w:rPr>
          <w:spacing w:val="-2"/>
        </w:rPr>
        <w:t xml:space="preserve"> </w:t>
      </w:r>
      <w:r>
        <w:t>primary</w:t>
      </w:r>
      <w:r>
        <w:rPr>
          <w:spacing w:val="-4"/>
        </w:rPr>
        <w:t xml:space="preserve"> </w:t>
      </w:r>
      <w:r>
        <w:t>and</w:t>
      </w:r>
      <w:r>
        <w:rPr>
          <w:spacing w:val="-2"/>
        </w:rPr>
        <w:t xml:space="preserve"> </w:t>
      </w:r>
      <w:r>
        <w:t>that</w:t>
      </w:r>
      <w:r>
        <w:rPr>
          <w:spacing w:val="-3"/>
        </w:rPr>
        <w:t xml:space="preserve"> </w:t>
      </w:r>
      <w:r>
        <w:t>any</w:t>
      </w:r>
      <w:r>
        <w:rPr>
          <w:spacing w:val="-4"/>
        </w:rPr>
        <w:t xml:space="preserve"> </w:t>
      </w:r>
      <w:r>
        <w:t>insurance</w:t>
      </w:r>
      <w:r>
        <w:rPr>
          <w:spacing w:val="-2"/>
        </w:rPr>
        <w:t xml:space="preserve"> </w:t>
      </w:r>
      <w:r>
        <w:t>carried</w:t>
      </w:r>
      <w:r>
        <w:rPr>
          <w:spacing w:val="-2"/>
        </w:rPr>
        <w:t xml:space="preserve"> </w:t>
      </w:r>
      <w:r>
        <w:t>by the Department, its agents, officials, employees or the State of Arizona shall be excess and not contributory insurance, as provided by A.R.S. § 41-621 (E).</w:t>
      </w:r>
    </w:p>
    <w:p w14:paraId="38FA0CDB" w14:textId="77777777" w:rsidR="00D058E2" w:rsidRDefault="00D058E2" w:rsidP="00D058E2">
      <w:pPr>
        <w:pStyle w:val="ListParagraph"/>
        <w:ind w:left="1267" w:firstLine="0"/>
      </w:pPr>
    </w:p>
    <w:p w14:paraId="490D0C2D" w14:textId="77777777" w:rsidR="00D058E2" w:rsidRDefault="00D058E2" w:rsidP="007A62B1">
      <w:pPr>
        <w:pStyle w:val="ListParagraph"/>
        <w:numPr>
          <w:ilvl w:val="2"/>
          <w:numId w:val="2"/>
        </w:numPr>
        <w:ind w:left="1267"/>
      </w:pPr>
      <w:r>
        <w:t>Insurance</w:t>
      </w:r>
      <w:r>
        <w:rPr>
          <w:spacing w:val="-15"/>
        </w:rPr>
        <w:t xml:space="preserve"> </w:t>
      </w:r>
      <w:r>
        <w:t>provided</w:t>
      </w:r>
      <w:r>
        <w:rPr>
          <w:spacing w:val="-13"/>
        </w:rPr>
        <w:t xml:space="preserve"> </w:t>
      </w:r>
      <w:r>
        <w:t>by</w:t>
      </w:r>
      <w:r>
        <w:rPr>
          <w:spacing w:val="-15"/>
        </w:rPr>
        <w:t xml:space="preserve"> </w:t>
      </w:r>
      <w:r>
        <w:t>the</w:t>
      </w:r>
      <w:r>
        <w:rPr>
          <w:spacing w:val="-13"/>
        </w:rPr>
        <w:t xml:space="preserve"> </w:t>
      </w:r>
      <w:r>
        <w:t>Contractor</w:t>
      </w:r>
      <w:r>
        <w:rPr>
          <w:spacing w:val="-14"/>
        </w:rPr>
        <w:t xml:space="preserve"> </w:t>
      </w:r>
      <w:r>
        <w:t>shall</w:t>
      </w:r>
      <w:r>
        <w:rPr>
          <w:spacing w:val="-14"/>
        </w:rPr>
        <w:t xml:space="preserve"> </w:t>
      </w:r>
      <w:r>
        <w:t>not</w:t>
      </w:r>
      <w:r>
        <w:rPr>
          <w:spacing w:val="-12"/>
        </w:rPr>
        <w:t xml:space="preserve"> </w:t>
      </w:r>
      <w:r>
        <w:t>limit</w:t>
      </w:r>
      <w:r>
        <w:rPr>
          <w:spacing w:val="-12"/>
        </w:rPr>
        <w:t xml:space="preserve"> </w:t>
      </w:r>
      <w:r>
        <w:t>the</w:t>
      </w:r>
      <w:r>
        <w:rPr>
          <w:spacing w:val="-13"/>
        </w:rPr>
        <w:t xml:space="preserve"> </w:t>
      </w:r>
      <w:r>
        <w:t>Contractor’s</w:t>
      </w:r>
      <w:r>
        <w:rPr>
          <w:spacing w:val="-13"/>
        </w:rPr>
        <w:t xml:space="preserve"> </w:t>
      </w:r>
      <w:r>
        <w:t>liability assumed under the indemnification provisions of this Contract.</w:t>
      </w:r>
    </w:p>
    <w:p w14:paraId="1498E68D" w14:textId="77777777" w:rsidR="00D058E2" w:rsidRDefault="00D058E2" w:rsidP="00D058E2">
      <w:pPr>
        <w:pStyle w:val="BodyText"/>
        <w:spacing w:before="8"/>
        <w:rPr>
          <w:sz w:val="20"/>
        </w:rPr>
      </w:pPr>
    </w:p>
    <w:p w14:paraId="48D17EA5" w14:textId="77777777" w:rsidR="00D058E2" w:rsidRPr="00D058E2" w:rsidRDefault="00D058E2" w:rsidP="007A62B1">
      <w:pPr>
        <w:pStyle w:val="ListParagraph"/>
        <w:numPr>
          <w:ilvl w:val="1"/>
          <w:numId w:val="2"/>
        </w:numPr>
        <w:ind w:left="540" w:hanging="540"/>
        <w:rPr>
          <w:b/>
          <w:bCs/>
          <w:u w:val="single"/>
        </w:rPr>
      </w:pPr>
      <w:r w:rsidRPr="00D058E2">
        <w:rPr>
          <w:b/>
          <w:bCs/>
          <w:u w:val="single"/>
        </w:rPr>
        <w:t>Notice of Cancellation</w:t>
      </w:r>
    </w:p>
    <w:p w14:paraId="0B0BC91D" w14:textId="77777777" w:rsidR="00D058E2" w:rsidRDefault="00D058E2" w:rsidP="00D058E2">
      <w:pPr>
        <w:pStyle w:val="ListParagraph"/>
        <w:ind w:left="540" w:firstLine="0"/>
      </w:pPr>
    </w:p>
    <w:p w14:paraId="27F46E76" w14:textId="5E2F2444" w:rsidR="00D058E2" w:rsidRDefault="00D058E2" w:rsidP="00D058E2">
      <w:pPr>
        <w:pStyle w:val="ListParagraph"/>
        <w:ind w:left="540" w:firstLine="0"/>
      </w:pPr>
      <w:r>
        <w:t>Applicable</w:t>
      </w:r>
      <w:r>
        <w:rPr>
          <w:spacing w:val="-3"/>
        </w:rPr>
        <w:t xml:space="preserve"> </w:t>
      </w:r>
      <w:r>
        <w:t>to</w:t>
      </w:r>
      <w:r>
        <w:rPr>
          <w:spacing w:val="-3"/>
        </w:rPr>
        <w:t xml:space="preserve"> </w:t>
      </w:r>
      <w:r>
        <w:t>all</w:t>
      </w:r>
      <w:r>
        <w:rPr>
          <w:spacing w:val="-3"/>
        </w:rPr>
        <w:t xml:space="preserve"> </w:t>
      </w:r>
      <w:r>
        <w:t>insurance</w:t>
      </w:r>
      <w:r>
        <w:rPr>
          <w:spacing w:val="-3"/>
        </w:rPr>
        <w:t xml:space="preserve"> </w:t>
      </w:r>
      <w:r>
        <w:t>policies</w:t>
      </w:r>
      <w:r>
        <w:rPr>
          <w:spacing w:val="-2"/>
        </w:rPr>
        <w:t xml:space="preserve"> </w:t>
      </w:r>
      <w:r>
        <w:t>required</w:t>
      </w:r>
      <w:r>
        <w:rPr>
          <w:spacing w:val="-5"/>
        </w:rPr>
        <w:t xml:space="preserve"> </w:t>
      </w:r>
      <w:r>
        <w:t>within the</w:t>
      </w:r>
      <w:r>
        <w:rPr>
          <w:spacing w:val="-3"/>
        </w:rPr>
        <w:t xml:space="preserve"> </w:t>
      </w:r>
      <w:r>
        <w:t>Insurance</w:t>
      </w:r>
      <w:r>
        <w:rPr>
          <w:spacing w:val="-5"/>
        </w:rPr>
        <w:t xml:space="preserve"> </w:t>
      </w:r>
      <w:r>
        <w:t>Requirements</w:t>
      </w:r>
      <w:r>
        <w:rPr>
          <w:spacing w:val="-3"/>
        </w:rPr>
        <w:t xml:space="preserve"> </w:t>
      </w:r>
      <w:r>
        <w:t>of this Contract, Contractor’s insurance shall not be permitted to expire, be suspended,</w:t>
      </w:r>
      <w:r>
        <w:rPr>
          <w:spacing w:val="17"/>
        </w:rPr>
        <w:t xml:space="preserve"> </w:t>
      </w:r>
      <w:r>
        <w:t>be</w:t>
      </w:r>
      <w:r>
        <w:rPr>
          <w:spacing w:val="16"/>
        </w:rPr>
        <w:t xml:space="preserve"> </w:t>
      </w:r>
      <w:r>
        <w:t>canceled,</w:t>
      </w:r>
      <w:r>
        <w:rPr>
          <w:spacing w:val="18"/>
        </w:rPr>
        <w:t xml:space="preserve"> </w:t>
      </w:r>
      <w:r>
        <w:t>or</w:t>
      </w:r>
      <w:r>
        <w:rPr>
          <w:spacing w:val="17"/>
        </w:rPr>
        <w:t xml:space="preserve"> </w:t>
      </w:r>
      <w:r>
        <w:t>be</w:t>
      </w:r>
      <w:r>
        <w:rPr>
          <w:spacing w:val="16"/>
        </w:rPr>
        <w:t xml:space="preserve"> </w:t>
      </w:r>
      <w:r>
        <w:t>materially</w:t>
      </w:r>
      <w:r>
        <w:rPr>
          <w:spacing w:val="15"/>
        </w:rPr>
        <w:t xml:space="preserve"> </w:t>
      </w:r>
      <w:r>
        <w:t>changed</w:t>
      </w:r>
      <w:r>
        <w:rPr>
          <w:spacing w:val="16"/>
        </w:rPr>
        <w:t xml:space="preserve"> </w:t>
      </w:r>
      <w:r>
        <w:t>for</w:t>
      </w:r>
      <w:r>
        <w:rPr>
          <w:spacing w:val="17"/>
        </w:rPr>
        <w:t xml:space="preserve"> </w:t>
      </w:r>
      <w:r>
        <w:t>any</w:t>
      </w:r>
      <w:r>
        <w:rPr>
          <w:spacing w:val="15"/>
        </w:rPr>
        <w:t xml:space="preserve"> </w:t>
      </w:r>
      <w:r>
        <w:t>reason</w:t>
      </w:r>
      <w:r>
        <w:rPr>
          <w:spacing w:val="16"/>
        </w:rPr>
        <w:t xml:space="preserve"> </w:t>
      </w:r>
      <w:r>
        <w:t>without</w:t>
      </w:r>
      <w:r>
        <w:rPr>
          <w:spacing w:val="17"/>
        </w:rPr>
        <w:t xml:space="preserve"> </w:t>
      </w:r>
      <w:r>
        <w:rPr>
          <w:spacing w:val="-2"/>
        </w:rPr>
        <w:t xml:space="preserve">thirty </w:t>
      </w:r>
      <w:r>
        <w:t>(30)</w:t>
      </w:r>
      <w:r>
        <w:rPr>
          <w:spacing w:val="-4"/>
        </w:rPr>
        <w:t xml:space="preserve"> </w:t>
      </w:r>
      <w:r>
        <w:t>days</w:t>
      </w:r>
      <w:r>
        <w:rPr>
          <w:spacing w:val="-2"/>
        </w:rPr>
        <w:t xml:space="preserve"> </w:t>
      </w:r>
      <w:r>
        <w:t>prior</w:t>
      </w:r>
      <w:r>
        <w:rPr>
          <w:spacing w:val="-4"/>
        </w:rPr>
        <w:t xml:space="preserve"> </w:t>
      </w:r>
      <w:r>
        <w:t>written</w:t>
      </w:r>
      <w:r>
        <w:rPr>
          <w:spacing w:val="-5"/>
        </w:rPr>
        <w:t xml:space="preserve"> </w:t>
      </w:r>
      <w:r>
        <w:t>notice</w:t>
      </w:r>
      <w:r>
        <w:rPr>
          <w:spacing w:val="-5"/>
        </w:rPr>
        <w:t xml:space="preserve"> </w:t>
      </w:r>
      <w:r>
        <w:t>to</w:t>
      </w:r>
      <w:r>
        <w:rPr>
          <w:spacing w:val="-5"/>
        </w:rPr>
        <w:t xml:space="preserve"> </w:t>
      </w:r>
      <w:r>
        <w:t>the</w:t>
      </w:r>
      <w:r>
        <w:rPr>
          <w:spacing w:val="-5"/>
        </w:rPr>
        <w:t xml:space="preserve"> </w:t>
      </w:r>
      <w:r>
        <w:t>State</w:t>
      </w:r>
      <w:r>
        <w:rPr>
          <w:spacing w:val="-5"/>
        </w:rPr>
        <w:t xml:space="preserve"> </w:t>
      </w:r>
      <w:r>
        <w:t>of</w:t>
      </w:r>
      <w:r>
        <w:rPr>
          <w:spacing w:val="-4"/>
        </w:rPr>
        <w:t xml:space="preserve"> </w:t>
      </w:r>
      <w:r>
        <w:t>Arizona.</w:t>
      </w:r>
      <w:r>
        <w:rPr>
          <w:spacing w:val="-7"/>
        </w:rPr>
        <w:t xml:space="preserve"> </w:t>
      </w:r>
      <w:r>
        <w:t>Within</w:t>
      </w:r>
      <w:r>
        <w:rPr>
          <w:spacing w:val="-5"/>
        </w:rPr>
        <w:t xml:space="preserve"> </w:t>
      </w:r>
      <w:r>
        <w:t>two</w:t>
      </w:r>
      <w:r>
        <w:rPr>
          <w:spacing w:val="-5"/>
        </w:rPr>
        <w:t xml:space="preserve"> </w:t>
      </w:r>
      <w:r>
        <w:t>(2)</w:t>
      </w:r>
      <w:r>
        <w:rPr>
          <w:spacing w:val="-4"/>
        </w:rPr>
        <w:t xml:space="preserve"> </w:t>
      </w:r>
      <w:r>
        <w:t>business</w:t>
      </w:r>
      <w:r>
        <w:rPr>
          <w:spacing w:val="-2"/>
        </w:rPr>
        <w:t xml:space="preserve"> </w:t>
      </w:r>
      <w:r>
        <w:t>days of receipt, Contractor must provide notice to the State of Arizona if they receive notice</w:t>
      </w:r>
      <w:r>
        <w:rPr>
          <w:spacing w:val="-16"/>
        </w:rPr>
        <w:t xml:space="preserve"> </w:t>
      </w:r>
      <w:r>
        <w:t>of</w:t>
      </w:r>
      <w:r>
        <w:rPr>
          <w:spacing w:val="-12"/>
        </w:rPr>
        <w:t xml:space="preserve"> </w:t>
      </w:r>
      <w:r>
        <w:t>a</w:t>
      </w:r>
      <w:r>
        <w:rPr>
          <w:spacing w:val="-14"/>
        </w:rPr>
        <w:t xml:space="preserve"> </w:t>
      </w:r>
      <w:r>
        <w:t>policy</w:t>
      </w:r>
      <w:r>
        <w:rPr>
          <w:spacing w:val="-15"/>
        </w:rPr>
        <w:t xml:space="preserve"> </w:t>
      </w:r>
      <w:r>
        <w:t>that</w:t>
      </w:r>
      <w:r>
        <w:rPr>
          <w:spacing w:val="-15"/>
        </w:rPr>
        <w:t xml:space="preserve"> </w:t>
      </w:r>
      <w:r>
        <w:t>has</w:t>
      </w:r>
      <w:r>
        <w:rPr>
          <w:spacing w:val="-16"/>
        </w:rPr>
        <w:t xml:space="preserve"> </w:t>
      </w:r>
      <w:r>
        <w:t>been</w:t>
      </w:r>
      <w:r>
        <w:rPr>
          <w:spacing w:val="-14"/>
        </w:rPr>
        <w:t xml:space="preserve"> </w:t>
      </w:r>
      <w:r>
        <w:t>or</w:t>
      </w:r>
      <w:r>
        <w:rPr>
          <w:spacing w:val="-15"/>
        </w:rPr>
        <w:t xml:space="preserve"> </w:t>
      </w:r>
      <w:r>
        <w:t>will</w:t>
      </w:r>
      <w:r>
        <w:rPr>
          <w:spacing w:val="-14"/>
        </w:rPr>
        <w:t xml:space="preserve"> </w:t>
      </w:r>
      <w:r>
        <w:t>be</w:t>
      </w:r>
      <w:r>
        <w:rPr>
          <w:spacing w:val="-14"/>
        </w:rPr>
        <w:t xml:space="preserve"> </w:t>
      </w:r>
      <w:r>
        <w:t>suspended,</w:t>
      </w:r>
      <w:r>
        <w:rPr>
          <w:spacing w:val="-13"/>
        </w:rPr>
        <w:t xml:space="preserve"> </w:t>
      </w:r>
      <w:r>
        <w:t>canceled,</w:t>
      </w:r>
      <w:r>
        <w:rPr>
          <w:spacing w:val="-15"/>
        </w:rPr>
        <w:t xml:space="preserve"> </w:t>
      </w:r>
      <w:r>
        <w:t>materially</w:t>
      </w:r>
      <w:r>
        <w:rPr>
          <w:spacing w:val="-16"/>
        </w:rPr>
        <w:t xml:space="preserve"> </w:t>
      </w:r>
      <w:r>
        <w:t>changed for any reason, has expired, or will be expiring. Such notice shall be sent directly to the Department and shall be mailed, emailed, hand delivered or sent by facsimile</w:t>
      </w:r>
      <w:r>
        <w:rPr>
          <w:spacing w:val="-5"/>
        </w:rPr>
        <w:t xml:space="preserve"> </w:t>
      </w:r>
      <w:r>
        <w:t>transmission</w:t>
      </w:r>
      <w:r>
        <w:rPr>
          <w:spacing w:val="-8"/>
        </w:rPr>
        <w:t xml:space="preserve"> </w:t>
      </w:r>
      <w:r>
        <w:t>to</w:t>
      </w:r>
      <w:r>
        <w:rPr>
          <w:spacing w:val="-8"/>
        </w:rPr>
        <w:t xml:space="preserve"> </w:t>
      </w:r>
      <w:r>
        <w:t>(State</w:t>
      </w:r>
      <w:r>
        <w:rPr>
          <w:spacing w:val="-7"/>
        </w:rPr>
        <w:t xml:space="preserve"> </w:t>
      </w:r>
      <w:r>
        <w:t>Representative’s</w:t>
      </w:r>
      <w:r>
        <w:rPr>
          <w:spacing w:val="-5"/>
        </w:rPr>
        <w:t xml:space="preserve"> </w:t>
      </w:r>
      <w:r>
        <w:t>Name,</w:t>
      </w:r>
      <w:r>
        <w:rPr>
          <w:spacing w:val="-4"/>
        </w:rPr>
        <w:t xml:space="preserve"> </w:t>
      </w:r>
      <w:r>
        <w:t>Address</w:t>
      </w:r>
      <w:r>
        <w:rPr>
          <w:spacing w:val="-5"/>
        </w:rPr>
        <w:t xml:space="preserve"> </w:t>
      </w:r>
      <w:r>
        <w:t>&amp;</w:t>
      </w:r>
      <w:r>
        <w:rPr>
          <w:spacing w:val="-5"/>
        </w:rPr>
        <w:t xml:space="preserve"> </w:t>
      </w:r>
      <w:r>
        <w:t>Fax</w:t>
      </w:r>
      <w:r>
        <w:rPr>
          <w:spacing w:val="-7"/>
        </w:rPr>
        <w:t xml:space="preserve"> </w:t>
      </w:r>
      <w:r>
        <w:t>Number).</w:t>
      </w:r>
    </w:p>
    <w:p w14:paraId="518F3086" w14:textId="77777777" w:rsidR="00D058E2" w:rsidRDefault="00D058E2" w:rsidP="00D058E2">
      <w:pPr>
        <w:pStyle w:val="ListParagraph"/>
        <w:ind w:left="540" w:firstLine="0"/>
      </w:pPr>
    </w:p>
    <w:p w14:paraId="673E7BA2" w14:textId="77777777" w:rsidR="00D058E2" w:rsidRPr="00D058E2" w:rsidRDefault="00D058E2" w:rsidP="007A62B1">
      <w:pPr>
        <w:pStyle w:val="ListParagraph"/>
        <w:numPr>
          <w:ilvl w:val="1"/>
          <w:numId w:val="2"/>
        </w:numPr>
        <w:ind w:left="540" w:hanging="540"/>
        <w:rPr>
          <w:b/>
          <w:bCs/>
          <w:u w:val="single"/>
        </w:rPr>
      </w:pPr>
      <w:r w:rsidRPr="00D058E2">
        <w:rPr>
          <w:b/>
          <w:bCs/>
          <w:u w:val="single"/>
        </w:rPr>
        <w:t>Acceptability of Insurers</w:t>
      </w:r>
    </w:p>
    <w:p w14:paraId="6B786CC4" w14:textId="77777777" w:rsidR="00D058E2" w:rsidRDefault="00D058E2" w:rsidP="00D058E2">
      <w:pPr>
        <w:pStyle w:val="ListParagraph"/>
        <w:ind w:left="540" w:firstLine="0"/>
      </w:pPr>
    </w:p>
    <w:p w14:paraId="6319DCBA" w14:textId="7D456D20" w:rsidR="00D058E2" w:rsidRDefault="00D058E2" w:rsidP="00D058E2">
      <w:pPr>
        <w:pStyle w:val="ListParagraph"/>
        <w:ind w:left="540" w:firstLine="0"/>
      </w:pPr>
      <w:r>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7235B478" w14:textId="77777777" w:rsidR="00D058E2" w:rsidRDefault="00D058E2" w:rsidP="00D058E2">
      <w:pPr>
        <w:pStyle w:val="BodyText"/>
        <w:spacing w:before="6"/>
        <w:rPr>
          <w:sz w:val="20"/>
        </w:rPr>
      </w:pPr>
    </w:p>
    <w:p w14:paraId="115944D3" w14:textId="77777777" w:rsidR="00D058E2" w:rsidRPr="00D058E2" w:rsidRDefault="00D058E2" w:rsidP="007A62B1">
      <w:pPr>
        <w:pStyle w:val="ListParagraph"/>
        <w:numPr>
          <w:ilvl w:val="1"/>
          <w:numId w:val="2"/>
        </w:numPr>
        <w:ind w:left="540" w:hanging="540"/>
        <w:rPr>
          <w:b/>
          <w:bCs/>
          <w:u w:val="single"/>
        </w:rPr>
      </w:pPr>
      <w:r w:rsidRPr="00D058E2">
        <w:rPr>
          <w:b/>
          <w:bCs/>
          <w:u w:val="single"/>
        </w:rPr>
        <w:t>Verification of Coverage</w:t>
      </w:r>
    </w:p>
    <w:p w14:paraId="2122F3AF" w14:textId="77777777" w:rsidR="00D058E2" w:rsidRDefault="00D058E2" w:rsidP="00D058E2">
      <w:pPr>
        <w:pStyle w:val="ListParagraph"/>
        <w:ind w:left="540" w:firstLine="0"/>
      </w:pPr>
    </w:p>
    <w:p w14:paraId="28B2156A" w14:textId="05F19D0F" w:rsidR="00D058E2" w:rsidRDefault="00D058E2" w:rsidP="00D058E2">
      <w:pPr>
        <w:pStyle w:val="ListParagraph"/>
        <w:ind w:left="540" w:firstLine="0"/>
      </w:pPr>
      <w: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52EC5747" w14:textId="77777777" w:rsidR="00D058E2" w:rsidRDefault="00D058E2" w:rsidP="00D058E2">
      <w:pPr>
        <w:pStyle w:val="BodyText"/>
        <w:spacing w:before="8"/>
        <w:rPr>
          <w:sz w:val="20"/>
        </w:rPr>
      </w:pPr>
    </w:p>
    <w:p w14:paraId="4FDD1B7B" w14:textId="54EB52FF" w:rsidR="00D058E2" w:rsidRDefault="00D058E2" w:rsidP="007A62B1">
      <w:pPr>
        <w:pStyle w:val="ListParagraph"/>
        <w:numPr>
          <w:ilvl w:val="2"/>
          <w:numId w:val="2"/>
        </w:numPr>
        <w:ind w:left="1267"/>
      </w:pPr>
      <w:r>
        <w:t>All such certificates of insurance and policy endorsements must be received by the State before work commences. The State’s receipt of any certificates of insurance or policy endorsements that do not comply with this</w:t>
      </w:r>
      <w:r>
        <w:rPr>
          <w:spacing w:val="-8"/>
        </w:rPr>
        <w:t xml:space="preserve"> </w:t>
      </w:r>
      <w:r>
        <w:t>written</w:t>
      </w:r>
      <w:r>
        <w:rPr>
          <w:spacing w:val="-8"/>
        </w:rPr>
        <w:t xml:space="preserve"> </w:t>
      </w:r>
      <w:r>
        <w:t>agreement</w:t>
      </w:r>
      <w:r>
        <w:rPr>
          <w:spacing w:val="-9"/>
        </w:rPr>
        <w:t xml:space="preserve"> </w:t>
      </w:r>
      <w:r>
        <w:t>shall</w:t>
      </w:r>
      <w:r>
        <w:rPr>
          <w:spacing w:val="-9"/>
        </w:rPr>
        <w:t xml:space="preserve"> </w:t>
      </w:r>
      <w:r>
        <w:t>not</w:t>
      </w:r>
      <w:r>
        <w:rPr>
          <w:spacing w:val="-7"/>
        </w:rPr>
        <w:t xml:space="preserve"> </w:t>
      </w:r>
      <w:r>
        <w:t>waive</w:t>
      </w:r>
      <w:r>
        <w:rPr>
          <w:spacing w:val="-8"/>
        </w:rPr>
        <w:t xml:space="preserve"> </w:t>
      </w:r>
      <w:r>
        <w:t>or</w:t>
      </w:r>
      <w:r>
        <w:rPr>
          <w:spacing w:val="-7"/>
        </w:rPr>
        <w:t xml:space="preserve"> </w:t>
      </w:r>
      <w:r>
        <w:t>otherwise</w:t>
      </w:r>
      <w:r>
        <w:rPr>
          <w:spacing w:val="-6"/>
        </w:rPr>
        <w:t xml:space="preserve"> </w:t>
      </w:r>
      <w:r>
        <w:t>affect</w:t>
      </w:r>
      <w:r>
        <w:rPr>
          <w:spacing w:val="-9"/>
        </w:rPr>
        <w:t xml:space="preserve"> </w:t>
      </w:r>
      <w:r>
        <w:t>the</w:t>
      </w:r>
      <w:r>
        <w:rPr>
          <w:spacing w:val="-8"/>
        </w:rPr>
        <w:t xml:space="preserve"> </w:t>
      </w:r>
      <w:r>
        <w:t>requirements of this agreement.</w:t>
      </w:r>
    </w:p>
    <w:p w14:paraId="62DBD2FB" w14:textId="77777777" w:rsidR="00D058E2" w:rsidRDefault="00D058E2" w:rsidP="00D058E2">
      <w:pPr>
        <w:pStyle w:val="ListParagraph"/>
        <w:ind w:left="1267" w:firstLine="0"/>
      </w:pPr>
    </w:p>
    <w:p w14:paraId="1443CB99" w14:textId="59662C60" w:rsidR="00D058E2" w:rsidRDefault="00D058E2" w:rsidP="007A62B1">
      <w:pPr>
        <w:pStyle w:val="ListParagraph"/>
        <w:numPr>
          <w:ilvl w:val="2"/>
          <w:numId w:val="2"/>
        </w:numPr>
        <w:ind w:left="1267"/>
      </w:pPr>
      <w:r>
        <w:t>Each</w:t>
      </w:r>
      <w:r>
        <w:rPr>
          <w:spacing w:val="-13"/>
        </w:rPr>
        <w:t xml:space="preserve"> </w:t>
      </w:r>
      <w:r>
        <w:t>insurance</w:t>
      </w:r>
      <w:r>
        <w:rPr>
          <w:spacing w:val="-15"/>
        </w:rPr>
        <w:t xml:space="preserve"> </w:t>
      </w:r>
      <w:r>
        <w:t>policy</w:t>
      </w:r>
      <w:r>
        <w:rPr>
          <w:spacing w:val="-14"/>
        </w:rPr>
        <w:t xml:space="preserve"> </w:t>
      </w:r>
      <w:r>
        <w:t>required</w:t>
      </w:r>
      <w:r>
        <w:rPr>
          <w:spacing w:val="-15"/>
        </w:rPr>
        <w:t xml:space="preserve"> </w:t>
      </w:r>
      <w:r>
        <w:t>by</w:t>
      </w:r>
      <w:r>
        <w:rPr>
          <w:spacing w:val="-16"/>
        </w:rPr>
        <w:t xml:space="preserve"> </w:t>
      </w:r>
      <w:r>
        <w:t>this</w:t>
      </w:r>
      <w:r>
        <w:rPr>
          <w:spacing w:val="-11"/>
        </w:rPr>
        <w:t xml:space="preserve"> </w:t>
      </w:r>
      <w:r>
        <w:t>Contract</w:t>
      </w:r>
      <w:r>
        <w:rPr>
          <w:spacing w:val="-16"/>
        </w:rPr>
        <w:t xml:space="preserve"> </w:t>
      </w:r>
      <w:r>
        <w:t>must</w:t>
      </w:r>
      <w:r>
        <w:rPr>
          <w:spacing w:val="-12"/>
        </w:rPr>
        <w:t xml:space="preserve"> </w:t>
      </w:r>
      <w:r>
        <w:t>be</w:t>
      </w:r>
      <w:r>
        <w:rPr>
          <w:spacing w:val="-15"/>
        </w:rPr>
        <w:t xml:space="preserve"> </w:t>
      </w:r>
      <w:r>
        <w:t>in</w:t>
      </w:r>
      <w:r>
        <w:rPr>
          <w:spacing w:val="-12"/>
        </w:rPr>
        <w:t xml:space="preserve"> </w:t>
      </w:r>
      <w:r>
        <w:t>effect</w:t>
      </w:r>
      <w:r>
        <w:rPr>
          <w:spacing w:val="-13"/>
        </w:rPr>
        <w:t xml:space="preserve"> </w:t>
      </w:r>
      <w:r>
        <w:t>at,</w:t>
      </w:r>
      <w:r>
        <w:rPr>
          <w:spacing w:val="-13"/>
        </w:rPr>
        <w:t xml:space="preserve"> </w:t>
      </w:r>
      <w:r>
        <w:t>or</w:t>
      </w:r>
      <w:r>
        <w:rPr>
          <w:spacing w:val="-13"/>
        </w:rPr>
        <w:t xml:space="preserve"> </w:t>
      </w:r>
      <w:r>
        <w:t>prior to, commencement of work under this Contract. Failure to maintain the insurance policies as required by this Contract, or to provide evidence of renewal, is a material breach of contract.</w:t>
      </w:r>
    </w:p>
    <w:p w14:paraId="3FC14CDF" w14:textId="77777777" w:rsidR="00D058E2" w:rsidRDefault="00D058E2" w:rsidP="00D058E2">
      <w:pPr>
        <w:pStyle w:val="ListParagraph"/>
        <w:ind w:left="1267" w:firstLine="0"/>
      </w:pPr>
    </w:p>
    <w:p w14:paraId="2EEE35EA" w14:textId="77777777" w:rsidR="00D058E2" w:rsidRDefault="00D058E2" w:rsidP="007A62B1">
      <w:pPr>
        <w:pStyle w:val="ListParagraph"/>
        <w:numPr>
          <w:ilvl w:val="2"/>
          <w:numId w:val="2"/>
        </w:numPr>
        <w:ind w:left="1267"/>
      </w:pPr>
      <w: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p>
    <w:p w14:paraId="03972E8C" w14:textId="77777777" w:rsidR="00D058E2" w:rsidRDefault="00D058E2" w:rsidP="00D058E2">
      <w:pPr>
        <w:pStyle w:val="BodyText"/>
        <w:spacing w:before="8"/>
        <w:rPr>
          <w:sz w:val="20"/>
        </w:rPr>
      </w:pPr>
    </w:p>
    <w:p w14:paraId="59E170D9" w14:textId="77777777" w:rsidR="00D058E2" w:rsidRPr="00D058E2" w:rsidRDefault="00D058E2" w:rsidP="007A62B1">
      <w:pPr>
        <w:pStyle w:val="ListParagraph"/>
        <w:numPr>
          <w:ilvl w:val="1"/>
          <w:numId w:val="2"/>
        </w:numPr>
        <w:ind w:left="540" w:hanging="540"/>
        <w:rPr>
          <w:b/>
          <w:bCs/>
          <w:u w:val="single"/>
        </w:rPr>
      </w:pPr>
      <w:r w:rsidRPr="00D058E2">
        <w:rPr>
          <w:b/>
          <w:bCs/>
          <w:u w:val="single"/>
        </w:rPr>
        <w:t>Subcontractors</w:t>
      </w:r>
    </w:p>
    <w:p w14:paraId="0D41C5DC" w14:textId="77777777" w:rsidR="00D058E2" w:rsidRDefault="00D058E2" w:rsidP="00D058E2">
      <w:pPr>
        <w:pStyle w:val="ListParagraph"/>
        <w:ind w:left="540" w:firstLine="0"/>
      </w:pPr>
    </w:p>
    <w:p w14:paraId="38B31351" w14:textId="6BCC0752" w:rsidR="00D058E2" w:rsidRDefault="00D058E2" w:rsidP="00D058E2">
      <w:pPr>
        <w:pStyle w:val="ListParagraph"/>
        <w:ind w:left="540" w:firstLine="0"/>
      </w:pPr>
      <w:r>
        <w:t>Contractor’s certificate(s) shall include all subcontractors as insureds under its policies or Contractor shall be responsible for ensuring and/or verifying that all subcontractors have valid and collectable insurance as evidenced by the certificates</w:t>
      </w:r>
      <w:r>
        <w:rPr>
          <w:spacing w:val="-1"/>
        </w:rPr>
        <w:t xml:space="preserve"> </w:t>
      </w:r>
      <w:r>
        <w:t>of insurance</w:t>
      </w:r>
      <w:r>
        <w:rPr>
          <w:spacing w:val="-4"/>
        </w:rPr>
        <w:t xml:space="preserve"> </w:t>
      </w:r>
      <w:r>
        <w:t>and endorsements</w:t>
      </w:r>
      <w:r>
        <w:rPr>
          <w:spacing w:val="-3"/>
        </w:rPr>
        <w:t xml:space="preserve"> </w:t>
      </w:r>
      <w:r>
        <w:t>for each subcontractor. All</w:t>
      </w:r>
      <w:r>
        <w:rPr>
          <w:spacing w:val="-2"/>
        </w:rPr>
        <w:t xml:space="preserve"> </w:t>
      </w:r>
      <w:r>
        <w:t>coverages for subcontractors shall be subject to the minimum Insurance Requirements identified above. The Department reserves the right to require, at any time throughout</w:t>
      </w:r>
      <w:r>
        <w:rPr>
          <w:spacing w:val="-16"/>
        </w:rPr>
        <w:t xml:space="preserve"> </w:t>
      </w:r>
      <w:r>
        <w:t>the</w:t>
      </w:r>
      <w:r>
        <w:rPr>
          <w:spacing w:val="-15"/>
        </w:rPr>
        <w:t xml:space="preserve"> </w:t>
      </w:r>
      <w:r>
        <w:t>life</w:t>
      </w:r>
      <w:r>
        <w:rPr>
          <w:spacing w:val="-15"/>
        </w:rPr>
        <w:t xml:space="preserve"> </w:t>
      </w:r>
      <w:r>
        <w:t>of</w:t>
      </w:r>
      <w:r>
        <w:rPr>
          <w:spacing w:val="-13"/>
        </w:rPr>
        <w:t xml:space="preserve"> </w:t>
      </w:r>
      <w:r>
        <w:t>the</w:t>
      </w:r>
      <w:r>
        <w:rPr>
          <w:spacing w:val="-15"/>
        </w:rPr>
        <w:t xml:space="preserve"> </w:t>
      </w:r>
      <w:r>
        <w:t>Contract,</w:t>
      </w:r>
      <w:r>
        <w:rPr>
          <w:spacing w:val="-12"/>
        </w:rPr>
        <w:t xml:space="preserve"> </w:t>
      </w:r>
      <w:r>
        <w:t>proof</w:t>
      </w:r>
      <w:r>
        <w:rPr>
          <w:spacing w:val="-15"/>
        </w:rPr>
        <w:t xml:space="preserve"> </w:t>
      </w:r>
      <w:r>
        <w:t>from</w:t>
      </w:r>
      <w:r>
        <w:rPr>
          <w:spacing w:val="-15"/>
        </w:rPr>
        <w:t xml:space="preserve"> </w:t>
      </w:r>
      <w:r>
        <w:t>the</w:t>
      </w:r>
      <w:r>
        <w:rPr>
          <w:spacing w:val="-16"/>
        </w:rPr>
        <w:t xml:space="preserve"> </w:t>
      </w:r>
      <w:r>
        <w:t>Contractor</w:t>
      </w:r>
      <w:r>
        <w:rPr>
          <w:spacing w:val="-14"/>
        </w:rPr>
        <w:t xml:space="preserve"> </w:t>
      </w:r>
      <w:r>
        <w:t>that</w:t>
      </w:r>
      <w:r>
        <w:rPr>
          <w:spacing w:val="-15"/>
        </w:rPr>
        <w:t xml:space="preserve"> </w:t>
      </w:r>
      <w:r>
        <w:t>its</w:t>
      </w:r>
      <w:r>
        <w:rPr>
          <w:spacing w:val="-16"/>
        </w:rPr>
        <w:t xml:space="preserve"> </w:t>
      </w:r>
      <w:r>
        <w:t>subcontractors have the required coverage.</w:t>
      </w:r>
    </w:p>
    <w:p w14:paraId="48F8E623" w14:textId="77777777" w:rsidR="00D058E2" w:rsidRDefault="00D058E2" w:rsidP="00D058E2">
      <w:pPr>
        <w:pStyle w:val="BodyText"/>
        <w:spacing w:before="10"/>
        <w:rPr>
          <w:sz w:val="20"/>
        </w:rPr>
      </w:pPr>
    </w:p>
    <w:p w14:paraId="0FA1B325" w14:textId="77777777" w:rsidR="00D058E2" w:rsidRPr="00D058E2" w:rsidRDefault="00D058E2" w:rsidP="007A62B1">
      <w:pPr>
        <w:pStyle w:val="ListParagraph"/>
        <w:numPr>
          <w:ilvl w:val="1"/>
          <w:numId w:val="2"/>
        </w:numPr>
        <w:ind w:left="540" w:hanging="540"/>
        <w:rPr>
          <w:b/>
          <w:bCs/>
          <w:u w:val="single"/>
        </w:rPr>
      </w:pPr>
      <w:r w:rsidRPr="00D058E2">
        <w:rPr>
          <w:b/>
          <w:bCs/>
          <w:u w:val="single"/>
        </w:rPr>
        <w:t>Approval and Modifications</w:t>
      </w:r>
    </w:p>
    <w:p w14:paraId="34B9A043" w14:textId="77777777" w:rsidR="00D058E2" w:rsidRDefault="00D058E2" w:rsidP="00D058E2">
      <w:pPr>
        <w:pStyle w:val="ListParagraph"/>
        <w:ind w:left="540" w:firstLine="0"/>
      </w:pPr>
    </w:p>
    <w:p w14:paraId="49625188" w14:textId="2F504025" w:rsidR="00D058E2" w:rsidRDefault="00D058E2" w:rsidP="00D058E2">
      <w:pPr>
        <w:pStyle w:val="ListParagraph"/>
        <w:ind w:left="540" w:firstLine="0"/>
      </w:pPr>
      <w:r>
        <w:t>The Contracting Agency, in consultation with State Risk, reserves the right to review or make modifications to the insurance limits, required coverages, or endorsements throughout the life of this contract, as deemed necessary. Such action will not require a formal Contract amendment but may be made by administrative action.</w:t>
      </w:r>
    </w:p>
    <w:p w14:paraId="5BDEA5FF" w14:textId="77777777" w:rsidR="00D058E2" w:rsidRDefault="00D058E2" w:rsidP="00D058E2">
      <w:pPr>
        <w:pStyle w:val="BodyText"/>
        <w:spacing w:before="8"/>
        <w:rPr>
          <w:sz w:val="20"/>
        </w:rPr>
      </w:pPr>
    </w:p>
    <w:p w14:paraId="07930E71" w14:textId="77777777" w:rsidR="00D058E2" w:rsidRPr="00D058E2" w:rsidRDefault="00D058E2" w:rsidP="007A62B1">
      <w:pPr>
        <w:pStyle w:val="ListParagraph"/>
        <w:numPr>
          <w:ilvl w:val="1"/>
          <w:numId w:val="2"/>
        </w:numPr>
        <w:ind w:left="540" w:hanging="540"/>
        <w:rPr>
          <w:b/>
          <w:bCs/>
          <w:u w:val="single"/>
        </w:rPr>
      </w:pPr>
      <w:r w:rsidRPr="00D058E2">
        <w:rPr>
          <w:b/>
          <w:bCs/>
          <w:u w:val="single"/>
        </w:rPr>
        <w:t>Exceptions</w:t>
      </w:r>
    </w:p>
    <w:p w14:paraId="26E7C3BC" w14:textId="77777777" w:rsidR="00D058E2" w:rsidRDefault="00D058E2" w:rsidP="00D058E2">
      <w:pPr>
        <w:pStyle w:val="ListParagraph"/>
        <w:ind w:left="540" w:firstLine="0"/>
      </w:pPr>
    </w:p>
    <w:p w14:paraId="3E8FC7C0" w14:textId="5045F57E" w:rsidR="00D058E2" w:rsidRDefault="00D058E2" w:rsidP="00D058E2">
      <w:pPr>
        <w:pStyle w:val="ListParagraph"/>
        <w:ind w:left="540" w:firstLine="0"/>
        <w:rPr>
          <w:b/>
          <w:bCs/>
          <w:u w:val="single"/>
        </w:rPr>
      </w:pPr>
      <w:r>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p w14:paraId="66E0BB0C" w14:textId="19528681" w:rsidR="00D058E2" w:rsidRDefault="00D058E2" w:rsidP="00C803A9">
      <w:pPr>
        <w:pStyle w:val="ListParagraph"/>
        <w:ind w:left="540" w:firstLine="0"/>
        <w:rPr>
          <w:b/>
          <w:bCs/>
          <w:u w:val="single"/>
        </w:rPr>
      </w:pPr>
    </w:p>
    <w:p w14:paraId="0DFEB5D1" w14:textId="7F91DA2E" w:rsidR="00770CFB" w:rsidRDefault="00770CFB" w:rsidP="00C803A9">
      <w:pPr>
        <w:pStyle w:val="ListParagraph"/>
        <w:ind w:left="540" w:firstLine="0"/>
        <w:rPr>
          <w:b/>
          <w:bCs/>
          <w:u w:val="single"/>
        </w:rPr>
      </w:pPr>
    </w:p>
    <w:p w14:paraId="78A408E1" w14:textId="77777777" w:rsidR="00770CFB" w:rsidRDefault="00770CFB" w:rsidP="00C803A9">
      <w:pPr>
        <w:pStyle w:val="ListParagraph"/>
        <w:ind w:left="540" w:firstLine="0"/>
        <w:rPr>
          <w:b/>
          <w:bCs/>
          <w:u w:val="single"/>
        </w:rPr>
        <w:sectPr w:rsidR="00770CFB" w:rsidSect="002E7F73">
          <w:pgSz w:w="12240" w:h="15840"/>
          <w:pgMar w:top="1728" w:right="1440" w:bottom="720" w:left="1440" w:header="720" w:footer="720" w:gutter="0"/>
          <w:cols w:space="720"/>
          <w:docGrid w:linePitch="360"/>
        </w:sectPr>
      </w:pPr>
    </w:p>
    <w:p w14:paraId="72E78341" w14:textId="1CC6EACA" w:rsidR="00770CFB" w:rsidRDefault="00770CFB" w:rsidP="007A62B1">
      <w:pPr>
        <w:pStyle w:val="Heading2"/>
        <w:numPr>
          <w:ilvl w:val="0"/>
          <w:numId w:val="2"/>
        </w:numPr>
        <w:tabs>
          <w:tab w:val="num" w:pos="540"/>
        </w:tabs>
        <w:ind w:left="540" w:hanging="551"/>
      </w:pPr>
      <w:bookmarkStart w:id="24" w:name="_Toc125107240"/>
      <w:r>
        <w:lastRenderedPageBreak/>
        <w:t>Janitorial / Building Maintenance / Caretaker Services</w:t>
      </w:r>
      <w:bookmarkEnd w:id="24"/>
    </w:p>
    <w:p w14:paraId="36A34EF9" w14:textId="6A31CE10" w:rsidR="00770CFB" w:rsidRDefault="00770CFB" w:rsidP="00770CFB">
      <w:pPr>
        <w:pStyle w:val="ListParagraph"/>
        <w:ind w:left="540" w:firstLine="0"/>
      </w:pPr>
      <w:r>
        <w:rPr>
          <w:color w:val="339966"/>
        </w:rPr>
        <w:t>In</w:t>
      </w:r>
      <w:r>
        <w:rPr>
          <w:color w:val="339966"/>
          <w:spacing w:val="-13"/>
        </w:rPr>
        <w:t xml:space="preserve"> </w:t>
      </w:r>
      <w:r>
        <w:rPr>
          <w:color w:val="339966"/>
        </w:rPr>
        <w:t>contracts</w:t>
      </w:r>
      <w:r>
        <w:rPr>
          <w:color w:val="339966"/>
          <w:spacing w:val="-15"/>
        </w:rPr>
        <w:t xml:space="preserve"> </w:t>
      </w:r>
      <w:r>
        <w:rPr>
          <w:color w:val="339966"/>
        </w:rPr>
        <w:t>where</w:t>
      </w:r>
      <w:r>
        <w:rPr>
          <w:color w:val="339966"/>
          <w:spacing w:val="-13"/>
        </w:rPr>
        <w:t xml:space="preserve"> </w:t>
      </w:r>
      <w:r>
        <w:rPr>
          <w:color w:val="339966"/>
        </w:rPr>
        <w:t>the</w:t>
      </w:r>
      <w:r>
        <w:rPr>
          <w:color w:val="339966"/>
          <w:spacing w:val="-13"/>
        </w:rPr>
        <w:t xml:space="preserve"> </w:t>
      </w:r>
      <w:r>
        <w:rPr>
          <w:color w:val="339966"/>
        </w:rPr>
        <w:t>Contractor</w:t>
      </w:r>
      <w:r>
        <w:rPr>
          <w:color w:val="339966"/>
          <w:spacing w:val="-13"/>
        </w:rPr>
        <w:t xml:space="preserve"> </w:t>
      </w:r>
      <w:r>
        <w:rPr>
          <w:color w:val="339966"/>
        </w:rPr>
        <w:t>is</w:t>
      </w:r>
      <w:r>
        <w:rPr>
          <w:color w:val="339966"/>
          <w:spacing w:val="-13"/>
        </w:rPr>
        <w:t xml:space="preserve"> </w:t>
      </w:r>
      <w:r>
        <w:rPr>
          <w:color w:val="339966"/>
        </w:rPr>
        <w:t>providing</w:t>
      </w:r>
      <w:r>
        <w:rPr>
          <w:color w:val="339966"/>
          <w:spacing w:val="-13"/>
        </w:rPr>
        <w:t xml:space="preserve"> </w:t>
      </w:r>
      <w:r>
        <w:rPr>
          <w:color w:val="339966"/>
        </w:rPr>
        <w:t>janitorial,</w:t>
      </w:r>
      <w:r>
        <w:rPr>
          <w:color w:val="339966"/>
          <w:spacing w:val="-12"/>
        </w:rPr>
        <w:t xml:space="preserve"> </w:t>
      </w:r>
      <w:r>
        <w:rPr>
          <w:color w:val="339966"/>
        </w:rPr>
        <w:t>building</w:t>
      </w:r>
      <w:r>
        <w:rPr>
          <w:color w:val="339966"/>
          <w:spacing w:val="-13"/>
        </w:rPr>
        <w:t xml:space="preserve"> </w:t>
      </w:r>
      <w:r>
        <w:rPr>
          <w:color w:val="339966"/>
        </w:rPr>
        <w:t>maintenance</w:t>
      </w:r>
      <w:r>
        <w:rPr>
          <w:color w:val="339966"/>
          <w:spacing w:val="-13"/>
        </w:rPr>
        <w:t xml:space="preserve"> </w:t>
      </w:r>
      <w:r>
        <w:rPr>
          <w:color w:val="339966"/>
        </w:rPr>
        <w:t>or</w:t>
      </w:r>
      <w:r>
        <w:rPr>
          <w:color w:val="339966"/>
          <w:spacing w:val="-14"/>
        </w:rPr>
        <w:t xml:space="preserve"> </w:t>
      </w:r>
      <w:r>
        <w:rPr>
          <w:color w:val="339966"/>
        </w:rPr>
        <w:t>caretaker services to the State of Arizona, they may be responsible for keeping a "master key" to the</w:t>
      </w:r>
      <w:r>
        <w:rPr>
          <w:color w:val="339966"/>
          <w:spacing w:val="-2"/>
        </w:rPr>
        <w:t xml:space="preserve"> </w:t>
      </w:r>
      <w:r>
        <w:rPr>
          <w:color w:val="339966"/>
        </w:rPr>
        <w:t>property. In</w:t>
      </w:r>
      <w:r>
        <w:rPr>
          <w:color w:val="339966"/>
          <w:spacing w:val="-4"/>
        </w:rPr>
        <w:t xml:space="preserve"> </w:t>
      </w:r>
      <w:r>
        <w:rPr>
          <w:color w:val="339966"/>
        </w:rPr>
        <w:t>the</w:t>
      </w:r>
      <w:r>
        <w:rPr>
          <w:color w:val="339966"/>
          <w:spacing w:val="-2"/>
        </w:rPr>
        <w:t xml:space="preserve"> </w:t>
      </w:r>
      <w:r>
        <w:rPr>
          <w:color w:val="339966"/>
        </w:rPr>
        <w:t>event</w:t>
      </w:r>
      <w:r>
        <w:rPr>
          <w:color w:val="339966"/>
          <w:spacing w:val="-3"/>
        </w:rPr>
        <w:t xml:space="preserve"> </w:t>
      </w:r>
      <w:r>
        <w:rPr>
          <w:color w:val="339966"/>
        </w:rPr>
        <w:t>that</w:t>
      </w:r>
      <w:r>
        <w:rPr>
          <w:color w:val="339966"/>
          <w:spacing w:val="-3"/>
        </w:rPr>
        <w:t xml:space="preserve"> </w:t>
      </w:r>
      <w:r>
        <w:rPr>
          <w:color w:val="339966"/>
        </w:rPr>
        <w:t>the</w:t>
      </w:r>
      <w:r>
        <w:rPr>
          <w:color w:val="339966"/>
          <w:spacing w:val="-1"/>
        </w:rPr>
        <w:t xml:space="preserve"> </w:t>
      </w:r>
      <w:r>
        <w:rPr>
          <w:color w:val="339966"/>
        </w:rPr>
        <w:t>Contractor loses</w:t>
      </w:r>
      <w:r>
        <w:rPr>
          <w:color w:val="339966"/>
          <w:spacing w:val="-1"/>
        </w:rPr>
        <w:t xml:space="preserve"> </w:t>
      </w:r>
      <w:r>
        <w:rPr>
          <w:color w:val="339966"/>
        </w:rPr>
        <w:t>the</w:t>
      </w:r>
      <w:r>
        <w:rPr>
          <w:color w:val="339966"/>
          <w:spacing w:val="-2"/>
        </w:rPr>
        <w:t xml:space="preserve"> </w:t>
      </w:r>
      <w:r>
        <w:rPr>
          <w:color w:val="339966"/>
        </w:rPr>
        <w:t>master</w:t>
      </w:r>
      <w:r>
        <w:rPr>
          <w:color w:val="339966"/>
          <w:spacing w:val="-3"/>
        </w:rPr>
        <w:t xml:space="preserve"> </w:t>
      </w:r>
      <w:r>
        <w:rPr>
          <w:color w:val="339966"/>
        </w:rPr>
        <w:t>key, this</w:t>
      </w:r>
      <w:r>
        <w:rPr>
          <w:color w:val="339966"/>
          <w:spacing w:val="-1"/>
        </w:rPr>
        <w:t xml:space="preserve"> </w:t>
      </w:r>
      <w:r>
        <w:rPr>
          <w:color w:val="339966"/>
        </w:rPr>
        <w:t>coverage</w:t>
      </w:r>
      <w:r>
        <w:rPr>
          <w:color w:val="339966"/>
          <w:spacing w:val="-2"/>
        </w:rPr>
        <w:t xml:space="preserve"> </w:t>
      </w:r>
      <w:r>
        <w:rPr>
          <w:color w:val="339966"/>
        </w:rPr>
        <w:t>will pay the expense to have the building "re-keyed.”</w:t>
      </w:r>
    </w:p>
    <w:p w14:paraId="321971C3" w14:textId="77777777" w:rsidR="00770CFB" w:rsidRDefault="00770CFB" w:rsidP="00770CFB">
      <w:pPr>
        <w:pStyle w:val="BodyText"/>
        <w:spacing w:before="9"/>
        <w:rPr>
          <w:sz w:val="20"/>
        </w:rPr>
      </w:pPr>
    </w:p>
    <w:p w14:paraId="152E0E60" w14:textId="3D885E9F" w:rsidR="00770CFB" w:rsidRDefault="00770CFB" w:rsidP="00770CFB">
      <w:pPr>
        <w:pStyle w:val="ListParagraph"/>
        <w:ind w:left="540" w:firstLine="0"/>
      </w:pPr>
      <w:r>
        <w:rPr>
          <w:color w:val="339966"/>
        </w:rPr>
        <w:t xml:space="preserve">This supplemental coverage should be added to the standard </w:t>
      </w:r>
      <w:r>
        <w:rPr>
          <w:i/>
          <w:color w:val="339966"/>
        </w:rPr>
        <w:t>insurance requirements</w:t>
      </w:r>
      <w:r>
        <w:rPr>
          <w:color w:val="339966"/>
        </w:rPr>
        <w:t xml:space="preserve">. The following sample requirement includes the addition of this supplemental insurance </w:t>
      </w:r>
      <w:r>
        <w:rPr>
          <w:color w:val="339966"/>
          <w:spacing w:val="-2"/>
        </w:rPr>
        <w:t>requirement.</w:t>
      </w:r>
    </w:p>
    <w:p w14:paraId="22EA25C2" w14:textId="77777777" w:rsidR="00770CFB" w:rsidRDefault="00770CFB" w:rsidP="00770CFB">
      <w:pPr>
        <w:pStyle w:val="BodyText"/>
        <w:spacing w:before="7"/>
        <w:rPr>
          <w:sz w:val="20"/>
        </w:rPr>
      </w:pPr>
    </w:p>
    <w:p w14:paraId="44BE1C8F" w14:textId="77777777" w:rsidR="00770CFB" w:rsidRDefault="00770CFB" w:rsidP="007A62B1">
      <w:pPr>
        <w:pStyle w:val="ListParagraph"/>
        <w:numPr>
          <w:ilvl w:val="1"/>
          <w:numId w:val="2"/>
        </w:numPr>
        <w:ind w:left="540" w:hanging="540"/>
        <w:rPr>
          <w:b/>
          <w:bCs/>
          <w:u w:val="single"/>
        </w:rPr>
      </w:pPr>
      <w:r>
        <w:rPr>
          <w:b/>
          <w:bCs/>
          <w:u w:val="single"/>
        </w:rPr>
        <w:t>Indemnification Clause</w:t>
      </w:r>
    </w:p>
    <w:p w14:paraId="4C5A6F71" w14:textId="77777777" w:rsidR="00770CFB" w:rsidRDefault="00770CFB" w:rsidP="00770CFB">
      <w:pPr>
        <w:pStyle w:val="ListParagraph"/>
        <w:ind w:left="540" w:firstLine="0"/>
        <w:rPr>
          <w:b/>
          <w:bCs/>
          <w:u w:val="single"/>
        </w:rPr>
      </w:pPr>
    </w:p>
    <w:p w14:paraId="196C0CF3" w14:textId="09DB9C56" w:rsidR="00770CFB" w:rsidRDefault="00770CFB" w:rsidP="00770CFB">
      <w:pPr>
        <w:pStyle w:val="ListParagraph"/>
        <w:ind w:left="540" w:firstLine="0"/>
      </w:pPr>
      <w:r>
        <w:t>To</w:t>
      </w:r>
      <w:r>
        <w:rPr>
          <w:spacing w:val="-12"/>
        </w:rPr>
        <w:t xml:space="preserve"> </w:t>
      </w:r>
      <w:r>
        <w:t>the</w:t>
      </w:r>
      <w:r>
        <w:rPr>
          <w:spacing w:val="-15"/>
        </w:rPr>
        <w:t xml:space="preserve"> </w:t>
      </w:r>
      <w:r>
        <w:t>fullest</w:t>
      </w:r>
      <w:r>
        <w:rPr>
          <w:spacing w:val="-11"/>
        </w:rPr>
        <w:t xml:space="preserve"> </w:t>
      </w:r>
      <w:r>
        <w:t>extent</w:t>
      </w:r>
      <w:r>
        <w:rPr>
          <w:spacing w:val="-11"/>
        </w:rPr>
        <w:t xml:space="preserve"> </w:t>
      </w:r>
      <w:r>
        <w:t>permitted</w:t>
      </w:r>
      <w:r>
        <w:rPr>
          <w:spacing w:val="-10"/>
        </w:rPr>
        <w:t xml:space="preserve"> </w:t>
      </w:r>
      <w:r>
        <w:t>by</w:t>
      </w:r>
      <w:r>
        <w:rPr>
          <w:spacing w:val="-12"/>
        </w:rPr>
        <w:t xml:space="preserve"> </w:t>
      </w:r>
      <w:r>
        <w:t>law,</w:t>
      </w:r>
      <w:r>
        <w:rPr>
          <w:spacing w:val="-8"/>
        </w:rPr>
        <w:t xml:space="preserve"> </w:t>
      </w:r>
      <w:r>
        <w:t>Contractor</w:t>
      </w:r>
      <w:r>
        <w:rPr>
          <w:spacing w:val="-11"/>
        </w:rPr>
        <w:t xml:space="preserve"> </w:t>
      </w:r>
      <w:r>
        <w:t>shall</w:t>
      </w:r>
      <w:r>
        <w:rPr>
          <w:spacing w:val="-10"/>
        </w:rPr>
        <w:t xml:space="preserve"> </w:t>
      </w:r>
      <w:r>
        <w:t>defend,</w:t>
      </w:r>
      <w:r>
        <w:rPr>
          <w:spacing w:val="-11"/>
        </w:rPr>
        <w:t xml:space="preserve"> </w:t>
      </w:r>
      <w:r>
        <w:t>indemnify,</w:t>
      </w:r>
      <w:r>
        <w:rPr>
          <w:spacing w:val="-11"/>
        </w:rPr>
        <w:t xml:space="preserve"> </w:t>
      </w:r>
      <w:r>
        <w:t>and</w:t>
      </w:r>
      <w:r>
        <w:rPr>
          <w:spacing w:val="-10"/>
        </w:rPr>
        <w:t xml:space="preserve"> </w:t>
      </w:r>
      <w:r>
        <w:t>hold harmless the State of Arizona, and its departments, agencies, boards, commissions, universities, officers, officials, agents, and employees (hereinafter referred</w:t>
      </w:r>
      <w:r>
        <w:rPr>
          <w:spacing w:val="-15"/>
        </w:rPr>
        <w:t xml:space="preserve"> </w:t>
      </w:r>
      <w:r>
        <w:t>to</w:t>
      </w:r>
      <w:r>
        <w:rPr>
          <w:spacing w:val="-11"/>
        </w:rPr>
        <w:t xml:space="preserve"> </w:t>
      </w:r>
      <w:r>
        <w:t>as</w:t>
      </w:r>
      <w:r>
        <w:rPr>
          <w:spacing w:val="-11"/>
        </w:rPr>
        <w:t xml:space="preserve"> </w:t>
      </w:r>
      <w:r>
        <w:t>“Indemnitee”)</w:t>
      </w:r>
      <w:r>
        <w:rPr>
          <w:spacing w:val="-12"/>
        </w:rPr>
        <w:t xml:space="preserve"> </w:t>
      </w:r>
      <w:r>
        <w:t>from</w:t>
      </w:r>
      <w:r>
        <w:rPr>
          <w:spacing w:val="-10"/>
        </w:rPr>
        <w:t xml:space="preserve"> </w:t>
      </w:r>
      <w:r>
        <w:t>and</w:t>
      </w:r>
      <w:r>
        <w:rPr>
          <w:spacing w:val="-11"/>
        </w:rPr>
        <w:t xml:space="preserve"> </w:t>
      </w:r>
      <w:r>
        <w:t>against</w:t>
      </w:r>
      <w:r>
        <w:rPr>
          <w:spacing w:val="-10"/>
        </w:rPr>
        <w:t xml:space="preserve"> </w:t>
      </w:r>
      <w:r>
        <w:t>any</w:t>
      </w:r>
      <w:r>
        <w:rPr>
          <w:spacing w:val="-16"/>
        </w:rPr>
        <w:t xml:space="preserve"> </w:t>
      </w:r>
      <w:r>
        <w:t>and</w:t>
      </w:r>
      <w:r>
        <w:rPr>
          <w:spacing w:val="-11"/>
        </w:rPr>
        <w:t xml:space="preserve"> </w:t>
      </w:r>
      <w:r>
        <w:t>all</w:t>
      </w:r>
      <w:r>
        <w:rPr>
          <w:spacing w:val="-12"/>
        </w:rPr>
        <w:t xml:space="preserve"> </w:t>
      </w:r>
      <w:r>
        <w:t>claims,</w:t>
      </w:r>
      <w:r>
        <w:rPr>
          <w:spacing w:val="-10"/>
        </w:rPr>
        <w:t xml:space="preserve"> </w:t>
      </w:r>
      <w:r>
        <w:t>actions,</w:t>
      </w:r>
      <w:r>
        <w:rPr>
          <w:spacing w:val="-10"/>
        </w:rPr>
        <w:t xml:space="preserve"> </w:t>
      </w:r>
      <w:r>
        <w:t>liabilities, damages,</w:t>
      </w:r>
      <w:r>
        <w:rPr>
          <w:spacing w:val="-6"/>
        </w:rPr>
        <w:t xml:space="preserve"> </w:t>
      </w:r>
      <w:r>
        <w:t>losses,</w:t>
      </w:r>
      <w:r>
        <w:rPr>
          <w:spacing w:val="-6"/>
        </w:rPr>
        <w:t xml:space="preserve"> </w:t>
      </w:r>
      <w:r>
        <w:t>or</w:t>
      </w:r>
      <w:r>
        <w:rPr>
          <w:spacing w:val="-6"/>
        </w:rPr>
        <w:t xml:space="preserve"> </w:t>
      </w:r>
      <w:r>
        <w:t>expenses</w:t>
      </w:r>
      <w:r>
        <w:rPr>
          <w:spacing w:val="-7"/>
        </w:rPr>
        <w:t xml:space="preserve"> </w:t>
      </w:r>
      <w:r>
        <w:t>(including</w:t>
      </w:r>
      <w:r>
        <w:rPr>
          <w:spacing w:val="-5"/>
        </w:rPr>
        <w:t xml:space="preserve"> </w:t>
      </w:r>
      <w:r>
        <w:t>court</w:t>
      </w:r>
      <w:r>
        <w:rPr>
          <w:spacing w:val="-8"/>
        </w:rPr>
        <w:t xml:space="preserve"> </w:t>
      </w:r>
      <w:r>
        <w:t>costs,</w:t>
      </w:r>
      <w:r>
        <w:rPr>
          <w:spacing w:val="-6"/>
        </w:rPr>
        <w:t xml:space="preserve"> </w:t>
      </w:r>
      <w:r>
        <w:t>attorneys’</w:t>
      </w:r>
      <w:r>
        <w:rPr>
          <w:spacing w:val="-10"/>
        </w:rPr>
        <w:t xml:space="preserve"> </w:t>
      </w:r>
      <w:r>
        <w:t>fees,</w:t>
      </w:r>
      <w:r>
        <w:rPr>
          <w:spacing w:val="-6"/>
        </w:rPr>
        <w:t xml:space="preserve"> </w:t>
      </w:r>
      <w:r>
        <w:t>and</w:t>
      </w:r>
      <w:r>
        <w:rPr>
          <w:spacing w:val="-12"/>
        </w:rPr>
        <w:t xml:space="preserve"> </w:t>
      </w:r>
      <w:r>
        <w:t>costs</w:t>
      </w:r>
      <w:r>
        <w:rPr>
          <w:spacing w:val="-7"/>
        </w:rPr>
        <w:t xml:space="preserve"> </w:t>
      </w:r>
      <w:r>
        <w:t>of claim processing, investigation and litigation) (hereinafter referred to as “Claims”) for bodily</w:t>
      </w:r>
      <w:r>
        <w:rPr>
          <w:spacing w:val="-1"/>
        </w:rPr>
        <w:t xml:space="preserve"> </w:t>
      </w:r>
      <w:r>
        <w:t>injury</w:t>
      </w:r>
      <w:r>
        <w:rPr>
          <w:spacing w:val="-1"/>
        </w:rPr>
        <w:t xml:space="preserve"> </w:t>
      </w:r>
      <w:r>
        <w:t>or personal injury</w:t>
      </w:r>
      <w:r>
        <w:rPr>
          <w:spacing w:val="-1"/>
        </w:rPr>
        <w:t xml:space="preserve"> </w:t>
      </w:r>
      <w:r>
        <w:t>(including death), or loss or damage</w:t>
      </w:r>
      <w:r>
        <w:rPr>
          <w:spacing w:val="-2"/>
        </w:rPr>
        <w:t xml:space="preserve"> </w:t>
      </w:r>
      <w:r>
        <w:t>to</w:t>
      </w:r>
      <w:r>
        <w:rPr>
          <w:spacing w:val="-2"/>
        </w:rPr>
        <w:t xml:space="preserve"> </w:t>
      </w:r>
      <w:r>
        <w:t>tangible or intangible property caused, or alleged to be caused, in whole or in part, by the negligent or willful acts or omissions of Contractor or any of its owners, officers, directors,</w:t>
      </w:r>
      <w:r>
        <w:rPr>
          <w:spacing w:val="-10"/>
        </w:rPr>
        <w:t xml:space="preserve"> </w:t>
      </w:r>
      <w:r>
        <w:t>agents,</w:t>
      </w:r>
      <w:r>
        <w:rPr>
          <w:spacing w:val="-10"/>
        </w:rPr>
        <w:t xml:space="preserve"> </w:t>
      </w:r>
      <w:r>
        <w:t>employees</w:t>
      </w:r>
      <w:r>
        <w:rPr>
          <w:spacing w:val="-9"/>
        </w:rPr>
        <w:t xml:space="preserve"> </w:t>
      </w:r>
      <w:r>
        <w:t>or</w:t>
      </w:r>
      <w:r>
        <w:rPr>
          <w:spacing w:val="-11"/>
        </w:rPr>
        <w:t xml:space="preserve"> </w:t>
      </w:r>
      <w:r>
        <w:t>subcontractors.</w:t>
      </w:r>
      <w:r>
        <w:rPr>
          <w:spacing w:val="-12"/>
        </w:rPr>
        <w:t xml:space="preserve"> </w:t>
      </w:r>
      <w:r>
        <w:t>This</w:t>
      </w:r>
      <w:r>
        <w:rPr>
          <w:spacing w:val="-9"/>
        </w:rPr>
        <w:t xml:space="preserve"> </w:t>
      </w:r>
      <w:r>
        <w:t>indemnity</w:t>
      </w:r>
      <w:r>
        <w:rPr>
          <w:spacing w:val="-11"/>
        </w:rPr>
        <w:t xml:space="preserve"> </w:t>
      </w:r>
      <w:r>
        <w:t>includes</w:t>
      </w:r>
      <w:r>
        <w:rPr>
          <w:spacing w:val="-11"/>
        </w:rPr>
        <w:t xml:space="preserve"> </w:t>
      </w:r>
      <w:r>
        <w:t>any</w:t>
      </w:r>
      <w:r>
        <w:rPr>
          <w:spacing w:val="-11"/>
        </w:rPr>
        <w:t xml:space="preserve"> </w:t>
      </w:r>
      <w:r>
        <w:t>claim or amount arising out of, or recovered under, the Workers’ Compensation Law</w:t>
      </w:r>
      <w:r>
        <w:rPr>
          <w:spacing w:val="-1"/>
        </w:rPr>
        <w:t xml:space="preserve"> </w:t>
      </w:r>
      <w:r>
        <w:t>or arising</w:t>
      </w:r>
      <w:r>
        <w:rPr>
          <w:spacing w:val="-12"/>
        </w:rPr>
        <w:t xml:space="preserve"> </w:t>
      </w:r>
      <w:r>
        <w:t>out</w:t>
      </w:r>
      <w:r>
        <w:rPr>
          <w:spacing w:val="-13"/>
        </w:rPr>
        <w:t xml:space="preserve"> </w:t>
      </w:r>
      <w:r>
        <w:t>of</w:t>
      </w:r>
      <w:r>
        <w:rPr>
          <w:spacing w:val="-13"/>
        </w:rPr>
        <w:t xml:space="preserve"> </w:t>
      </w:r>
      <w:r>
        <w:t>the</w:t>
      </w:r>
      <w:r>
        <w:rPr>
          <w:spacing w:val="-14"/>
        </w:rPr>
        <w:t xml:space="preserve"> </w:t>
      </w:r>
      <w:r>
        <w:t>failure</w:t>
      </w:r>
      <w:r>
        <w:rPr>
          <w:spacing w:val="-14"/>
        </w:rPr>
        <w:t xml:space="preserve"> </w:t>
      </w:r>
      <w:r>
        <w:t>of</w:t>
      </w:r>
      <w:r>
        <w:rPr>
          <w:spacing w:val="-11"/>
        </w:rPr>
        <w:t xml:space="preserve"> </w:t>
      </w:r>
      <w:r>
        <w:t>such</w:t>
      </w:r>
      <w:r>
        <w:rPr>
          <w:spacing w:val="-12"/>
        </w:rPr>
        <w:t xml:space="preserve"> </w:t>
      </w:r>
      <w:r>
        <w:t>Contractor</w:t>
      </w:r>
      <w:r>
        <w:rPr>
          <w:spacing w:val="-15"/>
        </w:rPr>
        <w:t xml:space="preserve"> </w:t>
      </w:r>
      <w:r>
        <w:t>to</w:t>
      </w:r>
      <w:r>
        <w:rPr>
          <w:spacing w:val="-12"/>
        </w:rPr>
        <w:t xml:space="preserve"> </w:t>
      </w:r>
      <w:r>
        <w:t>conform</w:t>
      </w:r>
      <w:r>
        <w:rPr>
          <w:spacing w:val="-13"/>
        </w:rPr>
        <w:t xml:space="preserve"> </w:t>
      </w:r>
      <w:r>
        <w:t>to</w:t>
      </w:r>
      <w:r>
        <w:rPr>
          <w:spacing w:val="-14"/>
        </w:rPr>
        <w:t xml:space="preserve"> </w:t>
      </w:r>
      <w:r>
        <w:t>any</w:t>
      </w:r>
      <w:r>
        <w:rPr>
          <w:spacing w:val="-16"/>
        </w:rPr>
        <w:t xml:space="preserve"> </w:t>
      </w:r>
      <w:r>
        <w:t>federal,</w:t>
      </w:r>
      <w:r>
        <w:rPr>
          <w:spacing w:val="-12"/>
        </w:rPr>
        <w:t xml:space="preserve"> </w:t>
      </w:r>
      <w:r>
        <w:t>state,</w:t>
      </w:r>
      <w:r>
        <w:rPr>
          <w:spacing w:val="-13"/>
        </w:rPr>
        <w:t xml:space="preserve"> </w:t>
      </w:r>
      <w:r>
        <w:t>or</w:t>
      </w:r>
      <w:r>
        <w:rPr>
          <w:spacing w:val="-11"/>
        </w:rPr>
        <w:t xml:space="preserve"> </w:t>
      </w:r>
      <w:r>
        <w:t>local law, statute,</w:t>
      </w:r>
      <w:r>
        <w:rPr>
          <w:spacing w:val="-2"/>
        </w:rPr>
        <w:t xml:space="preserve"> </w:t>
      </w:r>
      <w:r>
        <w:t>ordinance,</w:t>
      </w:r>
      <w:r>
        <w:rPr>
          <w:spacing w:val="-2"/>
        </w:rPr>
        <w:t xml:space="preserve"> </w:t>
      </w:r>
      <w:r>
        <w:t>rule, regulation,</w:t>
      </w:r>
      <w:r>
        <w:rPr>
          <w:spacing w:val="-1"/>
        </w:rPr>
        <w:t xml:space="preserve"> </w:t>
      </w:r>
      <w:r>
        <w:t>or</w:t>
      </w:r>
      <w:r>
        <w:rPr>
          <w:spacing w:val="-2"/>
        </w:rPr>
        <w:t xml:space="preserve"> </w:t>
      </w:r>
      <w:r>
        <w:t>court</w:t>
      </w:r>
      <w:r>
        <w:rPr>
          <w:spacing w:val="-2"/>
        </w:rPr>
        <w:t xml:space="preserve"> </w:t>
      </w:r>
      <w:r>
        <w:t>decree.</w:t>
      </w:r>
      <w:r>
        <w:rPr>
          <w:spacing w:val="-4"/>
        </w:rPr>
        <w:t xml:space="preserve"> </w:t>
      </w:r>
      <w:r>
        <w:t>It</w:t>
      </w:r>
      <w:r>
        <w:rPr>
          <w:spacing w:val="-2"/>
        </w:rPr>
        <w:t xml:space="preserve"> </w:t>
      </w:r>
      <w:r>
        <w:t>is</w:t>
      </w:r>
      <w:r>
        <w:rPr>
          <w:spacing w:val="-3"/>
        </w:rPr>
        <w:t xml:space="preserve"> </w:t>
      </w:r>
      <w:r>
        <w:t>the</w:t>
      </w:r>
      <w:r>
        <w:rPr>
          <w:spacing w:val="-3"/>
        </w:rPr>
        <w:t xml:space="preserve"> </w:t>
      </w:r>
      <w:r>
        <w:t>specific</w:t>
      </w:r>
      <w:r>
        <w:rPr>
          <w:spacing w:val="-3"/>
        </w:rPr>
        <w:t xml:space="preserve"> </w:t>
      </w:r>
      <w:r>
        <w:t>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 defense, and judgment costs where this indemnification is applicable. In consideration of the award of this contract, the Contractor agrees to waive all rights of subrogation against</w:t>
      </w:r>
      <w:r>
        <w:rPr>
          <w:spacing w:val="-16"/>
        </w:rPr>
        <w:t xml:space="preserve"> </w:t>
      </w:r>
      <w:r>
        <w:t>the</w:t>
      </w:r>
      <w:r>
        <w:rPr>
          <w:spacing w:val="-15"/>
        </w:rPr>
        <w:t xml:space="preserve"> </w:t>
      </w:r>
      <w:r>
        <w:t>State</w:t>
      </w:r>
      <w:r>
        <w:rPr>
          <w:spacing w:val="-15"/>
        </w:rPr>
        <w:t xml:space="preserve"> </w:t>
      </w:r>
      <w:r>
        <w:t>of</w:t>
      </w:r>
      <w:r>
        <w:rPr>
          <w:spacing w:val="-16"/>
        </w:rPr>
        <w:t xml:space="preserve"> </w:t>
      </w:r>
      <w:r>
        <w:t>Arizona,</w:t>
      </w:r>
      <w:r>
        <w:rPr>
          <w:spacing w:val="-15"/>
        </w:rPr>
        <w:t xml:space="preserve"> </w:t>
      </w:r>
      <w:r>
        <w:t>its</w:t>
      </w:r>
      <w:r>
        <w:rPr>
          <w:spacing w:val="-15"/>
        </w:rPr>
        <w:t xml:space="preserve"> </w:t>
      </w:r>
      <w:r>
        <w:t>officers,</w:t>
      </w:r>
      <w:r>
        <w:rPr>
          <w:spacing w:val="-15"/>
        </w:rPr>
        <w:t xml:space="preserve"> </w:t>
      </w:r>
      <w:r>
        <w:t>officials,</w:t>
      </w:r>
      <w:r>
        <w:rPr>
          <w:spacing w:val="-16"/>
        </w:rPr>
        <w:t xml:space="preserve"> </w:t>
      </w:r>
      <w:r>
        <w:t>agents,</w:t>
      </w:r>
      <w:r>
        <w:rPr>
          <w:spacing w:val="-15"/>
        </w:rPr>
        <w:t xml:space="preserve"> </w:t>
      </w:r>
      <w:r>
        <w:t>and</w:t>
      </w:r>
      <w:r>
        <w:rPr>
          <w:spacing w:val="-15"/>
        </w:rPr>
        <w:t xml:space="preserve"> </w:t>
      </w:r>
      <w:r>
        <w:t>employees</w:t>
      </w:r>
      <w:r>
        <w:rPr>
          <w:spacing w:val="-16"/>
        </w:rPr>
        <w:t xml:space="preserve"> </w:t>
      </w:r>
      <w:r>
        <w:t>for</w:t>
      </w:r>
      <w:r>
        <w:rPr>
          <w:spacing w:val="-15"/>
        </w:rPr>
        <w:t xml:space="preserve"> </w:t>
      </w:r>
      <w:r>
        <w:t>losses arising from the work performed by the Contractor for the State of Arizona.</w:t>
      </w:r>
    </w:p>
    <w:p w14:paraId="490949FC" w14:textId="046831FA" w:rsidR="00770CFB" w:rsidRDefault="00770CFB" w:rsidP="00770CFB">
      <w:pPr>
        <w:pStyle w:val="ListParagraph"/>
        <w:ind w:left="540" w:firstLine="0"/>
      </w:pPr>
    </w:p>
    <w:p w14:paraId="2C51E6BD" w14:textId="509A766C" w:rsidR="00770CFB" w:rsidRDefault="00770CFB" w:rsidP="00770CFB">
      <w:pPr>
        <w:pStyle w:val="ListParagraph"/>
        <w:ind w:left="540" w:firstLine="0"/>
      </w:pPr>
      <w:r>
        <w:t>This indemnity shall not apply if the contractor or sub-contractor(s) is/are an agency, board, commission or university of the State of Arizona.</w:t>
      </w:r>
    </w:p>
    <w:p w14:paraId="50BDF2E9" w14:textId="221CC125" w:rsidR="00770CFB" w:rsidRDefault="00770CFB" w:rsidP="00770CFB">
      <w:pPr>
        <w:pStyle w:val="ListParagraph"/>
        <w:ind w:left="540" w:firstLine="0"/>
      </w:pPr>
    </w:p>
    <w:p w14:paraId="01CBA182" w14:textId="787AB140" w:rsidR="00770CFB" w:rsidRDefault="00770CFB" w:rsidP="007A62B1">
      <w:pPr>
        <w:pStyle w:val="ListParagraph"/>
        <w:numPr>
          <w:ilvl w:val="1"/>
          <w:numId w:val="2"/>
        </w:numPr>
        <w:ind w:left="540" w:hanging="540"/>
        <w:rPr>
          <w:b/>
          <w:bCs/>
          <w:u w:val="single"/>
        </w:rPr>
      </w:pPr>
      <w:r>
        <w:rPr>
          <w:b/>
          <w:bCs/>
          <w:u w:val="single"/>
        </w:rPr>
        <w:t>Insurance Requirements</w:t>
      </w:r>
    </w:p>
    <w:p w14:paraId="7BFFB8D0" w14:textId="77777777" w:rsidR="00770CFB" w:rsidRDefault="00770CFB" w:rsidP="00770CFB">
      <w:pPr>
        <w:pStyle w:val="ListParagraph"/>
        <w:ind w:left="540" w:firstLine="0"/>
        <w:rPr>
          <w:b/>
          <w:bCs/>
          <w:u w:val="single"/>
        </w:rPr>
      </w:pPr>
    </w:p>
    <w:p w14:paraId="442A5C84" w14:textId="678E9FD1" w:rsidR="00770CFB" w:rsidRDefault="00770CFB" w:rsidP="007A62B1">
      <w:pPr>
        <w:pStyle w:val="ListParagraph"/>
        <w:numPr>
          <w:ilvl w:val="2"/>
          <w:numId w:val="2"/>
        </w:numPr>
        <w:ind w:left="1267"/>
        <w:rPr>
          <w:spacing w:val="-2"/>
        </w:rPr>
      </w:pPr>
      <w:r>
        <w:t>Contractor and subcontractors</w:t>
      </w:r>
      <w:r>
        <w:rPr>
          <w:spacing w:val="-1"/>
        </w:rPr>
        <w:t xml:space="preserve"> </w:t>
      </w:r>
      <w:r>
        <w:t>shall procure and</w:t>
      </w:r>
      <w:r>
        <w:rPr>
          <w:spacing w:val="-1"/>
        </w:rPr>
        <w:t xml:space="preserve"> </w:t>
      </w:r>
      <w:r>
        <w:t xml:space="preserve">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w:t>
      </w:r>
      <w:r>
        <w:rPr>
          <w:spacing w:val="-2"/>
        </w:rPr>
        <w:t>subcontractors.</w:t>
      </w:r>
    </w:p>
    <w:p w14:paraId="65960936" w14:textId="47EC5939" w:rsidR="00770CFB" w:rsidRDefault="00770CFB" w:rsidP="00770CFB">
      <w:pPr>
        <w:pStyle w:val="ListParagraph"/>
        <w:ind w:left="540" w:firstLine="0"/>
        <w:rPr>
          <w:spacing w:val="-2"/>
        </w:rPr>
      </w:pPr>
    </w:p>
    <w:p w14:paraId="5127BC2B" w14:textId="66BC326E" w:rsidR="00770CFB" w:rsidRDefault="00770CFB" w:rsidP="007A62B1">
      <w:pPr>
        <w:pStyle w:val="ListParagraph"/>
        <w:numPr>
          <w:ilvl w:val="2"/>
          <w:numId w:val="2"/>
        </w:numPr>
        <w:ind w:left="1267"/>
        <w:rPr>
          <w:b/>
          <w:bCs/>
          <w:u w:val="single"/>
        </w:rPr>
      </w:pPr>
      <w:r>
        <w:t>The Insurance Requirements herein are minimum requirements for this Contract and in no way limit the indemnity covenants contained in this Contract.</w:t>
      </w:r>
      <w:r w:rsidRPr="00B27BAD">
        <w:rPr>
          <w:spacing w:val="-1"/>
        </w:rPr>
        <w:t xml:space="preserve"> </w:t>
      </w:r>
      <w:r>
        <w:t>The</w:t>
      </w:r>
      <w:r w:rsidRPr="00B27BAD">
        <w:rPr>
          <w:spacing w:val="-3"/>
        </w:rPr>
        <w:t xml:space="preserve"> </w:t>
      </w:r>
      <w:r>
        <w:t>State of Arizona in no way</w:t>
      </w:r>
      <w:r w:rsidRPr="00B27BAD">
        <w:rPr>
          <w:spacing w:val="-2"/>
        </w:rPr>
        <w:t xml:space="preserve"> </w:t>
      </w:r>
      <w:r>
        <w:t>warrants that</w:t>
      </w:r>
      <w:r w:rsidRPr="00B27BAD">
        <w:rPr>
          <w:spacing w:val="-1"/>
        </w:rPr>
        <w:t xml:space="preserve"> </w:t>
      </w:r>
      <w:r>
        <w:t>the</w:t>
      </w:r>
      <w:r w:rsidRPr="00B27BAD">
        <w:rPr>
          <w:spacing w:val="-3"/>
        </w:rPr>
        <w:t xml:space="preserve"> </w:t>
      </w:r>
      <w:r>
        <w:t>minimum limits contained</w:t>
      </w:r>
      <w:r w:rsidRPr="00B27BAD">
        <w:rPr>
          <w:spacing w:val="-3"/>
        </w:rPr>
        <w:t xml:space="preserve"> </w:t>
      </w:r>
      <w:r>
        <w:t>herein</w:t>
      </w:r>
      <w:r w:rsidRPr="00B27BAD">
        <w:rPr>
          <w:spacing w:val="-3"/>
        </w:rPr>
        <w:t xml:space="preserve"> </w:t>
      </w:r>
      <w:r>
        <w:t>are</w:t>
      </w:r>
      <w:r w:rsidRPr="00B27BAD">
        <w:rPr>
          <w:spacing w:val="-5"/>
        </w:rPr>
        <w:t xml:space="preserve"> </w:t>
      </w:r>
      <w:r>
        <w:t>sufficient</w:t>
      </w:r>
      <w:r w:rsidRPr="00B27BAD">
        <w:rPr>
          <w:spacing w:val="-1"/>
        </w:rPr>
        <w:t xml:space="preserve"> </w:t>
      </w:r>
      <w:r>
        <w:t>to</w:t>
      </w:r>
      <w:r w:rsidRPr="00B27BAD">
        <w:rPr>
          <w:spacing w:val="-3"/>
        </w:rPr>
        <w:t xml:space="preserve"> </w:t>
      </w:r>
      <w:r>
        <w:t>protect</w:t>
      </w:r>
      <w:r w:rsidRPr="00B27BAD">
        <w:rPr>
          <w:spacing w:val="-1"/>
        </w:rPr>
        <w:t xml:space="preserve"> </w:t>
      </w:r>
      <w:r>
        <w:t>the</w:t>
      </w:r>
      <w:r w:rsidRPr="00B27BAD">
        <w:rPr>
          <w:spacing w:val="-3"/>
        </w:rPr>
        <w:t xml:space="preserve"> </w:t>
      </w:r>
      <w:r>
        <w:t>Contractor</w:t>
      </w:r>
      <w:r w:rsidRPr="00B27BAD">
        <w:rPr>
          <w:spacing w:val="-4"/>
        </w:rPr>
        <w:t xml:space="preserve"> </w:t>
      </w:r>
      <w:r>
        <w:t>from</w:t>
      </w:r>
      <w:r w:rsidRPr="00B27BAD">
        <w:rPr>
          <w:spacing w:val="-4"/>
        </w:rPr>
        <w:t xml:space="preserve"> </w:t>
      </w:r>
      <w:r>
        <w:t>liabilities</w:t>
      </w:r>
      <w:r w:rsidRPr="00B27BAD">
        <w:rPr>
          <w:spacing w:val="-2"/>
        </w:rPr>
        <w:t xml:space="preserve"> </w:t>
      </w:r>
      <w:r>
        <w:t>that arise out of the performance of the work under this Contract by the Contractor, its agents, representatives, employees or subcontractors, and the Contractor is free to purchase additional insurance.</w:t>
      </w:r>
    </w:p>
    <w:p w14:paraId="098DFE94" w14:textId="276C37F4" w:rsidR="00770CFB" w:rsidRDefault="00770CFB" w:rsidP="00770CFB">
      <w:pPr>
        <w:pStyle w:val="ListParagraph"/>
        <w:ind w:left="540" w:firstLine="0"/>
        <w:rPr>
          <w:b/>
          <w:bCs/>
          <w:u w:val="single"/>
        </w:rPr>
      </w:pPr>
    </w:p>
    <w:p w14:paraId="4AEA9E48" w14:textId="440D89B1" w:rsidR="00770CFB" w:rsidRDefault="00770CFB" w:rsidP="007A62B1">
      <w:pPr>
        <w:pStyle w:val="ListParagraph"/>
        <w:keepNext/>
        <w:numPr>
          <w:ilvl w:val="1"/>
          <w:numId w:val="2"/>
        </w:numPr>
        <w:ind w:left="547" w:hanging="540"/>
        <w:rPr>
          <w:b/>
          <w:bCs/>
          <w:u w:val="single"/>
        </w:rPr>
      </w:pPr>
      <w:r>
        <w:rPr>
          <w:b/>
          <w:bCs/>
          <w:u w:val="single"/>
        </w:rPr>
        <w:lastRenderedPageBreak/>
        <w:t>Minimum Scope and Limits of Insurance</w:t>
      </w:r>
    </w:p>
    <w:p w14:paraId="7DAB4A5A" w14:textId="56681FD2" w:rsidR="00770CFB" w:rsidRDefault="00770CFB" w:rsidP="00770CFB">
      <w:pPr>
        <w:pStyle w:val="ListParagraph"/>
        <w:keepNext/>
        <w:ind w:left="547" w:firstLine="0"/>
        <w:rPr>
          <w:b/>
          <w:bCs/>
          <w:u w:val="single"/>
        </w:rPr>
      </w:pPr>
    </w:p>
    <w:p w14:paraId="739990EE" w14:textId="2ECB6516" w:rsidR="00770CFB" w:rsidRDefault="00770CFB" w:rsidP="00770CFB">
      <w:pPr>
        <w:pStyle w:val="ListParagraph"/>
        <w:ind w:left="540" w:firstLine="0"/>
        <w:rPr>
          <w:spacing w:val="-2"/>
        </w:rPr>
      </w:pPr>
      <w:r>
        <w:t xml:space="preserve">Contractor shall provide coverage with limits of liability not less than those stated </w:t>
      </w:r>
      <w:r>
        <w:rPr>
          <w:spacing w:val="-2"/>
        </w:rPr>
        <w:t>below.</w:t>
      </w:r>
    </w:p>
    <w:p w14:paraId="4BF1D51C" w14:textId="77777777" w:rsidR="00770CFB" w:rsidRDefault="00770CFB" w:rsidP="00770CFB">
      <w:pPr>
        <w:pStyle w:val="ListParagraph"/>
        <w:ind w:left="540" w:firstLine="0"/>
        <w:rPr>
          <w:spacing w:val="-2"/>
        </w:rPr>
      </w:pPr>
    </w:p>
    <w:p w14:paraId="65B72A81" w14:textId="77777777" w:rsidR="00770CFB" w:rsidRPr="00753FCF" w:rsidRDefault="00770CFB" w:rsidP="007A62B1">
      <w:pPr>
        <w:pStyle w:val="ListParagraph"/>
        <w:numPr>
          <w:ilvl w:val="2"/>
          <w:numId w:val="2"/>
        </w:numPr>
        <w:ind w:left="1260"/>
        <w:rPr>
          <w:b/>
          <w:bCs/>
          <w:u w:val="single"/>
        </w:rPr>
      </w:pPr>
      <w:r>
        <w:t>Commercial</w:t>
      </w:r>
      <w:r>
        <w:rPr>
          <w:spacing w:val="-7"/>
        </w:rPr>
        <w:t xml:space="preserve"> </w:t>
      </w:r>
      <w:r>
        <w:t>General</w:t>
      </w:r>
      <w:r>
        <w:rPr>
          <w:spacing w:val="-7"/>
        </w:rPr>
        <w:t xml:space="preserve"> </w:t>
      </w:r>
      <w:r>
        <w:t>Liability</w:t>
      </w:r>
      <w:r>
        <w:rPr>
          <w:spacing w:val="-8"/>
        </w:rPr>
        <w:t xml:space="preserve"> </w:t>
      </w:r>
      <w:r>
        <w:t>(CGL)</w:t>
      </w:r>
      <w:r>
        <w:rPr>
          <w:spacing w:val="-5"/>
        </w:rPr>
        <w:t xml:space="preserve"> </w:t>
      </w:r>
      <w:r>
        <w:t>–</w:t>
      </w:r>
      <w:r>
        <w:rPr>
          <w:spacing w:val="-8"/>
        </w:rPr>
        <w:t xml:space="preserve"> </w:t>
      </w:r>
      <w:r>
        <w:t>Occurrence Form</w:t>
      </w:r>
    </w:p>
    <w:p w14:paraId="3EE694BE" w14:textId="77777777" w:rsidR="00770CFB" w:rsidRDefault="00770CFB" w:rsidP="00770CFB">
      <w:pPr>
        <w:pStyle w:val="ListParagraph"/>
        <w:ind w:left="1260" w:firstLine="0"/>
        <w:rPr>
          <w:b/>
          <w:bCs/>
          <w:u w:val="single"/>
        </w:rPr>
      </w:pPr>
    </w:p>
    <w:p w14:paraId="2EE51CDC" w14:textId="77777777" w:rsidR="00770CFB" w:rsidRDefault="00770CFB" w:rsidP="00ED69E0">
      <w:pPr>
        <w:pStyle w:val="ListParagraph"/>
        <w:ind w:left="1267" w:firstLine="0"/>
        <w:rPr>
          <w:spacing w:val="-2"/>
        </w:rPr>
      </w:pPr>
      <w:r>
        <w:t>Policy</w:t>
      </w:r>
      <w:r>
        <w:rPr>
          <w:spacing w:val="72"/>
        </w:rPr>
        <w:t xml:space="preserve"> </w:t>
      </w:r>
      <w:r>
        <w:t>shall</w:t>
      </w:r>
      <w:r>
        <w:rPr>
          <w:spacing w:val="74"/>
        </w:rPr>
        <w:t xml:space="preserve"> </w:t>
      </w:r>
      <w:r>
        <w:t>include</w:t>
      </w:r>
      <w:r>
        <w:rPr>
          <w:spacing w:val="75"/>
        </w:rPr>
        <w:t xml:space="preserve"> </w:t>
      </w:r>
      <w:r>
        <w:t>bodily</w:t>
      </w:r>
      <w:r>
        <w:rPr>
          <w:spacing w:val="72"/>
        </w:rPr>
        <w:t xml:space="preserve"> </w:t>
      </w:r>
      <w:r>
        <w:t>injury,</w:t>
      </w:r>
      <w:r>
        <w:rPr>
          <w:spacing w:val="76"/>
        </w:rPr>
        <w:t xml:space="preserve"> </w:t>
      </w:r>
      <w:r>
        <w:t>property</w:t>
      </w:r>
      <w:r>
        <w:rPr>
          <w:spacing w:val="73"/>
        </w:rPr>
        <w:t xml:space="preserve"> </w:t>
      </w:r>
      <w:r>
        <w:rPr>
          <w:spacing w:val="-2"/>
        </w:rPr>
        <w:t>damage, and broad form contractual liability coverage.</w:t>
      </w:r>
    </w:p>
    <w:p w14:paraId="2690E39D" w14:textId="77777777" w:rsidR="00770CFB" w:rsidRDefault="00770CFB" w:rsidP="007A62B1">
      <w:pPr>
        <w:pStyle w:val="ListParagraph"/>
        <w:numPr>
          <w:ilvl w:val="0"/>
          <w:numId w:val="6"/>
        </w:numPr>
        <w:tabs>
          <w:tab w:val="left" w:pos="2700"/>
          <w:tab w:val="right" w:pos="9360"/>
        </w:tabs>
        <w:spacing w:before="62"/>
        <w:ind w:left="1620"/>
      </w:pPr>
      <w:r>
        <w:t>General Aggregate</w:t>
      </w:r>
      <w:r>
        <w:tab/>
        <w:t>$2,000,000</w:t>
      </w:r>
    </w:p>
    <w:p w14:paraId="1F78C0A6" w14:textId="77777777" w:rsidR="00770CFB" w:rsidRDefault="00770CFB" w:rsidP="007A62B1">
      <w:pPr>
        <w:pStyle w:val="ListParagraph"/>
        <w:numPr>
          <w:ilvl w:val="0"/>
          <w:numId w:val="6"/>
        </w:numPr>
        <w:tabs>
          <w:tab w:val="left" w:pos="2700"/>
          <w:tab w:val="right" w:pos="9360"/>
        </w:tabs>
        <w:spacing w:before="62"/>
        <w:ind w:left="1620"/>
      </w:pPr>
      <w:r>
        <w:t>Products – Completed Operations Aggregate</w:t>
      </w:r>
      <w:r>
        <w:tab/>
        <w:t>$1,000,000</w:t>
      </w:r>
    </w:p>
    <w:p w14:paraId="76836623" w14:textId="77777777" w:rsidR="00770CFB" w:rsidRDefault="00770CFB" w:rsidP="007A62B1">
      <w:pPr>
        <w:pStyle w:val="ListParagraph"/>
        <w:numPr>
          <w:ilvl w:val="0"/>
          <w:numId w:val="6"/>
        </w:numPr>
        <w:tabs>
          <w:tab w:val="left" w:pos="2700"/>
          <w:tab w:val="right" w:pos="9360"/>
        </w:tabs>
        <w:spacing w:before="62"/>
        <w:ind w:left="1620"/>
      </w:pPr>
      <w:r>
        <w:t>Personal and Advertising Injury</w:t>
      </w:r>
      <w:r>
        <w:tab/>
        <w:t>$1,000,000</w:t>
      </w:r>
    </w:p>
    <w:p w14:paraId="29F231A5" w14:textId="77777777" w:rsidR="00770CFB" w:rsidRDefault="00770CFB" w:rsidP="007A62B1">
      <w:pPr>
        <w:pStyle w:val="ListParagraph"/>
        <w:numPr>
          <w:ilvl w:val="0"/>
          <w:numId w:val="6"/>
        </w:numPr>
        <w:tabs>
          <w:tab w:val="left" w:pos="2700"/>
          <w:tab w:val="right" w:pos="9360"/>
        </w:tabs>
        <w:spacing w:before="62"/>
        <w:ind w:left="1620"/>
      </w:pPr>
      <w:r>
        <w:t>Damage to Rented Premises</w:t>
      </w:r>
      <w:r>
        <w:tab/>
        <w:t>$50,000</w:t>
      </w:r>
    </w:p>
    <w:p w14:paraId="4B675431" w14:textId="77777777" w:rsidR="00770CFB" w:rsidRDefault="00770CFB" w:rsidP="007A62B1">
      <w:pPr>
        <w:pStyle w:val="ListParagraph"/>
        <w:numPr>
          <w:ilvl w:val="0"/>
          <w:numId w:val="6"/>
        </w:numPr>
        <w:tabs>
          <w:tab w:val="left" w:pos="2700"/>
          <w:tab w:val="right" w:pos="9360"/>
        </w:tabs>
        <w:spacing w:before="62"/>
        <w:ind w:left="1620"/>
      </w:pPr>
      <w:r>
        <w:t>Each Occurrence</w:t>
      </w:r>
      <w:r>
        <w:tab/>
        <w:t>$1,000,000</w:t>
      </w:r>
    </w:p>
    <w:p w14:paraId="5615C00E" w14:textId="77777777" w:rsidR="00770CFB" w:rsidRDefault="00770CFB" w:rsidP="00770CFB">
      <w:pPr>
        <w:pStyle w:val="ListParagraph"/>
        <w:ind w:left="1260" w:firstLine="0"/>
        <w:rPr>
          <w:b/>
          <w:bCs/>
          <w:u w:val="single"/>
        </w:rPr>
      </w:pPr>
    </w:p>
    <w:p w14:paraId="1B75B447" w14:textId="41E19D88" w:rsidR="00770CFB" w:rsidRDefault="00770CFB" w:rsidP="00ED69E0">
      <w:pPr>
        <w:pStyle w:val="ListParagraph"/>
        <w:numPr>
          <w:ilvl w:val="0"/>
          <w:numId w:val="36"/>
        </w:numPr>
        <w:spacing w:after="240"/>
        <w:ind w:left="1987"/>
      </w:pPr>
      <w:r>
        <w:t>The</w:t>
      </w:r>
      <w:r>
        <w:rPr>
          <w:spacing w:val="-5"/>
        </w:rPr>
        <w:t xml:space="preserve"> </w:t>
      </w:r>
      <w:r>
        <w:t>policy</w:t>
      </w:r>
      <w:r>
        <w:rPr>
          <w:spacing w:val="-5"/>
        </w:rPr>
        <w:t xml:space="preserve"> </w:t>
      </w:r>
      <w:r>
        <w:t>shall</w:t>
      </w:r>
      <w:r>
        <w:rPr>
          <w:spacing w:val="-3"/>
        </w:rPr>
        <w:t xml:space="preserve"> </w:t>
      </w:r>
      <w:r>
        <w:t>be</w:t>
      </w:r>
      <w:r>
        <w:rPr>
          <w:spacing w:val="-5"/>
        </w:rPr>
        <w:t xml:space="preserve"> </w:t>
      </w:r>
      <w:r>
        <w:t>endorsed,</w:t>
      </w:r>
      <w:r>
        <w:rPr>
          <w:spacing w:val="-4"/>
        </w:rPr>
        <w:t xml:space="preserve"> </w:t>
      </w:r>
      <w:r>
        <w:t>as</w:t>
      </w:r>
      <w:r>
        <w:rPr>
          <w:spacing w:val="-5"/>
        </w:rPr>
        <w:t xml:space="preserve"> </w:t>
      </w:r>
      <w:r>
        <w:t>required</w:t>
      </w:r>
      <w:r>
        <w:rPr>
          <w:spacing w:val="-5"/>
        </w:rPr>
        <w:t xml:space="preserve"> </w:t>
      </w:r>
      <w:r>
        <w:t>by</w:t>
      </w:r>
      <w:r>
        <w:rPr>
          <w:spacing w:val="-7"/>
        </w:rPr>
        <w:t xml:space="preserve"> </w:t>
      </w:r>
      <w:r>
        <w:t>this</w:t>
      </w:r>
      <w:r>
        <w:rPr>
          <w:spacing w:val="-5"/>
        </w:rPr>
        <w:t xml:space="preserve"> </w:t>
      </w:r>
      <w:r>
        <w:t>written</w:t>
      </w:r>
      <w:r>
        <w:rPr>
          <w:spacing w:val="-3"/>
        </w:rPr>
        <w:t xml:space="preserve"> </w:t>
      </w:r>
      <w:r>
        <w:t>agreement,</w:t>
      </w:r>
      <w:r>
        <w:rPr>
          <w:spacing w:val="-3"/>
        </w:rPr>
        <w:t xml:space="preserve"> </w:t>
      </w:r>
      <w:r>
        <w:t>to include the State of Arizona, and its departments, agencies, boards, commissions,</w:t>
      </w:r>
      <w:r>
        <w:rPr>
          <w:spacing w:val="-9"/>
        </w:rPr>
        <w:t xml:space="preserve"> </w:t>
      </w:r>
      <w:r>
        <w:t>universities,</w:t>
      </w:r>
      <w:r>
        <w:rPr>
          <w:spacing w:val="-9"/>
        </w:rPr>
        <w:t xml:space="preserve"> </w:t>
      </w:r>
      <w:r>
        <w:t>officers,</w:t>
      </w:r>
      <w:r>
        <w:rPr>
          <w:spacing w:val="-11"/>
        </w:rPr>
        <w:t xml:space="preserve"> </w:t>
      </w:r>
      <w:r>
        <w:t>officials,</w:t>
      </w:r>
      <w:r>
        <w:rPr>
          <w:spacing w:val="-11"/>
        </w:rPr>
        <w:t xml:space="preserve"> </w:t>
      </w:r>
      <w:r>
        <w:t>agents,</w:t>
      </w:r>
      <w:r>
        <w:rPr>
          <w:spacing w:val="-11"/>
        </w:rPr>
        <w:t xml:space="preserve"> </w:t>
      </w:r>
      <w:r>
        <w:t>and</w:t>
      </w:r>
      <w:r>
        <w:rPr>
          <w:spacing w:val="-10"/>
        </w:rPr>
        <w:t xml:space="preserve"> </w:t>
      </w:r>
      <w:r>
        <w:t>employees</w:t>
      </w:r>
      <w:r>
        <w:rPr>
          <w:spacing w:val="-10"/>
        </w:rPr>
        <w:t xml:space="preserve"> </w:t>
      </w:r>
      <w:r>
        <w:t>as additional insureds with respect to liability arising out of the activities performed by or on behalf of the Contractor.</w:t>
      </w:r>
    </w:p>
    <w:p w14:paraId="0D91BD72" w14:textId="51505ABB" w:rsidR="00770CFB" w:rsidRDefault="00770CFB" w:rsidP="007A62B1">
      <w:pPr>
        <w:pStyle w:val="ListParagraph"/>
        <w:numPr>
          <w:ilvl w:val="0"/>
          <w:numId w:val="36"/>
        </w:numPr>
        <w:spacing w:before="1" w:after="240"/>
        <w:ind w:left="1980"/>
      </w:pPr>
      <w:r>
        <w:rPr>
          <w:position w:val="1"/>
        </w:rPr>
        <w:t xml:space="preserve">Policy shall contain a waiver of subrogation endorsement, as required </w:t>
      </w:r>
      <w:r>
        <w:t>by this written agreement, in favor of the State of Arizona, and its departments, agencies, boards, commissions, universities, officers, officials,</w:t>
      </w:r>
      <w:r>
        <w:rPr>
          <w:spacing w:val="-16"/>
        </w:rPr>
        <w:t xml:space="preserve"> </w:t>
      </w:r>
      <w:r>
        <w:t>agents,</w:t>
      </w:r>
      <w:r>
        <w:rPr>
          <w:spacing w:val="-14"/>
        </w:rPr>
        <w:t xml:space="preserve"> </w:t>
      </w:r>
      <w:r>
        <w:t>and</w:t>
      </w:r>
      <w:r>
        <w:rPr>
          <w:spacing w:val="-16"/>
        </w:rPr>
        <w:t xml:space="preserve"> </w:t>
      </w:r>
      <w:r>
        <w:t>employees</w:t>
      </w:r>
      <w:r>
        <w:rPr>
          <w:spacing w:val="-13"/>
        </w:rPr>
        <w:t xml:space="preserve"> </w:t>
      </w:r>
      <w:r>
        <w:t>for</w:t>
      </w:r>
      <w:r>
        <w:rPr>
          <w:spacing w:val="-15"/>
        </w:rPr>
        <w:t xml:space="preserve"> </w:t>
      </w:r>
      <w:r>
        <w:t>losses</w:t>
      </w:r>
      <w:r>
        <w:rPr>
          <w:spacing w:val="-15"/>
        </w:rPr>
        <w:t xml:space="preserve"> </w:t>
      </w:r>
      <w:r>
        <w:t>arising</w:t>
      </w:r>
      <w:r>
        <w:rPr>
          <w:spacing w:val="-16"/>
        </w:rPr>
        <w:t xml:space="preserve"> </w:t>
      </w:r>
      <w:r>
        <w:t>from</w:t>
      </w:r>
      <w:r>
        <w:rPr>
          <w:spacing w:val="-14"/>
        </w:rPr>
        <w:t xml:space="preserve"> </w:t>
      </w:r>
      <w:r>
        <w:t>work</w:t>
      </w:r>
      <w:r>
        <w:rPr>
          <w:spacing w:val="-14"/>
        </w:rPr>
        <w:t xml:space="preserve"> </w:t>
      </w:r>
      <w:r>
        <w:t>performed by or on behalf of the Contractor.</w:t>
      </w:r>
    </w:p>
    <w:p w14:paraId="12B5A0B0" w14:textId="2544ED36" w:rsidR="00770CFB" w:rsidRPr="00770CFB" w:rsidRDefault="00770CFB" w:rsidP="007A62B1">
      <w:pPr>
        <w:pStyle w:val="ListParagraph"/>
        <w:numPr>
          <w:ilvl w:val="0"/>
          <w:numId w:val="36"/>
        </w:numPr>
        <w:spacing w:before="1" w:after="240"/>
        <w:ind w:left="1980"/>
      </w:pPr>
      <w:r>
        <w:t>The</w:t>
      </w:r>
      <w:r>
        <w:rPr>
          <w:spacing w:val="-6"/>
        </w:rPr>
        <w:t xml:space="preserve"> </w:t>
      </w:r>
      <w:r>
        <w:t>Policy</w:t>
      </w:r>
      <w:r>
        <w:rPr>
          <w:spacing w:val="-5"/>
        </w:rPr>
        <w:t xml:space="preserve"> </w:t>
      </w:r>
      <w:r>
        <w:t>shall</w:t>
      </w:r>
      <w:r>
        <w:rPr>
          <w:spacing w:val="-3"/>
        </w:rPr>
        <w:t xml:space="preserve"> </w:t>
      </w:r>
      <w:r>
        <w:t>be</w:t>
      </w:r>
      <w:r>
        <w:rPr>
          <w:spacing w:val="-3"/>
        </w:rPr>
        <w:t xml:space="preserve"> </w:t>
      </w:r>
      <w:r>
        <w:t>endorsed</w:t>
      </w:r>
      <w:r>
        <w:rPr>
          <w:spacing w:val="-5"/>
        </w:rPr>
        <w:t xml:space="preserve"> </w:t>
      </w:r>
      <w:r>
        <w:t>to</w:t>
      </w:r>
      <w:r>
        <w:rPr>
          <w:spacing w:val="-3"/>
        </w:rPr>
        <w:t xml:space="preserve"> </w:t>
      </w:r>
      <w:r>
        <w:t>include</w:t>
      </w:r>
      <w:r>
        <w:rPr>
          <w:spacing w:val="-5"/>
        </w:rPr>
        <w:t xml:space="preserve"> </w:t>
      </w:r>
      <w:r>
        <w:t>master</w:t>
      </w:r>
      <w:r>
        <w:rPr>
          <w:spacing w:val="-6"/>
        </w:rPr>
        <w:t xml:space="preserve"> </w:t>
      </w:r>
      <w:r>
        <w:t>key</w:t>
      </w:r>
      <w:r>
        <w:rPr>
          <w:spacing w:val="-5"/>
        </w:rPr>
        <w:t xml:space="preserve"> </w:t>
      </w:r>
      <w:r>
        <w:rPr>
          <w:spacing w:val="-2"/>
        </w:rPr>
        <w:t>coverage.</w:t>
      </w:r>
    </w:p>
    <w:p w14:paraId="604CF88C" w14:textId="6E09F76C" w:rsidR="00770CFB" w:rsidRDefault="00770CFB" w:rsidP="007A62B1">
      <w:pPr>
        <w:pStyle w:val="ListParagraph"/>
        <w:numPr>
          <w:ilvl w:val="0"/>
          <w:numId w:val="36"/>
        </w:numPr>
        <w:spacing w:before="1" w:after="240"/>
        <w:ind w:left="1980"/>
      </w:pPr>
      <w:r>
        <w:rPr>
          <w:position w:val="1"/>
        </w:rPr>
        <w:t xml:space="preserve">Policy shall be endorsed to include coverage for Broad Form Property </w:t>
      </w:r>
      <w:r>
        <w:rPr>
          <w:spacing w:val="-2"/>
        </w:rPr>
        <w:t>Damage.</w:t>
      </w:r>
    </w:p>
    <w:p w14:paraId="2B1D73FD" w14:textId="77777777" w:rsidR="00770CFB" w:rsidRPr="00753FCF" w:rsidRDefault="00770CFB" w:rsidP="007A62B1">
      <w:pPr>
        <w:pStyle w:val="ListParagraph"/>
        <w:numPr>
          <w:ilvl w:val="2"/>
          <w:numId w:val="2"/>
        </w:numPr>
        <w:ind w:left="1260"/>
        <w:rPr>
          <w:b/>
          <w:bCs/>
          <w:u w:val="single"/>
        </w:rPr>
      </w:pPr>
      <w:r>
        <w:t>Business Automobile Liability</w:t>
      </w:r>
    </w:p>
    <w:p w14:paraId="23F785E2" w14:textId="77777777" w:rsidR="00770CFB" w:rsidRDefault="00770CFB" w:rsidP="00770CFB">
      <w:pPr>
        <w:pStyle w:val="ListParagraph"/>
        <w:ind w:left="1260" w:firstLine="0"/>
      </w:pPr>
    </w:p>
    <w:p w14:paraId="69D7E1D3" w14:textId="77777777" w:rsidR="00770CFB" w:rsidRDefault="00770CFB" w:rsidP="00770CFB">
      <w:pPr>
        <w:pStyle w:val="ListParagraph"/>
        <w:ind w:left="1260" w:firstLine="0"/>
      </w:pPr>
      <w:r>
        <w:t>Bodily</w:t>
      </w:r>
      <w:r>
        <w:rPr>
          <w:spacing w:val="40"/>
        </w:rPr>
        <w:t xml:space="preserve"> </w:t>
      </w:r>
      <w:r>
        <w:t>Injury</w:t>
      </w:r>
      <w:r>
        <w:rPr>
          <w:spacing w:val="40"/>
        </w:rPr>
        <w:t xml:space="preserve"> </w:t>
      </w:r>
      <w:r>
        <w:t>and</w:t>
      </w:r>
      <w:r>
        <w:rPr>
          <w:spacing w:val="40"/>
        </w:rPr>
        <w:t xml:space="preserve"> </w:t>
      </w:r>
      <w:r>
        <w:t>Property</w:t>
      </w:r>
      <w:r>
        <w:rPr>
          <w:spacing w:val="40"/>
        </w:rPr>
        <w:t xml:space="preserve"> </w:t>
      </w:r>
      <w:r>
        <w:t>Damage</w:t>
      </w:r>
      <w:r>
        <w:rPr>
          <w:spacing w:val="40"/>
        </w:rPr>
        <w:t xml:space="preserve"> </w:t>
      </w:r>
      <w:r>
        <w:t>for</w:t>
      </w:r>
      <w:r>
        <w:rPr>
          <w:spacing w:val="40"/>
        </w:rPr>
        <w:t xml:space="preserve"> </w:t>
      </w:r>
      <w:r>
        <w:t>any</w:t>
      </w:r>
      <w:r>
        <w:rPr>
          <w:spacing w:val="40"/>
        </w:rPr>
        <w:t xml:space="preserve"> </w:t>
      </w:r>
      <w:r>
        <w:t>owned,</w:t>
      </w:r>
      <w:r>
        <w:rPr>
          <w:spacing w:val="40"/>
        </w:rPr>
        <w:t xml:space="preserve"> </w:t>
      </w:r>
      <w:r>
        <w:t>hired,</w:t>
      </w:r>
      <w:r>
        <w:rPr>
          <w:spacing w:val="40"/>
        </w:rPr>
        <w:t xml:space="preserve"> </w:t>
      </w:r>
      <w:r>
        <w:t>and/or</w:t>
      </w:r>
      <w:r>
        <w:rPr>
          <w:spacing w:val="40"/>
        </w:rPr>
        <w:t xml:space="preserve"> </w:t>
      </w:r>
      <w:r>
        <w:t>non- owned automobiles used in the performance of this Contract.</w:t>
      </w:r>
    </w:p>
    <w:p w14:paraId="19FF5ABC" w14:textId="77777777" w:rsidR="00770CFB" w:rsidRDefault="00770CFB" w:rsidP="007A62B1">
      <w:pPr>
        <w:pStyle w:val="ListParagraph"/>
        <w:numPr>
          <w:ilvl w:val="0"/>
          <w:numId w:val="6"/>
        </w:numPr>
        <w:tabs>
          <w:tab w:val="left" w:pos="2700"/>
          <w:tab w:val="right" w:pos="9360"/>
        </w:tabs>
        <w:spacing w:before="62"/>
        <w:ind w:left="1620"/>
      </w:pPr>
      <w:r>
        <w:t>Combined</w:t>
      </w:r>
      <w:r w:rsidRPr="00753FCF">
        <w:t xml:space="preserve"> </w:t>
      </w:r>
      <w:r>
        <w:t>Single</w:t>
      </w:r>
      <w:r w:rsidRPr="00753FCF">
        <w:t xml:space="preserve"> </w:t>
      </w:r>
      <w:r>
        <w:t>Limit</w:t>
      </w:r>
      <w:r w:rsidRPr="00753FCF">
        <w:t xml:space="preserve"> (CSL)</w:t>
      </w:r>
      <w:r>
        <w:tab/>
      </w:r>
      <w:r w:rsidRPr="00753FCF">
        <w:t>$1,000,000</w:t>
      </w:r>
    </w:p>
    <w:p w14:paraId="7448942B" w14:textId="77777777" w:rsidR="00770CFB" w:rsidRDefault="00770CFB" w:rsidP="00770CFB">
      <w:pPr>
        <w:pStyle w:val="ListParagraph"/>
        <w:tabs>
          <w:tab w:val="left" w:pos="2700"/>
          <w:tab w:val="right" w:pos="9360"/>
        </w:tabs>
        <w:spacing w:before="62"/>
        <w:ind w:left="1620" w:firstLine="0"/>
      </w:pPr>
    </w:p>
    <w:p w14:paraId="1F692677" w14:textId="0849930A" w:rsidR="00770CFB" w:rsidRDefault="00770CFB" w:rsidP="007A62B1">
      <w:pPr>
        <w:pStyle w:val="ListParagraph"/>
        <w:numPr>
          <w:ilvl w:val="0"/>
          <w:numId w:val="37"/>
        </w:numPr>
        <w:spacing w:before="1" w:after="240"/>
        <w:ind w:left="1980"/>
      </w:pPr>
      <w:r>
        <w:t>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 the Contractor.</w:t>
      </w:r>
    </w:p>
    <w:p w14:paraId="1FF56BFD" w14:textId="686F27EA" w:rsidR="00770CFB" w:rsidRPr="00753FCF" w:rsidRDefault="00770CFB" w:rsidP="007A62B1">
      <w:pPr>
        <w:pStyle w:val="ListParagraph"/>
        <w:numPr>
          <w:ilvl w:val="0"/>
          <w:numId w:val="37"/>
        </w:numPr>
        <w:spacing w:before="1" w:after="240"/>
        <w:ind w:left="1980"/>
      </w:pPr>
      <w:r>
        <w:t>Policy</w:t>
      </w:r>
      <w:r w:rsidRPr="00B27BAD">
        <w:rPr>
          <w:spacing w:val="-2"/>
        </w:rPr>
        <w:t xml:space="preserve"> </w:t>
      </w:r>
      <w:r>
        <w:t>shall contain</w:t>
      </w:r>
      <w:r w:rsidRPr="00B27BAD">
        <w:rPr>
          <w:spacing w:val="-2"/>
        </w:rPr>
        <w:t xml:space="preserve"> </w:t>
      </w:r>
      <w:r>
        <w:t>a</w:t>
      </w:r>
      <w:r w:rsidRPr="00B27BAD">
        <w:rPr>
          <w:spacing w:val="-2"/>
        </w:rPr>
        <w:t xml:space="preserve"> </w:t>
      </w:r>
      <w:r>
        <w:t>waiver of subrogation endorsement</w:t>
      </w:r>
      <w:r w:rsidRPr="00B27BAD">
        <w:rPr>
          <w:spacing w:val="-1"/>
        </w:rPr>
        <w:t xml:space="preserve"> </w:t>
      </w:r>
      <w:r>
        <w:t>as</w:t>
      </w:r>
      <w:r w:rsidRPr="00B27BAD">
        <w:rPr>
          <w:spacing w:val="-4"/>
        </w:rPr>
        <w:t xml:space="preserve"> </w:t>
      </w:r>
      <w:r>
        <w:t>required by</w:t>
      </w:r>
      <w:r w:rsidRPr="00B27BAD">
        <w:rPr>
          <w:spacing w:val="36"/>
        </w:rPr>
        <w:t xml:space="preserve"> </w:t>
      </w:r>
      <w:r>
        <w:t>this</w:t>
      </w:r>
      <w:r w:rsidRPr="00B27BAD">
        <w:rPr>
          <w:spacing w:val="38"/>
        </w:rPr>
        <w:t xml:space="preserve"> </w:t>
      </w:r>
      <w:r>
        <w:t>written</w:t>
      </w:r>
      <w:r w:rsidRPr="00B27BAD">
        <w:rPr>
          <w:spacing w:val="38"/>
        </w:rPr>
        <w:t xml:space="preserve"> </w:t>
      </w:r>
      <w:r>
        <w:t>agreement</w:t>
      </w:r>
      <w:r w:rsidRPr="00B27BAD">
        <w:rPr>
          <w:spacing w:val="39"/>
        </w:rPr>
        <w:t xml:space="preserve"> </w:t>
      </w:r>
      <w:r>
        <w:t>in</w:t>
      </w:r>
      <w:r w:rsidRPr="00B27BAD">
        <w:rPr>
          <w:spacing w:val="36"/>
        </w:rPr>
        <w:t xml:space="preserve"> </w:t>
      </w:r>
      <w:r>
        <w:t>favor</w:t>
      </w:r>
      <w:r w:rsidRPr="00B27BAD">
        <w:rPr>
          <w:spacing w:val="39"/>
        </w:rPr>
        <w:t xml:space="preserve"> </w:t>
      </w:r>
      <w:r>
        <w:t>of</w:t>
      </w:r>
      <w:r w:rsidRPr="00B27BAD">
        <w:rPr>
          <w:spacing w:val="40"/>
        </w:rPr>
        <w:t xml:space="preserve"> </w:t>
      </w:r>
      <w:r>
        <w:t>the</w:t>
      </w:r>
      <w:r w:rsidRPr="00B27BAD">
        <w:rPr>
          <w:spacing w:val="38"/>
        </w:rPr>
        <w:t xml:space="preserve"> </w:t>
      </w:r>
      <w:r>
        <w:t>State</w:t>
      </w:r>
      <w:r w:rsidRPr="00B27BAD">
        <w:rPr>
          <w:spacing w:val="37"/>
        </w:rPr>
        <w:t xml:space="preserve"> </w:t>
      </w:r>
      <w:r>
        <w:t>of</w:t>
      </w:r>
      <w:r w:rsidRPr="00B27BAD">
        <w:rPr>
          <w:spacing w:val="40"/>
        </w:rPr>
        <w:t xml:space="preserve"> </w:t>
      </w:r>
      <w:r>
        <w:t>Arizona,</w:t>
      </w:r>
      <w:r w:rsidRPr="00B27BAD">
        <w:rPr>
          <w:spacing w:val="39"/>
        </w:rPr>
        <w:t xml:space="preserve"> </w:t>
      </w:r>
      <w:r>
        <w:t>and</w:t>
      </w:r>
      <w:r w:rsidRPr="00B27BAD">
        <w:rPr>
          <w:spacing w:val="38"/>
        </w:rPr>
        <w:t xml:space="preserve"> </w:t>
      </w:r>
      <w:r>
        <w:t>its departments, agencies, boards, commissions, universities, officers, officials, agents, and employees for losses arising from work performed by or on behalf of the Contractor.</w:t>
      </w:r>
    </w:p>
    <w:p w14:paraId="253C8AB3" w14:textId="77777777" w:rsidR="00770CFB" w:rsidRPr="00753FCF" w:rsidRDefault="00770CFB" w:rsidP="00ED69E0">
      <w:pPr>
        <w:pStyle w:val="ListParagraph"/>
        <w:keepNext/>
        <w:numPr>
          <w:ilvl w:val="2"/>
          <w:numId w:val="2"/>
        </w:numPr>
        <w:ind w:left="1267"/>
        <w:rPr>
          <w:b/>
          <w:bCs/>
          <w:u w:val="single"/>
        </w:rPr>
      </w:pPr>
      <w:r>
        <w:lastRenderedPageBreak/>
        <w:t>Workers’ Compensation and Employers’ Liability</w:t>
      </w:r>
    </w:p>
    <w:p w14:paraId="1EA1BAF0" w14:textId="77777777" w:rsidR="00770CFB" w:rsidRDefault="00770CFB" w:rsidP="00770CFB">
      <w:pPr>
        <w:pStyle w:val="ListParagraph"/>
        <w:ind w:left="1260" w:firstLine="0"/>
      </w:pPr>
    </w:p>
    <w:p w14:paraId="3D8D4EB9" w14:textId="77777777" w:rsidR="00770CFB" w:rsidRDefault="00770CFB" w:rsidP="00ED69E0">
      <w:pPr>
        <w:pStyle w:val="ListParagraph"/>
        <w:numPr>
          <w:ilvl w:val="0"/>
          <w:numId w:val="6"/>
        </w:numPr>
        <w:tabs>
          <w:tab w:val="left" w:pos="2700"/>
          <w:tab w:val="right" w:pos="9360"/>
        </w:tabs>
        <w:ind w:left="1627"/>
      </w:pPr>
      <w:r>
        <w:t>Workers'</w:t>
      </w:r>
      <w:r>
        <w:rPr>
          <w:spacing w:val="-3"/>
        </w:rPr>
        <w:t xml:space="preserve"> </w:t>
      </w:r>
      <w:r>
        <w:rPr>
          <w:spacing w:val="-2"/>
        </w:rPr>
        <w:t>Compensation</w:t>
      </w:r>
      <w:r>
        <w:tab/>
      </w:r>
      <w:r w:rsidRPr="00CF2CC9">
        <w:t>Statutory</w:t>
      </w:r>
    </w:p>
    <w:p w14:paraId="7111D842" w14:textId="77777777" w:rsidR="00770CFB" w:rsidRDefault="00770CFB" w:rsidP="007A62B1">
      <w:pPr>
        <w:pStyle w:val="ListParagraph"/>
        <w:numPr>
          <w:ilvl w:val="0"/>
          <w:numId w:val="6"/>
        </w:numPr>
        <w:tabs>
          <w:tab w:val="left" w:pos="2700"/>
          <w:tab w:val="right" w:pos="9360"/>
        </w:tabs>
        <w:spacing w:before="62"/>
        <w:ind w:left="1620"/>
      </w:pPr>
      <w:r>
        <w:t>Employers'</w:t>
      </w:r>
      <w:r>
        <w:rPr>
          <w:spacing w:val="-7"/>
        </w:rPr>
        <w:t xml:space="preserve"> </w:t>
      </w:r>
      <w:r>
        <w:rPr>
          <w:spacing w:val="-2"/>
        </w:rPr>
        <w:t>Liability</w:t>
      </w:r>
    </w:p>
    <w:p w14:paraId="54A26000" w14:textId="77777777" w:rsidR="00770CFB" w:rsidRDefault="00770CFB" w:rsidP="007A62B1">
      <w:pPr>
        <w:pStyle w:val="ListParagraph"/>
        <w:numPr>
          <w:ilvl w:val="0"/>
          <w:numId w:val="3"/>
        </w:numPr>
        <w:tabs>
          <w:tab w:val="right" w:pos="9360"/>
        </w:tabs>
        <w:spacing w:line="262" w:lineRule="exact"/>
        <w:ind w:left="1980" w:hanging="360"/>
        <w:jc w:val="left"/>
      </w:pPr>
      <w:r>
        <w:t>Each</w:t>
      </w:r>
      <w:r>
        <w:rPr>
          <w:spacing w:val="-3"/>
        </w:rPr>
        <w:t xml:space="preserve"> </w:t>
      </w:r>
      <w:r>
        <w:rPr>
          <w:spacing w:val="-2"/>
        </w:rPr>
        <w:t>Accident</w:t>
      </w:r>
      <w:r>
        <w:tab/>
      </w:r>
      <w:r>
        <w:rPr>
          <w:spacing w:val="-2"/>
        </w:rPr>
        <w:t>$1,</w:t>
      </w:r>
      <w:r w:rsidRPr="00CF2CC9">
        <w:t>000</w:t>
      </w:r>
      <w:r>
        <w:rPr>
          <w:spacing w:val="-2"/>
        </w:rPr>
        <w:t>,000</w:t>
      </w:r>
    </w:p>
    <w:p w14:paraId="7449BBEF" w14:textId="77777777" w:rsidR="00770CFB" w:rsidRDefault="00770CFB" w:rsidP="007A62B1">
      <w:pPr>
        <w:pStyle w:val="ListParagraph"/>
        <w:numPr>
          <w:ilvl w:val="0"/>
          <w:numId w:val="3"/>
        </w:numPr>
        <w:tabs>
          <w:tab w:val="right" w:pos="9360"/>
        </w:tabs>
        <w:spacing w:line="262" w:lineRule="exact"/>
        <w:ind w:left="1980" w:hanging="360"/>
        <w:jc w:val="left"/>
      </w:pPr>
      <w:r>
        <w:t>Disease</w:t>
      </w:r>
      <w:r>
        <w:rPr>
          <w:spacing w:val="-4"/>
        </w:rPr>
        <w:t xml:space="preserve"> </w:t>
      </w:r>
      <w:r>
        <w:t>–</w:t>
      </w:r>
      <w:r>
        <w:rPr>
          <w:spacing w:val="-3"/>
        </w:rPr>
        <w:t xml:space="preserve"> </w:t>
      </w:r>
      <w:r>
        <w:t>Each</w:t>
      </w:r>
      <w:r>
        <w:rPr>
          <w:spacing w:val="-3"/>
        </w:rPr>
        <w:t xml:space="preserve"> </w:t>
      </w:r>
      <w:r>
        <w:rPr>
          <w:spacing w:val="-2"/>
        </w:rPr>
        <w:t>Employee</w:t>
      </w:r>
      <w:r>
        <w:tab/>
      </w:r>
      <w:r>
        <w:rPr>
          <w:spacing w:val="-2"/>
        </w:rPr>
        <w:t>$1,000,000</w:t>
      </w:r>
    </w:p>
    <w:p w14:paraId="4BBBBB28" w14:textId="77777777" w:rsidR="00770CFB" w:rsidRDefault="00770CFB" w:rsidP="007A62B1">
      <w:pPr>
        <w:pStyle w:val="ListParagraph"/>
        <w:numPr>
          <w:ilvl w:val="0"/>
          <w:numId w:val="3"/>
        </w:numPr>
        <w:tabs>
          <w:tab w:val="right" w:pos="9360"/>
        </w:tabs>
        <w:spacing w:line="262" w:lineRule="exact"/>
        <w:ind w:left="1980" w:hanging="360"/>
        <w:jc w:val="left"/>
      </w:pPr>
      <w:r>
        <w:t>Disease</w:t>
      </w:r>
      <w:r>
        <w:rPr>
          <w:spacing w:val="-5"/>
        </w:rPr>
        <w:t xml:space="preserve"> </w:t>
      </w:r>
      <w:r>
        <w:t>–</w:t>
      </w:r>
      <w:r>
        <w:rPr>
          <w:spacing w:val="-5"/>
        </w:rPr>
        <w:t xml:space="preserve"> </w:t>
      </w:r>
      <w:r>
        <w:t>Policy</w:t>
      </w:r>
      <w:r>
        <w:rPr>
          <w:spacing w:val="-6"/>
        </w:rPr>
        <w:t xml:space="preserve"> </w:t>
      </w:r>
      <w:r>
        <w:rPr>
          <w:spacing w:val="-4"/>
        </w:rPr>
        <w:t>Limit</w:t>
      </w:r>
      <w:r>
        <w:tab/>
      </w:r>
      <w:r>
        <w:rPr>
          <w:spacing w:val="-2"/>
        </w:rPr>
        <w:t>$1,000,000</w:t>
      </w:r>
    </w:p>
    <w:p w14:paraId="7C07C6C4" w14:textId="77777777" w:rsidR="00770CFB" w:rsidRDefault="00770CFB" w:rsidP="00770CFB">
      <w:pPr>
        <w:pStyle w:val="ListParagraph"/>
        <w:ind w:left="1260" w:firstLine="0"/>
        <w:rPr>
          <w:b/>
          <w:bCs/>
          <w:u w:val="single"/>
        </w:rPr>
      </w:pPr>
    </w:p>
    <w:p w14:paraId="51615A38" w14:textId="7EB280B7" w:rsidR="00770CFB" w:rsidRDefault="00770CFB" w:rsidP="007A62B1">
      <w:pPr>
        <w:pStyle w:val="ListParagraph"/>
        <w:numPr>
          <w:ilvl w:val="0"/>
          <w:numId w:val="38"/>
        </w:numPr>
        <w:spacing w:before="1" w:after="240"/>
        <w:ind w:left="1980"/>
      </w:pPr>
      <w:r>
        <w:t>Policy</w:t>
      </w:r>
      <w:r>
        <w:rPr>
          <w:spacing w:val="-9"/>
        </w:rPr>
        <w:t xml:space="preserve"> </w:t>
      </w:r>
      <w:r>
        <w:t>shall</w:t>
      </w:r>
      <w:r>
        <w:rPr>
          <w:spacing w:val="-8"/>
        </w:rPr>
        <w:t xml:space="preserve"> </w:t>
      </w:r>
      <w:r>
        <w:t>contain</w:t>
      </w:r>
      <w:r>
        <w:rPr>
          <w:spacing w:val="-7"/>
        </w:rPr>
        <w:t xml:space="preserve"> </w:t>
      </w:r>
      <w:r>
        <w:t>a</w:t>
      </w:r>
      <w:r>
        <w:rPr>
          <w:spacing w:val="-9"/>
        </w:rPr>
        <w:t xml:space="preserve"> </w:t>
      </w:r>
      <w:r>
        <w:t>waiver</w:t>
      </w:r>
      <w:r>
        <w:rPr>
          <w:spacing w:val="-6"/>
        </w:rPr>
        <w:t xml:space="preserve"> </w:t>
      </w:r>
      <w:r>
        <w:t>of</w:t>
      </w:r>
      <w:r>
        <w:rPr>
          <w:spacing w:val="-6"/>
        </w:rPr>
        <w:t xml:space="preserve"> </w:t>
      </w:r>
      <w:r>
        <w:t>subrogation</w:t>
      </w:r>
      <w:r>
        <w:rPr>
          <w:spacing w:val="-7"/>
        </w:rPr>
        <w:t xml:space="preserve"> </w:t>
      </w:r>
      <w:r>
        <w:t>endorsement,</w:t>
      </w:r>
      <w:r>
        <w:rPr>
          <w:spacing w:val="-8"/>
        </w:rPr>
        <w:t xml:space="preserve"> </w:t>
      </w:r>
      <w:r>
        <w:t>as</w:t>
      </w:r>
      <w:r>
        <w:rPr>
          <w:spacing w:val="-9"/>
        </w:rPr>
        <w:t xml:space="preserve"> </w:t>
      </w:r>
      <w:r>
        <w:t>required by this written agreement, in favor of the State of Arizona, and its departments, agencies, boards, commissions, universities, officers, officials, agents, and employees for losses arising from work performed by or on behalf of the Contractor.</w:t>
      </w:r>
    </w:p>
    <w:p w14:paraId="1ECEEA7E" w14:textId="4E61689B" w:rsidR="00770CFB" w:rsidRDefault="00770CFB" w:rsidP="007A62B1">
      <w:pPr>
        <w:pStyle w:val="ListParagraph"/>
        <w:numPr>
          <w:ilvl w:val="0"/>
          <w:numId w:val="38"/>
        </w:numPr>
        <w:spacing w:before="1" w:after="240"/>
        <w:ind w:left="1980"/>
        <w:rPr>
          <w:b/>
          <w:bCs/>
          <w:u w:val="single"/>
        </w:rPr>
      </w:pPr>
      <w:r>
        <w:t>This requirement shall not apply to each Contractor or subcontractor that is exempt under A.R.S. § 23-901, and when such Contractor or subcontractor executes the appropriate waiver form (Sole Proprietor or Independent Contractor).</w:t>
      </w:r>
    </w:p>
    <w:p w14:paraId="03069694" w14:textId="77777777" w:rsidR="00770CFB" w:rsidRDefault="00770CFB" w:rsidP="007A62B1">
      <w:pPr>
        <w:pStyle w:val="ListParagraph"/>
        <w:numPr>
          <w:ilvl w:val="1"/>
          <w:numId w:val="2"/>
        </w:numPr>
        <w:ind w:left="540" w:hanging="540"/>
        <w:rPr>
          <w:b/>
          <w:bCs/>
          <w:u w:val="single"/>
        </w:rPr>
      </w:pPr>
      <w:r>
        <w:rPr>
          <w:b/>
          <w:bCs/>
          <w:u w:val="single"/>
        </w:rPr>
        <w:t>Additional Insurance Requirements</w:t>
      </w:r>
    </w:p>
    <w:p w14:paraId="25DA0E90" w14:textId="7F07F254" w:rsidR="00770CFB" w:rsidRDefault="00770CFB" w:rsidP="00770CFB">
      <w:pPr>
        <w:pStyle w:val="ListParagraph"/>
        <w:ind w:left="540" w:firstLine="0"/>
        <w:rPr>
          <w:b/>
          <w:bCs/>
          <w:u w:val="single"/>
        </w:rPr>
      </w:pPr>
    </w:p>
    <w:p w14:paraId="77233051" w14:textId="77777777" w:rsidR="00770CFB" w:rsidRDefault="00770CFB" w:rsidP="00770CFB">
      <w:pPr>
        <w:pStyle w:val="ListParagraph"/>
        <w:ind w:left="540" w:firstLine="0"/>
      </w:pPr>
      <w:r>
        <w:t>The policies shall include, or be endorsed to include, as required by this written agreement, the following provisions:</w:t>
      </w:r>
    </w:p>
    <w:p w14:paraId="1C017D27" w14:textId="77777777" w:rsidR="00770CFB" w:rsidRDefault="00770CFB" w:rsidP="00770CFB">
      <w:pPr>
        <w:pStyle w:val="BodyText"/>
        <w:spacing w:before="11"/>
        <w:rPr>
          <w:sz w:val="20"/>
        </w:rPr>
      </w:pPr>
    </w:p>
    <w:p w14:paraId="002B0009" w14:textId="2CB6E397" w:rsidR="00770CFB" w:rsidRDefault="00770CFB" w:rsidP="007A62B1">
      <w:pPr>
        <w:pStyle w:val="ListParagraph"/>
        <w:numPr>
          <w:ilvl w:val="2"/>
          <w:numId w:val="2"/>
        </w:numPr>
        <w:ind w:left="1260"/>
      </w:pPr>
      <w:r>
        <w:t>The Contractor's policies, as applicable, shall stipulate that the insurance afforded</w:t>
      </w:r>
      <w:r>
        <w:rPr>
          <w:spacing w:val="-2"/>
        </w:rPr>
        <w:t xml:space="preserve"> </w:t>
      </w:r>
      <w:r>
        <w:t>the</w:t>
      </w:r>
      <w:r>
        <w:rPr>
          <w:spacing w:val="-4"/>
        </w:rPr>
        <w:t xml:space="preserve"> </w:t>
      </w:r>
      <w:r>
        <w:t>Contractor</w:t>
      </w:r>
      <w:r>
        <w:rPr>
          <w:spacing w:val="-1"/>
        </w:rPr>
        <w:t xml:space="preserve"> </w:t>
      </w:r>
      <w:r>
        <w:t>shall</w:t>
      </w:r>
      <w:r>
        <w:rPr>
          <w:spacing w:val="-2"/>
        </w:rPr>
        <w:t xml:space="preserve"> </w:t>
      </w:r>
      <w:r>
        <w:t>be</w:t>
      </w:r>
      <w:r>
        <w:rPr>
          <w:spacing w:val="-2"/>
        </w:rPr>
        <w:t xml:space="preserve"> </w:t>
      </w:r>
      <w:r>
        <w:t>primary</w:t>
      </w:r>
      <w:r>
        <w:rPr>
          <w:spacing w:val="-4"/>
        </w:rPr>
        <w:t xml:space="preserve"> </w:t>
      </w:r>
      <w:r>
        <w:t>and</w:t>
      </w:r>
      <w:r>
        <w:rPr>
          <w:spacing w:val="-2"/>
        </w:rPr>
        <w:t xml:space="preserve"> </w:t>
      </w:r>
      <w:r>
        <w:t>that</w:t>
      </w:r>
      <w:r>
        <w:rPr>
          <w:spacing w:val="-3"/>
        </w:rPr>
        <w:t xml:space="preserve"> </w:t>
      </w:r>
      <w:r>
        <w:t>any</w:t>
      </w:r>
      <w:r>
        <w:rPr>
          <w:spacing w:val="-4"/>
        </w:rPr>
        <w:t xml:space="preserve"> </w:t>
      </w:r>
      <w:r>
        <w:t>insurance</w:t>
      </w:r>
      <w:r>
        <w:rPr>
          <w:spacing w:val="-2"/>
        </w:rPr>
        <w:t xml:space="preserve"> </w:t>
      </w:r>
      <w:r>
        <w:t>carried</w:t>
      </w:r>
      <w:r>
        <w:rPr>
          <w:spacing w:val="-2"/>
        </w:rPr>
        <w:t xml:space="preserve"> </w:t>
      </w:r>
      <w:r>
        <w:t>by the Department, its agents, officials, employees or the State of Arizona shall be excess and not contributory insurance, as provided by A.R.S. § 41-621 (E).</w:t>
      </w:r>
    </w:p>
    <w:p w14:paraId="7F45EA33" w14:textId="77777777" w:rsidR="00770CFB" w:rsidRDefault="00770CFB" w:rsidP="00770CFB">
      <w:pPr>
        <w:pStyle w:val="ListParagraph"/>
        <w:ind w:left="1260" w:firstLine="0"/>
      </w:pPr>
    </w:p>
    <w:p w14:paraId="6EE883F0" w14:textId="0CAD1BF6" w:rsidR="00770CFB" w:rsidRDefault="00770CFB" w:rsidP="007A62B1">
      <w:pPr>
        <w:pStyle w:val="ListParagraph"/>
        <w:numPr>
          <w:ilvl w:val="2"/>
          <w:numId w:val="2"/>
        </w:numPr>
        <w:ind w:left="1260"/>
        <w:rPr>
          <w:b/>
          <w:bCs/>
          <w:u w:val="single"/>
        </w:rPr>
      </w:pPr>
      <w:r>
        <w:t>Insurance</w:t>
      </w:r>
      <w:r>
        <w:rPr>
          <w:spacing w:val="-15"/>
        </w:rPr>
        <w:t xml:space="preserve"> </w:t>
      </w:r>
      <w:r>
        <w:t>provided</w:t>
      </w:r>
      <w:r>
        <w:rPr>
          <w:spacing w:val="-13"/>
        </w:rPr>
        <w:t xml:space="preserve"> </w:t>
      </w:r>
      <w:r>
        <w:t>by</w:t>
      </w:r>
      <w:r>
        <w:rPr>
          <w:spacing w:val="-15"/>
        </w:rPr>
        <w:t xml:space="preserve"> </w:t>
      </w:r>
      <w:r>
        <w:t>the</w:t>
      </w:r>
      <w:r>
        <w:rPr>
          <w:spacing w:val="-13"/>
        </w:rPr>
        <w:t xml:space="preserve"> </w:t>
      </w:r>
      <w:r>
        <w:t>Contractor</w:t>
      </w:r>
      <w:r>
        <w:rPr>
          <w:spacing w:val="-14"/>
        </w:rPr>
        <w:t xml:space="preserve"> </w:t>
      </w:r>
      <w:r>
        <w:t>shall</w:t>
      </w:r>
      <w:r>
        <w:rPr>
          <w:spacing w:val="-14"/>
        </w:rPr>
        <w:t xml:space="preserve"> </w:t>
      </w:r>
      <w:r>
        <w:t>not</w:t>
      </w:r>
      <w:r>
        <w:rPr>
          <w:spacing w:val="-12"/>
        </w:rPr>
        <w:t xml:space="preserve"> </w:t>
      </w:r>
      <w:r>
        <w:t>limit</w:t>
      </w:r>
      <w:r>
        <w:rPr>
          <w:spacing w:val="-12"/>
        </w:rPr>
        <w:t xml:space="preserve"> </w:t>
      </w:r>
      <w:r>
        <w:t>the</w:t>
      </w:r>
      <w:r>
        <w:rPr>
          <w:spacing w:val="-13"/>
        </w:rPr>
        <w:t xml:space="preserve"> </w:t>
      </w:r>
      <w:r>
        <w:t>Contractor’s</w:t>
      </w:r>
      <w:r>
        <w:rPr>
          <w:spacing w:val="-13"/>
        </w:rPr>
        <w:t xml:space="preserve"> </w:t>
      </w:r>
      <w:r>
        <w:t>liability assumed under the indemnification provisions of this Contract.</w:t>
      </w:r>
    </w:p>
    <w:p w14:paraId="388AFE75" w14:textId="4750AB91" w:rsidR="00770CFB" w:rsidRDefault="00770CFB" w:rsidP="00770CFB">
      <w:pPr>
        <w:pStyle w:val="ListParagraph"/>
        <w:ind w:left="540" w:firstLine="0"/>
        <w:rPr>
          <w:b/>
          <w:bCs/>
          <w:u w:val="single"/>
        </w:rPr>
      </w:pPr>
    </w:p>
    <w:p w14:paraId="0CC20D5B" w14:textId="77777777" w:rsidR="00770CFB" w:rsidRPr="005415F4" w:rsidRDefault="00770CFB" w:rsidP="007A62B1">
      <w:pPr>
        <w:pStyle w:val="ListParagraph"/>
        <w:numPr>
          <w:ilvl w:val="1"/>
          <w:numId w:val="2"/>
        </w:numPr>
        <w:ind w:left="540" w:hanging="540"/>
        <w:rPr>
          <w:b/>
          <w:bCs/>
          <w:u w:val="single"/>
        </w:rPr>
      </w:pPr>
      <w:r w:rsidRPr="005415F4">
        <w:rPr>
          <w:b/>
          <w:bCs/>
          <w:u w:val="single"/>
        </w:rPr>
        <w:t>Notice of Cancellation</w:t>
      </w:r>
    </w:p>
    <w:p w14:paraId="35753B9B" w14:textId="77777777" w:rsidR="005415F4" w:rsidRDefault="005415F4" w:rsidP="005415F4">
      <w:pPr>
        <w:pStyle w:val="ListParagraph"/>
        <w:ind w:left="540" w:firstLine="0"/>
      </w:pPr>
    </w:p>
    <w:p w14:paraId="0B87178E" w14:textId="0CA51DCF" w:rsidR="00770CFB" w:rsidRDefault="00770CFB" w:rsidP="005415F4">
      <w:pPr>
        <w:pStyle w:val="ListParagraph"/>
        <w:ind w:left="540" w:firstLine="0"/>
      </w:pPr>
      <w:r>
        <w:t>Applicable</w:t>
      </w:r>
      <w:r>
        <w:rPr>
          <w:spacing w:val="-3"/>
        </w:rPr>
        <w:t xml:space="preserve"> </w:t>
      </w:r>
      <w:r>
        <w:t>to</w:t>
      </w:r>
      <w:r>
        <w:rPr>
          <w:spacing w:val="-3"/>
        </w:rPr>
        <w:t xml:space="preserve"> </w:t>
      </w:r>
      <w:r>
        <w:t>all</w:t>
      </w:r>
      <w:r>
        <w:rPr>
          <w:spacing w:val="-3"/>
        </w:rPr>
        <w:t xml:space="preserve"> </w:t>
      </w:r>
      <w:r>
        <w:t>insurance</w:t>
      </w:r>
      <w:r>
        <w:rPr>
          <w:spacing w:val="-3"/>
        </w:rPr>
        <w:t xml:space="preserve"> </w:t>
      </w:r>
      <w:r>
        <w:t>policies</w:t>
      </w:r>
      <w:r>
        <w:rPr>
          <w:spacing w:val="-2"/>
        </w:rPr>
        <w:t xml:space="preserve"> </w:t>
      </w:r>
      <w:r>
        <w:t>required</w:t>
      </w:r>
      <w:r>
        <w:rPr>
          <w:spacing w:val="-5"/>
        </w:rPr>
        <w:t xml:space="preserve"> </w:t>
      </w:r>
      <w:r>
        <w:t>within the</w:t>
      </w:r>
      <w:r>
        <w:rPr>
          <w:spacing w:val="-3"/>
        </w:rPr>
        <w:t xml:space="preserve"> </w:t>
      </w:r>
      <w:r>
        <w:t>Insurance</w:t>
      </w:r>
      <w:r>
        <w:rPr>
          <w:spacing w:val="-5"/>
        </w:rPr>
        <w:t xml:space="preserve"> </w:t>
      </w:r>
      <w:r>
        <w:t>Requirements</w:t>
      </w:r>
      <w:r>
        <w:rPr>
          <w:spacing w:val="-3"/>
        </w:rPr>
        <w:t xml:space="preserve"> </w:t>
      </w:r>
      <w:r>
        <w:t>of this Contract, Contractor’s insurance shall not be permitted to expire, be suspended,</w:t>
      </w:r>
      <w:r>
        <w:rPr>
          <w:spacing w:val="17"/>
        </w:rPr>
        <w:t xml:space="preserve"> </w:t>
      </w:r>
      <w:r>
        <w:t>be</w:t>
      </w:r>
      <w:r>
        <w:rPr>
          <w:spacing w:val="16"/>
        </w:rPr>
        <w:t xml:space="preserve"> </w:t>
      </w:r>
      <w:r>
        <w:t>canceled,</w:t>
      </w:r>
      <w:r>
        <w:rPr>
          <w:spacing w:val="18"/>
        </w:rPr>
        <w:t xml:space="preserve"> </w:t>
      </w:r>
      <w:r>
        <w:t>or</w:t>
      </w:r>
      <w:r>
        <w:rPr>
          <w:spacing w:val="17"/>
        </w:rPr>
        <w:t xml:space="preserve"> </w:t>
      </w:r>
      <w:r>
        <w:t>be</w:t>
      </w:r>
      <w:r>
        <w:rPr>
          <w:spacing w:val="16"/>
        </w:rPr>
        <w:t xml:space="preserve"> </w:t>
      </w:r>
      <w:r>
        <w:t>materially</w:t>
      </w:r>
      <w:r>
        <w:rPr>
          <w:spacing w:val="15"/>
        </w:rPr>
        <w:t xml:space="preserve"> </w:t>
      </w:r>
      <w:r>
        <w:t>changed</w:t>
      </w:r>
      <w:r>
        <w:rPr>
          <w:spacing w:val="16"/>
        </w:rPr>
        <w:t xml:space="preserve"> </w:t>
      </w:r>
      <w:r>
        <w:t>for</w:t>
      </w:r>
      <w:r>
        <w:rPr>
          <w:spacing w:val="17"/>
        </w:rPr>
        <w:t xml:space="preserve"> </w:t>
      </w:r>
      <w:r>
        <w:t>any</w:t>
      </w:r>
      <w:r>
        <w:rPr>
          <w:spacing w:val="15"/>
        </w:rPr>
        <w:t xml:space="preserve"> </w:t>
      </w:r>
      <w:r>
        <w:t>reason</w:t>
      </w:r>
      <w:r>
        <w:rPr>
          <w:spacing w:val="16"/>
        </w:rPr>
        <w:t xml:space="preserve"> </w:t>
      </w:r>
      <w:r>
        <w:t>without</w:t>
      </w:r>
      <w:r>
        <w:rPr>
          <w:spacing w:val="17"/>
        </w:rPr>
        <w:t xml:space="preserve"> </w:t>
      </w:r>
      <w:r>
        <w:rPr>
          <w:spacing w:val="-2"/>
        </w:rPr>
        <w:t xml:space="preserve">thirty </w:t>
      </w:r>
      <w:r>
        <w:t>(30)</w:t>
      </w:r>
      <w:r>
        <w:rPr>
          <w:spacing w:val="-4"/>
        </w:rPr>
        <w:t xml:space="preserve"> </w:t>
      </w:r>
      <w:r>
        <w:t>days</w:t>
      </w:r>
      <w:r>
        <w:rPr>
          <w:spacing w:val="-2"/>
        </w:rPr>
        <w:t xml:space="preserve"> </w:t>
      </w:r>
      <w:r>
        <w:t>prior</w:t>
      </w:r>
      <w:r>
        <w:rPr>
          <w:spacing w:val="-4"/>
        </w:rPr>
        <w:t xml:space="preserve"> </w:t>
      </w:r>
      <w:r>
        <w:t>written</w:t>
      </w:r>
      <w:r>
        <w:rPr>
          <w:spacing w:val="-5"/>
        </w:rPr>
        <w:t xml:space="preserve"> </w:t>
      </w:r>
      <w:r>
        <w:t>notice</w:t>
      </w:r>
      <w:r>
        <w:rPr>
          <w:spacing w:val="-5"/>
        </w:rPr>
        <w:t xml:space="preserve"> </w:t>
      </w:r>
      <w:r>
        <w:t>to</w:t>
      </w:r>
      <w:r>
        <w:rPr>
          <w:spacing w:val="-5"/>
        </w:rPr>
        <w:t xml:space="preserve"> </w:t>
      </w:r>
      <w:r>
        <w:t>the</w:t>
      </w:r>
      <w:r>
        <w:rPr>
          <w:spacing w:val="-5"/>
        </w:rPr>
        <w:t xml:space="preserve"> </w:t>
      </w:r>
      <w:r>
        <w:t>State</w:t>
      </w:r>
      <w:r>
        <w:rPr>
          <w:spacing w:val="-5"/>
        </w:rPr>
        <w:t xml:space="preserve"> </w:t>
      </w:r>
      <w:r>
        <w:t>of</w:t>
      </w:r>
      <w:r>
        <w:rPr>
          <w:spacing w:val="-4"/>
        </w:rPr>
        <w:t xml:space="preserve"> </w:t>
      </w:r>
      <w:r>
        <w:t>Arizona.</w:t>
      </w:r>
      <w:r>
        <w:rPr>
          <w:spacing w:val="-7"/>
        </w:rPr>
        <w:t xml:space="preserve"> </w:t>
      </w:r>
      <w:r>
        <w:t>Within</w:t>
      </w:r>
      <w:r>
        <w:rPr>
          <w:spacing w:val="-5"/>
        </w:rPr>
        <w:t xml:space="preserve"> </w:t>
      </w:r>
      <w:r>
        <w:t>two</w:t>
      </w:r>
      <w:r>
        <w:rPr>
          <w:spacing w:val="-5"/>
        </w:rPr>
        <w:t xml:space="preserve"> </w:t>
      </w:r>
      <w:r>
        <w:t>(2)</w:t>
      </w:r>
      <w:r>
        <w:rPr>
          <w:spacing w:val="-4"/>
        </w:rPr>
        <w:t xml:space="preserve"> </w:t>
      </w:r>
      <w:r>
        <w:t>business</w:t>
      </w:r>
      <w:r>
        <w:rPr>
          <w:spacing w:val="-2"/>
        </w:rPr>
        <w:t xml:space="preserve"> </w:t>
      </w:r>
      <w:r>
        <w:t>days of receipt, Contractor must provide notice to the State of Arizona if they receive notice</w:t>
      </w:r>
      <w:r>
        <w:rPr>
          <w:spacing w:val="-16"/>
        </w:rPr>
        <w:t xml:space="preserve"> </w:t>
      </w:r>
      <w:r>
        <w:t>of</w:t>
      </w:r>
      <w:r>
        <w:rPr>
          <w:spacing w:val="-12"/>
        </w:rPr>
        <w:t xml:space="preserve"> </w:t>
      </w:r>
      <w:r>
        <w:t>a</w:t>
      </w:r>
      <w:r>
        <w:rPr>
          <w:spacing w:val="-14"/>
        </w:rPr>
        <w:t xml:space="preserve"> </w:t>
      </w:r>
      <w:r>
        <w:t>policy</w:t>
      </w:r>
      <w:r>
        <w:rPr>
          <w:spacing w:val="-15"/>
        </w:rPr>
        <w:t xml:space="preserve"> </w:t>
      </w:r>
      <w:r>
        <w:t>that</w:t>
      </w:r>
      <w:r>
        <w:rPr>
          <w:spacing w:val="-15"/>
        </w:rPr>
        <w:t xml:space="preserve"> </w:t>
      </w:r>
      <w:r>
        <w:t>has</w:t>
      </w:r>
      <w:r>
        <w:rPr>
          <w:spacing w:val="-16"/>
        </w:rPr>
        <w:t xml:space="preserve"> </w:t>
      </w:r>
      <w:r>
        <w:t>been</w:t>
      </w:r>
      <w:r>
        <w:rPr>
          <w:spacing w:val="-14"/>
        </w:rPr>
        <w:t xml:space="preserve"> </w:t>
      </w:r>
      <w:r>
        <w:t>or</w:t>
      </w:r>
      <w:r>
        <w:rPr>
          <w:spacing w:val="-15"/>
        </w:rPr>
        <w:t xml:space="preserve"> </w:t>
      </w:r>
      <w:r>
        <w:t>will</w:t>
      </w:r>
      <w:r>
        <w:rPr>
          <w:spacing w:val="-14"/>
        </w:rPr>
        <w:t xml:space="preserve"> </w:t>
      </w:r>
      <w:r>
        <w:t>be</w:t>
      </w:r>
      <w:r>
        <w:rPr>
          <w:spacing w:val="-14"/>
        </w:rPr>
        <w:t xml:space="preserve"> </w:t>
      </w:r>
      <w:r>
        <w:t>suspended,</w:t>
      </w:r>
      <w:r>
        <w:rPr>
          <w:spacing w:val="-13"/>
        </w:rPr>
        <w:t xml:space="preserve"> </w:t>
      </w:r>
      <w:r>
        <w:t>canceled,</w:t>
      </w:r>
      <w:r>
        <w:rPr>
          <w:spacing w:val="-15"/>
        </w:rPr>
        <w:t xml:space="preserve"> </w:t>
      </w:r>
      <w:r>
        <w:t>materially</w:t>
      </w:r>
      <w:r>
        <w:rPr>
          <w:spacing w:val="-16"/>
        </w:rPr>
        <w:t xml:space="preserve"> </w:t>
      </w:r>
      <w:r>
        <w:t>changed for any reason, has expired, or will be expiring. Such notice shall be sent directly to the Department and shall be mailed, emailed, hand delivered or sent by facsimile</w:t>
      </w:r>
      <w:r>
        <w:rPr>
          <w:spacing w:val="-5"/>
        </w:rPr>
        <w:t xml:space="preserve"> </w:t>
      </w:r>
      <w:r>
        <w:t>transmission</w:t>
      </w:r>
      <w:r>
        <w:rPr>
          <w:spacing w:val="-8"/>
        </w:rPr>
        <w:t xml:space="preserve"> </w:t>
      </w:r>
      <w:r>
        <w:t>to</w:t>
      </w:r>
      <w:r>
        <w:rPr>
          <w:spacing w:val="-8"/>
        </w:rPr>
        <w:t xml:space="preserve"> </w:t>
      </w:r>
      <w:r>
        <w:t>(State</w:t>
      </w:r>
      <w:r>
        <w:rPr>
          <w:spacing w:val="-7"/>
        </w:rPr>
        <w:t xml:space="preserve"> </w:t>
      </w:r>
      <w:r>
        <w:t>Representative’s</w:t>
      </w:r>
      <w:r>
        <w:rPr>
          <w:spacing w:val="-5"/>
        </w:rPr>
        <w:t xml:space="preserve"> </w:t>
      </w:r>
      <w:r>
        <w:t>Name,</w:t>
      </w:r>
      <w:r>
        <w:rPr>
          <w:spacing w:val="-4"/>
        </w:rPr>
        <w:t xml:space="preserve"> </w:t>
      </w:r>
      <w:r>
        <w:t>Address</w:t>
      </w:r>
      <w:r>
        <w:rPr>
          <w:spacing w:val="-5"/>
        </w:rPr>
        <w:t xml:space="preserve"> </w:t>
      </w:r>
      <w:r>
        <w:t>&amp;</w:t>
      </w:r>
      <w:r>
        <w:rPr>
          <w:spacing w:val="-5"/>
        </w:rPr>
        <w:t xml:space="preserve"> </w:t>
      </w:r>
      <w:r>
        <w:t>Fax</w:t>
      </w:r>
      <w:r>
        <w:rPr>
          <w:spacing w:val="-7"/>
        </w:rPr>
        <w:t xml:space="preserve"> </w:t>
      </w:r>
      <w:r>
        <w:t>Number).</w:t>
      </w:r>
    </w:p>
    <w:p w14:paraId="589F5E9A" w14:textId="77777777" w:rsidR="00770CFB" w:rsidRDefault="00770CFB" w:rsidP="00770CFB">
      <w:pPr>
        <w:pStyle w:val="BodyText"/>
        <w:spacing w:before="9"/>
        <w:rPr>
          <w:sz w:val="20"/>
        </w:rPr>
      </w:pPr>
    </w:p>
    <w:p w14:paraId="74FD26BD" w14:textId="77777777" w:rsidR="00770CFB" w:rsidRPr="005415F4" w:rsidRDefault="00770CFB" w:rsidP="007A62B1">
      <w:pPr>
        <w:pStyle w:val="ListParagraph"/>
        <w:numPr>
          <w:ilvl w:val="1"/>
          <w:numId w:val="2"/>
        </w:numPr>
        <w:ind w:left="540" w:hanging="540"/>
        <w:rPr>
          <w:b/>
          <w:bCs/>
          <w:u w:val="single"/>
        </w:rPr>
      </w:pPr>
      <w:r w:rsidRPr="005415F4">
        <w:rPr>
          <w:b/>
          <w:bCs/>
          <w:u w:val="single"/>
        </w:rPr>
        <w:t>Acceptability of Insurers</w:t>
      </w:r>
    </w:p>
    <w:p w14:paraId="5D2D5590" w14:textId="77777777" w:rsidR="005415F4" w:rsidRDefault="005415F4" w:rsidP="005415F4">
      <w:pPr>
        <w:pStyle w:val="ListParagraph"/>
        <w:ind w:left="540" w:firstLine="0"/>
      </w:pPr>
    </w:p>
    <w:p w14:paraId="2EC416F9" w14:textId="6D7C85FE" w:rsidR="00770CFB" w:rsidRDefault="00770CFB" w:rsidP="005415F4">
      <w:pPr>
        <w:pStyle w:val="ListParagraph"/>
        <w:ind w:left="540" w:firstLine="0"/>
      </w:pPr>
      <w:r>
        <w:t>Contractor’s insurance shall be placed with companies licensed in the State of Arizona</w:t>
      </w:r>
      <w:r>
        <w:rPr>
          <w:spacing w:val="45"/>
        </w:rPr>
        <w:t xml:space="preserve"> </w:t>
      </w:r>
      <w:r>
        <w:t>or</w:t>
      </w:r>
      <w:r>
        <w:rPr>
          <w:spacing w:val="49"/>
        </w:rPr>
        <w:t xml:space="preserve"> </w:t>
      </w:r>
      <w:r>
        <w:t>hold</w:t>
      </w:r>
      <w:r>
        <w:rPr>
          <w:spacing w:val="48"/>
        </w:rPr>
        <w:t xml:space="preserve"> </w:t>
      </w:r>
      <w:r>
        <w:t>approved</w:t>
      </w:r>
      <w:r>
        <w:rPr>
          <w:spacing w:val="48"/>
        </w:rPr>
        <w:t xml:space="preserve"> </w:t>
      </w:r>
      <w:r>
        <w:t>non-admitted</w:t>
      </w:r>
      <w:r>
        <w:rPr>
          <w:spacing w:val="46"/>
        </w:rPr>
        <w:t xml:space="preserve"> </w:t>
      </w:r>
      <w:r>
        <w:t>status</w:t>
      </w:r>
      <w:r>
        <w:rPr>
          <w:spacing w:val="47"/>
        </w:rPr>
        <w:t xml:space="preserve"> </w:t>
      </w:r>
      <w:r>
        <w:t>on</w:t>
      </w:r>
      <w:r>
        <w:rPr>
          <w:spacing w:val="48"/>
        </w:rPr>
        <w:t xml:space="preserve"> </w:t>
      </w:r>
      <w:r>
        <w:t>the</w:t>
      </w:r>
      <w:r>
        <w:rPr>
          <w:spacing w:val="48"/>
        </w:rPr>
        <w:t xml:space="preserve"> </w:t>
      </w:r>
      <w:r>
        <w:t>Arizona</w:t>
      </w:r>
      <w:r>
        <w:rPr>
          <w:spacing w:val="47"/>
        </w:rPr>
        <w:t xml:space="preserve"> </w:t>
      </w:r>
      <w:r>
        <w:t>Department</w:t>
      </w:r>
      <w:r>
        <w:rPr>
          <w:spacing w:val="48"/>
        </w:rPr>
        <w:t xml:space="preserve"> </w:t>
      </w:r>
      <w:r>
        <w:rPr>
          <w:spacing w:val="-5"/>
        </w:rPr>
        <w:t xml:space="preserve">of </w:t>
      </w:r>
      <w:r>
        <w:t>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33B2211B" w14:textId="77777777" w:rsidR="00770CFB" w:rsidRDefault="00770CFB" w:rsidP="00770CFB">
      <w:pPr>
        <w:pStyle w:val="BodyText"/>
        <w:spacing w:before="9"/>
        <w:rPr>
          <w:sz w:val="20"/>
        </w:rPr>
      </w:pPr>
    </w:p>
    <w:p w14:paraId="53ACC9B2" w14:textId="77777777" w:rsidR="00770CFB" w:rsidRPr="005415F4" w:rsidRDefault="00770CFB" w:rsidP="007A62B1">
      <w:pPr>
        <w:pStyle w:val="ListParagraph"/>
        <w:numPr>
          <w:ilvl w:val="1"/>
          <w:numId w:val="2"/>
        </w:numPr>
        <w:ind w:left="540" w:hanging="540"/>
        <w:rPr>
          <w:b/>
          <w:bCs/>
          <w:u w:val="single"/>
        </w:rPr>
      </w:pPr>
      <w:r w:rsidRPr="005415F4">
        <w:rPr>
          <w:b/>
          <w:bCs/>
          <w:u w:val="single"/>
        </w:rPr>
        <w:t>Verification of Coverage</w:t>
      </w:r>
    </w:p>
    <w:p w14:paraId="1DB7630D" w14:textId="77777777" w:rsidR="005415F4" w:rsidRDefault="005415F4" w:rsidP="005415F4">
      <w:pPr>
        <w:pStyle w:val="ListParagraph"/>
        <w:ind w:left="540" w:firstLine="0"/>
      </w:pPr>
    </w:p>
    <w:p w14:paraId="26C2970B" w14:textId="2F384B8E" w:rsidR="00770CFB" w:rsidRDefault="00770CFB" w:rsidP="005415F4">
      <w:pPr>
        <w:pStyle w:val="ListParagraph"/>
        <w:ind w:left="540" w:firstLine="0"/>
      </w:pPr>
      <w: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1229519F" w14:textId="77777777" w:rsidR="00770CFB" w:rsidRDefault="00770CFB" w:rsidP="00770CFB">
      <w:pPr>
        <w:pStyle w:val="BodyText"/>
        <w:spacing w:before="11"/>
        <w:rPr>
          <w:sz w:val="20"/>
        </w:rPr>
      </w:pPr>
    </w:p>
    <w:p w14:paraId="562D0552" w14:textId="1F5FA2BF" w:rsidR="00770CFB" w:rsidRDefault="00770CFB" w:rsidP="007A62B1">
      <w:pPr>
        <w:pStyle w:val="ListParagraph"/>
        <w:numPr>
          <w:ilvl w:val="2"/>
          <w:numId w:val="2"/>
        </w:numPr>
        <w:ind w:left="1260"/>
      </w:pPr>
      <w:r>
        <w:t>All such certificates of insurance and policy endorsements must be received by the State before work commences. The State’s receipt of any certificates of insurance or policy endorsements that do not comply with this</w:t>
      </w:r>
      <w:r>
        <w:rPr>
          <w:spacing w:val="-8"/>
        </w:rPr>
        <w:t xml:space="preserve"> </w:t>
      </w:r>
      <w:r>
        <w:t>written</w:t>
      </w:r>
      <w:r>
        <w:rPr>
          <w:spacing w:val="-8"/>
        </w:rPr>
        <w:t xml:space="preserve"> </w:t>
      </w:r>
      <w:r>
        <w:t>agreement</w:t>
      </w:r>
      <w:r>
        <w:rPr>
          <w:spacing w:val="-9"/>
        </w:rPr>
        <w:t xml:space="preserve"> </w:t>
      </w:r>
      <w:r>
        <w:t>shall</w:t>
      </w:r>
      <w:r>
        <w:rPr>
          <w:spacing w:val="-9"/>
        </w:rPr>
        <w:t xml:space="preserve"> </w:t>
      </w:r>
      <w:r>
        <w:t>not</w:t>
      </w:r>
      <w:r>
        <w:rPr>
          <w:spacing w:val="-7"/>
        </w:rPr>
        <w:t xml:space="preserve"> </w:t>
      </w:r>
      <w:r>
        <w:t>waive</w:t>
      </w:r>
      <w:r>
        <w:rPr>
          <w:spacing w:val="-8"/>
        </w:rPr>
        <w:t xml:space="preserve"> </w:t>
      </w:r>
      <w:r>
        <w:t>or</w:t>
      </w:r>
      <w:r>
        <w:rPr>
          <w:spacing w:val="-7"/>
        </w:rPr>
        <w:t xml:space="preserve"> </w:t>
      </w:r>
      <w:r>
        <w:t>otherwise</w:t>
      </w:r>
      <w:r>
        <w:rPr>
          <w:spacing w:val="-6"/>
        </w:rPr>
        <w:t xml:space="preserve"> </w:t>
      </w:r>
      <w:r>
        <w:t>affect</w:t>
      </w:r>
      <w:r>
        <w:rPr>
          <w:spacing w:val="-9"/>
        </w:rPr>
        <w:t xml:space="preserve"> </w:t>
      </w:r>
      <w:r>
        <w:t>the</w:t>
      </w:r>
      <w:r>
        <w:rPr>
          <w:spacing w:val="-8"/>
        </w:rPr>
        <w:t xml:space="preserve"> </w:t>
      </w:r>
      <w:r>
        <w:t>requirements of this agreement.</w:t>
      </w:r>
    </w:p>
    <w:p w14:paraId="32F335A1" w14:textId="77777777" w:rsidR="005415F4" w:rsidRDefault="005415F4" w:rsidP="005415F4">
      <w:pPr>
        <w:pStyle w:val="ListParagraph"/>
        <w:ind w:left="1260" w:firstLine="0"/>
      </w:pPr>
    </w:p>
    <w:p w14:paraId="46679E12" w14:textId="3A0FCE7E" w:rsidR="005415F4" w:rsidRDefault="00770CFB" w:rsidP="007A62B1">
      <w:pPr>
        <w:pStyle w:val="ListParagraph"/>
        <w:numPr>
          <w:ilvl w:val="2"/>
          <w:numId w:val="2"/>
        </w:numPr>
        <w:ind w:left="1260"/>
      </w:pPr>
      <w:r>
        <w:t>Each</w:t>
      </w:r>
      <w:r>
        <w:rPr>
          <w:spacing w:val="-13"/>
        </w:rPr>
        <w:t xml:space="preserve"> </w:t>
      </w:r>
      <w:r>
        <w:t>insurance</w:t>
      </w:r>
      <w:r>
        <w:rPr>
          <w:spacing w:val="-15"/>
        </w:rPr>
        <w:t xml:space="preserve"> </w:t>
      </w:r>
      <w:r>
        <w:t>policy</w:t>
      </w:r>
      <w:r>
        <w:rPr>
          <w:spacing w:val="-14"/>
        </w:rPr>
        <w:t xml:space="preserve"> </w:t>
      </w:r>
      <w:r>
        <w:t>required</w:t>
      </w:r>
      <w:r>
        <w:rPr>
          <w:spacing w:val="-15"/>
        </w:rPr>
        <w:t xml:space="preserve"> </w:t>
      </w:r>
      <w:r>
        <w:t>by</w:t>
      </w:r>
      <w:r>
        <w:rPr>
          <w:spacing w:val="-16"/>
        </w:rPr>
        <w:t xml:space="preserve"> </w:t>
      </w:r>
      <w:r>
        <w:t>this</w:t>
      </w:r>
      <w:r>
        <w:rPr>
          <w:spacing w:val="-11"/>
        </w:rPr>
        <w:t xml:space="preserve"> </w:t>
      </w:r>
      <w:r>
        <w:t>Contract</w:t>
      </w:r>
      <w:r>
        <w:rPr>
          <w:spacing w:val="-16"/>
        </w:rPr>
        <w:t xml:space="preserve"> </w:t>
      </w:r>
      <w:r>
        <w:t>must</w:t>
      </w:r>
      <w:r>
        <w:rPr>
          <w:spacing w:val="-12"/>
        </w:rPr>
        <w:t xml:space="preserve"> </w:t>
      </w:r>
      <w:r>
        <w:t>be</w:t>
      </w:r>
      <w:r>
        <w:rPr>
          <w:spacing w:val="-15"/>
        </w:rPr>
        <w:t xml:space="preserve"> </w:t>
      </w:r>
      <w:r>
        <w:t>in</w:t>
      </w:r>
      <w:r>
        <w:rPr>
          <w:spacing w:val="-12"/>
        </w:rPr>
        <w:t xml:space="preserve"> </w:t>
      </w:r>
      <w:r>
        <w:t>effect</w:t>
      </w:r>
      <w:r>
        <w:rPr>
          <w:spacing w:val="-13"/>
        </w:rPr>
        <w:t xml:space="preserve"> </w:t>
      </w:r>
      <w:r>
        <w:t>at,</w:t>
      </w:r>
      <w:r>
        <w:rPr>
          <w:spacing w:val="-13"/>
        </w:rPr>
        <w:t xml:space="preserve"> </w:t>
      </w:r>
      <w:r>
        <w:t>or</w:t>
      </w:r>
      <w:r>
        <w:rPr>
          <w:spacing w:val="-13"/>
        </w:rPr>
        <w:t xml:space="preserve"> </w:t>
      </w:r>
      <w:r>
        <w:t>prior to, commencement of work under this Contract. Failure to maintain the insurance policies as required by this Contract, or to provide evidence of renewal, is a material breach of contract.</w:t>
      </w:r>
    </w:p>
    <w:p w14:paraId="37189DB9" w14:textId="77777777" w:rsidR="005415F4" w:rsidRDefault="005415F4" w:rsidP="005415F4">
      <w:pPr>
        <w:pStyle w:val="ListParagraph"/>
        <w:ind w:left="1260" w:firstLine="0"/>
      </w:pPr>
    </w:p>
    <w:p w14:paraId="50AAA8D7" w14:textId="77777777" w:rsidR="00770CFB" w:rsidRDefault="00770CFB" w:rsidP="007A62B1">
      <w:pPr>
        <w:pStyle w:val="ListParagraph"/>
        <w:numPr>
          <w:ilvl w:val="2"/>
          <w:numId w:val="2"/>
        </w:numPr>
        <w:ind w:left="1260"/>
      </w:pPr>
      <w: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p>
    <w:p w14:paraId="3E1C1706" w14:textId="77777777" w:rsidR="00770CFB" w:rsidRDefault="00770CFB" w:rsidP="00770CFB">
      <w:pPr>
        <w:pStyle w:val="BodyText"/>
        <w:spacing w:before="8"/>
        <w:rPr>
          <w:sz w:val="20"/>
        </w:rPr>
      </w:pPr>
    </w:p>
    <w:p w14:paraId="56AC0FA1" w14:textId="77777777" w:rsidR="00770CFB" w:rsidRPr="005415F4" w:rsidRDefault="00770CFB" w:rsidP="007A62B1">
      <w:pPr>
        <w:pStyle w:val="ListParagraph"/>
        <w:numPr>
          <w:ilvl w:val="1"/>
          <w:numId w:val="2"/>
        </w:numPr>
        <w:ind w:left="540" w:hanging="540"/>
        <w:rPr>
          <w:b/>
          <w:bCs/>
          <w:u w:val="single"/>
        </w:rPr>
      </w:pPr>
      <w:r w:rsidRPr="005415F4">
        <w:rPr>
          <w:b/>
          <w:bCs/>
          <w:u w:val="single"/>
        </w:rPr>
        <w:t>Subcontractors</w:t>
      </w:r>
    </w:p>
    <w:p w14:paraId="20BDB0C2" w14:textId="77777777" w:rsidR="005415F4" w:rsidRDefault="005415F4" w:rsidP="005415F4">
      <w:pPr>
        <w:pStyle w:val="ListParagraph"/>
        <w:ind w:left="540" w:firstLine="0"/>
      </w:pPr>
    </w:p>
    <w:p w14:paraId="21E07426" w14:textId="0B719DC1" w:rsidR="00770CFB" w:rsidRDefault="00770CFB" w:rsidP="005415F4">
      <w:pPr>
        <w:pStyle w:val="ListParagraph"/>
        <w:ind w:left="540" w:firstLine="0"/>
      </w:pPr>
      <w:r>
        <w:t>Contractor’s certificate(s) shall include all subcontractors as insureds under its policies or Contractor shall be responsible for ensuring and/or verifying that all subcontractors have valid and collectable insurance as evidenced by the certificates</w:t>
      </w:r>
      <w:r>
        <w:rPr>
          <w:spacing w:val="-1"/>
        </w:rPr>
        <w:t xml:space="preserve"> </w:t>
      </w:r>
      <w:r>
        <w:t>of insurance</w:t>
      </w:r>
      <w:r>
        <w:rPr>
          <w:spacing w:val="-4"/>
        </w:rPr>
        <w:t xml:space="preserve"> </w:t>
      </w:r>
      <w:r>
        <w:t>and endorsements</w:t>
      </w:r>
      <w:r>
        <w:rPr>
          <w:spacing w:val="-3"/>
        </w:rPr>
        <w:t xml:space="preserve"> </w:t>
      </w:r>
      <w:r>
        <w:t>for each subcontractor. All</w:t>
      </w:r>
      <w:r>
        <w:rPr>
          <w:spacing w:val="-2"/>
        </w:rPr>
        <w:t xml:space="preserve"> </w:t>
      </w:r>
      <w:r>
        <w:t>coverages for subcontractors shall be subject to the minimum Insurance Requirements identified above. The Department reserves the right to require, at any time throughout</w:t>
      </w:r>
      <w:r>
        <w:rPr>
          <w:spacing w:val="-16"/>
        </w:rPr>
        <w:t xml:space="preserve"> </w:t>
      </w:r>
      <w:r>
        <w:t>the</w:t>
      </w:r>
      <w:r>
        <w:rPr>
          <w:spacing w:val="-15"/>
        </w:rPr>
        <w:t xml:space="preserve"> </w:t>
      </w:r>
      <w:r>
        <w:t>life</w:t>
      </w:r>
      <w:r>
        <w:rPr>
          <w:spacing w:val="-15"/>
        </w:rPr>
        <w:t xml:space="preserve"> </w:t>
      </w:r>
      <w:r>
        <w:t>of</w:t>
      </w:r>
      <w:r>
        <w:rPr>
          <w:spacing w:val="-13"/>
        </w:rPr>
        <w:t xml:space="preserve"> </w:t>
      </w:r>
      <w:r>
        <w:t>the</w:t>
      </w:r>
      <w:r>
        <w:rPr>
          <w:spacing w:val="-15"/>
        </w:rPr>
        <w:t xml:space="preserve"> </w:t>
      </w:r>
      <w:r>
        <w:t>Contract,</w:t>
      </w:r>
      <w:r>
        <w:rPr>
          <w:spacing w:val="-12"/>
        </w:rPr>
        <w:t xml:space="preserve"> </w:t>
      </w:r>
      <w:r>
        <w:t>proof</w:t>
      </w:r>
      <w:r>
        <w:rPr>
          <w:spacing w:val="-15"/>
        </w:rPr>
        <w:t xml:space="preserve"> </w:t>
      </w:r>
      <w:r>
        <w:t>from</w:t>
      </w:r>
      <w:r>
        <w:rPr>
          <w:spacing w:val="-15"/>
        </w:rPr>
        <w:t xml:space="preserve"> </w:t>
      </w:r>
      <w:r>
        <w:t>the</w:t>
      </w:r>
      <w:r>
        <w:rPr>
          <w:spacing w:val="-16"/>
        </w:rPr>
        <w:t xml:space="preserve"> </w:t>
      </w:r>
      <w:r>
        <w:t>Contractor</w:t>
      </w:r>
      <w:r>
        <w:rPr>
          <w:spacing w:val="-14"/>
        </w:rPr>
        <w:t xml:space="preserve"> </w:t>
      </w:r>
      <w:r>
        <w:t>that</w:t>
      </w:r>
      <w:r>
        <w:rPr>
          <w:spacing w:val="-15"/>
        </w:rPr>
        <w:t xml:space="preserve"> </w:t>
      </w:r>
      <w:r>
        <w:t>its</w:t>
      </w:r>
      <w:r>
        <w:rPr>
          <w:spacing w:val="-16"/>
        </w:rPr>
        <w:t xml:space="preserve"> </w:t>
      </w:r>
      <w:r>
        <w:t>subcontractors have the required coverage.</w:t>
      </w:r>
    </w:p>
    <w:p w14:paraId="3AD4956B" w14:textId="77777777" w:rsidR="00770CFB" w:rsidRDefault="00770CFB" w:rsidP="00770CFB">
      <w:pPr>
        <w:pStyle w:val="BodyText"/>
        <w:spacing w:before="7"/>
        <w:rPr>
          <w:sz w:val="20"/>
        </w:rPr>
      </w:pPr>
    </w:p>
    <w:p w14:paraId="08750BE2" w14:textId="77777777" w:rsidR="00770CFB" w:rsidRPr="005415F4" w:rsidRDefault="00770CFB" w:rsidP="007A62B1">
      <w:pPr>
        <w:pStyle w:val="ListParagraph"/>
        <w:numPr>
          <w:ilvl w:val="1"/>
          <w:numId w:val="2"/>
        </w:numPr>
        <w:ind w:left="540" w:hanging="540"/>
        <w:rPr>
          <w:b/>
          <w:bCs/>
          <w:u w:val="single"/>
        </w:rPr>
      </w:pPr>
      <w:r w:rsidRPr="005415F4">
        <w:rPr>
          <w:b/>
          <w:bCs/>
          <w:u w:val="single"/>
        </w:rPr>
        <w:t>Approval and Modifications</w:t>
      </w:r>
    </w:p>
    <w:p w14:paraId="3FD97C84" w14:textId="77777777" w:rsidR="005415F4" w:rsidRDefault="005415F4" w:rsidP="005415F4">
      <w:pPr>
        <w:pStyle w:val="ListParagraph"/>
        <w:ind w:left="540" w:firstLine="0"/>
      </w:pPr>
    </w:p>
    <w:p w14:paraId="0D5580B2" w14:textId="2832CC6F" w:rsidR="00770CFB" w:rsidRDefault="00770CFB" w:rsidP="005415F4">
      <w:pPr>
        <w:pStyle w:val="ListParagraph"/>
        <w:ind w:left="540" w:firstLine="0"/>
      </w:pPr>
      <w:r>
        <w:t>The Contracting Agency, in consultation with State Risk, reserves the right to review or make modifications to the insurance limits, required coverages, or endorsements throughout the life of this contract, as deemed necessary. Such action will not require a formal Contract amendment but may be made by administrative action.</w:t>
      </w:r>
    </w:p>
    <w:p w14:paraId="2436EADB" w14:textId="77777777" w:rsidR="00770CFB" w:rsidRDefault="00770CFB" w:rsidP="00770CFB">
      <w:pPr>
        <w:pStyle w:val="BodyText"/>
        <w:spacing w:before="7"/>
        <w:rPr>
          <w:sz w:val="20"/>
        </w:rPr>
      </w:pPr>
    </w:p>
    <w:p w14:paraId="69DCA441" w14:textId="77777777" w:rsidR="00770CFB" w:rsidRPr="005415F4" w:rsidRDefault="00770CFB" w:rsidP="007A62B1">
      <w:pPr>
        <w:pStyle w:val="ListParagraph"/>
        <w:numPr>
          <w:ilvl w:val="1"/>
          <w:numId w:val="2"/>
        </w:numPr>
        <w:ind w:left="540" w:hanging="540"/>
        <w:rPr>
          <w:b/>
          <w:bCs/>
          <w:u w:val="single"/>
        </w:rPr>
      </w:pPr>
      <w:r w:rsidRPr="005415F4">
        <w:rPr>
          <w:b/>
          <w:bCs/>
          <w:u w:val="single"/>
        </w:rPr>
        <w:t>Exceptions</w:t>
      </w:r>
    </w:p>
    <w:p w14:paraId="02DB6633" w14:textId="77777777" w:rsidR="005415F4" w:rsidRDefault="005415F4" w:rsidP="00770CFB">
      <w:pPr>
        <w:pStyle w:val="ListParagraph"/>
        <w:ind w:left="540" w:firstLine="0"/>
      </w:pPr>
    </w:p>
    <w:p w14:paraId="7CD2A414" w14:textId="158AA4A7" w:rsidR="00770CFB" w:rsidRDefault="00770CFB" w:rsidP="00770CFB">
      <w:pPr>
        <w:pStyle w:val="ListParagraph"/>
        <w:ind w:left="540" w:firstLine="0"/>
      </w:pPr>
      <w:r>
        <w:t>In the event the Contractor or subcontractor(s) is/are a public entity, then the Insurance</w:t>
      </w:r>
      <w:r>
        <w:rPr>
          <w:spacing w:val="67"/>
        </w:rPr>
        <w:t xml:space="preserve"> </w:t>
      </w:r>
      <w:r>
        <w:t>Requirements</w:t>
      </w:r>
      <w:r>
        <w:rPr>
          <w:spacing w:val="70"/>
        </w:rPr>
        <w:t xml:space="preserve"> </w:t>
      </w:r>
      <w:r>
        <w:t>shall</w:t>
      </w:r>
      <w:r>
        <w:rPr>
          <w:spacing w:val="69"/>
        </w:rPr>
        <w:t xml:space="preserve"> </w:t>
      </w:r>
      <w:r>
        <w:t>not</w:t>
      </w:r>
      <w:r>
        <w:rPr>
          <w:spacing w:val="70"/>
        </w:rPr>
        <w:t xml:space="preserve"> </w:t>
      </w:r>
      <w:r>
        <w:t>apply.</w:t>
      </w:r>
      <w:r>
        <w:rPr>
          <w:spacing w:val="70"/>
        </w:rPr>
        <w:t xml:space="preserve"> </w:t>
      </w:r>
      <w:r>
        <w:t>Such</w:t>
      </w:r>
      <w:r>
        <w:rPr>
          <w:spacing w:val="69"/>
        </w:rPr>
        <w:t xml:space="preserve"> </w:t>
      </w:r>
      <w:r>
        <w:t>public</w:t>
      </w:r>
      <w:r>
        <w:rPr>
          <w:spacing w:val="70"/>
        </w:rPr>
        <w:t xml:space="preserve"> </w:t>
      </w:r>
      <w:r>
        <w:t>entity</w:t>
      </w:r>
      <w:r>
        <w:rPr>
          <w:spacing w:val="67"/>
        </w:rPr>
        <w:t xml:space="preserve"> </w:t>
      </w:r>
      <w:r>
        <w:t>shall</w:t>
      </w:r>
      <w:r>
        <w:rPr>
          <w:spacing w:val="69"/>
        </w:rPr>
        <w:t xml:space="preserve"> </w:t>
      </w:r>
      <w:r>
        <w:t>provide</w:t>
      </w:r>
      <w:r>
        <w:rPr>
          <w:spacing w:val="69"/>
        </w:rPr>
        <w:t xml:space="preserve"> </w:t>
      </w:r>
      <w:r>
        <w:t>a certificate of self-insurance. If the Contractor or subcontractor(s) is/are a State of Arizona agency, board, commission, or university, none of the above shall apply.</w:t>
      </w:r>
    </w:p>
    <w:p w14:paraId="6AA54711" w14:textId="61A45820" w:rsidR="005415F4" w:rsidRDefault="005415F4" w:rsidP="00770CFB">
      <w:pPr>
        <w:pStyle w:val="ListParagraph"/>
        <w:ind w:left="540" w:firstLine="0"/>
      </w:pPr>
    </w:p>
    <w:p w14:paraId="78D5B49D" w14:textId="397EE7F1" w:rsidR="005415F4" w:rsidRDefault="005415F4" w:rsidP="00770CFB">
      <w:pPr>
        <w:pStyle w:val="ListParagraph"/>
        <w:ind w:left="540" w:firstLine="0"/>
      </w:pPr>
    </w:p>
    <w:p w14:paraId="5729F38C" w14:textId="77777777" w:rsidR="005415F4" w:rsidRDefault="005415F4" w:rsidP="00770CFB">
      <w:pPr>
        <w:pStyle w:val="ListParagraph"/>
        <w:ind w:left="540" w:firstLine="0"/>
        <w:rPr>
          <w:b/>
          <w:bCs/>
          <w:u w:val="single"/>
        </w:rPr>
        <w:sectPr w:rsidR="005415F4" w:rsidSect="002E7F73">
          <w:pgSz w:w="12240" w:h="15840"/>
          <w:pgMar w:top="1728" w:right="1440" w:bottom="720" w:left="1440" w:header="720" w:footer="720" w:gutter="0"/>
          <w:cols w:space="720"/>
          <w:docGrid w:linePitch="360"/>
        </w:sectPr>
      </w:pPr>
    </w:p>
    <w:p w14:paraId="7F712C7B" w14:textId="5FB7B1DA" w:rsidR="005415F4" w:rsidRDefault="005415F4" w:rsidP="007A62B1">
      <w:pPr>
        <w:pStyle w:val="Heading2"/>
        <w:numPr>
          <w:ilvl w:val="0"/>
          <w:numId w:val="2"/>
        </w:numPr>
        <w:tabs>
          <w:tab w:val="num" w:pos="540"/>
        </w:tabs>
        <w:ind w:left="540" w:hanging="551"/>
      </w:pPr>
      <w:bookmarkStart w:id="25" w:name="_Toc125107241"/>
      <w:r>
        <w:lastRenderedPageBreak/>
        <w:t>Janitorial / Building Maintenance / Caretaker Services ($50,000 or under)</w:t>
      </w:r>
      <w:bookmarkEnd w:id="25"/>
    </w:p>
    <w:p w14:paraId="33C456BB" w14:textId="2386F35A" w:rsidR="005415F4" w:rsidRDefault="005415F4" w:rsidP="005415F4">
      <w:pPr>
        <w:pStyle w:val="ListParagraph"/>
        <w:ind w:left="540" w:firstLine="0"/>
      </w:pPr>
      <w:r>
        <w:rPr>
          <w:color w:val="339966"/>
        </w:rPr>
        <w:t>In</w:t>
      </w:r>
      <w:r>
        <w:rPr>
          <w:color w:val="339966"/>
          <w:spacing w:val="-13"/>
        </w:rPr>
        <w:t xml:space="preserve"> </w:t>
      </w:r>
      <w:r>
        <w:rPr>
          <w:color w:val="339966"/>
        </w:rPr>
        <w:t>contracts</w:t>
      </w:r>
      <w:r>
        <w:rPr>
          <w:color w:val="339966"/>
          <w:spacing w:val="-15"/>
        </w:rPr>
        <w:t xml:space="preserve"> </w:t>
      </w:r>
      <w:r>
        <w:rPr>
          <w:color w:val="339966"/>
        </w:rPr>
        <w:t>where</w:t>
      </w:r>
      <w:r>
        <w:rPr>
          <w:color w:val="339966"/>
          <w:spacing w:val="-13"/>
        </w:rPr>
        <w:t xml:space="preserve"> </w:t>
      </w:r>
      <w:r>
        <w:rPr>
          <w:color w:val="339966"/>
        </w:rPr>
        <w:t>the</w:t>
      </w:r>
      <w:r>
        <w:rPr>
          <w:color w:val="339966"/>
          <w:spacing w:val="-13"/>
        </w:rPr>
        <w:t xml:space="preserve"> </w:t>
      </w:r>
      <w:r>
        <w:rPr>
          <w:color w:val="339966"/>
        </w:rPr>
        <w:t>Contractor</w:t>
      </w:r>
      <w:r>
        <w:rPr>
          <w:color w:val="339966"/>
          <w:spacing w:val="-13"/>
        </w:rPr>
        <w:t xml:space="preserve"> </w:t>
      </w:r>
      <w:r>
        <w:rPr>
          <w:color w:val="339966"/>
        </w:rPr>
        <w:t>is</w:t>
      </w:r>
      <w:r>
        <w:rPr>
          <w:color w:val="339966"/>
          <w:spacing w:val="-13"/>
        </w:rPr>
        <w:t xml:space="preserve"> </w:t>
      </w:r>
      <w:r>
        <w:rPr>
          <w:color w:val="339966"/>
        </w:rPr>
        <w:t>providing</w:t>
      </w:r>
      <w:r>
        <w:rPr>
          <w:color w:val="339966"/>
          <w:spacing w:val="-13"/>
        </w:rPr>
        <w:t xml:space="preserve"> </w:t>
      </w:r>
      <w:r>
        <w:rPr>
          <w:color w:val="339966"/>
        </w:rPr>
        <w:t>janitorial,</w:t>
      </w:r>
      <w:r>
        <w:rPr>
          <w:color w:val="339966"/>
          <w:spacing w:val="-12"/>
        </w:rPr>
        <w:t xml:space="preserve"> </w:t>
      </w:r>
      <w:r>
        <w:rPr>
          <w:color w:val="339966"/>
        </w:rPr>
        <w:t>building</w:t>
      </w:r>
      <w:r>
        <w:rPr>
          <w:color w:val="339966"/>
          <w:spacing w:val="-13"/>
        </w:rPr>
        <w:t xml:space="preserve"> </w:t>
      </w:r>
      <w:r>
        <w:rPr>
          <w:color w:val="339966"/>
        </w:rPr>
        <w:t>maintenance</w:t>
      </w:r>
      <w:r>
        <w:rPr>
          <w:color w:val="339966"/>
          <w:spacing w:val="-13"/>
        </w:rPr>
        <w:t xml:space="preserve"> </w:t>
      </w:r>
      <w:r>
        <w:rPr>
          <w:color w:val="339966"/>
        </w:rPr>
        <w:t>or</w:t>
      </w:r>
      <w:r>
        <w:rPr>
          <w:color w:val="339966"/>
          <w:spacing w:val="-14"/>
        </w:rPr>
        <w:t xml:space="preserve"> </w:t>
      </w:r>
      <w:r>
        <w:rPr>
          <w:color w:val="339966"/>
        </w:rPr>
        <w:t>caretaker services to the State of Arizona, they may be responsible for keeping a "master key" to the</w:t>
      </w:r>
      <w:r>
        <w:rPr>
          <w:color w:val="339966"/>
          <w:spacing w:val="-2"/>
        </w:rPr>
        <w:t xml:space="preserve"> </w:t>
      </w:r>
      <w:r>
        <w:rPr>
          <w:color w:val="339966"/>
        </w:rPr>
        <w:t>property. In</w:t>
      </w:r>
      <w:r>
        <w:rPr>
          <w:color w:val="339966"/>
          <w:spacing w:val="-4"/>
        </w:rPr>
        <w:t xml:space="preserve"> </w:t>
      </w:r>
      <w:r>
        <w:rPr>
          <w:color w:val="339966"/>
        </w:rPr>
        <w:t>the</w:t>
      </w:r>
      <w:r>
        <w:rPr>
          <w:color w:val="339966"/>
          <w:spacing w:val="-2"/>
        </w:rPr>
        <w:t xml:space="preserve"> </w:t>
      </w:r>
      <w:r>
        <w:rPr>
          <w:color w:val="339966"/>
        </w:rPr>
        <w:t>event</w:t>
      </w:r>
      <w:r>
        <w:rPr>
          <w:color w:val="339966"/>
          <w:spacing w:val="-3"/>
        </w:rPr>
        <w:t xml:space="preserve"> </w:t>
      </w:r>
      <w:r>
        <w:rPr>
          <w:color w:val="339966"/>
        </w:rPr>
        <w:t>that</w:t>
      </w:r>
      <w:r>
        <w:rPr>
          <w:color w:val="339966"/>
          <w:spacing w:val="-3"/>
        </w:rPr>
        <w:t xml:space="preserve"> </w:t>
      </w:r>
      <w:r>
        <w:rPr>
          <w:color w:val="339966"/>
        </w:rPr>
        <w:t>the</w:t>
      </w:r>
      <w:r>
        <w:rPr>
          <w:color w:val="339966"/>
          <w:spacing w:val="-1"/>
        </w:rPr>
        <w:t xml:space="preserve"> </w:t>
      </w:r>
      <w:r>
        <w:rPr>
          <w:color w:val="339966"/>
        </w:rPr>
        <w:t>Contractor loses</w:t>
      </w:r>
      <w:r>
        <w:rPr>
          <w:color w:val="339966"/>
          <w:spacing w:val="-1"/>
        </w:rPr>
        <w:t xml:space="preserve"> </w:t>
      </w:r>
      <w:r>
        <w:rPr>
          <w:color w:val="339966"/>
        </w:rPr>
        <w:t>the</w:t>
      </w:r>
      <w:r>
        <w:rPr>
          <w:color w:val="339966"/>
          <w:spacing w:val="-2"/>
        </w:rPr>
        <w:t xml:space="preserve"> </w:t>
      </w:r>
      <w:r>
        <w:rPr>
          <w:color w:val="339966"/>
        </w:rPr>
        <w:t>master</w:t>
      </w:r>
      <w:r>
        <w:rPr>
          <w:color w:val="339966"/>
          <w:spacing w:val="-3"/>
        </w:rPr>
        <w:t xml:space="preserve"> </w:t>
      </w:r>
      <w:r>
        <w:rPr>
          <w:color w:val="339966"/>
        </w:rPr>
        <w:t>key, this</w:t>
      </w:r>
      <w:r>
        <w:rPr>
          <w:color w:val="339966"/>
          <w:spacing w:val="-1"/>
        </w:rPr>
        <w:t xml:space="preserve"> </w:t>
      </w:r>
      <w:r>
        <w:rPr>
          <w:color w:val="339966"/>
        </w:rPr>
        <w:t>coverage</w:t>
      </w:r>
      <w:r>
        <w:rPr>
          <w:color w:val="339966"/>
          <w:spacing w:val="-2"/>
        </w:rPr>
        <w:t xml:space="preserve"> </w:t>
      </w:r>
      <w:r>
        <w:rPr>
          <w:color w:val="339966"/>
        </w:rPr>
        <w:t>will pay the expense to have the building "re-keyed.”</w:t>
      </w:r>
    </w:p>
    <w:p w14:paraId="0E401B14" w14:textId="77777777" w:rsidR="005415F4" w:rsidRDefault="005415F4" w:rsidP="005415F4">
      <w:pPr>
        <w:pStyle w:val="BodyText"/>
        <w:spacing w:before="9"/>
        <w:rPr>
          <w:sz w:val="20"/>
        </w:rPr>
      </w:pPr>
    </w:p>
    <w:p w14:paraId="4C5B8B42" w14:textId="044C9AA9" w:rsidR="005415F4" w:rsidRDefault="005415F4" w:rsidP="005415F4">
      <w:pPr>
        <w:pStyle w:val="ListParagraph"/>
        <w:ind w:left="540" w:firstLine="0"/>
      </w:pPr>
      <w:r>
        <w:rPr>
          <w:color w:val="339966"/>
        </w:rPr>
        <w:t xml:space="preserve">This supplemental coverage should be added to the standard </w:t>
      </w:r>
      <w:r>
        <w:rPr>
          <w:i/>
          <w:color w:val="339966"/>
        </w:rPr>
        <w:t>insurance requirements</w:t>
      </w:r>
      <w:r>
        <w:rPr>
          <w:color w:val="339966"/>
        </w:rPr>
        <w:t xml:space="preserve">. The following sample requirement includes the addition of this supplemental insurance </w:t>
      </w:r>
      <w:r>
        <w:rPr>
          <w:color w:val="339966"/>
          <w:spacing w:val="-2"/>
        </w:rPr>
        <w:t>requirement.</w:t>
      </w:r>
    </w:p>
    <w:p w14:paraId="6EFA3745" w14:textId="77777777" w:rsidR="005415F4" w:rsidRDefault="005415F4" w:rsidP="005415F4">
      <w:pPr>
        <w:pStyle w:val="BodyText"/>
        <w:spacing w:before="7"/>
        <w:rPr>
          <w:sz w:val="20"/>
        </w:rPr>
      </w:pPr>
    </w:p>
    <w:p w14:paraId="1027392C" w14:textId="77777777" w:rsidR="005415F4" w:rsidRDefault="005415F4" w:rsidP="007A62B1">
      <w:pPr>
        <w:pStyle w:val="ListParagraph"/>
        <w:numPr>
          <w:ilvl w:val="1"/>
          <w:numId w:val="2"/>
        </w:numPr>
        <w:ind w:left="540" w:hanging="540"/>
        <w:rPr>
          <w:b/>
          <w:bCs/>
          <w:u w:val="single"/>
        </w:rPr>
      </w:pPr>
      <w:r>
        <w:rPr>
          <w:b/>
          <w:bCs/>
          <w:u w:val="single"/>
        </w:rPr>
        <w:t>Indemnification Clause</w:t>
      </w:r>
    </w:p>
    <w:p w14:paraId="4BC8FE10" w14:textId="77777777" w:rsidR="005415F4" w:rsidRDefault="005415F4" w:rsidP="005415F4">
      <w:pPr>
        <w:pStyle w:val="ListParagraph"/>
        <w:ind w:left="540" w:firstLine="0"/>
        <w:rPr>
          <w:b/>
          <w:bCs/>
          <w:u w:val="single"/>
        </w:rPr>
      </w:pPr>
    </w:p>
    <w:p w14:paraId="78C784AD" w14:textId="7EE32269" w:rsidR="005415F4" w:rsidRDefault="005415F4" w:rsidP="005415F4">
      <w:pPr>
        <w:pStyle w:val="ListParagraph"/>
        <w:ind w:left="540" w:firstLine="0"/>
      </w:pPr>
      <w:r>
        <w:t>To</w:t>
      </w:r>
      <w:r>
        <w:rPr>
          <w:spacing w:val="-12"/>
        </w:rPr>
        <w:t xml:space="preserve"> </w:t>
      </w:r>
      <w:r>
        <w:t>the</w:t>
      </w:r>
      <w:r>
        <w:rPr>
          <w:spacing w:val="-15"/>
        </w:rPr>
        <w:t xml:space="preserve"> </w:t>
      </w:r>
      <w:r>
        <w:t>fullest</w:t>
      </w:r>
      <w:r>
        <w:rPr>
          <w:spacing w:val="-11"/>
        </w:rPr>
        <w:t xml:space="preserve"> </w:t>
      </w:r>
      <w:r>
        <w:t>extent</w:t>
      </w:r>
      <w:r>
        <w:rPr>
          <w:spacing w:val="-11"/>
        </w:rPr>
        <w:t xml:space="preserve"> </w:t>
      </w:r>
      <w:r>
        <w:t>permitted</w:t>
      </w:r>
      <w:r>
        <w:rPr>
          <w:spacing w:val="-10"/>
        </w:rPr>
        <w:t xml:space="preserve"> </w:t>
      </w:r>
      <w:r>
        <w:t>by</w:t>
      </w:r>
      <w:r>
        <w:rPr>
          <w:spacing w:val="-12"/>
        </w:rPr>
        <w:t xml:space="preserve"> </w:t>
      </w:r>
      <w:r>
        <w:t>law,</w:t>
      </w:r>
      <w:r>
        <w:rPr>
          <w:spacing w:val="-8"/>
        </w:rPr>
        <w:t xml:space="preserve"> </w:t>
      </w:r>
      <w:r>
        <w:t>Contractor</w:t>
      </w:r>
      <w:r>
        <w:rPr>
          <w:spacing w:val="-11"/>
        </w:rPr>
        <w:t xml:space="preserve"> </w:t>
      </w:r>
      <w:r>
        <w:t>shall</w:t>
      </w:r>
      <w:r>
        <w:rPr>
          <w:spacing w:val="-10"/>
        </w:rPr>
        <w:t xml:space="preserve"> </w:t>
      </w:r>
      <w:r>
        <w:t>defend,</w:t>
      </w:r>
      <w:r>
        <w:rPr>
          <w:spacing w:val="-11"/>
        </w:rPr>
        <w:t xml:space="preserve"> </w:t>
      </w:r>
      <w:r>
        <w:t>indemnify,</w:t>
      </w:r>
      <w:r>
        <w:rPr>
          <w:spacing w:val="-11"/>
        </w:rPr>
        <w:t xml:space="preserve"> </w:t>
      </w:r>
      <w:r>
        <w:t>and</w:t>
      </w:r>
      <w:r>
        <w:rPr>
          <w:spacing w:val="-10"/>
        </w:rPr>
        <w:t xml:space="preserve"> </w:t>
      </w:r>
      <w:r>
        <w:t>hold harmless the State of Arizona, and its departments, agencies, boards, commissions, universities, officers, officials, agents, and employees (hereinafter referred</w:t>
      </w:r>
      <w:r>
        <w:rPr>
          <w:spacing w:val="-15"/>
        </w:rPr>
        <w:t xml:space="preserve"> </w:t>
      </w:r>
      <w:r>
        <w:t>to</w:t>
      </w:r>
      <w:r>
        <w:rPr>
          <w:spacing w:val="-11"/>
        </w:rPr>
        <w:t xml:space="preserve"> </w:t>
      </w:r>
      <w:r>
        <w:t>as</w:t>
      </w:r>
      <w:r>
        <w:rPr>
          <w:spacing w:val="-11"/>
        </w:rPr>
        <w:t xml:space="preserve"> </w:t>
      </w:r>
      <w:r>
        <w:t>“Indemnitee”)</w:t>
      </w:r>
      <w:r>
        <w:rPr>
          <w:spacing w:val="-12"/>
        </w:rPr>
        <w:t xml:space="preserve"> </w:t>
      </w:r>
      <w:r>
        <w:t>from</w:t>
      </w:r>
      <w:r>
        <w:rPr>
          <w:spacing w:val="-10"/>
        </w:rPr>
        <w:t xml:space="preserve"> </w:t>
      </w:r>
      <w:r>
        <w:t>and</w:t>
      </w:r>
      <w:r>
        <w:rPr>
          <w:spacing w:val="-11"/>
        </w:rPr>
        <w:t xml:space="preserve"> </w:t>
      </w:r>
      <w:r>
        <w:t>against</w:t>
      </w:r>
      <w:r>
        <w:rPr>
          <w:spacing w:val="-10"/>
        </w:rPr>
        <w:t xml:space="preserve"> </w:t>
      </w:r>
      <w:r>
        <w:t>any</w:t>
      </w:r>
      <w:r>
        <w:rPr>
          <w:spacing w:val="-16"/>
        </w:rPr>
        <w:t xml:space="preserve"> </w:t>
      </w:r>
      <w:r>
        <w:t>and</w:t>
      </w:r>
      <w:r>
        <w:rPr>
          <w:spacing w:val="-11"/>
        </w:rPr>
        <w:t xml:space="preserve"> </w:t>
      </w:r>
      <w:r>
        <w:t>all</w:t>
      </w:r>
      <w:r>
        <w:rPr>
          <w:spacing w:val="-12"/>
        </w:rPr>
        <w:t xml:space="preserve"> </w:t>
      </w:r>
      <w:r>
        <w:t>claims,</w:t>
      </w:r>
      <w:r>
        <w:rPr>
          <w:spacing w:val="-10"/>
        </w:rPr>
        <w:t xml:space="preserve"> </w:t>
      </w:r>
      <w:r>
        <w:t>actions,</w:t>
      </w:r>
      <w:r>
        <w:rPr>
          <w:spacing w:val="-10"/>
        </w:rPr>
        <w:t xml:space="preserve"> </w:t>
      </w:r>
      <w:r>
        <w:t>liabilities, damages,</w:t>
      </w:r>
      <w:r>
        <w:rPr>
          <w:spacing w:val="-6"/>
        </w:rPr>
        <w:t xml:space="preserve"> </w:t>
      </w:r>
      <w:r>
        <w:t>losses,</w:t>
      </w:r>
      <w:r>
        <w:rPr>
          <w:spacing w:val="-6"/>
        </w:rPr>
        <w:t xml:space="preserve"> </w:t>
      </w:r>
      <w:r>
        <w:t>or</w:t>
      </w:r>
      <w:r>
        <w:rPr>
          <w:spacing w:val="-6"/>
        </w:rPr>
        <w:t xml:space="preserve"> </w:t>
      </w:r>
      <w:r>
        <w:t>expenses</w:t>
      </w:r>
      <w:r>
        <w:rPr>
          <w:spacing w:val="-7"/>
        </w:rPr>
        <w:t xml:space="preserve"> </w:t>
      </w:r>
      <w:r>
        <w:t>(including</w:t>
      </w:r>
      <w:r>
        <w:rPr>
          <w:spacing w:val="-5"/>
        </w:rPr>
        <w:t xml:space="preserve"> </w:t>
      </w:r>
      <w:r>
        <w:t>court</w:t>
      </w:r>
      <w:r>
        <w:rPr>
          <w:spacing w:val="-8"/>
        </w:rPr>
        <w:t xml:space="preserve"> </w:t>
      </w:r>
      <w:r>
        <w:t>costs,</w:t>
      </w:r>
      <w:r>
        <w:rPr>
          <w:spacing w:val="-6"/>
        </w:rPr>
        <w:t xml:space="preserve"> </w:t>
      </w:r>
      <w:r>
        <w:t>attorneys’</w:t>
      </w:r>
      <w:r>
        <w:rPr>
          <w:spacing w:val="-10"/>
        </w:rPr>
        <w:t xml:space="preserve"> </w:t>
      </w:r>
      <w:r>
        <w:t>fees,</w:t>
      </w:r>
      <w:r>
        <w:rPr>
          <w:spacing w:val="-6"/>
        </w:rPr>
        <w:t xml:space="preserve"> </w:t>
      </w:r>
      <w:r>
        <w:t>and</w:t>
      </w:r>
      <w:r>
        <w:rPr>
          <w:spacing w:val="-12"/>
        </w:rPr>
        <w:t xml:space="preserve"> </w:t>
      </w:r>
      <w:r>
        <w:t>costs</w:t>
      </w:r>
      <w:r>
        <w:rPr>
          <w:spacing w:val="-7"/>
        </w:rPr>
        <w:t xml:space="preserve"> </w:t>
      </w:r>
      <w:r>
        <w:t>of claim processing, investigation and litigation) (hereinafter referred to as “Claims”) for bodily</w:t>
      </w:r>
      <w:r>
        <w:rPr>
          <w:spacing w:val="-1"/>
        </w:rPr>
        <w:t xml:space="preserve"> </w:t>
      </w:r>
      <w:r>
        <w:t>injury</w:t>
      </w:r>
      <w:r>
        <w:rPr>
          <w:spacing w:val="-1"/>
        </w:rPr>
        <w:t xml:space="preserve"> </w:t>
      </w:r>
      <w:r>
        <w:t>or personal injury</w:t>
      </w:r>
      <w:r>
        <w:rPr>
          <w:spacing w:val="-1"/>
        </w:rPr>
        <w:t xml:space="preserve"> </w:t>
      </w:r>
      <w:r>
        <w:t>(including death), or loss or damage</w:t>
      </w:r>
      <w:r>
        <w:rPr>
          <w:spacing w:val="-2"/>
        </w:rPr>
        <w:t xml:space="preserve"> </w:t>
      </w:r>
      <w:r>
        <w:t>to</w:t>
      </w:r>
      <w:r>
        <w:rPr>
          <w:spacing w:val="-2"/>
        </w:rPr>
        <w:t xml:space="preserve"> </w:t>
      </w:r>
      <w:r>
        <w:t>tangible or intangible property caused, or alleged to be caused, in whole or in part, by the negligent or willful acts or omissions of Contractor or any of its owners, officers, directors,</w:t>
      </w:r>
      <w:r>
        <w:rPr>
          <w:spacing w:val="-10"/>
        </w:rPr>
        <w:t xml:space="preserve"> </w:t>
      </w:r>
      <w:r>
        <w:t>agents,</w:t>
      </w:r>
      <w:r>
        <w:rPr>
          <w:spacing w:val="-10"/>
        </w:rPr>
        <w:t xml:space="preserve"> </w:t>
      </w:r>
      <w:r>
        <w:t>employees</w:t>
      </w:r>
      <w:r>
        <w:rPr>
          <w:spacing w:val="-9"/>
        </w:rPr>
        <w:t xml:space="preserve"> </w:t>
      </w:r>
      <w:r>
        <w:t>or</w:t>
      </w:r>
      <w:r>
        <w:rPr>
          <w:spacing w:val="-11"/>
        </w:rPr>
        <w:t xml:space="preserve"> </w:t>
      </w:r>
      <w:r>
        <w:t>subcontractors.</w:t>
      </w:r>
      <w:r>
        <w:rPr>
          <w:spacing w:val="-12"/>
        </w:rPr>
        <w:t xml:space="preserve"> </w:t>
      </w:r>
      <w:r>
        <w:t>This</w:t>
      </w:r>
      <w:r>
        <w:rPr>
          <w:spacing w:val="-9"/>
        </w:rPr>
        <w:t xml:space="preserve"> </w:t>
      </w:r>
      <w:r>
        <w:t>indemnity</w:t>
      </w:r>
      <w:r>
        <w:rPr>
          <w:spacing w:val="-11"/>
        </w:rPr>
        <w:t xml:space="preserve"> </w:t>
      </w:r>
      <w:r>
        <w:t>includes</w:t>
      </w:r>
      <w:r>
        <w:rPr>
          <w:spacing w:val="-11"/>
        </w:rPr>
        <w:t xml:space="preserve"> </w:t>
      </w:r>
      <w:r>
        <w:t>any</w:t>
      </w:r>
      <w:r>
        <w:rPr>
          <w:spacing w:val="-11"/>
        </w:rPr>
        <w:t xml:space="preserve"> </w:t>
      </w:r>
      <w:r>
        <w:t>claim or amount arising out of, or recovered under, the Workers’ Compensation Law</w:t>
      </w:r>
      <w:r>
        <w:rPr>
          <w:spacing w:val="-1"/>
        </w:rPr>
        <w:t xml:space="preserve"> </w:t>
      </w:r>
      <w:r>
        <w:t>or arising</w:t>
      </w:r>
      <w:r>
        <w:rPr>
          <w:spacing w:val="-12"/>
        </w:rPr>
        <w:t xml:space="preserve"> </w:t>
      </w:r>
      <w:r>
        <w:t>out</w:t>
      </w:r>
      <w:r>
        <w:rPr>
          <w:spacing w:val="-13"/>
        </w:rPr>
        <w:t xml:space="preserve"> </w:t>
      </w:r>
      <w:r>
        <w:t>of</w:t>
      </w:r>
      <w:r>
        <w:rPr>
          <w:spacing w:val="-13"/>
        </w:rPr>
        <w:t xml:space="preserve"> </w:t>
      </w:r>
      <w:r>
        <w:t>the</w:t>
      </w:r>
      <w:r>
        <w:rPr>
          <w:spacing w:val="-14"/>
        </w:rPr>
        <w:t xml:space="preserve"> </w:t>
      </w:r>
      <w:r>
        <w:t>failure</w:t>
      </w:r>
      <w:r>
        <w:rPr>
          <w:spacing w:val="-14"/>
        </w:rPr>
        <w:t xml:space="preserve"> </w:t>
      </w:r>
      <w:r>
        <w:t>of</w:t>
      </w:r>
      <w:r>
        <w:rPr>
          <w:spacing w:val="-11"/>
        </w:rPr>
        <w:t xml:space="preserve"> </w:t>
      </w:r>
      <w:r>
        <w:t>such</w:t>
      </w:r>
      <w:r>
        <w:rPr>
          <w:spacing w:val="-12"/>
        </w:rPr>
        <w:t xml:space="preserve"> </w:t>
      </w:r>
      <w:r>
        <w:t>Contractor</w:t>
      </w:r>
      <w:r>
        <w:rPr>
          <w:spacing w:val="-15"/>
        </w:rPr>
        <w:t xml:space="preserve"> </w:t>
      </w:r>
      <w:r>
        <w:t>to</w:t>
      </w:r>
      <w:r>
        <w:rPr>
          <w:spacing w:val="-12"/>
        </w:rPr>
        <w:t xml:space="preserve"> </w:t>
      </w:r>
      <w:r>
        <w:t>conform</w:t>
      </w:r>
      <w:r>
        <w:rPr>
          <w:spacing w:val="-13"/>
        </w:rPr>
        <w:t xml:space="preserve"> </w:t>
      </w:r>
      <w:r>
        <w:t>to</w:t>
      </w:r>
      <w:r>
        <w:rPr>
          <w:spacing w:val="-14"/>
        </w:rPr>
        <w:t xml:space="preserve"> </w:t>
      </w:r>
      <w:r>
        <w:t>any</w:t>
      </w:r>
      <w:r>
        <w:rPr>
          <w:spacing w:val="-16"/>
        </w:rPr>
        <w:t xml:space="preserve"> </w:t>
      </w:r>
      <w:r>
        <w:t>federal,</w:t>
      </w:r>
      <w:r>
        <w:rPr>
          <w:spacing w:val="-12"/>
        </w:rPr>
        <w:t xml:space="preserve"> </w:t>
      </w:r>
      <w:r>
        <w:t>state,</w:t>
      </w:r>
      <w:r>
        <w:rPr>
          <w:spacing w:val="-13"/>
        </w:rPr>
        <w:t xml:space="preserve"> </w:t>
      </w:r>
      <w:r>
        <w:t>or</w:t>
      </w:r>
      <w:r>
        <w:rPr>
          <w:spacing w:val="-11"/>
        </w:rPr>
        <w:t xml:space="preserve"> </w:t>
      </w:r>
      <w:r>
        <w:t>local law, statute,</w:t>
      </w:r>
      <w:r>
        <w:rPr>
          <w:spacing w:val="-2"/>
        </w:rPr>
        <w:t xml:space="preserve"> </w:t>
      </w:r>
      <w:r>
        <w:t>ordinance,</w:t>
      </w:r>
      <w:r>
        <w:rPr>
          <w:spacing w:val="-2"/>
        </w:rPr>
        <w:t xml:space="preserve"> </w:t>
      </w:r>
      <w:r>
        <w:t>rule, regulation,</w:t>
      </w:r>
      <w:r>
        <w:rPr>
          <w:spacing w:val="-2"/>
        </w:rPr>
        <w:t xml:space="preserve"> </w:t>
      </w:r>
      <w:r>
        <w:t>or</w:t>
      </w:r>
      <w:r>
        <w:rPr>
          <w:spacing w:val="-2"/>
        </w:rPr>
        <w:t xml:space="preserve"> </w:t>
      </w:r>
      <w:r>
        <w:t>court</w:t>
      </w:r>
      <w:r>
        <w:rPr>
          <w:spacing w:val="-2"/>
        </w:rPr>
        <w:t xml:space="preserve"> </w:t>
      </w:r>
      <w:r>
        <w:t>decree.</w:t>
      </w:r>
      <w:r>
        <w:rPr>
          <w:spacing w:val="-4"/>
        </w:rPr>
        <w:t xml:space="preserve"> </w:t>
      </w:r>
      <w:r>
        <w:t>It</w:t>
      </w:r>
      <w:r>
        <w:rPr>
          <w:spacing w:val="-2"/>
        </w:rPr>
        <w:t xml:space="preserve"> </w:t>
      </w:r>
      <w:r>
        <w:t>is</w:t>
      </w:r>
      <w:r>
        <w:rPr>
          <w:spacing w:val="-2"/>
        </w:rPr>
        <w:t xml:space="preserve"> </w:t>
      </w:r>
      <w:r>
        <w:t>the</w:t>
      </w:r>
      <w:r>
        <w:rPr>
          <w:spacing w:val="-3"/>
        </w:rPr>
        <w:t xml:space="preserve"> </w:t>
      </w:r>
      <w:r>
        <w:t>specific</w:t>
      </w:r>
      <w:r>
        <w:rPr>
          <w:spacing w:val="-2"/>
        </w:rPr>
        <w:t xml:space="preserve"> </w:t>
      </w:r>
      <w:r>
        <w:t>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 defense, and judgment costs where this indemnification is applicable. In consideration of the award of this contract, the Contractor agrees to waive all rights of subrogation against</w:t>
      </w:r>
      <w:r>
        <w:rPr>
          <w:spacing w:val="-16"/>
        </w:rPr>
        <w:t xml:space="preserve"> </w:t>
      </w:r>
      <w:r>
        <w:t>the</w:t>
      </w:r>
      <w:r>
        <w:rPr>
          <w:spacing w:val="-15"/>
        </w:rPr>
        <w:t xml:space="preserve"> </w:t>
      </w:r>
      <w:r>
        <w:t>State</w:t>
      </w:r>
      <w:r>
        <w:rPr>
          <w:spacing w:val="-15"/>
        </w:rPr>
        <w:t xml:space="preserve"> </w:t>
      </w:r>
      <w:r>
        <w:t>of</w:t>
      </w:r>
      <w:r>
        <w:rPr>
          <w:spacing w:val="-16"/>
        </w:rPr>
        <w:t xml:space="preserve"> </w:t>
      </w:r>
      <w:r>
        <w:t>Arizona,</w:t>
      </w:r>
      <w:r>
        <w:rPr>
          <w:spacing w:val="-15"/>
        </w:rPr>
        <w:t xml:space="preserve"> </w:t>
      </w:r>
      <w:r>
        <w:t>its</w:t>
      </w:r>
      <w:r>
        <w:rPr>
          <w:spacing w:val="-15"/>
        </w:rPr>
        <w:t xml:space="preserve"> </w:t>
      </w:r>
      <w:r>
        <w:t>officers,</w:t>
      </w:r>
      <w:r>
        <w:rPr>
          <w:spacing w:val="-15"/>
        </w:rPr>
        <w:t xml:space="preserve"> </w:t>
      </w:r>
      <w:r>
        <w:t>officials,</w:t>
      </w:r>
      <w:r>
        <w:rPr>
          <w:spacing w:val="-16"/>
        </w:rPr>
        <w:t xml:space="preserve"> </w:t>
      </w:r>
      <w:r>
        <w:t>agents,</w:t>
      </w:r>
      <w:r>
        <w:rPr>
          <w:spacing w:val="-15"/>
        </w:rPr>
        <w:t xml:space="preserve"> </w:t>
      </w:r>
      <w:r>
        <w:t>and</w:t>
      </w:r>
      <w:r>
        <w:rPr>
          <w:spacing w:val="-15"/>
        </w:rPr>
        <w:t xml:space="preserve"> </w:t>
      </w:r>
      <w:r>
        <w:t>employees</w:t>
      </w:r>
      <w:r>
        <w:rPr>
          <w:spacing w:val="-16"/>
        </w:rPr>
        <w:t xml:space="preserve"> </w:t>
      </w:r>
      <w:r>
        <w:t>for</w:t>
      </w:r>
      <w:r>
        <w:rPr>
          <w:spacing w:val="-15"/>
        </w:rPr>
        <w:t xml:space="preserve"> </w:t>
      </w:r>
      <w:r>
        <w:t>losses arising from the work performed by the Contractor for the State of Arizona.</w:t>
      </w:r>
    </w:p>
    <w:p w14:paraId="1939CB06" w14:textId="77777777" w:rsidR="005415F4" w:rsidRDefault="005415F4" w:rsidP="005415F4">
      <w:pPr>
        <w:pStyle w:val="ListParagraph"/>
        <w:ind w:left="540" w:firstLine="0"/>
      </w:pPr>
    </w:p>
    <w:p w14:paraId="592E677D" w14:textId="241BB65C" w:rsidR="005415F4" w:rsidRDefault="005415F4" w:rsidP="005415F4">
      <w:pPr>
        <w:pStyle w:val="ListParagraph"/>
        <w:ind w:left="540" w:firstLine="0"/>
      </w:pPr>
      <w:r>
        <w:t>This indemnity shall not apply if the contractor or sub-contractor(s) is/are an agency, board, commission or university of the State of Arizona.</w:t>
      </w:r>
    </w:p>
    <w:p w14:paraId="64451D18" w14:textId="77777777" w:rsidR="005415F4" w:rsidRDefault="005415F4" w:rsidP="005415F4">
      <w:pPr>
        <w:pStyle w:val="ListParagraph"/>
        <w:ind w:left="540" w:firstLine="0"/>
      </w:pPr>
    </w:p>
    <w:p w14:paraId="4A7A1722" w14:textId="77777777" w:rsidR="005415F4" w:rsidRDefault="005415F4" w:rsidP="007A62B1">
      <w:pPr>
        <w:pStyle w:val="ListParagraph"/>
        <w:numPr>
          <w:ilvl w:val="1"/>
          <w:numId w:val="2"/>
        </w:numPr>
        <w:ind w:left="540" w:hanging="540"/>
        <w:rPr>
          <w:b/>
          <w:bCs/>
          <w:u w:val="single"/>
        </w:rPr>
      </w:pPr>
      <w:r>
        <w:rPr>
          <w:b/>
          <w:bCs/>
          <w:u w:val="single"/>
        </w:rPr>
        <w:t>Insurance Requirements</w:t>
      </w:r>
    </w:p>
    <w:p w14:paraId="48D63F07" w14:textId="77777777" w:rsidR="005415F4" w:rsidRDefault="005415F4" w:rsidP="005415F4">
      <w:pPr>
        <w:pStyle w:val="ListParagraph"/>
        <w:ind w:left="540" w:firstLine="0"/>
        <w:rPr>
          <w:b/>
          <w:bCs/>
          <w:u w:val="single"/>
        </w:rPr>
      </w:pPr>
    </w:p>
    <w:p w14:paraId="5E3CDAEA" w14:textId="62FBBA92" w:rsidR="005415F4" w:rsidRDefault="005415F4" w:rsidP="007A62B1">
      <w:pPr>
        <w:pStyle w:val="ListParagraph"/>
        <w:numPr>
          <w:ilvl w:val="2"/>
          <w:numId w:val="2"/>
        </w:numPr>
        <w:ind w:left="1267"/>
        <w:rPr>
          <w:spacing w:val="-2"/>
        </w:rPr>
      </w:pPr>
      <w:r>
        <w:t xml:space="preserve">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w:t>
      </w:r>
      <w:r>
        <w:rPr>
          <w:spacing w:val="-2"/>
        </w:rPr>
        <w:t>subcontractors.</w:t>
      </w:r>
    </w:p>
    <w:p w14:paraId="5FA72802" w14:textId="77777777" w:rsidR="005415F4" w:rsidRDefault="005415F4" w:rsidP="005415F4">
      <w:pPr>
        <w:pStyle w:val="ListParagraph"/>
        <w:ind w:left="540" w:firstLine="0"/>
        <w:rPr>
          <w:spacing w:val="-2"/>
        </w:rPr>
      </w:pPr>
    </w:p>
    <w:p w14:paraId="2AB6CF3C" w14:textId="2B7C0F90" w:rsidR="005415F4" w:rsidRDefault="005415F4" w:rsidP="007A62B1">
      <w:pPr>
        <w:pStyle w:val="ListParagraph"/>
        <w:numPr>
          <w:ilvl w:val="2"/>
          <w:numId w:val="2"/>
        </w:numPr>
        <w:ind w:left="1267"/>
        <w:rPr>
          <w:b/>
          <w:bCs/>
          <w:u w:val="single"/>
        </w:rPr>
      </w:pPr>
      <w:r>
        <w:t>The Insurance Requirements herein are minimum requirements for this Contract and in no way limit the indemnity covenants contained in this Contract.</w:t>
      </w:r>
      <w:r>
        <w:rPr>
          <w:spacing w:val="-1"/>
        </w:rPr>
        <w:t xml:space="preserve"> </w:t>
      </w:r>
      <w:r>
        <w:t>The</w:t>
      </w:r>
      <w:r>
        <w:rPr>
          <w:spacing w:val="-3"/>
        </w:rPr>
        <w:t xml:space="preserve"> </w:t>
      </w:r>
      <w:r>
        <w:t>State of Arizona in no way</w:t>
      </w:r>
      <w:r>
        <w:rPr>
          <w:spacing w:val="-2"/>
        </w:rPr>
        <w:t xml:space="preserve"> </w:t>
      </w:r>
      <w:r>
        <w:t>warrants that</w:t>
      </w:r>
      <w:r>
        <w:rPr>
          <w:spacing w:val="-1"/>
        </w:rPr>
        <w:t xml:space="preserve"> </w:t>
      </w:r>
      <w:r>
        <w:t>the</w:t>
      </w:r>
      <w:r>
        <w:rPr>
          <w:spacing w:val="-3"/>
        </w:rPr>
        <w:t xml:space="preserve"> </w:t>
      </w:r>
      <w:r>
        <w:t>minimum limits contained</w:t>
      </w:r>
      <w:r>
        <w:rPr>
          <w:spacing w:val="-3"/>
        </w:rPr>
        <w:t xml:space="preserve"> </w:t>
      </w:r>
      <w:r>
        <w:t>herein</w:t>
      </w:r>
      <w:r>
        <w:rPr>
          <w:spacing w:val="-3"/>
        </w:rPr>
        <w:t xml:space="preserve"> </w:t>
      </w:r>
      <w:r>
        <w:t>are</w:t>
      </w:r>
      <w:r>
        <w:rPr>
          <w:spacing w:val="-5"/>
        </w:rPr>
        <w:t xml:space="preserve"> </w:t>
      </w:r>
      <w:r>
        <w:t>sufficient</w:t>
      </w:r>
      <w:r>
        <w:rPr>
          <w:spacing w:val="-1"/>
        </w:rPr>
        <w:t xml:space="preserve"> </w:t>
      </w:r>
      <w:r>
        <w:t>to</w:t>
      </w:r>
      <w:r>
        <w:rPr>
          <w:spacing w:val="-3"/>
        </w:rPr>
        <w:t xml:space="preserve"> </w:t>
      </w:r>
      <w:r>
        <w:t>protect</w:t>
      </w:r>
      <w:r>
        <w:rPr>
          <w:spacing w:val="-1"/>
        </w:rPr>
        <w:t xml:space="preserve"> </w:t>
      </w:r>
      <w:r>
        <w:t>the</w:t>
      </w:r>
      <w:r>
        <w:rPr>
          <w:spacing w:val="-3"/>
        </w:rPr>
        <w:t xml:space="preserve"> </w:t>
      </w:r>
      <w:r>
        <w:t>Contractor</w:t>
      </w:r>
      <w:r>
        <w:rPr>
          <w:spacing w:val="-4"/>
        </w:rPr>
        <w:t xml:space="preserve"> </w:t>
      </w:r>
      <w:r>
        <w:t>from</w:t>
      </w:r>
      <w:r>
        <w:rPr>
          <w:spacing w:val="-4"/>
        </w:rPr>
        <w:t xml:space="preserve"> </w:t>
      </w:r>
      <w:r>
        <w:t>liabilities</w:t>
      </w:r>
      <w:r>
        <w:rPr>
          <w:spacing w:val="-2"/>
        </w:rPr>
        <w:t xml:space="preserve"> </w:t>
      </w:r>
      <w:r>
        <w:t>that arise out of the performance of the work under this Contract by the Contractor, its agents, representatives, employees or</w:t>
      </w:r>
      <w:r>
        <w:rPr>
          <w:spacing w:val="-1"/>
        </w:rPr>
        <w:t xml:space="preserve"> </w:t>
      </w:r>
      <w:r>
        <w:t>subcontractors, and the Contractor is free to purchase additional insurance.</w:t>
      </w:r>
    </w:p>
    <w:p w14:paraId="423909F6" w14:textId="77777777" w:rsidR="005415F4" w:rsidRDefault="005415F4" w:rsidP="005415F4">
      <w:pPr>
        <w:pStyle w:val="ListParagraph"/>
        <w:ind w:left="540" w:firstLine="0"/>
        <w:rPr>
          <w:b/>
          <w:bCs/>
          <w:u w:val="single"/>
        </w:rPr>
      </w:pPr>
    </w:p>
    <w:p w14:paraId="2140020E" w14:textId="77777777" w:rsidR="005415F4" w:rsidRDefault="005415F4" w:rsidP="007A62B1">
      <w:pPr>
        <w:pStyle w:val="ListParagraph"/>
        <w:keepNext/>
        <w:numPr>
          <w:ilvl w:val="1"/>
          <w:numId w:val="2"/>
        </w:numPr>
        <w:ind w:left="547" w:hanging="540"/>
        <w:rPr>
          <w:b/>
          <w:bCs/>
          <w:u w:val="single"/>
        </w:rPr>
      </w:pPr>
      <w:r>
        <w:rPr>
          <w:b/>
          <w:bCs/>
          <w:u w:val="single"/>
        </w:rPr>
        <w:lastRenderedPageBreak/>
        <w:t>Minimum Scope and Limits of Insurance</w:t>
      </w:r>
    </w:p>
    <w:p w14:paraId="2F9B84D7" w14:textId="77777777" w:rsidR="005415F4" w:rsidRDefault="005415F4" w:rsidP="005415F4">
      <w:pPr>
        <w:pStyle w:val="ListParagraph"/>
        <w:keepNext/>
        <w:ind w:left="547" w:firstLine="0"/>
        <w:rPr>
          <w:b/>
          <w:bCs/>
          <w:u w:val="single"/>
        </w:rPr>
      </w:pPr>
    </w:p>
    <w:p w14:paraId="7C43F6F5" w14:textId="77777777" w:rsidR="005415F4" w:rsidRDefault="005415F4" w:rsidP="005415F4">
      <w:pPr>
        <w:pStyle w:val="ListParagraph"/>
        <w:ind w:left="540" w:firstLine="0"/>
        <w:rPr>
          <w:spacing w:val="-2"/>
        </w:rPr>
      </w:pPr>
      <w:r>
        <w:t xml:space="preserve">Contractor shall provide coverage with limits of liability not less than those stated </w:t>
      </w:r>
      <w:r>
        <w:rPr>
          <w:spacing w:val="-2"/>
        </w:rPr>
        <w:t>below.</w:t>
      </w:r>
    </w:p>
    <w:p w14:paraId="56660073" w14:textId="77777777" w:rsidR="005415F4" w:rsidRDefault="005415F4" w:rsidP="005415F4">
      <w:pPr>
        <w:pStyle w:val="ListParagraph"/>
        <w:ind w:left="540" w:firstLine="0"/>
        <w:rPr>
          <w:spacing w:val="-2"/>
        </w:rPr>
      </w:pPr>
    </w:p>
    <w:p w14:paraId="222C27E7" w14:textId="77777777" w:rsidR="005415F4" w:rsidRPr="00753FCF" w:rsidRDefault="005415F4" w:rsidP="007A62B1">
      <w:pPr>
        <w:pStyle w:val="ListParagraph"/>
        <w:numPr>
          <w:ilvl w:val="2"/>
          <w:numId w:val="2"/>
        </w:numPr>
        <w:ind w:left="1260"/>
        <w:rPr>
          <w:b/>
          <w:bCs/>
          <w:u w:val="single"/>
        </w:rPr>
      </w:pPr>
      <w:r>
        <w:t>Commercial</w:t>
      </w:r>
      <w:r>
        <w:rPr>
          <w:spacing w:val="-7"/>
        </w:rPr>
        <w:t xml:space="preserve"> </w:t>
      </w:r>
      <w:r>
        <w:t>General</w:t>
      </w:r>
      <w:r>
        <w:rPr>
          <w:spacing w:val="-7"/>
        </w:rPr>
        <w:t xml:space="preserve"> </w:t>
      </w:r>
      <w:r>
        <w:t>Liability</w:t>
      </w:r>
      <w:r>
        <w:rPr>
          <w:spacing w:val="-8"/>
        </w:rPr>
        <w:t xml:space="preserve"> </w:t>
      </w:r>
      <w:r>
        <w:t>(CGL)</w:t>
      </w:r>
      <w:r>
        <w:rPr>
          <w:spacing w:val="-5"/>
        </w:rPr>
        <w:t xml:space="preserve"> </w:t>
      </w:r>
      <w:r>
        <w:t>–</w:t>
      </w:r>
      <w:r>
        <w:rPr>
          <w:spacing w:val="-8"/>
        </w:rPr>
        <w:t xml:space="preserve"> </w:t>
      </w:r>
      <w:r>
        <w:t>Occurrence Form</w:t>
      </w:r>
    </w:p>
    <w:p w14:paraId="13038085" w14:textId="77777777" w:rsidR="005415F4" w:rsidRDefault="005415F4" w:rsidP="005415F4">
      <w:pPr>
        <w:pStyle w:val="ListParagraph"/>
        <w:ind w:left="1260" w:firstLine="0"/>
        <w:rPr>
          <w:b/>
          <w:bCs/>
          <w:u w:val="single"/>
        </w:rPr>
      </w:pPr>
    </w:p>
    <w:p w14:paraId="08661941" w14:textId="77777777" w:rsidR="005415F4" w:rsidRDefault="005415F4" w:rsidP="00ED69E0">
      <w:pPr>
        <w:pStyle w:val="ListParagraph"/>
        <w:ind w:left="1267" w:firstLine="0"/>
        <w:rPr>
          <w:spacing w:val="-2"/>
        </w:rPr>
      </w:pPr>
      <w:r>
        <w:t>Policy</w:t>
      </w:r>
      <w:r>
        <w:rPr>
          <w:spacing w:val="72"/>
        </w:rPr>
        <w:t xml:space="preserve"> </w:t>
      </w:r>
      <w:r>
        <w:t>shall</w:t>
      </w:r>
      <w:r>
        <w:rPr>
          <w:spacing w:val="74"/>
        </w:rPr>
        <w:t xml:space="preserve"> </w:t>
      </w:r>
      <w:r>
        <w:t>include</w:t>
      </w:r>
      <w:r>
        <w:rPr>
          <w:spacing w:val="75"/>
        </w:rPr>
        <w:t xml:space="preserve"> </w:t>
      </w:r>
      <w:r>
        <w:t>bodily</w:t>
      </w:r>
      <w:r>
        <w:rPr>
          <w:spacing w:val="72"/>
        </w:rPr>
        <w:t xml:space="preserve"> </w:t>
      </w:r>
      <w:r>
        <w:t>injury,</w:t>
      </w:r>
      <w:r>
        <w:rPr>
          <w:spacing w:val="76"/>
        </w:rPr>
        <w:t xml:space="preserve"> </w:t>
      </w:r>
      <w:r>
        <w:t>property</w:t>
      </w:r>
      <w:r>
        <w:rPr>
          <w:spacing w:val="73"/>
        </w:rPr>
        <w:t xml:space="preserve"> </w:t>
      </w:r>
      <w:r>
        <w:rPr>
          <w:spacing w:val="-2"/>
        </w:rPr>
        <w:t>damage, and broad form contractual liability coverage.</w:t>
      </w:r>
    </w:p>
    <w:p w14:paraId="4FE38929" w14:textId="11B1D150" w:rsidR="005415F4" w:rsidRDefault="005415F4" w:rsidP="007A62B1">
      <w:pPr>
        <w:pStyle w:val="ListParagraph"/>
        <w:numPr>
          <w:ilvl w:val="0"/>
          <w:numId w:val="6"/>
        </w:numPr>
        <w:tabs>
          <w:tab w:val="left" w:pos="2700"/>
          <w:tab w:val="right" w:pos="9360"/>
        </w:tabs>
        <w:spacing w:before="62"/>
        <w:ind w:left="1620"/>
      </w:pPr>
      <w:r>
        <w:t>General Aggregate</w:t>
      </w:r>
      <w:r>
        <w:tab/>
        <w:t>$1,000,000</w:t>
      </w:r>
    </w:p>
    <w:p w14:paraId="6711CCB9" w14:textId="449067AA" w:rsidR="005415F4" w:rsidRDefault="005415F4" w:rsidP="007A62B1">
      <w:pPr>
        <w:pStyle w:val="ListParagraph"/>
        <w:numPr>
          <w:ilvl w:val="0"/>
          <w:numId w:val="6"/>
        </w:numPr>
        <w:tabs>
          <w:tab w:val="left" w:pos="2700"/>
          <w:tab w:val="right" w:pos="9360"/>
        </w:tabs>
        <w:spacing w:before="62"/>
        <w:ind w:left="1620"/>
      </w:pPr>
      <w:r>
        <w:t>Products – Completed Operations Aggregate</w:t>
      </w:r>
      <w:r>
        <w:tab/>
        <w:t>$500,000</w:t>
      </w:r>
    </w:p>
    <w:p w14:paraId="30E7C573" w14:textId="51C5B44B" w:rsidR="005415F4" w:rsidRDefault="005415F4" w:rsidP="007A62B1">
      <w:pPr>
        <w:pStyle w:val="ListParagraph"/>
        <w:numPr>
          <w:ilvl w:val="0"/>
          <w:numId w:val="6"/>
        </w:numPr>
        <w:tabs>
          <w:tab w:val="left" w:pos="2700"/>
          <w:tab w:val="right" w:pos="9360"/>
        </w:tabs>
        <w:spacing w:before="62"/>
        <w:ind w:left="1620"/>
      </w:pPr>
      <w:r>
        <w:t>Personal and Advertising Injury</w:t>
      </w:r>
      <w:r>
        <w:tab/>
        <w:t>$500,000</w:t>
      </w:r>
    </w:p>
    <w:p w14:paraId="468EAA5D" w14:textId="7DE85AAF" w:rsidR="005415F4" w:rsidRDefault="005415F4" w:rsidP="007A62B1">
      <w:pPr>
        <w:pStyle w:val="ListParagraph"/>
        <w:numPr>
          <w:ilvl w:val="0"/>
          <w:numId w:val="6"/>
        </w:numPr>
        <w:tabs>
          <w:tab w:val="left" w:pos="2700"/>
          <w:tab w:val="right" w:pos="9360"/>
        </w:tabs>
        <w:spacing w:before="62"/>
        <w:ind w:left="1620"/>
      </w:pPr>
      <w:r>
        <w:t>Damage to Rented Premises</w:t>
      </w:r>
      <w:r>
        <w:tab/>
        <w:t>$25,000</w:t>
      </w:r>
    </w:p>
    <w:p w14:paraId="6A2A869A" w14:textId="5CA6645E" w:rsidR="005415F4" w:rsidRDefault="005415F4" w:rsidP="007A62B1">
      <w:pPr>
        <w:pStyle w:val="ListParagraph"/>
        <w:numPr>
          <w:ilvl w:val="0"/>
          <w:numId w:val="6"/>
        </w:numPr>
        <w:tabs>
          <w:tab w:val="left" w:pos="2700"/>
          <w:tab w:val="right" w:pos="9360"/>
        </w:tabs>
        <w:spacing w:before="62"/>
        <w:ind w:left="1620"/>
      </w:pPr>
      <w:r>
        <w:t>Each Occurrence</w:t>
      </w:r>
      <w:r>
        <w:tab/>
        <w:t>$500,000</w:t>
      </w:r>
    </w:p>
    <w:p w14:paraId="7C7AB375" w14:textId="77777777" w:rsidR="005415F4" w:rsidRDefault="005415F4" w:rsidP="005415F4">
      <w:pPr>
        <w:pStyle w:val="ListParagraph"/>
        <w:ind w:left="1260" w:firstLine="0"/>
        <w:rPr>
          <w:b/>
          <w:bCs/>
          <w:u w:val="single"/>
        </w:rPr>
      </w:pPr>
    </w:p>
    <w:p w14:paraId="0A4396D4" w14:textId="77777777" w:rsidR="005415F4" w:rsidRDefault="005415F4" w:rsidP="007A62B1">
      <w:pPr>
        <w:pStyle w:val="ListParagraph"/>
        <w:numPr>
          <w:ilvl w:val="0"/>
          <w:numId w:val="39"/>
        </w:numPr>
        <w:spacing w:before="1" w:after="240"/>
        <w:ind w:left="1980"/>
      </w:pPr>
      <w:r>
        <w:t>The</w:t>
      </w:r>
      <w:r>
        <w:rPr>
          <w:spacing w:val="-5"/>
        </w:rPr>
        <w:t xml:space="preserve"> </w:t>
      </w:r>
      <w:r>
        <w:t>policy</w:t>
      </w:r>
      <w:r>
        <w:rPr>
          <w:spacing w:val="-5"/>
        </w:rPr>
        <w:t xml:space="preserve"> </w:t>
      </w:r>
      <w:r>
        <w:t>shall</w:t>
      </w:r>
      <w:r>
        <w:rPr>
          <w:spacing w:val="-3"/>
        </w:rPr>
        <w:t xml:space="preserve"> </w:t>
      </w:r>
      <w:r>
        <w:t>be</w:t>
      </w:r>
      <w:r>
        <w:rPr>
          <w:spacing w:val="-5"/>
        </w:rPr>
        <w:t xml:space="preserve"> </w:t>
      </w:r>
      <w:r>
        <w:t>endorsed,</w:t>
      </w:r>
      <w:r>
        <w:rPr>
          <w:spacing w:val="-4"/>
        </w:rPr>
        <w:t xml:space="preserve"> </w:t>
      </w:r>
      <w:r>
        <w:t>as</w:t>
      </w:r>
      <w:r>
        <w:rPr>
          <w:spacing w:val="-5"/>
        </w:rPr>
        <w:t xml:space="preserve"> </w:t>
      </w:r>
      <w:r>
        <w:t>required</w:t>
      </w:r>
      <w:r>
        <w:rPr>
          <w:spacing w:val="-5"/>
        </w:rPr>
        <w:t xml:space="preserve"> </w:t>
      </w:r>
      <w:r>
        <w:t>by</w:t>
      </w:r>
      <w:r>
        <w:rPr>
          <w:spacing w:val="-7"/>
        </w:rPr>
        <w:t xml:space="preserve"> </w:t>
      </w:r>
      <w:r>
        <w:t>this</w:t>
      </w:r>
      <w:r>
        <w:rPr>
          <w:spacing w:val="-5"/>
        </w:rPr>
        <w:t xml:space="preserve"> </w:t>
      </w:r>
      <w:r>
        <w:t>written</w:t>
      </w:r>
      <w:r>
        <w:rPr>
          <w:spacing w:val="-3"/>
        </w:rPr>
        <w:t xml:space="preserve"> </w:t>
      </w:r>
      <w:r>
        <w:t>agreement,</w:t>
      </w:r>
      <w:r>
        <w:rPr>
          <w:spacing w:val="-3"/>
        </w:rPr>
        <w:t xml:space="preserve"> </w:t>
      </w:r>
      <w:r>
        <w:t>to include the State of Arizona, and its departments, agencies, boards, commissions,</w:t>
      </w:r>
      <w:r>
        <w:rPr>
          <w:spacing w:val="-9"/>
        </w:rPr>
        <w:t xml:space="preserve"> </w:t>
      </w:r>
      <w:r>
        <w:t>universities,</w:t>
      </w:r>
      <w:r>
        <w:rPr>
          <w:spacing w:val="-9"/>
        </w:rPr>
        <w:t xml:space="preserve"> </w:t>
      </w:r>
      <w:r>
        <w:t>officers,</w:t>
      </w:r>
      <w:r>
        <w:rPr>
          <w:spacing w:val="-11"/>
        </w:rPr>
        <w:t xml:space="preserve"> </w:t>
      </w:r>
      <w:r>
        <w:t>officials,</w:t>
      </w:r>
      <w:r>
        <w:rPr>
          <w:spacing w:val="-11"/>
        </w:rPr>
        <w:t xml:space="preserve"> </w:t>
      </w:r>
      <w:r>
        <w:t>agents,</w:t>
      </w:r>
      <w:r>
        <w:rPr>
          <w:spacing w:val="-11"/>
        </w:rPr>
        <w:t xml:space="preserve"> </w:t>
      </w:r>
      <w:r>
        <w:t>and</w:t>
      </w:r>
      <w:r>
        <w:rPr>
          <w:spacing w:val="-10"/>
        </w:rPr>
        <w:t xml:space="preserve"> </w:t>
      </w:r>
      <w:r>
        <w:t>employees</w:t>
      </w:r>
      <w:r>
        <w:rPr>
          <w:spacing w:val="-10"/>
        </w:rPr>
        <w:t xml:space="preserve"> </w:t>
      </w:r>
      <w:r>
        <w:t>as additional insureds with respect to liability arising out of the activities performed by or on behalf of the Contractor.</w:t>
      </w:r>
    </w:p>
    <w:p w14:paraId="5DFDF84A" w14:textId="77777777" w:rsidR="005415F4" w:rsidRDefault="005415F4" w:rsidP="007A62B1">
      <w:pPr>
        <w:pStyle w:val="ListParagraph"/>
        <w:numPr>
          <w:ilvl w:val="0"/>
          <w:numId w:val="39"/>
        </w:numPr>
        <w:spacing w:before="1" w:after="240"/>
        <w:ind w:left="1980"/>
      </w:pPr>
      <w:r>
        <w:rPr>
          <w:position w:val="1"/>
        </w:rPr>
        <w:t xml:space="preserve">Policy shall contain a waiver of subrogation endorsement, as required </w:t>
      </w:r>
      <w:r>
        <w:t>by this written agreement, in favor of the State of Arizona, and its departments, agencies, boards, commissions, universities, officers, officials,</w:t>
      </w:r>
      <w:r>
        <w:rPr>
          <w:spacing w:val="-16"/>
        </w:rPr>
        <w:t xml:space="preserve"> </w:t>
      </w:r>
      <w:r>
        <w:t>agents,</w:t>
      </w:r>
      <w:r>
        <w:rPr>
          <w:spacing w:val="-14"/>
        </w:rPr>
        <w:t xml:space="preserve"> </w:t>
      </w:r>
      <w:r>
        <w:t>and</w:t>
      </w:r>
      <w:r>
        <w:rPr>
          <w:spacing w:val="-16"/>
        </w:rPr>
        <w:t xml:space="preserve"> </w:t>
      </w:r>
      <w:r>
        <w:t>employees</w:t>
      </w:r>
      <w:r>
        <w:rPr>
          <w:spacing w:val="-13"/>
        </w:rPr>
        <w:t xml:space="preserve"> </w:t>
      </w:r>
      <w:r>
        <w:t>for</w:t>
      </w:r>
      <w:r>
        <w:rPr>
          <w:spacing w:val="-15"/>
        </w:rPr>
        <w:t xml:space="preserve"> </w:t>
      </w:r>
      <w:r>
        <w:t>losses</w:t>
      </w:r>
      <w:r>
        <w:rPr>
          <w:spacing w:val="-15"/>
        </w:rPr>
        <w:t xml:space="preserve"> </w:t>
      </w:r>
      <w:r>
        <w:t>arising</w:t>
      </w:r>
      <w:r>
        <w:rPr>
          <w:spacing w:val="-16"/>
        </w:rPr>
        <w:t xml:space="preserve"> </w:t>
      </w:r>
      <w:r>
        <w:t>from</w:t>
      </w:r>
      <w:r>
        <w:rPr>
          <w:spacing w:val="-14"/>
        </w:rPr>
        <w:t xml:space="preserve"> </w:t>
      </w:r>
      <w:r>
        <w:t>work</w:t>
      </w:r>
      <w:r>
        <w:rPr>
          <w:spacing w:val="-14"/>
        </w:rPr>
        <w:t xml:space="preserve"> </w:t>
      </w:r>
      <w:r>
        <w:t>performed by or on behalf of the Contractor.</w:t>
      </w:r>
    </w:p>
    <w:p w14:paraId="732B0E57" w14:textId="77777777" w:rsidR="005415F4" w:rsidRPr="00770CFB" w:rsidRDefault="005415F4" w:rsidP="007A62B1">
      <w:pPr>
        <w:pStyle w:val="ListParagraph"/>
        <w:numPr>
          <w:ilvl w:val="0"/>
          <w:numId w:val="39"/>
        </w:numPr>
        <w:spacing w:before="1" w:after="240"/>
        <w:ind w:left="1980"/>
      </w:pPr>
      <w:r>
        <w:t>The</w:t>
      </w:r>
      <w:r>
        <w:rPr>
          <w:spacing w:val="-6"/>
        </w:rPr>
        <w:t xml:space="preserve"> </w:t>
      </w:r>
      <w:r>
        <w:t>Policy</w:t>
      </w:r>
      <w:r>
        <w:rPr>
          <w:spacing w:val="-5"/>
        </w:rPr>
        <w:t xml:space="preserve"> </w:t>
      </w:r>
      <w:r>
        <w:t>shall</w:t>
      </w:r>
      <w:r>
        <w:rPr>
          <w:spacing w:val="-3"/>
        </w:rPr>
        <w:t xml:space="preserve"> </w:t>
      </w:r>
      <w:r>
        <w:t>be</w:t>
      </w:r>
      <w:r>
        <w:rPr>
          <w:spacing w:val="-3"/>
        </w:rPr>
        <w:t xml:space="preserve"> </w:t>
      </w:r>
      <w:r>
        <w:t>endorsed</w:t>
      </w:r>
      <w:r>
        <w:rPr>
          <w:spacing w:val="-5"/>
        </w:rPr>
        <w:t xml:space="preserve"> </w:t>
      </w:r>
      <w:r>
        <w:t>to</w:t>
      </w:r>
      <w:r>
        <w:rPr>
          <w:spacing w:val="-3"/>
        </w:rPr>
        <w:t xml:space="preserve"> </w:t>
      </w:r>
      <w:r>
        <w:t>include</w:t>
      </w:r>
      <w:r>
        <w:rPr>
          <w:spacing w:val="-5"/>
        </w:rPr>
        <w:t xml:space="preserve"> </w:t>
      </w:r>
      <w:r>
        <w:t>master</w:t>
      </w:r>
      <w:r>
        <w:rPr>
          <w:spacing w:val="-6"/>
        </w:rPr>
        <w:t xml:space="preserve"> </w:t>
      </w:r>
      <w:r>
        <w:t>key</w:t>
      </w:r>
      <w:r>
        <w:rPr>
          <w:spacing w:val="-5"/>
        </w:rPr>
        <w:t xml:space="preserve"> </w:t>
      </w:r>
      <w:r>
        <w:rPr>
          <w:spacing w:val="-2"/>
        </w:rPr>
        <w:t>coverage.</w:t>
      </w:r>
    </w:p>
    <w:p w14:paraId="55D2092E" w14:textId="77777777" w:rsidR="005415F4" w:rsidRDefault="005415F4" w:rsidP="007A62B1">
      <w:pPr>
        <w:pStyle w:val="ListParagraph"/>
        <w:numPr>
          <w:ilvl w:val="0"/>
          <w:numId w:val="39"/>
        </w:numPr>
        <w:spacing w:before="1" w:after="240"/>
        <w:ind w:left="1980"/>
      </w:pPr>
      <w:r>
        <w:rPr>
          <w:position w:val="1"/>
        </w:rPr>
        <w:t xml:space="preserve">Policy shall be endorsed to include coverage for Broad Form Property </w:t>
      </w:r>
      <w:r>
        <w:rPr>
          <w:spacing w:val="-2"/>
        </w:rPr>
        <w:t>Damage.</w:t>
      </w:r>
    </w:p>
    <w:p w14:paraId="75B70100" w14:textId="77777777" w:rsidR="005415F4" w:rsidRPr="00753FCF" w:rsidRDefault="005415F4" w:rsidP="007A62B1">
      <w:pPr>
        <w:pStyle w:val="ListParagraph"/>
        <w:numPr>
          <w:ilvl w:val="2"/>
          <w:numId w:val="2"/>
        </w:numPr>
        <w:ind w:left="1260"/>
        <w:rPr>
          <w:b/>
          <w:bCs/>
          <w:u w:val="single"/>
        </w:rPr>
      </w:pPr>
      <w:r>
        <w:t>Business Automobile Liability</w:t>
      </w:r>
    </w:p>
    <w:p w14:paraId="08AE4E4C" w14:textId="77777777" w:rsidR="005415F4" w:rsidRDefault="005415F4" w:rsidP="005415F4">
      <w:pPr>
        <w:pStyle w:val="ListParagraph"/>
        <w:ind w:left="1260" w:firstLine="0"/>
      </w:pPr>
    </w:p>
    <w:p w14:paraId="21FE5F4D" w14:textId="77777777" w:rsidR="005415F4" w:rsidRDefault="005415F4" w:rsidP="005415F4">
      <w:pPr>
        <w:pStyle w:val="ListParagraph"/>
        <w:ind w:left="1260" w:firstLine="0"/>
      </w:pPr>
      <w:r>
        <w:t>Bodily</w:t>
      </w:r>
      <w:r>
        <w:rPr>
          <w:spacing w:val="40"/>
        </w:rPr>
        <w:t xml:space="preserve"> </w:t>
      </w:r>
      <w:r>
        <w:t>Injury</w:t>
      </w:r>
      <w:r>
        <w:rPr>
          <w:spacing w:val="40"/>
        </w:rPr>
        <w:t xml:space="preserve"> </w:t>
      </w:r>
      <w:r>
        <w:t>and</w:t>
      </w:r>
      <w:r>
        <w:rPr>
          <w:spacing w:val="40"/>
        </w:rPr>
        <w:t xml:space="preserve"> </w:t>
      </w:r>
      <w:r>
        <w:t>Property</w:t>
      </w:r>
      <w:r>
        <w:rPr>
          <w:spacing w:val="40"/>
        </w:rPr>
        <w:t xml:space="preserve"> </w:t>
      </w:r>
      <w:r>
        <w:t>Damage</w:t>
      </w:r>
      <w:r>
        <w:rPr>
          <w:spacing w:val="40"/>
        </w:rPr>
        <w:t xml:space="preserve"> </w:t>
      </w:r>
      <w:r>
        <w:t>for</w:t>
      </w:r>
      <w:r>
        <w:rPr>
          <w:spacing w:val="40"/>
        </w:rPr>
        <w:t xml:space="preserve"> </w:t>
      </w:r>
      <w:r>
        <w:t>any</w:t>
      </w:r>
      <w:r>
        <w:rPr>
          <w:spacing w:val="40"/>
        </w:rPr>
        <w:t xml:space="preserve"> </w:t>
      </w:r>
      <w:r>
        <w:t>owned,</w:t>
      </w:r>
      <w:r>
        <w:rPr>
          <w:spacing w:val="40"/>
        </w:rPr>
        <w:t xml:space="preserve"> </w:t>
      </w:r>
      <w:r>
        <w:t>hired,</w:t>
      </w:r>
      <w:r>
        <w:rPr>
          <w:spacing w:val="40"/>
        </w:rPr>
        <w:t xml:space="preserve"> </w:t>
      </w:r>
      <w:r>
        <w:t>and/or</w:t>
      </w:r>
      <w:r>
        <w:rPr>
          <w:spacing w:val="40"/>
        </w:rPr>
        <w:t xml:space="preserve"> </w:t>
      </w:r>
      <w:r>
        <w:t>non- owned automobiles used in the performance of this Contract.</w:t>
      </w:r>
    </w:p>
    <w:p w14:paraId="369ACE76" w14:textId="62800114" w:rsidR="005415F4" w:rsidRDefault="005415F4" w:rsidP="007A62B1">
      <w:pPr>
        <w:pStyle w:val="ListParagraph"/>
        <w:numPr>
          <w:ilvl w:val="0"/>
          <w:numId w:val="6"/>
        </w:numPr>
        <w:tabs>
          <w:tab w:val="left" w:pos="2700"/>
          <w:tab w:val="right" w:pos="9360"/>
        </w:tabs>
        <w:spacing w:before="62"/>
        <w:ind w:left="1620"/>
      </w:pPr>
      <w:r>
        <w:t>Combined</w:t>
      </w:r>
      <w:r w:rsidRPr="00753FCF">
        <w:t xml:space="preserve"> </w:t>
      </w:r>
      <w:r>
        <w:t>Single</w:t>
      </w:r>
      <w:r w:rsidRPr="00753FCF">
        <w:t xml:space="preserve"> </w:t>
      </w:r>
      <w:r>
        <w:t>Limit</w:t>
      </w:r>
      <w:r w:rsidRPr="00753FCF">
        <w:t xml:space="preserve"> (CSL)</w:t>
      </w:r>
      <w:r>
        <w:tab/>
      </w:r>
      <w:r w:rsidRPr="00753FCF">
        <w:t>$</w:t>
      </w:r>
      <w:r>
        <w:t>5</w:t>
      </w:r>
      <w:r w:rsidRPr="00753FCF">
        <w:t>00,000</w:t>
      </w:r>
    </w:p>
    <w:p w14:paraId="6BEF5543" w14:textId="77777777" w:rsidR="005415F4" w:rsidRDefault="005415F4" w:rsidP="005415F4">
      <w:pPr>
        <w:pStyle w:val="ListParagraph"/>
        <w:tabs>
          <w:tab w:val="left" w:pos="2700"/>
          <w:tab w:val="right" w:pos="9360"/>
        </w:tabs>
        <w:spacing w:before="62"/>
        <w:ind w:left="1620" w:firstLine="0"/>
      </w:pPr>
    </w:p>
    <w:p w14:paraId="57A6E7B8" w14:textId="77777777" w:rsidR="005415F4" w:rsidRDefault="005415F4" w:rsidP="007A62B1">
      <w:pPr>
        <w:pStyle w:val="ListParagraph"/>
        <w:numPr>
          <w:ilvl w:val="0"/>
          <w:numId w:val="40"/>
        </w:numPr>
        <w:spacing w:before="1" w:after="240"/>
        <w:ind w:left="1980"/>
      </w:pPr>
      <w:r>
        <w:t>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 the Contractor.</w:t>
      </w:r>
    </w:p>
    <w:p w14:paraId="39146BC4" w14:textId="77777777" w:rsidR="005415F4" w:rsidRPr="00753FCF" w:rsidRDefault="005415F4" w:rsidP="007A62B1">
      <w:pPr>
        <w:pStyle w:val="ListParagraph"/>
        <w:numPr>
          <w:ilvl w:val="0"/>
          <w:numId w:val="40"/>
        </w:numPr>
        <w:spacing w:before="1" w:after="240"/>
        <w:ind w:left="1980"/>
      </w:pPr>
      <w:r>
        <w:t>Policy</w:t>
      </w:r>
      <w:r w:rsidRPr="00B27BAD">
        <w:rPr>
          <w:spacing w:val="-2"/>
        </w:rPr>
        <w:t xml:space="preserve"> </w:t>
      </w:r>
      <w:r>
        <w:t>shall contain</w:t>
      </w:r>
      <w:r w:rsidRPr="00B27BAD">
        <w:rPr>
          <w:spacing w:val="-2"/>
        </w:rPr>
        <w:t xml:space="preserve"> </w:t>
      </w:r>
      <w:r>
        <w:t>a</w:t>
      </w:r>
      <w:r w:rsidRPr="00B27BAD">
        <w:rPr>
          <w:spacing w:val="-2"/>
        </w:rPr>
        <w:t xml:space="preserve"> </w:t>
      </w:r>
      <w:r>
        <w:t>waiver of subrogation endorsement</w:t>
      </w:r>
      <w:r w:rsidRPr="00B27BAD">
        <w:rPr>
          <w:spacing w:val="-1"/>
        </w:rPr>
        <w:t xml:space="preserve"> </w:t>
      </w:r>
      <w:r>
        <w:t>as</w:t>
      </w:r>
      <w:r w:rsidRPr="00B27BAD">
        <w:rPr>
          <w:spacing w:val="-4"/>
        </w:rPr>
        <w:t xml:space="preserve"> </w:t>
      </w:r>
      <w:r>
        <w:t>required by</w:t>
      </w:r>
      <w:r w:rsidRPr="00B27BAD">
        <w:rPr>
          <w:spacing w:val="36"/>
        </w:rPr>
        <w:t xml:space="preserve"> </w:t>
      </w:r>
      <w:r>
        <w:t>this</w:t>
      </w:r>
      <w:r w:rsidRPr="00B27BAD">
        <w:rPr>
          <w:spacing w:val="38"/>
        </w:rPr>
        <w:t xml:space="preserve"> </w:t>
      </w:r>
      <w:r>
        <w:t>written</w:t>
      </w:r>
      <w:r w:rsidRPr="00B27BAD">
        <w:rPr>
          <w:spacing w:val="38"/>
        </w:rPr>
        <w:t xml:space="preserve"> </w:t>
      </w:r>
      <w:r>
        <w:t>agreement</w:t>
      </w:r>
      <w:r w:rsidRPr="00B27BAD">
        <w:rPr>
          <w:spacing w:val="39"/>
        </w:rPr>
        <w:t xml:space="preserve"> </w:t>
      </w:r>
      <w:r>
        <w:t>in</w:t>
      </w:r>
      <w:r w:rsidRPr="00B27BAD">
        <w:rPr>
          <w:spacing w:val="36"/>
        </w:rPr>
        <w:t xml:space="preserve"> </w:t>
      </w:r>
      <w:r>
        <w:t>favor</w:t>
      </w:r>
      <w:r w:rsidRPr="00B27BAD">
        <w:rPr>
          <w:spacing w:val="39"/>
        </w:rPr>
        <w:t xml:space="preserve"> </w:t>
      </w:r>
      <w:r>
        <w:t>of</w:t>
      </w:r>
      <w:r w:rsidRPr="00B27BAD">
        <w:rPr>
          <w:spacing w:val="40"/>
        </w:rPr>
        <w:t xml:space="preserve"> </w:t>
      </w:r>
      <w:r>
        <w:t>the</w:t>
      </w:r>
      <w:r w:rsidRPr="00B27BAD">
        <w:rPr>
          <w:spacing w:val="38"/>
        </w:rPr>
        <w:t xml:space="preserve"> </w:t>
      </w:r>
      <w:r>
        <w:t>State</w:t>
      </w:r>
      <w:r w:rsidRPr="00B27BAD">
        <w:rPr>
          <w:spacing w:val="37"/>
        </w:rPr>
        <w:t xml:space="preserve"> </w:t>
      </w:r>
      <w:r>
        <w:t>of</w:t>
      </w:r>
      <w:r w:rsidRPr="00B27BAD">
        <w:rPr>
          <w:spacing w:val="40"/>
        </w:rPr>
        <w:t xml:space="preserve"> </w:t>
      </w:r>
      <w:r>
        <w:t>Arizona,</w:t>
      </w:r>
      <w:r w:rsidRPr="00B27BAD">
        <w:rPr>
          <w:spacing w:val="39"/>
        </w:rPr>
        <w:t xml:space="preserve"> </w:t>
      </w:r>
      <w:r>
        <w:t>and</w:t>
      </w:r>
      <w:r w:rsidRPr="00B27BAD">
        <w:rPr>
          <w:spacing w:val="38"/>
        </w:rPr>
        <w:t xml:space="preserve"> </w:t>
      </w:r>
      <w:r>
        <w:t>its departments, agencies, boards, commissions, universities, officers, officials, agents, and employees for losses arising from work performed by or on behalf of the Contractor.</w:t>
      </w:r>
    </w:p>
    <w:p w14:paraId="5F770396" w14:textId="77777777" w:rsidR="005415F4" w:rsidRPr="00753FCF" w:rsidRDefault="005415F4" w:rsidP="00ED69E0">
      <w:pPr>
        <w:pStyle w:val="ListParagraph"/>
        <w:keepNext/>
        <w:numPr>
          <w:ilvl w:val="2"/>
          <w:numId w:val="2"/>
        </w:numPr>
        <w:ind w:left="1267"/>
        <w:rPr>
          <w:b/>
          <w:bCs/>
          <w:u w:val="single"/>
        </w:rPr>
      </w:pPr>
      <w:r>
        <w:lastRenderedPageBreak/>
        <w:t>Workers’ Compensation and Employers’ Liability</w:t>
      </w:r>
    </w:p>
    <w:p w14:paraId="73D172F9" w14:textId="77777777" w:rsidR="005415F4" w:rsidRDefault="005415F4" w:rsidP="005415F4">
      <w:pPr>
        <w:pStyle w:val="ListParagraph"/>
        <w:ind w:left="1260" w:firstLine="0"/>
      </w:pPr>
    </w:p>
    <w:p w14:paraId="4534A05C" w14:textId="77777777" w:rsidR="005415F4" w:rsidRDefault="005415F4" w:rsidP="00ED69E0">
      <w:pPr>
        <w:pStyle w:val="ListParagraph"/>
        <w:numPr>
          <w:ilvl w:val="0"/>
          <w:numId w:val="6"/>
        </w:numPr>
        <w:tabs>
          <w:tab w:val="left" w:pos="2700"/>
          <w:tab w:val="right" w:pos="9360"/>
        </w:tabs>
        <w:ind w:left="1627"/>
      </w:pPr>
      <w:r>
        <w:t>Workers'</w:t>
      </w:r>
      <w:r>
        <w:rPr>
          <w:spacing w:val="-3"/>
        </w:rPr>
        <w:t xml:space="preserve"> </w:t>
      </w:r>
      <w:r>
        <w:rPr>
          <w:spacing w:val="-2"/>
        </w:rPr>
        <w:t>Compensation</w:t>
      </w:r>
      <w:r>
        <w:tab/>
      </w:r>
      <w:r w:rsidRPr="00CF2CC9">
        <w:t>Statutory</w:t>
      </w:r>
    </w:p>
    <w:p w14:paraId="0EF8C477" w14:textId="77777777" w:rsidR="005415F4" w:rsidRDefault="005415F4" w:rsidP="007A62B1">
      <w:pPr>
        <w:pStyle w:val="ListParagraph"/>
        <w:numPr>
          <w:ilvl w:val="0"/>
          <w:numId w:val="6"/>
        </w:numPr>
        <w:tabs>
          <w:tab w:val="left" w:pos="2700"/>
          <w:tab w:val="right" w:pos="9360"/>
        </w:tabs>
        <w:spacing w:before="62"/>
        <w:ind w:left="1620"/>
      </w:pPr>
      <w:r>
        <w:t>Employers'</w:t>
      </w:r>
      <w:r>
        <w:rPr>
          <w:spacing w:val="-7"/>
        </w:rPr>
        <w:t xml:space="preserve"> </w:t>
      </w:r>
      <w:r>
        <w:rPr>
          <w:spacing w:val="-2"/>
        </w:rPr>
        <w:t>Liability</w:t>
      </w:r>
    </w:p>
    <w:p w14:paraId="7895B0F0" w14:textId="75CFB64A" w:rsidR="005415F4" w:rsidRDefault="005415F4" w:rsidP="007A62B1">
      <w:pPr>
        <w:pStyle w:val="ListParagraph"/>
        <w:numPr>
          <w:ilvl w:val="0"/>
          <w:numId w:val="3"/>
        </w:numPr>
        <w:tabs>
          <w:tab w:val="right" w:pos="9360"/>
        </w:tabs>
        <w:spacing w:line="262" w:lineRule="exact"/>
        <w:ind w:left="1980" w:hanging="360"/>
        <w:jc w:val="left"/>
      </w:pPr>
      <w:r>
        <w:t>Each</w:t>
      </w:r>
      <w:r>
        <w:rPr>
          <w:spacing w:val="-3"/>
        </w:rPr>
        <w:t xml:space="preserve"> </w:t>
      </w:r>
      <w:r>
        <w:rPr>
          <w:spacing w:val="-2"/>
        </w:rPr>
        <w:t>Accident</w:t>
      </w:r>
      <w:r>
        <w:tab/>
      </w:r>
      <w:r>
        <w:rPr>
          <w:spacing w:val="-2"/>
        </w:rPr>
        <w:t>$5</w:t>
      </w:r>
      <w:r w:rsidRPr="00CF2CC9">
        <w:t>00</w:t>
      </w:r>
      <w:r>
        <w:rPr>
          <w:spacing w:val="-2"/>
        </w:rPr>
        <w:t>,000</w:t>
      </w:r>
    </w:p>
    <w:p w14:paraId="21B1F1BB" w14:textId="176EE569" w:rsidR="005415F4" w:rsidRDefault="005415F4" w:rsidP="007A62B1">
      <w:pPr>
        <w:pStyle w:val="ListParagraph"/>
        <w:numPr>
          <w:ilvl w:val="0"/>
          <w:numId w:val="3"/>
        </w:numPr>
        <w:tabs>
          <w:tab w:val="right" w:pos="9360"/>
        </w:tabs>
        <w:spacing w:line="262" w:lineRule="exact"/>
        <w:ind w:left="1980" w:hanging="360"/>
        <w:jc w:val="left"/>
      </w:pPr>
      <w:r>
        <w:t>Disease</w:t>
      </w:r>
      <w:r>
        <w:rPr>
          <w:spacing w:val="-4"/>
        </w:rPr>
        <w:t xml:space="preserve"> </w:t>
      </w:r>
      <w:r>
        <w:t>–</w:t>
      </w:r>
      <w:r>
        <w:rPr>
          <w:spacing w:val="-3"/>
        </w:rPr>
        <w:t xml:space="preserve"> </w:t>
      </w:r>
      <w:r>
        <w:t>Each</w:t>
      </w:r>
      <w:r>
        <w:rPr>
          <w:spacing w:val="-3"/>
        </w:rPr>
        <w:t xml:space="preserve"> </w:t>
      </w:r>
      <w:r>
        <w:rPr>
          <w:spacing w:val="-2"/>
        </w:rPr>
        <w:t>Employee</w:t>
      </w:r>
      <w:r>
        <w:tab/>
      </w:r>
      <w:r>
        <w:rPr>
          <w:spacing w:val="-2"/>
        </w:rPr>
        <w:t>$500,000</w:t>
      </w:r>
    </w:p>
    <w:p w14:paraId="4293673A" w14:textId="0F45AFE8" w:rsidR="005415F4" w:rsidRDefault="005415F4" w:rsidP="007A62B1">
      <w:pPr>
        <w:pStyle w:val="ListParagraph"/>
        <w:numPr>
          <w:ilvl w:val="0"/>
          <w:numId w:val="3"/>
        </w:numPr>
        <w:tabs>
          <w:tab w:val="right" w:pos="9360"/>
        </w:tabs>
        <w:spacing w:line="262" w:lineRule="exact"/>
        <w:ind w:left="1980" w:hanging="360"/>
        <w:jc w:val="left"/>
      </w:pPr>
      <w:r>
        <w:t>Disease</w:t>
      </w:r>
      <w:r>
        <w:rPr>
          <w:spacing w:val="-5"/>
        </w:rPr>
        <w:t xml:space="preserve"> </w:t>
      </w:r>
      <w:r>
        <w:t>–</w:t>
      </w:r>
      <w:r>
        <w:rPr>
          <w:spacing w:val="-5"/>
        </w:rPr>
        <w:t xml:space="preserve"> </w:t>
      </w:r>
      <w:r>
        <w:t>Policy</w:t>
      </w:r>
      <w:r>
        <w:rPr>
          <w:spacing w:val="-6"/>
        </w:rPr>
        <w:t xml:space="preserve"> </w:t>
      </w:r>
      <w:r>
        <w:rPr>
          <w:spacing w:val="-4"/>
        </w:rPr>
        <w:t>Limit</w:t>
      </w:r>
      <w:r>
        <w:tab/>
      </w:r>
      <w:r>
        <w:rPr>
          <w:spacing w:val="-2"/>
        </w:rPr>
        <w:t>$500,000</w:t>
      </w:r>
    </w:p>
    <w:p w14:paraId="2BEC032C" w14:textId="77777777" w:rsidR="005415F4" w:rsidRDefault="005415F4" w:rsidP="005415F4">
      <w:pPr>
        <w:pStyle w:val="ListParagraph"/>
        <w:ind w:left="1260" w:firstLine="0"/>
        <w:rPr>
          <w:b/>
          <w:bCs/>
          <w:u w:val="single"/>
        </w:rPr>
      </w:pPr>
    </w:p>
    <w:p w14:paraId="1842866E" w14:textId="77777777" w:rsidR="005415F4" w:rsidRDefault="005415F4" w:rsidP="007A62B1">
      <w:pPr>
        <w:pStyle w:val="ListParagraph"/>
        <w:numPr>
          <w:ilvl w:val="0"/>
          <w:numId w:val="41"/>
        </w:numPr>
        <w:spacing w:before="1" w:after="240"/>
        <w:ind w:left="1980"/>
      </w:pPr>
      <w:r>
        <w:t>Policy</w:t>
      </w:r>
      <w:r>
        <w:rPr>
          <w:spacing w:val="-9"/>
        </w:rPr>
        <w:t xml:space="preserve"> </w:t>
      </w:r>
      <w:r>
        <w:t>shall</w:t>
      </w:r>
      <w:r>
        <w:rPr>
          <w:spacing w:val="-8"/>
        </w:rPr>
        <w:t xml:space="preserve"> </w:t>
      </w:r>
      <w:r>
        <w:t>contain</w:t>
      </w:r>
      <w:r>
        <w:rPr>
          <w:spacing w:val="-7"/>
        </w:rPr>
        <w:t xml:space="preserve"> </w:t>
      </w:r>
      <w:r>
        <w:t>a</w:t>
      </w:r>
      <w:r>
        <w:rPr>
          <w:spacing w:val="-9"/>
        </w:rPr>
        <w:t xml:space="preserve"> </w:t>
      </w:r>
      <w:r>
        <w:t>waiver</w:t>
      </w:r>
      <w:r>
        <w:rPr>
          <w:spacing w:val="-6"/>
        </w:rPr>
        <w:t xml:space="preserve"> </w:t>
      </w:r>
      <w:r>
        <w:t>of</w:t>
      </w:r>
      <w:r>
        <w:rPr>
          <w:spacing w:val="-6"/>
        </w:rPr>
        <w:t xml:space="preserve"> </w:t>
      </w:r>
      <w:r>
        <w:t>subrogation</w:t>
      </w:r>
      <w:r>
        <w:rPr>
          <w:spacing w:val="-7"/>
        </w:rPr>
        <w:t xml:space="preserve"> </w:t>
      </w:r>
      <w:r>
        <w:t>endorsement,</w:t>
      </w:r>
      <w:r>
        <w:rPr>
          <w:spacing w:val="-8"/>
        </w:rPr>
        <w:t xml:space="preserve"> </w:t>
      </w:r>
      <w:r>
        <w:t>as</w:t>
      </w:r>
      <w:r>
        <w:rPr>
          <w:spacing w:val="-9"/>
        </w:rPr>
        <w:t xml:space="preserve"> </w:t>
      </w:r>
      <w:r>
        <w:t>required by this written agreement, in favor of the State of Arizona, and its departments, agencies, boards, commissions, universities, officers, officials, agents, and employees for losses arising from work performed by or on behalf of the Contractor.</w:t>
      </w:r>
    </w:p>
    <w:p w14:paraId="4B2BDC76" w14:textId="77777777" w:rsidR="005415F4" w:rsidRDefault="005415F4" w:rsidP="007A62B1">
      <w:pPr>
        <w:pStyle w:val="ListParagraph"/>
        <w:numPr>
          <w:ilvl w:val="0"/>
          <w:numId w:val="41"/>
        </w:numPr>
        <w:spacing w:before="1" w:after="240"/>
        <w:ind w:left="1980"/>
        <w:rPr>
          <w:b/>
          <w:bCs/>
          <w:u w:val="single"/>
        </w:rPr>
      </w:pPr>
      <w:r>
        <w:t>This requirement shall not apply to each Contractor or subcontractor that is exempt under A.R.S. § 23-901, and when such Contractor or subcontractor executes the appropriate waiver form (Sole Proprietor or Independent Contractor).</w:t>
      </w:r>
    </w:p>
    <w:p w14:paraId="6CB5850A" w14:textId="77777777" w:rsidR="005415F4" w:rsidRDefault="005415F4" w:rsidP="007A62B1">
      <w:pPr>
        <w:pStyle w:val="ListParagraph"/>
        <w:numPr>
          <w:ilvl w:val="1"/>
          <w:numId w:val="2"/>
        </w:numPr>
        <w:ind w:left="540" w:hanging="540"/>
        <w:rPr>
          <w:b/>
          <w:bCs/>
          <w:u w:val="single"/>
        </w:rPr>
      </w:pPr>
      <w:r>
        <w:rPr>
          <w:b/>
          <w:bCs/>
          <w:u w:val="single"/>
        </w:rPr>
        <w:t>Additional Insurance Requirements</w:t>
      </w:r>
    </w:p>
    <w:p w14:paraId="0ABDB93C" w14:textId="77777777" w:rsidR="005415F4" w:rsidRDefault="005415F4" w:rsidP="005415F4">
      <w:pPr>
        <w:pStyle w:val="ListParagraph"/>
        <w:ind w:left="540" w:firstLine="0"/>
        <w:rPr>
          <w:b/>
          <w:bCs/>
          <w:u w:val="single"/>
        </w:rPr>
      </w:pPr>
    </w:p>
    <w:p w14:paraId="2B77FC27" w14:textId="46286FF9" w:rsidR="005415F4" w:rsidRDefault="005415F4" w:rsidP="005415F4">
      <w:pPr>
        <w:pStyle w:val="ListParagraph"/>
        <w:ind w:left="540" w:firstLine="0"/>
      </w:pPr>
      <w:r>
        <w:t>The policies shall include, or be endorsed to include, as required by this written agreement, the following provisions:</w:t>
      </w:r>
    </w:p>
    <w:p w14:paraId="185C768E" w14:textId="77777777" w:rsidR="005415F4" w:rsidRDefault="005415F4" w:rsidP="005415F4">
      <w:pPr>
        <w:pStyle w:val="ListParagraph"/>
        <w:ind w:left="540" w:firstLine="0"/>
      </w:pPr>
    </w:p>
    <w:p w14:paraId="5868002F" w14:textId="2E3CE9EC" w:rsidR="005415F4" w:rsidRDefault="005415F4" w:rsidP="007A62B1">
      <w:pPr>
        <w:pStyle w:val="ListParagraph"/>
        <w:numPr>
          <w:ilvl w:val="2"/>
          <w:numId w:val="2"/>
        </w:numPr>
        <w:ind w:left="1260"/>
      </w:pPr>
      <w:r>
        <w:t>The Contractor's policies, as applicable, shall stipulate that the insurance afforded</w:t>
      </w:r>
      <w:r>
        <w:rPr>
          <w:spacing w:val="-2"/>
        </w:rPr>
        <w:t xml:space="preserve"> </w:t>
      </w:r>
      <w:r>
        <w:t>the</w:t>
      </w:r>
      <w:r>
        <w:rPr>
          <w:spacing w:val="-4"/>
        </w:rPr>
        <w:t xml:space="preserve"> </w:t>
      </w:r>
      <w:r>
        <w:t>Contractor</w:t>
      </w:r>
      <w:r>
        <w:rPr>
          <w:spacing w:val="-1"/>
        </w:rPr>
        <w:t xml:space="preserve"> </w:t>
      </w:r>
      <w:r>
        <w:t>shall</w:t>
      </w:r>
      <w:r>
        <w:rPr>
          <w:spacing w:val="-2"/>
        </w:rPr>
        <w:t xml:space="preserve"> </w:t>
      </w:r>
      <w:r>
        <w:t>be</w:t>
      </w:r>
      <w:r>
        <w:rPr>
          <w:spacing w:val="-2"/>
        </w:rPr>
        <w:t xml:space="preserve"> </w:t>
      </w:r>
      <w:r>
        <w:t>primary</w:t>
      </w:r>
      <w:r>
        <w:rPr>
          <w:spacing w:val="-4"/>
        </w:rPr>
        <w:t xml:space="preserve"> </w:t>
      </w:r>
      <w:r>
        <w:t>and</w:t>
      </w:r>
      <w:r>
        <w:rPr>
          <w:spacing w:val="-2"/>
        </w:rPr>
        <w:t xml:space="preserve"> </w:t>
      </w:r>
      <w:r>
        <w:t>that</w:t>
      </w:r>
      <w:r>
        <w:rPr>
          <w:spacing w:val="-3"/>
        </w:rPr>
        <w:t xml:space="preserve"> </w:t>
      </w:r>
      <w:r>
        <w:t>any</w:t>
      </w:r>
      <w:r>
        <w:rPr>
          <w:spacing w:val="-4"/>
        </w:rPr>
        <w:t xml:space="preserve"> </w:t>
      </w:r>
      <w:r>
        <w:t>insurance</w:t>
      </w:r>
      <w:r>
        <w:rPr>
          <w:spacing w:val="-2"/>
        </w:rPr>
        <w:t xml:space="preserve"> </w:t>
      </w:r>
      <w:r>
        <w:t>carried</w:t>
      </w:r>
      <w:r>
        <w:rPr>
          <w:spacing w:val="-2"/>
        </w:rPr>
        <w:t xml:space="preserve"> </w:t>
      </w:r>
      <w:r>
        <w:t>by the Department, its agents, officials, employees or the State of Arizona shall be excess and not contributory insurance, as provided by A.R.S. § 41-621 (E).</w:t>
      </w:r>
    </w:p>
    <w:p w14:paraId="71E6CF62" w14:textId="77777777" w:rsidR="005415F4" w:rsidRDefault="005415F4" w:rsidP="005415F4">
      <w:pPr>
        <w:pStyle w:val="ListParagraph"/>
        <w:ind w:left="1260" w:firstLine="0"/>
      </w:pPr>
    </w:p>
    <w:p w14:paraId="28DBFB18" w14:textId="77777777" w:rsidR="005415F4" w:rsidRDefault="005415F4" w:rsidP="007A62B1">
      <w:pPr>
        <w:pStyle w:val="ListParagraph"/>
        <w:numPr>
          <w:ilvl w:val="2"/>
          <w:numId w:val="2"/>
        </w:numPr>
        <w:ind w:left="1260"/>
      </w:pPr>
      <w:r>
        <w:t>Insurance</w:t>
      </w:r>
      <w:r>
        <w:rPr>
          <w:spacing w:val="-15"/>
        </w:rPr>
        <w:t xml:space="preserve"> </w:t>
      </w:r>
      <w:r>
        <w:t>provided</w:t>
      </w:r>
      <w:r>
        <w:rPr>
          <w:spacing w:val="-13"/>
        </w:rPr>
        <w:t xml:space="preserve"> </w:t>
      </w:r>
      <w:r>
        <w:t>by</w:t>
      </w:r>
      <w:r>
        <w:rPr>
          <w:spacing w:val="-15"/>
        </w:rPr>
        <w:t xml:space="preserve"> </w:t>
      </w:r>
      <w:r>
        <w:t>the</w:t>
      </w:r>
      <w:r>
        <w:rPr>
          <w:spacing w:val="-13"/>
        </w:rPr>
        <w:t xml:space="preserve"> </w:t>
      </w:r>
      <w:r>
        <w:t>Contractor</w:t>
      </w:r>
      <w:r>
        <w:rPr>
          <w:spacing w:val="-14"/>
        </w:rPr>
        <w:t xml:space="preserve"> </w:t>
      </w:r>
      <w:r>
        <w:t>shall</w:t>
      </w:r>
      <w:r>
        <w:rPr>
          <w:spacing w:val="-14"/>
        </w:rPr>
        <w:t xml:space="preserve"> </w:t>
      </w:r>
      <w:r>
        <w:t>not</w:t>
      </w:r>
      <w:r>
        <w:rPr>
          <w:spacing w:val="-12"/>
        </w:rPr>
        <w:t xml:space="preserve"> </w:t>
      </w:r>
      <w:r>
        <w:t>limit</w:t>
      </w:r>
      <w:r>
        <w:rPr>
          <w:spacing w:val="-12"/>
        </w:rPr>
        <w:t xml:space="preserve"> </w:t>
      </w:r>
      <w:r>
        <w:t>the</w:t>
      </w:r>
      <w:r>
        <w:rPr>
          <w:spacing w:val="-13"/>
        </w:rPr>
        <w:t xml:space="preserve"> </w:t>
      </w:r>
      <w:r>
        <w:t>Contractor’s</w:t>
      </w:r>
      <w:r>
        <w:rPr>
          <w:spacing w:val="-13"/>
        </w:rPr>
        <w:t xml:space="preserve"> </w:t>
      </w:r>
      <w:r>
        <w:t>liability assumed under the indemnification provisions of this Contract.</w:t>
      </w:r>
    </w:p>
    <w:p w14:paraId="1A3C9067" w14:textId="77777777" w:rsidR="005415F4" w:rsidRDefault="005415F4" w:rsidP="005415F4">
      <w:pPr>
        <w:pStyle w:val="BodyText"/>
        <w:spacing w:before="8"/>
        <w:rPr>
          <w:sz w:val="20"/>
        </w:rPr>
      </w:pPr>
    </w:p>
    <w:p w14:paraId="207C7A3D" w14:textId="77777777" w:rsidR="005415F4" w:rsidRPr="005415F4" w:rsidRDefault="005415F4" w:rsidP="007A62B1">
      <w:pPr>
        <w:pStyle w:val="ListParagraph"/>
        <w:numPr>
          <w:ilvl w:val="1"/>
          <w:numId w:val="2"/>
        </w:numPr>
        <w:ind w:left="540" w:hanging="540"/>
        <w:rPr>
          <w:b/>
          <w:bCs/>
          <w:u w:val="single"/>
        </w:rPr>
      </w:pPr>
      <w:r w:rsidRPr="005415F4">
        <w:rPr>
          <w:b/>
          <w:bCs/>
          <w:u w:val="single"/>
        </w:rPr>
        <w:t>Notice of Cancellation</w:t>
      </w:r>
    </w:p>
    <w:p w14:paraId="553476AF" w14:textId="77777777" w:rsidR="005415F4" w:rsidRDefault="005415F4" w:rsidP="005415F4">
      <w:pPr>
        <w:pStyle w:val="ListParagraph"/>
        <w:ind w:left="540" w:firstLine="0"/>
      </w:pPr>
    </w:p>
    <w:p w14:paraId="626A4030" w14:textId="3EAEDBD6" w:rsidR="005415F4" w:rsidRDefault="005415F4" w:rsidP="005415F4">
      <w:pPr>
        <w:pStyle w:val="ListParagraph"/>
        <w:ind w:left="540" w:firstLine="0"/>
      </w:pPr>
      <w:r>
        <w:t>Applicable</w:t>
      </w:r>
      <w:r>
        <w:rPr>
          <w:spacing w:val="-2"/>
        </w:rPr>
        <w:t xml:space="preserve"> </w:t>
      </w:r>
      <w:r>
        <w:t>to</w:t>
      </w:r>
      <w:r>
        <w:rPr>
          <w:spacing w:val="-3"/>
        </w:rPr>
        <w:t xml:space="preserve"> </w:t>
      </w:r>
      <w:r>
        <w:t>all</w:t>
      </w:r>
      <w:r>
        <w:rPr>
          <w:spacing w:val="-3"/>
        </w:rPr>
        <w:t xml:space="preserve"> </w:t>
      </w:r>
      <w:r>
        <w:t>insurance</w:t>
      </w:r>
      <w:r>
        <w:rPr>
          <w:spacing w:val="-3"/>
        </w:rPr>
        <w:t xml:space="preserve"> </w:t>
      </w:r>
      <w:r>
        <w:t>policies</w:t>
      </w:r>
      <w:r>
        <w:rPr>
          <w:spacing w:val="-2"/>
        </w:rPr>
        <w:t xml:space="preserve"> </w:t>
      </w:r>
      <w:r>
        <w:t>required</w:t>
      </w:r>
      <w:r>
        <w:rPr>
          <w:spacing w:val="-5"/>
        </w:rPr>
        <w:t xml:space="preserve"> </w:t>
      </w:r>
      <w:r>
        <w:t>within the</w:t>
      </w:r>
      <w:r>
        <w:rPr>
          <w:spacing w:val="-3"/>
        </w:rPr>
        <w:t xml:space="preserve"> </w:t>
      </w:r>
      <w:r>
        <w:t>Insurance</w:t>
      </w:r>
      <w:r>
        <w:rPr>
          <w:spacing w:val="-5"/>
        </w:rPr>
        <w:t xml:space="preserve"> </w:t>
      </w:r>
      <w:r>
        <w:t>Requirements</w:t>
      </w:r>
      <w:r>
        <w:rPr>
          <w:spacing w:val="-3"/>
        </w:rPr>
        <w:t xml:space="preserve"> </w:t>
      </w:r>
      <w:r>
        <w:t>of this Contract, Contractor’s insurance shall not be permitted to expire, be suspended,</w:t>
      </w:r>
      <w:r>
        <w:rPr>
          <w:spacing w:val="17"/>
        </w:rPr>
        <w:t xml:space="preserve"> </w:t>
      </w:r>
      <w:r>
        <w:t>be</w:t>
      </w:r>
      <w:r>
        <w:rPr>
          <w:spacing w:val="16"/>
        </w:rPr>
        <w:t xml:space="preserve"> </w:t>
      </w:r>
      <w:r>
        <w:t>canceled,</w:t>
      </w:r>
      <w:r>
        <w:rPr>
          <w:spacing w:val="18"/>
        </w:rPr>
        <w:t xml:space="preserve"> </w:t>
      </w:r>
      <w:r>
        <w:t>or</w:t>
      </w:r>
      <w:r>
        <w:rPr>
          <w:spacing w:val="17"/>
        </w:rPr>
        <w:t xml:space="preserve"> </w:t>
      </w:r>
      <w:r>
        <w:t>be</w:t>
      </w:r>
      <w:r>
        <w:rPr>
          <w:spacing w:val="16"/>
        </w:rPr>
        <w:t xml:space="preserve"> </w:t>
      </w:r>
      <w:r>
        <w:t>materially</w:t>
      </w:r>
      <w:r>
        <w:rPr>
          <w:spacing w:val="15"/>
        </w:rPr>
        <w:t xml:space="preserve"> </w:t>
      </w:r>
      <w:r>
        <w:t>changed</w:t>
      </w:r>
      <w:r>
        <w:rPr>
          <w:spacing w:val="16"/>
        </w:rPr>
        <w:t xml:space="preserve"> </w:t>
      </w:r>
      <w:r>
        <w:t>for</w:t>
      </w:r>
      <w:r>
        <w:rPr>
          <w:spacing w:val="17"/>
        </w:rPr>
        <w:t xml:space="preserve"> </w:t>
      </w:r>
      <w:r>
        <w:t>any</w:t>
      </w:r>
      <w:r>
        <w:rPr>
          <w:spacing w:val="15"/>
        </w:rPr>
        <w:t xml:space="preserve"> </w:t>
      </w:r>
      <w:r>
        <w:t>reason</w:t>
      </w:r>
      <w:r>
        <w:rPr>
          <w:spacing w:val="16"/>
        </w:rPr>
        <w:t xml:space="preserve"> </w:t>
      </w:r>
      <w:r>
        <w:t>without</w:t>
      </w:r>
      <w:r>
        <w:rPr>
          <w:spacing w:val="17"/>
        </w:rPr>
        <w:t xml:space="preserve"> </w:t>
      </w:r>
      <w:r>
        <w:rPr>
          <w:spacing w:val="-2"/>
        </w:rPr>
        <w:t xml:space="preserve">thirty </w:t>
      </w:r>
      <w:r>
        <w:t>(30)</w:t>
      </w:r>
      <w:r>
        <w:rPr>
          <w:spacing w:val="-4"/>
        </w:rPr>
        <w:t xml:space="preserve"> </w:t>
      </w:r>
      <w:r>
        <w:t>days</w:t>
      </w:r>
      <w:r>
        <w:rPr>
          <w:spacing w:val="-2"/>
        </w:rPr>
        <w:t xml:space="preserve"> </w:t>
      </w:r>
      <w:r>
        <w:t>prior</w:t>
      </w:r>
      <w:r>
        <w:rPr>
          <w:spacing w:val="-4"/>
        </w:rPr>
        <w:t xml:space="preserve"> </w:t>
      </w:r>
      <w:r>
        <w:t>written</w:t>
      </w:r>
      <w:r>
        <w:rPr>
          <w:spacing w:val="-5"/>
        </w:rPr>
        <w:t xml:space="preserve"> </w:t>
      </w:r>
      <w:r>
        <w:t>notice</w:t>
      </w:r>
      <w:r>
        <w:rPr>
          <w:spacing w:val="-5"/>
        </w:rPr>
        <w:t xml:space="preserve"> </w:t>
      </w:r>
      <w:r>
        <w:t>to</w:t>
      </w:r>
      <w:r>
        <w:rPr>
          <w:spacing w:val="-5"/>
        </w:rPr>
        <w:t xml:space="preserve"> </w:t>
      </w:r>
      <w:r>
        <w:t>the</w:t>
      </w:r>
      <w:r>
        <w:rPr>
          <w:spacing w:val="-5"/>
        </w:rPr>
        <w:t xml:space="preserve"> </w:t>
      </w:r>
      <w:r>
        <w:t>State</w:t>
      </w:r>
      <w:r>
        <w:rPr>
          <w:spacing w:val="-5"/>
        </w:rPr>
        <w:t xml:space="preserve"> </w:t>
      </w:r>
      <w:r>
        <w:t>of</w:t>
      </w:r>
      <w:r>
        <w:rPr>
          <w:spacing w:val="-4"/>
        </w:rPr>
        <w:t xml:space="preserve"> </w:t>
      </w:r>
      <w:r>
        <w:t>Arizona.</w:t>
      </w:r>
      <w:r>
        <w:rPr>
          <w:spacing w:val="-7"/>
        </w:rPr>
        <w:t xml:space="preserve"> </w:t>
      </w:r>
      <w:r>
        <w:t>Within</w:t>
      </w:r>
      <w:r>
        <w:rPr>
          <w:spacing w:val="-5"/>
        </w:rPr>
        <w:t xml:space="preserve"> </w:t>
      </w:r>
      <w:r>
        <w:t>two</w:t>
      </w:r>
      <w:r>
        <w:rPr>
          <w:spacing w:val="-5"/>
        </w:rPr>
        <w:t xml:space="preserve"> </w:t>
      </w:r>
      <w:r>
        <w:t>(2)</w:t>
      </w:r>
      <w:r>
        <w:rPr>
          <w:spacing w:val="-4"/>
        </w:rPr>
        <w:t xml:space="preserve"> </w:t>
      </w:r>
      <w:r>
        <w:t>business</w:t>
      </w:r>
      <w:r>
        <w:rPr>
          <w:spacing w:val="-2"/>
        </w:rPr>
        <w:t xml:space="preserve"> </w:t>
      </w:r>
      <w:r>
        <w:t>days of receipt, Contractor must provide notice to the State of Arizona if they receive notice</w:t>
      </w:r>
      <w:r>
        <w:rPr>
          <w:spacing w:val="-16"/>
        </w:rPr>
        <w:t xml:space="preserve"> </w:t>
      </w:r>
      <w:r>
        <w:t>of</w:t>
      </w:r>
      <w:r>
        <w:rPr>
          <w:spacing w:val="-12"/>
        </w:rPr>
        <w:t xml:space="preserve"> </w:t>
      </w:r>
      <w:r>
        <w:t>a</w:t>
      </w:r>
      <w:r>
        <w:rPr>
          <w:spacing w:val="-14"/>
        </w:rPr>
        <w:t xml:space="preserve"> </w:t>
      </w:r>
      <w:r>
        <w:t>policy</w:t>
      </w:r>
      <w:r>
        <w:rPr>
          <w:spacing w:val="-15"/>
        </w:rPr>
        <w:t xml:space="preserve"> </w:t>
      </w:r>
      <w:r>
        <w:t>that</w:t>
      </w:r>
      <w:r>
        <w:rPr>
          <w:spacing w:val="-15"/>
        </w:rPr>
        <w:t xml:space="preserve"> </w:t>
      </w:r>
      <w:r>
        <w:t>has</w:t>
      </w:r>
      <w:r>
        <w:rPr>
          <w:spacing w:val="-16"/>
        </w:rPr>
        <w:t xml:space="preserve"> </w:t>
      </w:r>
      <w:r>
        <w:t>been</w:t>
      </w:r>
      <w:r>
        <w:rPr>
          <w:spacing w:val="-14"/>
        </w:rPr>
        <w:t xml:space="preserve"> </w:t>
      </w:r>
      <w:r>
        <w:t>or</w:t>
      </w:r>
      <w:r>
        <w:rPr>
          <w:spacing w:val="-15"/>
        </w:rPr>
        <w:t xml:space="preserve"> </w:t>
      </w:r>
      <w:r>
        <w:t>will</w:t>
      </w:r>
      <w:r>
        <w:rPr>
          <w:spacing w:val="-14"/>
        </w:rPr>
        <w:t xml:space="preserve"> </w:t>
      </w:r>
      <w:r>
        <w:t>be</w:t>
      </w:r>
      <w:r>
        <w:rPr>
          <w:spacing w:val="-14"/>
        </w:rPr>
        <w:t xml:space="preserve"> </w:t>
      </w:r>
      <w:r>
        <w:t>suspended,</w:t>
      </w:r>
      <w:r>
        <w:rPr>
          <w:spacing w:val="-13"/>
        </w:rPr>
        <w:t xml:space="preserve"> </w:t>
      </w:r>
      <w:r>
        <w:t>canceled,</w:t>
      </w:r>
      <w:r>
        <w:rPr>
          <w:spacing w:val="-15"/>
        </w:rPr>
        <w:t xml:space="preserve"> </w:t>
      </w:r>
      <w:r>
        <w:t>materially</w:t>
      </w:r>
      <w:r>
        <w:rPr>
          <w:spacing w:val="-16"/>
        </w:rPr>
        <w:t xml:space="preserve"> </w:t>
      </w:r>
      <w:r>
        <w:t>changed for any reason, has expired, or will be expiring. Such notice shall be sent directly to the Department and shall be mailed, emailed, hand delivered or sent by facsimile</w:t>
      </w:r>
      <w:r>
        <w:rPr>
          <w:spacing w:val="-5"/>
        </w:rPr>
        <w:t xml:space="preserve"> </w:t>
      </w:r>
      <w:r>
        <w:t>transmission</w:t>
      </w:r>
      <w:r>
        <w:rPr>
          <w:spacing w:val="-8"/>
        </w:rPr>
        <w:t xml:space="preserve"> </w:t>
      </w:r>
      <w:r>
        <w:t>to</w:t>
      </w:r>
      <w:r>
        <w:rPr>
          <w:spacing w:val="-8"/>
        </w:rPr>
        <w:t xml:space="preserve"> </w:t>
      </w:r>
      <w:r>
        <w:t>(State</w:t>
      </w:r>
      <w:r>
        <w:rPr>
          <w:spacing w:val="-7"/>
        </w:rPr>
        <w:t xml:space="preserve"> </w:t>
      </w:r>
      <w:r>
        <w:t>Representative’s</w:t>
      </w:r>
      <w:r>
        <w:rPr>
          <w:spacing w:val="-5"/>
        </w:rPr>
        <w:t xml:space="preserve"> </w:t>
      </w:r>
      <w:r>
        <w:t>Name,</w:t>
      </w:r>
      <w:r>
        <w:rPr>
          <w:spacing w:val="-4"/>
        </w:rPr>
        <w:t xml:space="preserve"> </w:t>
      </w:r>
      <w:r>
        <w:t>Address</w:t>
      </w:r>
      <w:r>
        <w:rPr>
          <w:spacing w:val="-5"/>
        </w:rPr>
        <w:t xml:space="preserve"> </w:t>
      </w:r>
      <w:r>
        <w:t>&amp;</w:t>
      </w:r>
      <w:r>
        <w:rPr>
          <w:spacing w:val="-5"/>
        </w:rPr>
        <w:t xml:space="preserve"> </w:t>
      </w:r>
      <w:r>
        <w:t>Fax</w:t>
      </w:r>
      <w:r>
        <w:rPr>
          <w:spacing w:val="-7"/>
        </w:rPr>
        <w:t xml:space="preserve"> </w:t>
      </w:r>
      <w:r>
        <w:t>Number).</w:t>
      </w:r>
    </w:p>
    <w:p w14:paraId="212D5CF6" w14:textId="77777777" w:rsidR="005415F4" w:rsidRDefault="005415F4" w:rsidP="005415F4">
      <w:pPr>
        <w:pStyle w:val="BodyText"/>
        <w:spacing w:before="9"/>
        <w:rPr>
          <w:sz w:val="20"/>
        </w:rPr>
      </w:pPr>
    </w:p>
    <w:p w14:paraId="645415F1" w14:textId="77777777" w:rsidR="005415F4" w:rsidRPr="005415F4" w:rsidRDefault="005415F4" w:rsidP="007A62B1">
      <w:pPr>
        <w:pStyle w:val="ListParagraph"/>
        <w:numPr>
          <w:ilvl w:val="1"/>
          <w:numId w:val="2"/>
        </w:numPr>
        <w:ind w:left="540" w:hanging="540"/>
        <w:rPr>
          <w:b/>
          <w:bCs/>
          <w:u w:val="single"/>
        </w:rPr>
      </w:pPr>
      <w:r w:rsidRPr="005415F4">
        <w:rPr>
          <w:b/>
          <w:bCs/>
          <w:u w:val="single"/>
        </w:rPr>
        <w:t>Acceptability of Insurers</w:t>
      </w:r>
    </w:p>
    <w:p w14:paraId="72664A8B" w14:textId="77777777" w:rsidR="005415F4" w:rsidRDefault="005415F4" w:rsidP="005415F4">
      <w:pPr>
        <w:pStyle w:val="ListParagraph"/>
        <w:ind w:left="540" w:firstLine="0"/>
      </w:pPr>
    </w:p>
    <w:p w14:paraId="08DAB0D2" w14:textId="58B9FE86" w:rsidR="005415F4" w:rsidRDefault="005415F4" w:rsidP="005415F4">
      <w:pPr>
        <w:pStyle w:val="ListParagraph"/>
        <w:ind w:left="540" w:firstLine="0"/>
      </w:pPr>
      <w:r>
        <w:t>Contractor’s insurance shall be placed with companies licensed in the State of Arizona</w:t>
      </w:r>
      <w:r>
        <w:rPr>
          <w:spacing w:val="45"/>
        </w:rPr>
        <w:t xml:space="preserve"> </w:t>
      </w:r>
      <w:r>
        <w:t>or</w:t>
      </w:r>
      <w:r>
        <w:rPr>
          <w:spacing w:val="49"/>
        </w:rPr>
        <w:t xml:space="preserve"> </w:t>
      </w:r>
      <w:r>
        <w:t>hold</w:t>
      </w:r>
      <w:r>
        <w:rPr>
          <w:spacing w:val="48"/>
        </w:rPr>
        <w:t xml:space="preserve"> </w:t>
      </w:r>
      <w:r>
        <w:t>approved</w:t>
      </w:r>
      <w:r>
        <w:rPr>
          <w:spacing w:val="48"/>
        </w:rPr>
        <w:t xml:space="preserve"> </w:t>
      </w:r>
      <w:r>
        <w:t>non-admitted</w:t>
      </w:r>
      <w:r>
        <w:rPr>
          <w:spacing w:val="46"/>
        </w:rPr>
        <w:t xml:space="preserve"> </w:t>
      </w:r>
      <w:r>
        <w:t>status</w:t>
      </w:r>
      <w:r>
        <w:rPr>
          <w:spacing w:val="47"/>
        </w:rPr>
        <w:t xml:space="preserve"> </w:t>
      </w:r>
      <w:r>
        <w:t>on</w:t>
      </w:r>
      <w:r>
        <w:rPr>
          <w:spacing w:val="48"/>
        </w:rPr>
        <w:t xml:space="preserve"> </w:t>
      </w:r>
      <w:r>
        <w:t>the</w:t>
      </w:r>
      <w:r>
        <w:rPr>
          <w:spacing w:val="48"/>
        </w:rPr>
        <w:t xml:space="preserve"> </w:t>
      </w:r>
      <w:r>
        <w:t>Arizona</w:t>
      </w:r>
      <w:r>
        <w:rPr>
          <w:spacing w:val="47"/>
        </w:rPr>
        <w:t xml:space="preserve"> </w:t>
      </w:r>
      <w:r>
        <w:t>Department</w:t>
      </w:r>
      <w:r>
        <w:rPr>
          <w:spacing w:val="48"/>
        </w:rPr>
        <w:t xml:space="preserve"> </w:t>
      </w:r>
      <w:r>
        <w:rPr>
          <w:spacing w:val="-5"/>
        </w:rPr>
        <w:t xml:space="preserve">of </w:t>
      </w:r>
      <w:r>
        <w:t>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48BE1BD7" w14:textId="77777777" w:rsidR="005415F4" w:rsidRDefault="005415F4" w:rsidP="005415F4">
      <w:pPr>
        <w:pStyle w:val="BodyText"/>
        <w:spacing w:before="9"/>
        <w:rPr>
          <w:sz w:val="20"/>
        </w:rPr>
      </w:pPr>
    </w:p>
    <w:p w14:paraId="403EDFBF" w14:textId="77777777" w:rsidR="005415F4" w:rsidRPr="005415F4" w:rsidRDefault="005415F4" w:rsidP="007A62B1">
      <w:pPr>
        <w:pStyle w:val="ListParagraph"/>
        <w:numPr>
          <w:ilvl w:val="1"/>
          <w:numId w:val="2"/>
        </w:numPr>
        <w:ind w:left="540" w:hanging="540"/>
        <w:rPr>
          <w:b/>
          <w:bCs/>
          <w:u w:val="single"/>
        </w:rPr>
      </w:pPr>
      <w:r w:rsidRPr="005415F4">
        <w:rPr>
          <w:b/>
          <w:bCs/>
          <w:u w:val="single"/>
        </w:rPr>
        <w:t>Verification of Coverage</w:t>
      </w:r>
    </w:p>
    <w:p w14:paraId="09F29628" w14:textId="77777777" w:rsidR="005415F4" w:rsidRDefault="005415F4" w:rsidP="005415F4">
      <w:pPr>
        <w:pStyle w:val="ListParagraph"/>
        <w:ind w:left="540" w:firstLine="0"/>
      </w:pPr>
    </w:p>
    <w:p w14:paraId="471A77A8" w14:textId="5946BDF7" w:rsidR="005415F4" w:rsidRDefault="005415F4" w:rsidP="005415F4">
      <w:pPr>
        <w:pStyle w:val="ListParagraph"/>
        <w:ind w:left="540" w:firstLine="0"/>
      </w:pPr>
      <w: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5D6D36A1" w14:textId="77777777" w:rsidR="005415F4" w:rsidRDefault="005415F4" w:rsidP="005415F4">
      <w:pPr>
        <w:pStyle w:val="BodyText"/>
        <w:spacing w:before="11"/>
        <w:rPr>
          <w:sz w:val="20"/>
        </w:rPr>
      </w:pPr>
    </w:p>
    <w:p w14:paraId="41D5AD15" w14:textId="3A7745D0" w:rsidR="005415F4" w:rsidRDefault="005415F4" w:rsidP="007A62B1">
      <w:pPr>
        <w:pStyle w:val="ListParagraph"/>
        <w:numPr>
          <w:ilvl w:val="2"/>
          <w:numId w:val="2"/>
        </w:numPr>
        <w:ind w:left="1260"/>
      </w:pPr>
      <w:r>
        <w:t>All such certificates of insurance and policy endorsements must be received by the State before work commences. The State’s receipt of any certificates of insurance or policy endorsements that do not comply with this</w:t>
      </w:r>
      <w:r>
        <w:rPr>
          <w:spacing w:val="-8"/>
        </w:rPr>
        <w:t xml:space="preserve"> </w:t>
      </w:r>
      <w:r>
        <w:t>written</w:t>
      </w:r>
      <w:r>
        <w:rPr>
          <w:spacing w:val="-8"/>
        </w:rPr>
        <w:t xml:space="preserve"> </w:t>
      </w:r>
      <w:r>
        <w:t>agreement</w:t>
      </w:r>
      <w:r>
        <w:rPr>
          <w:spacing w:val="-9"/>
        </w:rPr>
        <w:t xml:space="preserve"> </w:t>
      </w:r>
      <w:r>
        <w:t>shall</w:t>
      </w:r>
      <w:r>
        <w:rPr>
          <w:spacing w:val="-9"/>
        </w:rPr>
        <w:t xml:space="preserve"> </w:t>
      </w:r>
      <w:r>
        <w:t>not</w:t>
      </w:r>
      <w:r>
        <w:rPr>
          <w:spacing w:val="-7"/>
        </w:rPr>
        <w:t xml:space="preserve"> </w:t>
      </w:r>
      <w:r>
        <w:t>waive</w:t>
      </w:r>
      <w:r>
        <w:rPr>
          <w:spacing w:val="-8"/>
        </w:rPr>
        <w:t xml:space="preserve"> </w:t>
      </w:r>
      <w:r>
        <w:t>or</w:t>
      </w:r>
      <w:r>
        <w:rPr>
          <w:spacing w:val="-7"/>
        </w:rPr>
        <w:t xml:space="preserve"> </w:t>
      </w:r>
      <w:r>
        <w:t>otherwise</w:t>
      </w:r>
      <w:r>
        <w:rPr>
          <w:spacing w:val="-6"/>
        </w:rPr>
        <w:t xml:space="preserve"> </w:t>
      </w:r>
      <w:r>
        <w:t>affect</w:t>
      </w:r>
      <w:r>
        <w:rPr>
          <w:spacing w:val="-9"/>
        </w:rPr>
        <w:t xml:space="preserve"> </w:t>
      </w:r>
      <w:r>
        <w:t>the</w:t>
      </w:r>
      <w:r>
        <w:rPr>
          <w:spacing w:val="-8"/>
        </w:rPr>
        <w:t xml:space="preserve"> </w:t>
      </w:r>
      <w:r>
        <w:t>requirements of this agreement.</w:t>
      </w:r>
    </w:p>
    <w:p w14:paraId="0CBE08C5" w14:textId="77777777" w:rsidR="005415F4" w:rsidRDefault="005415F4" w:rsidP="005415F4">
      <w:pPr>
        <w:pStyle w:val="ListParagraph"/>
        <w:ind w:left="1260" w:firstLine="0"/>
      </w:pPr>
    </w:p>
    <w:p w14:paraId="3D5DDC5D" w14:textId="716316A0" w:rsidR="005415F4" w:rsidRDefault="005415F4" w:rsidP="007A62B1">
      <w:pPr>
        <w:pStyle w:val="ListParagraph"/>
        <w:numPr>
          <w:ilvl w:val="2"/>
          <w:numId w:val="2"/>
        </w:numPr>
        <w:ind w:left="1260"/>
      </w:pPr>
      <w:r>
        <w:t>Each</w:t>
      </w:r>
      <w:r>
        <w:rPr>
          <w:spacing w:val="-13"/>
        </w:rPr>
        <w:t xml:space="preserve"> </w:t>
      </w:r>
      <w:r>
        <w:t>insurance</w:t>
      </w:r>
      <w:r>
        <w:rPr>
          <w:spacing w:val="-15"/>
        </w:rPr>
        <w:t xml:space="preserve"> </w:t>
      </w:r>
      <w:r>
        <w:t>policy</w:t>
      </w:r>
      <w:r>
        <w:rPr>
          <w:spacing w:val="-14"/>
        </w:rPr>
        <w:t xml:space="preserve"> </w:t>
      </w:r>
      <w:r>
        <w:t>required</w:t>
      </w:r>
      <w:r>
        <w:rPr>
          <w:spacing w:val="-15"/>
        </w:rPr>
        <w:t xml:space="preserve"> </w:t>
      </w:r>
      <w:r>
        <w:t>by</w:t>
      </w:r>
      <w:r>
        <w:rPr>
          <w:spacing w:val="-16"/>
        </w:rPr>
        <w:t xml:space="preserve"> </w:t>
      </w:r>
      <w:r>
        <w:t>this</w:t>
      </w:r>
      <w:r>
        <w:rPr>
          <w:spacing w:val="-11"/>
        </w:rPr>
        <w:t xml:space="preserve"> </w:t>
      </w:r>
      <w:r>
        <w:t>Contract</w:t>
      </w:r>
      <w:r>
        <w:rPr>
          <w:spacing w:val="-16"/>
        </w:rPr>
        <w:t xml:space="preserve"> </w:t>
      </w:r>
      <w:r>
        <w:t>must</w:t>
      </w:r>
      <w:r>
        <w:rPr>
          <w:spacing w:val="-12"/>
        </w:rPr>
        <w:t xml:space="preserve"> </w:t>
      </w:r>
      <w:r>
        <w:t>be</w:t>
      </w:r>
      <w:r>
        <w:rPr>
          <w:spacing w:val="-15"/>
        </w:rPr>
        <w:t xml:space="preserve"> </w:t>
      </w:r>
      <w:r>
        <w:t>in</w:t>
      </w:r>
      <w:r>
        <w:rPr>
          <w:spacing w:val="-12"/>
        </w:rPr>
        <w:t xml:space="preserve"> </w:t>
      </w:r>
      <w:r>
        <w:t>effect</w:t>
      </w:r>
      <w:r>
        <w:rPr>
          <w:spacing w:val="-13"/>
        </w:rPr>
        <w:t xml:space="preserve"> </w:t>
      </w:r>
      <w:r>
        <w:t>at,</w:t>
      </w:r>
      <w:r>
        <w:rPr>
          <w:spacing w:val="-13"/>
        </w:rPr>
        <w:t xml:space="preserve"> </w:t>
      </w:r>
      <w:r>
        <w:t>or</w:t>
      </w:r>
      <w:r>
        <w:rPr>
          <w:spacing w:val="-13"/>
        </w:rPr>
        <w:t xml:space="preserve"> </w:t>
      </w:r>
      <w:r>
        <w:t>prior to, commencement of work under this Contract. Failure to maintain the insurance policies as required by this Contract, or to provide evidence of renewal, is a material breach of contract.</w:t>
      </w:r>
    </w:p>
    <w:p w14:paraId="0167E6A6" w14:textId="77777777" w:rsidR="005415F4" w:rsidRDefault="005415F4" w:rsidP="005415F4">
      <w:pPr>
        <w:pStyle w:val="ListParagraph"/>
        <w:ind w:left="1260" w:firstLine="0"/>
      </w:pPr>
    </w:p>
    <w:p w14:paraId="54DBBE8A" w14:textId="77777777" w:rsidR="005415F4" w:rsidRDefault="005415F4" w:rsidP="007A62B1">
      <w:pPr>
        <w:pStyle w:val="ListParagraph"/>
        <w:numPr>
          <w:ilvl w:val="2"/>
          <w:numId w:val="2"/>
        </w:numPr>
        <w:ind w:left="1260"/>
      </w:pPr>
      <w: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p>
    <w:p w14:paraId="0D299D69" w14:textId="77777777" w:rsidR="005415F4" w:rsidRDefault="005415F4" w:rsidP="005415F4">
      <w:pPr>
        <w:pStyle w:val="BodyText"/>
        <w:spacing w:before="8"/>
        <w:rPr>
          <w:sz w:val="20"/>
        </w:rPr>
      </w:pPr>
    </w:p>
    <w:p w14:paraId="1088807E" w14:textId="77777777" w:rsidR="005415F4" w:rsidRPr="005415F4" w:rsidRDefault="005415F4" w:rsidP="007A62B1">
      <w:pPr>
        <w:pStyle w:val="ListParagraph"/>
        <w:numPr>
          <w:ilvl w:val="1"/>
          <w:numId w:val="2"/>
        </w:numPr>
        <w:ind w:left="540" w:hanging="540"/>
        <w:rPr>
          <w:b/>
          <w:bCs/>
          <w:u w:val="single"/>
        </w:rPr>
      </w:pPr>
      <w:r w:rsidRPr="005415F4">
        <w:rPr>
          <w:b/>
          <w:bCs/>
          <w:u w:val="single"/>
        </w:rPr>
        <w:t>Subcontractors</w:t>
      </w:r>
    </w:p>
    <w:p w14:paraId="2800EA47" w14:textId="77777777" w:rsidR="005415F4" w:rsidRDefault="005415F4" w:rsidP="005415F4">
      <w:pPr>
        <w:pStyle w:val="ListParagraph"/>
        <w:ind w:left="540" w:firstLine="0"/>
      </w:pPr>
    </w:p>
    <w:p w14:paraId="5FB60FDA" w14:textId="1DD24DD7" w:rsidR="005415F4" w:rsidRDefault="005415F4" w:rsidP="005415F4">
      <w:pPr>
        <w:pStyle w:val="ListParagraph"/>
        <w:ind w:left="540" w:firstLine="0"/>
      </w:pPr>
      <w:r>
        <w:t>Contractor’s certificate(s) shall include all subcontractors as insureds under its policies or Contractor shall be responsible for ensuring and/or verifying that all subcontractors have valid and collectable insurance as evidenced by the certificates</w:t>
      </w:r>
      <w:r>
        <w:rPr>
          <w:spacing w:val="-1"/>
        </w:rPr>
        <w:t xml:space="preserve"> </w:t>
      </w:r>
      <w:r>
        <w:t>of insurance</w:t>
      </w:r>
      <w:r>
        <w:rPr>
          <w:spacing w:val="-4"/>
        </w:rPr>
        <w:t xml:space="preserve"> </w:t>
      </w:r>
      <w:r>
        <w:t>and endorsements</w:t>
      </w:r>
      <w:r>
        <w:rPr>
          <w:spacing w:val="-3"/>
        </w:rPr>
        <w:t xml:space="preserve"> </w:t>
      </w:r>
      <w:r>
        <w:t>for each subcontractor. All</w:t>
      </w:r>
      <w:r>
        <w:rPr>
          <w:spacing w:val="-2"/>
        </w:rPr>
        <w:t xml:space="preserve"> </w:t>
      </w:r>
      <w:r>
        <w:t>coverages for subcontractors shall be subject to the minimum Insurance Requirements identified above. The Department reserves the right to require, at any time throughout</w:t>
      </w:r>
      <w:r>
        <w:rPr>
          <w:spacing w:val="-16"/>
        </w:rPr>
        <w:t xml:space="preserve"> </w:t>
      </w:r>
      <w:r>
        <w:t>the</w:t>
      </w:r>
      <w:r>
        <w:rPr>
          <w:spacing w:val="-15"/>
        </w:rPr>
        <w:t xml:space="preserve"> </w:t>
      </w:r>
      <w:r>
        <w:t>life</w:t>
      </w:r>
      <w:r>
        <w:rPr>
          <w:spacing w:val="-15"/>
        </w:rPr>
        <w:t xml:space="preserve"> </w:t>
      </w:r>
      <w:r>
        <w:t>of</w:t>
      </w:r>
      <w:r>
        <w:rPr>
          <w:spacing w:val="-13"/>
        </w:rPr>
        <w:t xml:space="preserve"> </w:t>
      </w:r>
      <w:r>
        <w:t>the</w:t>
      </w:r>
      <w:r>
        <w:rPr>
          <w:spacing w:val="-15"/>
        </w:rPr>
        <w:t xml:space="preserve"> </w:t>
      </w:r>
      <w:r>
        <w:t>Contract,</w:t>
      </w:r>
      <w:r>
        <w:rPr>
          <w:spacing w:val="-12"/>
        </w:rPr>
        <w:t xml:space="preserve"> </w:t>
      </w:r>
      <w:r>
        <w:t>proof</w:t>
      </w:r>
      <w:r>
        <w:rPr>
          <w:spacing w:val="-15"/>
        </w:rPr>
        <w:t xml:space="preserve"> </w:t>
      </w:r>
      <w:r>
        <w:t>from</w:t>
      </w:r>
      <w:r>
        <w:rPr>
          <w:spacing w:val="-15"/>
        </w:rPr>
        <w:t xml:space="preserve"> </w:t>
      </w:r>
      <w:r>
        <w:t>the</w:t>
      </w:r>
      <w:r>
        <w:rPr>
          <w:spacing w:val="-16"/>
        </w:rPr>
        <w:t xml:space="preserve"> </w:t>
      </w:r>
      <w:r>
        <w:t>Contractor</w:t>
      </w:r>
      <w:r>
        <w:rPr>
          <w:spacing w:val="-14"/>
        </w:rPr>
        <w:t xml:space="preserve"> </w:t>
      </w:r>
      <w:r>
        <w:t>that</w:t>
      </w:r>
      <w:r>
        <w:rPr>
          <w:spacing w:val="-15"/>
        </w:rPr>
        <w:t xml:space="preserve"> </w:t>
      </w:r>
      <w:r>
        <w:t>its</w:t>
      </w:r>
      <w:r>
        <w:rPr>
          <w:spacing w:val="-16"/>
        </w:rPr>
        <w:t xml:space="preserve"> </w:t>
      </w:r>
      <w:r>
        <w:t>subcontractors have the required coverage.</w:t>
      </w:r>
    </w:p>
    <w:p w14:paraId="668B133B" w14:textId="77777777" w:rsidR="005415F4" w:rsidRDefault="005415F4" w:rsidP="005415F4">
      <w:pPr>
        <w:pStyle w:val="BodyText"/>
        <w:spacing w:before="7"/>
        <w:rPr>
          <w:sz w:val="20"/>
        </w:rPr>
      </w:pPr>
    </w:p>
    <w:p w14:paraId="006DB400" w14:textId="77777777" w:rsidR="005415F4" w:rsidRPr="005415F4" w:rsidRDefault="005415F4" w:rsidP="007A62B1">
      <w:pPr>
        <w:pStyle w:val="ListParagraph"/>
        <w:numPr>
          <w:ilvl w:val="1"/>
          <w:numId w:val="2"/>
        </w:numPr>
        <w:ind w:left="540" w:hanging="540"/>
        <w:rPr>
          <w:b/>
          <w:bCs/>
          <w:u w:val="single"/>
        </w:rPr>
      </w:pPr>
      <w:r w:rsidRPr="005415F4">
        <w:rPr>
          <w:b/>
          <w:bCs/>
          <w:u w:val="single"/>
        </w:rPr>
        <w:t>Approval and Modifications</w:t>
      </w:r>
    </w:p>
    <w:p w14:paraId="258942BF" w14:textId="77777777" w:rsidR="005415F4" w:rsidRDefault="005415F4" w:rsidP="005415F4">
      <w:pPr>
        <w:pStyle w:val="ListParagraph"/>
        <w:ind w:left="540" w:firstLine="0"/>
      </w:pPr>
    </w:p>
    <w:p w14:paraId="0B9F1741" w14:textId="49A3A1F6" w:rsidR="005415F4" w:rsidRDefault="005415F4" w:rsidP="005415F4">
      <w:pPr>
        <w:pStyle w:val="ListParagraph"/>
        <w:ind w:left="540" w:firstLine="0"/>
      </w:pPr>
      <w:r>
        <w:t>The Contracting Agency, in consultation with State Risk, reserves the right to review or make modifications to the insurance limits, required coverages, or endorsements throughout the life of this contract, as deemed necessary. Such action will not require a formal Contract amendment but may be made by administrative action.</w:t>
      </w:r>
    </w:p>
    <w:p w14:paraId="714BD561" w14:textId="77777777" w:rsidR="005415F4" w:rsidRDefault="005415F4" w:rsidP="005415F4">
      <w:pPr>
        <w:pStyle w:val="BodyText"/>
        <w:spacing w:before="7"/>
        <w:rPr>
          <w:sz w:val="20"/>
        </w:rPr>
      </w:pPr>
    </w:p>
    <w:p w14:paraId="0545DB7F" w14:textId="77777777" w:rsidR="005415F4" w:rsidRPr="005415F4" w:rsidRDefault="005415F4" w:rsidP="007A62B1">
      <w:pPr>
        <w:pStyle w:val="ListParagraph"/>
        <w:numPr>
          <w:ilvl w:val="1"/>
          <w:numId w:val="2"/>
        </w:numPr>
        <w:ind w:left="540" w:hanging="540"/>
        <w:rPr>
          <w:b/>
          <w:bCs/>
          <w:u w:val="single"/>
        </w:rPr>
      </w:pPr>
      <w:r w:rsidRPr="005415F4">
        <w:rPr>
          <w:b/>
          <w:bCs/>
          <w:u w:val="single"/>
        </w:rPr>
        <w:t>Exceptions</w:t>
      </w:r>
    </w:p>
    <w:p w14:paraId="4FF37385" w14:textId="77777777" w:rsidR="005415F4" w:rsidRDefault="005415F4" w:rsidP="005415F4">
      <w:pPr>
        <w:pStyle w:val="ListParagraph"/>
        <w:ind w:left="540" w:firstLine="0"/>
      </w:pPr>
    </w:p>
    <w:p w14:paraId="5494DA99" w14:textId="07B5C077" w:rsidR="005415F4" w:rsidRDefault="005415F4" w:rsidP="005415F4">
      <w:pPr>
        <w:pStyle w:val="ListParagraph"/>
        <w:ind w:left="540" w:firstLine="0"/>
      </w:pPr>
      <w:r>
        <w:t>In the event the Contractor or subcontractor(s) is/are a public entity, then the Insurance</w:t>
      </w:r>
      <w:r>
        <w:rPr>
          <w:spacing w:val="67"/>
        </w:rPr>
        <w:t xml:space="preserve"> </w:t>
      </w:r>
      <w:r>
        <w:t>Requirements</w:t>
      </w:r>
      <w:r>
        <w:rPr>
          <w:spacing w:val="70"/>
        </w:rPr>
        <w:t xml:space="preserve"> </w:t>
      </w:r>
      <w:r>
        <w:t>shall</w:t>
      </w:r>
      <w:r>
        <w:rPr>
          <w:spacing w:val="69"/>
        </w:rPr>
        <w:t xml:space="preserve"> </w:t>
      </w:r>
      <w:r>
        <w:t>not</w:t>
      </w:r>
      <w:r>
        <w:rPr>
          <w:spacing w:val="70"/>
        </w:rPr>
        <w:t xml:space="preserve"> </w:t>
      </w:r>
      <w:r>
        <w:t>apply.</w:t>
      </w:r>
      <w:r>
        <w:rPr>
          <w:spacing w:val="70"/>
        </w:rPr>
        <w:t xml:space="preserve"> </w:t>
      </w:r>
      <w:r>
        <w:t>Such</w:t>
      </w:r>
      <w:r>
        <w:rPr>
          <w:spacing w:val="69"/>
        </w:rPr>
        <w:t xml:space="preserve"> </w:t>
      </w:r>
      <w:r>
        <w:t>public</w:t>
      </w:r>
      <w:r>
        <w:rPr>
          <w:spacing w:val="70"/>
        </w:rPr>
        <w:t xml:space="preserve"> </w:t>
      </w:r>
      <w:r>
        <w:t>entity</w:t>
      </w:r>
      <w:r>
        <w:rPr>
          <w:spacing w:val="67"/>
        </w:rPr>
        <w:t xml:space="preserve"> </w:t>
      </w:r>
      <w:r>
        <w:t>shall</w:t>
      </w:r>
      <w:r>
        <w:rPr>
          <w:spacing w:val="69"/>
        </w:rPr>
        <w:t xml:space="preserve"> </w:t>
      </w:r>
      <w:r>
        <w:t>provide</w:t>
      </w:r>
      <w:r>
        <w:rPr>
          <w:spacing w:val="69"/>
        </w:rPr>
        <w:t xml:space="preserve"> </w:t>
      </w:r>
      <w:r>
        <w:t>a certificate of self-insurance. If the Contractor or subcontractor(s) is/are a State of Arizona agency, board, commission, or university, none of the above shall apply.</w:t>
      </w:r>
    </w:p>
    <w:p w14:paraId="62A54AA7" w14:textId="7A2DD60F" w:rsidR="003C7676" w:rsidRDefault="003C7676" w:rsidP="005415F4">
      <w:pPr>
        <w:pStyle w:val="ListParagraph"/>
        <w:ind w:left="540" w:firstLine="0"/>
      </w:pPr>
    </w:p>
    <w:p w14:paraId="4B7A0525" w14:textId="2324347C" w:rsidR="003C7676" w:rsidRDefault="003C7676" w:rsidP="005415F4">
      <w:pPr>
        <w:pStyle w:val="ListParagraph"/>
        <w:ind w:left="540" w:firstLine="0"/>
      </w:pPr>
    </w:p>
    <w:p w14:paraId="1E7B0624" w14:textId="77777777" w:rsidR="003C7676" w:rsidRDefault="003C7676" w:rsidP="005415F4">
      <w:pPr>
        <w:pStyle w:val="ListParagraph"/>
        <w:ind w:left="540" w:firstLine="0"/>
        <w:rPr>
          <w:b/>
          <w:bCs/>
          <w:u w:val="single"/>
        </w:rPr>
        <w:sectPr w:rsidR="003C7676" w:rsidSect="002E7F73">
          <w:pgSz w:w="12240" w:h="15840"/>
          <w:pgMar w:top="1728" w:right="1440" w:bottom="720" w:left="1440" w:header="720" w:footer="720" w:gutter="0"/>
          <w:cols w:space="720"/>
          <w:docGrid w:linePitch="360"/>
        </w:sectPr>
      </w:pPr>
    </w:p>
    <w:p w14:paraId="70A7669F" w14:textId="4306FC27" w:rsidR="003C7676" w:rsidRDefault="003C7676" w:rsidP="007A62B1">
      <w:pPr>
        <w:pStyle w:val="Heading2"/>
        <w:numPr>
          <w:ilvl w:val="0"/>
          <w:numId w:val="2"/>
        </w:numPr>
        <w:tabs>
          <w:tab w:val="num" w:pos="540"/>
        </w:tabs>
        <w:ind w:left="540" w:hanging="551"/>
      </w:pPr>
      <w:bookmarkStart w:id="26" w:name="_Toc125107242"/>
      <w:r>
        <w:lastRenderedPageBreak/>
        <w:t>Security Services Contracts – With Use of an Armored Car for Transport of Monies</w:t>
      </w:r>
      <w:bookmarkEnd w:id="26"/>
    </w:p>
    <w:p w14:paraId="7B0EF29F" w14:textId="77777777" w:rsidR="003C7676" w:rsidRDefault="003C7676" w:rsidP="003C7676">
      <w:pPr>
        <w:pStyle w:val="ListParagraph"/>
        <w:ind w:left="540" w:firstLine="0"/>
      </w:pPr>
      <w:r>
        <w:rPr>
          <w:color w:val="339966"/>
        </w:rPr>
        <w:t>In</w:t>
      </w:r>
      <w:r>
        <w:rPr>
          <w:color w:val="339966"/>
          <w:spacing w:val="-16"/>
        </w:rPr>
        <w:t xml:space="preserve"> </w:t>
      </w:r>
      <w:r>
        <w:rPr>
          <w:color w:val="339966"/>
        </w:rPr>
        <w:t>contracts</w:t>
      </w:r>
      <w:r>
        <w:rPr>
          <w:color w:val="339966"/>
          <w:spacing w:val="-15"/>
        </w:rPr>
        <w:t xml:space="preserve"> </w:t>
      </w:r>
      <w:r>
        <w:rPr>
          <w:color w:val="339966"/>
        </w:rPr>
        <w:t>where</w:t>
      </w:r>
      <w:r>
        <w:rPr>
          <w:color w:val="339966"/>
          <w:spacing w:val="-15"/>
        </w:rPr>
        <w:t xml:space="preserve"> </w:t>
      </w:r>
      <w:r>
        <w:rPr>
          <w:color w:val="339966"/>
        </w:rPr>
        <w:t>the</w:t>
      </w:r>
      <w:r>
        <w:rPr>
          <w:color w:val="339966"/>
          <w:spacing w:val="-16"/>
        </w:rPr>
        <w:t xml:space="preserve"> </w:t>
      </w:r>
      <w:r>
        <w:rPr>
          <w:color w:val="339966"/>
        </w:rPr>
        <w:t>Contractor</w:t>
      </w:r>
      <w:r>
        <w:rPr>
          <w:color w:val="339966"/>
          <w:spacing w:val="-15"/>
        </w:rPr>
        <w:t xml:space="preserve"> </w:t>
      </w:r>
      <w:r>
        <w:rPr>
          <w:color w:val="339966"/>
        </w:rPr>
        <w:t>is</w:t>
      </w:r>
      <w:r>
        <w:rPr>
          <w:color w:val="339966"/>
          <w:spacing w:val="-14"/>
        </w:rPr>
        <w:t xml:space="preserve"> </w:t>
      </w:r>
      <w:r>
        <w:rPr>
          <w:color w:val="339966"/>
        </w:rPr>
        <w:t>providing</w:t>
      </w:r>
      <w:r>
        <w:rPr>
          <w:color w:val="339966"/>
          <w:spacing w:val="-12"/>
        </w:rPr>
        <w:t xml:space="preserve"> </w:t>
      </w:r>
      <w:r>
        <w:rPr>
          <w:color w:val="339966"/>
        </w:rPr>
        <w:t>security</w:t>
      </w:r>
      <w:r>
        <w:rPr>
          <w:color w:val="339966"/>
          <w:spacing w:val="-16"/>
        </w:rPr>
        <w:t xml:space="preserve"> </w:t>
      </w:r>
      <w:r>
        <w:rPr>
          <w:color w:val="339966"/>
        </w:rPr>
        <w:t>or</w:t>
      </w:r>
      <w:r>
        <w:rPr>
          <w:color w:val="339966"/>
          <w:spacing w:val="-13"/>
        </w:rPr>
        <w:t xml:space="preserve"> </w:t>
      </w:r>
      <w:r>
        <w:rPr>
          <w:color w:val="339966"/>
        </w:rPr>
        <w:t>armored</w:t>
      </w:r>
      <w:r>
        <w:rPr>
          <w:color w:val="339966"/>
          <w:spacing w:val="-15"/>
        </w:rPr>
        <w:t xml:space="preserve"> </w:t>
      </w:r>
      <w:r>
        <w:rPr>
          <w:color w:val="339966"/>
        </w:rPr>
        <w:t>car</w:t>
      </w:r>
      <w:r>
        <w:rPr>
          <w:color w:val="339966"/>
          <w:spacing w:val="-13"/>
        </w:rPr>
        <w:t xml:space="preserve"> </w:t>
      </w:r>
      <w:r>
        <w:rPr>
          <w:color w:val="339966"/>
        </w:rPr>
        <w:t>services</w:t>
      </w:r>
      <w:r>
        <w:rPr>
          <w:color w:val="339966"/>
          <w:spacing w:val="-13"/>
        </w:rPr>
        <w:t xml:space="preserve"> </w:t>
      </w:r>
      <w:r>
        <w:rPr>
          <w:color w:val="339966"/>
        </w:rPr>
        <w:t>to</w:t>
      </w:r>
      <w:r>
        <w:rPr>
          <w:color w:val="339966"/>
          <w:spacing w:val="-16"/>
        </w:rPr>
        <w:t xml:space="preserve"> </w:t>
      </w:r>
      <w:r>
        <w:rPr>
          <w:color w:val="339966"/>
        </w:rPr>
        <w:t xml:space="preserve">transport monies and/or securities to the State of Arizona, the </w:t>
      </w:r>
      <w:r>
        <w:rPr>
          <w:i/>
          <w:color w:val="339966"/>
        </w:rPr>
        <w:t xml:space="preserve">insurance requirements </w:t>
      </w:r>
      <w:r>
        <w:rPr>
          <w:color w:val="339966"/>
        </w:rPr>
        <w:t>should include some very specialized insurance coverage that are specific to this industry.</w:t>
      </w:r>
    </w:p>
    <w:p w14:paraId="077EB846" w14:textId="77777777" w:rsidR="003C7676" w:rsidRDefault="003C7676" w:rsidP="003C7676">
      <w:pPr>
        <w:pStyle w:val="BodyText"/>
        <w:spacing w:before="9"/>
        <w:rPr>
          <w:sz w:val="20"/>
        </w:rPr>
      </w:pPr>
    </w:p>
    <w:p w14:paraId="2370084F" w14:textId="77777777" w:rsidR="003C7676" w:rsidRDefault="003C7676" w:rsidP="003C7676">
      <w:pPr>
        <w:pStyle w:val="ListParagraph"/>
        <w:ind w:left="540" w:firstLine="0"/>
      </w:pPr>
      <w:r>
        <w:rPr>
          <w:color w:val="339966"/>
        </w:rPr>
        <w:t xml:space="preserve">General liability policies typically exclude many activities performed by security services. Therefore, either the contractor’s policy </w:t>
      </w:r>
      <w:r>
        <w:rPr>
          <w:b/>
          <w:color w:val="339966"/>
        </w:rPr>
        <w:t xml:space="preserve">must be endorsed </w:t>
      </w:r>
      <w:r>
        <w:rPr>
          <w:color w:val="339966"/>
        </w:rPr>
        <w:t>to cover certain security service risks, or separate policies may need to be purchased. For example:</w:t>
      </w:r>
    </w:p>
    <w:p w14:paraId="1BFB7EFD" w14:textId="77777777" w:rsidR="003C7676" w:rsidRDefault="003C7676" w:rsidP="003C7676">
      <w:pPr>
        <w:pStyle w:val="BodyText"/>
        <w:spacing w:before="9"/>
        <w:rPr>
          <w:sz w:val="20"/>
        </w:rPr>
      </w:pPr>
    </w:p>
    <w:p w14:paraId="1A4383E8" w14:textId="77777777" w:rsidR="003C7676" w:rsidRDefault="003C7676" w:rsidP="007A62B1">
      <w:pPr>
        <w:pStyle w:val="ListParagraph"/>
        <w:numPr>
          <w:ilvl w:val="0"/>
          <w:numId w:val="42"/>
        </w:numPr>
        <w:ind w:left="900"/>
      </w:pPr>
      <w:r>
        <w:rPr>
          <w:color w:val="339966"/>
        </w:rPr>
        <w:t>Security may be responsible for keeping a "master key" to the property. In the event</w:t>
      </w:r>
      <w:r>
        <w:rPr>
          <w:color w:val="339966"/>
          <w:spacing w:val="-7"/>
        </w:rPr>
        <w:t xml:space="preserve"> </w:t>
      </w:r>
      <w:r>
        <w:rPr>
          <w:color w:val="339966"/>
        </w:rPr>
        <w:t>that</w:t>
      </w:r>
      <w:r>
        <w:rPr>
          <w:color w:val="339966"/>
          <w:spacing w:val="-10"/>
        </w:rPr>
        <w:t xml:space="preserve"> </w:t>
      </w:r>
      <w:r>
        <w:rPr>
          <w:color w:val="339966"/>
        </w:rPr>
        <w:t>the</w:t>
      </w:r>
      <w:r>
        <w:rPr>
          <w:color w:val="339966"/>
          <w:spacing w:val="-11"/>
        </w:rPr>
        <w:t xml:space="preserve"> </w:t>
      </w:r>
      <w:r>
        <w:rPr>
          <w:color w:val="339966"/>
        </w:rPr>
        <w:t>contracted</w:t>
      </w:r>
      <w:r>
        <w:rPr>
          <w:color w:val="339966"/>
          <w:spacing w:val="-11"/>
        </w:rPr>
        <w:t xml:space="preserve"> </w:t>
      </w:r>
      <w:r>
        <w:rPr>
          <w:color w:val="339966"/>
        </w:rPr>
        <w:t>security</w:t>
      </w:r>
      <w:r>
        <w:rPr>
          <w:color w:val="339966"/>
          <w:spacing w:val="-11"/>
        </w:rPr>
        <w:t xml:space="preserve"> </w:t>
      </w:r>
      <w:r>
        <w:rPr>
          <w:color w:val="339966"/>
        </w:rPr>
        <w:t>staff</w:t>
      </w:r>
      <w:r>
        <w:rPr>
          <w:color w:val="339966"/>
          <w:spacing w:val="-7"/>
        </w:rPr>
        <w:t xml:space="preserve"> </w:t>
      </w:r>
      <w:r>
        <w:rPr>
          <w:color w:val="339966"/>
        </w:rPr>
        <w:t>loses</w:t>
      </w:r>
      <w:r>
        <w:rPr>
          <w:color w:val="339966"/>
          <w:spacing w:val="-11"/>
        </w:rPr>
        <w:t xml:space="preserve"> </w:t>
      </w:r>
      <w:r>
        <w:rPr>
          <w:color w:val="339966"/>
        </w:rPr>
        <w:t>the</w:t>
      </w:r>
      <w:r>
        <w:rPr>
          <w:color w:val="339966"/>
          <w:spacing w:val="-11"/>
        </w:rPr>
        <w:t xml:space="preserve"> </w:t>
      </w:r>
      <w:r>
        <w:rPr>
          <w:color w:val="339966"/>
        </w:rPr>
        <w:t>master</w:t>
      </w:r>
      <w:r>
        <w:rPr>
          <w:color w:val="339966"/>
          <w:spacing w:val="-12"/>
        </w:rPr>
        <w:t xml:space="preserve"> </w:t>
      </w:r>
      <w:r>
        <w:rPr>
          <w:color w:val="339966"/>
        </w:rPr>
        <w:t>key,</w:t>
      </w:r>
      <w:r>
        <w:rPr>
          <w:color w:val="339966"/>
          <w:spacing w:val="-7"/>
        </w:rPr>
        <w:t xml:space="preserve"> </w:t>
      </w:r>
      <w:r>
        <w:rPr>
          <w:color w:val="339966"/>
        </w:rPr>
        <w:t>this</w:t>
      </w:r>
      <w:r>
        <w:rPr>
          <w:color w:val="339966"/>
          <w:spacing w:val="-11"/>
        </w:rPr>
        <w:t xml:space="preserve"> </w:t>
      </w:r>
      <w:r>
        <w:rPr>
          <w:color w:val="339966"/>
        </w:rPr>
        <w:t>coverage</w:t>
      </w:r>
      <w:r>
        <w:rPr>
          <w:color w:val="339966"/>
          <w:spacing w:val="-14"/>
        </w:rPr>
        <w:t xml:space="preserve"> </w:t>
      </w:r>
      <w:r>
        <w:rPr>
          <w:color w:val="339966"/>
        </w:rPr>
        <w:t>will</w:t>
      </w:r>
      <w:r>
        <w:rPr>
          <w:color w:val="339966"/>
          <w:spacing w:val="-9"/>
        </w:rPr>
        <w:t xml:space="preserve"> </w:t>
      </w:r>
      <w:r>
        <w:rPr>
          <w:color w:val="339966"/>
        </w:rPr>
        <w:t>pay the expense to have the building "re-keyed.”</w:t>
      </w:r>
    </w:p>
    <w:p w14:paraId="2B282683" w14:textId="77777777" w:rsidR="003C7676" w:rsidRDefault="003C7676" w:rsidP="003C7676">
      <w:pPr>
        <w:pStyle w:val="BodyText"/>
        <w:spacing w:before="9"/>
        <w:rPr>
          <w:sz w:val="20"/>
        </w:rPr>
      </w:pPr>
    </w:p>
    <w:p w14:paraId="3E5A3127" w14:textId="77777777" w:rsidR="003C7676" w:rsidRDefault="003C7676" w:rsidP="007A62B1">
      <w:pPr>
        <w:pStyle w:val="ListParagraph"/>
        <w:numPr>
          <w:ilvl w:val="0"/>
          <w:numId w:val="42"/>
        </w:numPr>
        <w:ind w:left="900"/>
      </w:pPr>
      <w:r>
        <w:rPr>
          <w:color w:val="339966"/>
        </w:rPr>
        <w:t xml:space="preserve">Coverage for bodily injury and property damage, resulting from the use of reasonable force for the purpose of protecting persons or property, should be </w:t>
      </w:r>
      <w:r>
        <w:rPr>
          <w:color w:val="339966"/>
          <w:spacing w:val="-2"/>
        </w:rPr>
        <w:t>included.</w:t>
      </w:r>
    </w:p>
    <w:p w14:paraId="251C7C89" w14:textId="77777777" w:rsidR="003C7676" w:rsidRDefault="003C7676" w:rsidP="003C7676">
      <w:pPr>
        <w:pStyle w:val="BodyText"/>
        <w:spacing w:before="7"/>
        <w:rPr>
          <w:sz w:val="20"/>
        </w:rPr>
      </w:pPr>
    </w:p>
    <w:p w14:paraId="50E265AA" w14:textId="77777777" w:rsidR="003C7676" w:rsidRDefault="003C7676" w:rsidP="007A62B1">
      <w:pPr>
        <w:pStyle w:val="ListParagraph"/>
        <w:numPr>
          <w:ilvl w:val="0"/>
          <w:numId w:val="42"/>
        </w:numPr>
        <w:ind w:left="900"/>
      </w:pPr>
      <w:r>
        <w:rPr>
          <w:color w:val="339966"/>
        </w:rPr>
        <w:t>Special errors</w:t>
      </w:r>
      <w:r>
        <w:rPr>
          <w:color w:val="339966"/>
          <w:spacing w:val="-1"/>
        </w:rPr>
        <w:t xml:space="preserve"> </w:t>
      </w:r>
      <w:r>
        <w:rPr>
          <w:color w:val="339966"/>
        </w:rPr>
        <w:t>and omissions coverage</w:t>
      </w:r>
      <w:r>
        <w:rPr>
          <w:color w:val="339966"/>
          <w:spacing w:val="-4"/>
        </w:rPr>
        <w:t xml:space="preserve"> </w:t>
      </w:r>
      <w:r>
        <w:rPr>
          <w:color w:val="339966"/>
        </w:rPr>
        <w:t>for companies providing security</w:t>
      </w:r>
      <w:r>
        <w:rPr>
          <w:color w:val="339966"/>
          <w:spacing w:val="-1"/>
        </w:rPr>
        <w:t xml:space="preserve"> </w:t>
      </w:r>
      <w:r>
        <w:rPr>
          <w:color w:val="339966"/>
        </w:rPr>
        <w:t>services should be included.</w:t>
      </w:r>
    </w:p>
    <w:p w14:paraId="1863190E" w14:textId="77777777" w:rsidR="003C7676" w:rsidRDefault="003C7676" w:rsidP="003C7676">
      <w:pPr>
        <w:pStyle w:val="BodyText"/>
        <w:spacing w:before="8"/>
        <w:rPr>
          <w:sz w:val="20"/>
        </w:rPr>
      </w:pPr>
    </w:p>
    <w:p w14:paraId="2CC4EFF3" w14:textId="77777777" w:rsidR="003C7676" w:rsidRDefault="003C7676" w:rsidP="007A62B1">
      <w:pPr>
        <w:pStyle w:val="ListParagraph"/>
        <w:numPr>
          <w:ilvl w:val="0"/>
          <w:numId w:val="42"/>
        </w:numPr>
        <w:ind w:left="900"/>
      </w:pPr>
      <w:r>
        <w:rPr>
          <w:color w:val="339966"/>
        </w:rPr>
        <w:t>The contractor's policy should include coverage for property in the care, custody, and control of the contractor.</w:t>
      </w:r>
    </w:p>
    <w:p w14:paraId="1A360A28" w14:textId="77777777" w:rsidR="003C7676" w:rsidRDefault="003C7676" w:rsidP="003C7676">
      <w:pPr>
        <w:pStyle w:val="BodyText"/>
        <w:spacing w:before="8"/>
        <w:rPr>
          <w:sz w:val="20"/>
        </w:rPr>
      </w:pPr>
    </w:p>
    <w:p w14:paraId="263061F2" w14:textId="77777777" w:rsidR="003C7676" w:rsidRDefault="003C7676" w:rsidP="007A62B1">
      <w:pPr>
        <w:pStyle w:val="ListParagraph"/>
        <w:numPr>
          <w:ilvl w:val="0"/>
          <w:numId w:val="42"/>
        </w:numPr>
        <w:ind w:left="900"/>
      </w:pPr>
      <w:r>
        <w:rPr>
          <w:color w:val="339966"/>
        </w:rPr>
        <w:t>If the security service is handling State of Arizona money, securities, or other valuable property, third-party fidelity insurance shall be provided, including coverage for theft and mysterious disappearance.</w:t>
      </w:r>
    </w:p>
    <w:p w14:paraId="292A4A58" w14:textId="77777777" w:rsidR="003C7676" w:rsidRDefault="003C7676" w:rsidP="003C7676">
      <w:pPr>
        <w:pStyle w:val="BodyText"/>
        <w:spacing w:before="6"/>
        <w:rPr>
          <w:sz w:val="20"/>
        </w:rPr>
      </w:pPr>
    </w:p>
    <w:p w14:paraId="5672EC1B" w14:textId="77777777" w:rsidR="003C7676" w:rsidRDefault="003C7676" w:rsidP="003C7676">
      <w:pPr>
        <w:pStyle w:val="ListParagraph"/>
        <w:ind w:left="540" w:firstLine="0"/>
      </w:pPr>
      <w:r>
        <w:rPr>
          <w:b/>
          <w:color w:val="339966"/>
        </w:rPr>
        <w:t>Note</w:t>
      </w:r>
      <w:r>
        <w:rPr>
          <w:color w:val="339966"/>
        </w:rPr>
        <w:t>:</w:t>
      </w:r>
      <w:r>
        <w:rPr>
          <w:color w:val="339966"/>
          <w:spacing w:val="40"/>
        </w:rPr>
        <w:t xml:space="preserve"> </w:t>
      </w:r>
      <w:r>
        <w:rPr>
          <w:color w:val="339966"/>
        </w:rPr>
        <w:t>Because</w:t>
      </w:r>
      <w:r>
        <w:rPr>
          <w:color w:val="339966"/>
          <w:spacing w:val="-9"/>
        </w:rPr>
        <w:t xml:space="preserve"> </w:t>
      </w:r>
      <w:r>
        <w:rPr>
          <w:color w:val="339966"/>
        </w:rPr>
        <w:t>the</w:t>
      </w:r>
      <w:r>
        <w:rPr>
          <w:color w:val="339966"/>
          <w:spacing w:val="-11"/>
        </w:rPr>
        <w:t xml:space="preserve"> </w:t>
      </w:r>
      <w:r>
        <w:rPr>
          <w:color w:val="339966"/>
        </w:rPr>
        <w:t>duties</w:t>
      </w:r>
      <w:r>
        <w:rPr>
          <w:color w:val="339966"/>
          <w:spacing w:val="-8"/>
        </w:rPr>
        <w:t xml:space="preserve"> </w:t>
      </w:r>
      <w:r>
        <w:rPr>
          <w:color w:val="339966"/>
        </w:rPr>
        <w:t>and</w:t>
      </w:r>
      <w:r>
        <w:rPr>
          <w:color w:val="339966"/>
          <w:spacing w:val="-9"/>
        </w:rPr>
        <w:t xml:space="preserve"> </w:t>
      </w:r>
      <w:r>
        <w:rPr>
          <w:color w:val="339966"/>
        </w:rPr>
        <w:t>responsibilities</w:t>
      </w:r>
      <w:r>
        <w:rPr>
          <w:color w:val="339966"/>
          <w:spacing w:val="-8"/>
        </w:rPr>
        <w:t xml:space="preserve"> </w:t>
      </w:r>
      <w:r>
        <w:rPr>
          <w:color w:val="339966"/>
        </w:rPr>
        <w:t>of</w:t>
      </w:r>
      <w:r>
        <w:rPr>
          <w:color w:val="339966"/>
          <w:spacing w:val="-8"/>
        </w:rPr>
        <w:t xml:space="preserve"> </w:t>
      </w:r>
      <w:r>
        <w:rPr>
          <w:color w:val="339966"/>
        </w:rPr>
        <w:t>security</w:t>
      </w:r>
      <w:r>
        <w:rPr>
          <w:color w:val="339966"/>
          <w:spacing w:val="-11"/>
        </w:rPr>
        <w:t xml:space="preserve"> </w:t>
      </w:r>
      <w:r>
        <w:rPr>
          <w:color w:val="339966"/>
        </w:rPr>
        <w:t>personnel</w:t>
      </w:r>
      <w:r>
        <w:rPr>
          <w:color w:val="339966"/>
          <w:spacing w:val="-9"/>
        </w:rPr>
        <w:t xml:space="preserve"> </w:t>
      </w:r>
      <w:r>
        <w:rPr>
          <w:color w:val="339966"/>
        </w:rPr>
        <w:t>pose</w:t>
      </w:r>
      <w:r>
        <w:rPr>
          <w:color w:val="339966"/>
          <w:spacing w:val="-9"/>
        </w:rPr>
        <w:t xml:space="preserve"> </w:t>
      </w:r>
      <w:r>
        <w:rPr>
          <w:color w:val="339966"/>
        </w:rPr>
        <w:t>a</w:t>
      </w:r>
      <w:r>
        <w:rPr>
          <w:color w:val="339966"/>
          <w:spacing w:val="-14"/>
        </w:rPr>
        <w:t xml:space="preserve"> </w:t>
      </w:r>
      <w:r>
        <w:rPr>
          <w:color w:val="339966"/>
        </w:rPr>
        <w:t>higher</w:t>
      </w:r>
      <w:r>
        <w:rPr>
          <w:color w:val="339966"/>
          <w:spacing w:val="-10"/>
        </w:rPr>
        <w:t xml:space="preserve"> </w:t>
      </w:r>
      <w:r>
        <w:rPr>
          <w:color w:val="339966"/>
        </w:rPr>
        <w:t>risk to the State of Arizona, State Risk recommends that higher limits of liability are required.</w:t>
      </w:r>
      <w:r>
        <w:rPr>
          <w:color w:val="339966"/>
          <w:spacing w:val="-16"/>
        </w:rPr>
        <w:t xml:space="preserve"> </w:t>
      </w:r>
      <w:r>
        <w:rPr>
          <w:color w:val="339966"/>
        </w:rPr>
        <w:t>The</w:t>
      </w:r>
      <w:r>
        <w:rPr>
          <w:color w:val="339966"/>
          <w:spacing w:val="-14"/>
        </w:rPr>
        <w:t xml:space="preserve"> </w:t>
      </w:r>
      <w:r>
        <w:rPr>
          <w:color w:val="339966"/>
        </w:rPr>
        <w:t>Contractor</w:t>
      </w:r>
      <w:r>
        <w:rPr>
          <w:color w:val="339966"/>
          <w:spacing w:val="-16"/>
        </w:rPr>
        <w:t xml:space="preserve"> </w:t>
      </w:r>
      <w:r>
        <w:rPr>
          <w:color w:val="339966"/>
        </w:rPr>
        <w:t>can</w:t>
      </w:r>
      <w:r>
        <w:rPr>
          <w:color w:val="339966"/>
          <w:spacing w:val="-14"/>
        </w:rPr>
        <w:t xml:space="preserve"> </w:t>
      </w:r>
      <w:r>
        <w:rPr>
          <w:color w:val="339966"/>
        </w:rPr>
        <w:t>accomplish</w:t>
      </w:r>
      <w:r>
        <w:rPr>
          <w:color w:val="339966"/>
          <w:spacing w:val="-15"/>
        </w:rPr>
        <w:t xml:space="preserve"> </w:t>
      </w:r>
      <w:r>
        <w:rPr>
          <w:color w:val="339966"/>
        </w:rPr>
        <w:t>this</w:t>
      </w:r>
      <w:r>
        <w:rPr>
          <w:color w:val="339966"/>
          <w:spacing w:val="-14"/>
        </w:rPr>
        <w:t xml:space="preserve"> </w:t>
      </w:r>
      <w:r>
        <w:rPr>
          <w:color w:val="339966"/>
        </w:rPr>
        <w:t>by</w:t>
      </w:r>
      <w:r>
        <w:rPr>
          <w:color w:val="339966"/>
          <w:spacing w:val="-16"/>
        </w:rPr>
        <w:t xml:space="preserve"> </w:t>
      </w:r>
      <w:r>
        <w:rPr>
          <w:color w:val="339966"/>
        </w:rPr>
        <w:t>providing</w:t>
      </w:r>
      <w:r>
        <w:rPr>
          <w:color w:val="339966"/>
          <w:spacing w:val="-11"/>
        </w:rPr>
        <w:t xml:space="preserve"> </w:t>
      </w:r>
      <w:r>
        <w:rPr>
          <w:color w:val="339966"/>
        </w:rPr>
        <w:t>the</w:t>
      </w:r>
      <w:r>
        <w:rPr>
          <w:color w:val="339966"/>
          <w:spacing w:val="-16"/>
        </w:rPr>
        <w:t xml:space="preserve"> </w:t>
      </w:r>
      <w:r>
        <w:rPr>
          <w:color w:val="339966"/>
        </w:rPr>
        <w:t>full-required</w:t>
      </w:r>
      <w:r>
        <w:rPr>
          <w:color w:val="339966"/>
          <w:spacing w:val="-14"/>
        </w:rPr>
        <w:t xml:space="preserve"> </w:t>
      </w:r>
      <w:r>
        <w:rPr>
          <w:color w:val="339966"/>
        </w:rPr>
        <w:t>limits</w:t>
      </w:r>
      <w:r>
        <w:rPr>
          <w:color w:val="339966"/>
          <w:spacing w:val="-14"/>
        </w:rPr>
        <w:t xml:space="preserve"> </w:t>
      </w:r>
      <w:r>
        <w:rPr>
          <w:color w:val="339966"/>
        </w:rPr>
        <w:t xml:space="preserve">under the primary general liability policy </w:t>
      </w:r>
      <w:r>
        <w:rPr>
          <w:b/>
          <w:color w:val="339966"/>
          <w:u w:val="single" w:color="339966"/>
        </w:rPr>
        <w:t>or</w:t>
      </w:r>
      <w:r>
        <w:rPr>
          <w:b/>
          <w:color w:val="339966"/>
        </w:rPr>
        <w:t xml:space="preserve"> </w:t>
      </w:r>
      <w:r>
        <w:rPr>
          <w:color w:val="339966"/>
        </w:rPr>
        <w:t>a combination of a primary general liability insurance and excess/umbrella liability insurance in order to attain the total required limits of liability. In contracts in which the Contractor or employees of the Contractor handle</w:t>
      </w:r>
      <w:r>
        <w:rPr>
          <w:color w:val="339966"/>
          <w:spacing w:val="-16"/>
        </w:rPr>
        <w:t xml:space="preserve"> </w:t>
      </w:r>
      <w:r>
        <w:rPr>
          <w:color w:val="339966"/>
        </w:rPr>
        <w:t>money</w:t>
      </w:r>
      <w:r>
        <w:rPr>
          <w:color w:val="339966"/>
          <w:spacing w:val="-15"/>
        </w:rPr>
        <w:t xml:space="preserve"> </w:t>
      </w:r>
      <w:r>
        <w:rPr>
          <w:color w:val="339966"/>
        </w:rPr>
        <w:t>on</w:t>
      </w:r>
      <w:r>
        <w:rPr>
          <w:color w:val="339966"/>
          <w:spacing w:val="-15"/>
        </w:rPr>
        <w:t xml:space="preserve"> </w:t>
      </w:r>
      <w:r>
        <w:rPr>
          <w:color w:val="339966"/>
        </w:rPr>
        <w:t>behalf</w:t>
      </w:r>
      <w:r>
        <w:rPr>
          <w:color w:val="339966"/>
          <w:spacing w:val="-16"/>
        </w:rPr>
        <w:t xml:space="preserve"> </w:t>
      </w:r>
      <w:r>
        <w:rPr>
          <w:color w:val="339966"/>
        </w:rPr>
        <w:t>of</w:t>
      </w:r>
      <w:r>
        <w:rPr>
          <w:color w:val="339966"/>
          <w:spacing w:val="-15"/>
        </w:rPr>
        <w:t xml:space="preserve"> </w:t>
      </w:r>
      <w:r>
        <w:rPr>
          <w:color w:val="339966"/>
        </w:rPr>
        <w:t>the</w:t>
      </w:r>
      <w:r>
        <w:rPr>
          <w:color w:val="339966"/>
          <w:spacing w:val="-15"/>
        </w:rPr>
        <w:t xml:space="preserve"> </w:t>
      </w:r>
      <w:r>
        <w:rPr>
          <w:color w:val="339966"/>
        </w:rPr>
        <w:t>State</w:t>
      </w:r>
      <w:r>
        <w:rPr>
          <w:color w:val="339966"/>
          <w:spacing w:val="-15"/>
        </w:rPr>
        <w:t xml:space="preserve"> </w:t>
      </w:r>
      <w:r>
        <w:rPr>
          <w:color w:val="339966"/>
        </w:rPr>
        <w:t>of</w:t>
      </w:r>
      <w:r>
        <w:rPr>
          <w:color w:val="339966"/>
          <w:spacing w:val="-16"/>
        </w:rPr>
        <w:t xml:space="preserve"> </w:t>
      </w:r>
      <w:r>
        <w:rPr>
          <w:color w:val="339966"/>
        </w:rPr>
        <w:t>Arizona,</w:t>
      </w:r>
      <w:r>
        <w:rPr>
          <w:color w:val="339966"/>
          <w:spacing w:val="-12"/>
        </w:rPr>
        <w:t xml:space="preserve"> </w:t>
      </w:r>
      <w:r>
        <w:rPr>
          <w:color w:val="339966"/>
        </w:rPr>
        <w:t>a</w:t>
      </w:r>
      <w:r>
        <w:rPr>
          <w:color w:val="339966"/>
          <w:spacing w:val="26"/>
        </w:rPr>
        <w:t xml:space="preserve"> </w:t>
      </w:r>
      <w:r>
        <w:rPr>
          <w:color w:val="339966"/>
        </w:rPr>
        <w:t>Commercial</w:t>
      </w:r>
      <w:r>
        <w:rPr>
          <w:color w:val="339966"/>
          <w:spacing w:val="-15"/>
        </w:rPr>
        <w:t xml:space="preserve"> </w:t>
      </w:r>
      <w:r>
        <w:rPr>
          <w:color w:val="339966"/>
        </w:rPr>
        <w:t>Crime</w:t>
      </w:r>
      <w:r>
        <w:rPr>
          <w:color w:val="339966"/>
          <w:spacing w:val="-16"/>
        </w:rPr>
        <w:t xml:space="preserve"> </w:t>
      </w:r>
      <w:r>
        <w:rPr>
          <w:color w:val="339966"/>
        </w:rPr>
        <w:t>Policy</w:t>
      </w:r>
      <w:r>
        <w:rPr>
          <w:color w:val="339966"/>
          <w:spacing w:val="-15"/>
        </w:rPr>
        <w:t xml:space="preserve"> </w:t>
      </w:r>
      <w:r>
        <w:rPr>
          <w:color w:val="339966"/>
        </w:rPr>
        <w:t>or</w:t>
      </w:r>
      <w:r>
        <w:rPr>
          <w:color w:val="339966"/>
          <w:spacing w:val="-15"/>
        </w:rPr>
        <w:t xml:space="preserve"> </w:t>
      </w:r>
      <w:r>
        <w:rPr>
          <w:color w:val="339966"/>
        </w:rPr>
        <w:t>Blanket Fidelity Bond should be required that includes third party fidelity coverage. The Commercial Crime Policy or Blanket Fidelity Bond shall provide coverage for all officers, directors, employees, and agents of the Contractor who are responsible for receiving,</w:t>
      </w:r>
      <w:r>
        <w:rPr>
          <w:color w:val="339966"/>
          <w:spacing w:val="-2"/>
        </w:rPr>
        <w:t xml:space="preserve"> </w:t>
      </w:r>
      <w:r>
        <w:rPr>
          <w:color w:val="339966"/>
        </w:rPr>
        <w:t>depositing,</w:t>
      </w:r>
      <w:r>
        <w:rPr>
          <w:color w:val="339966"/>
          <w:spacing w:val="-2"/>
        </w:rPr>
        <w:t xml:space="preserve"> </w:t>
      </w:r>
      <w:r>
        <w:rPr>
          <w:color w:val="339966"/>
        </w:rPr>
        <w:t>or</w:t>
      </w:r>
      <w:r>
        <w:rPr>
          <w:color w:val="339966"/>
          <w:spacing w:val="-2"/>
        </w:rPr>
        <w:t xml:space="preserve"> </w:t>
      </w:r>
      <w:r>
        <w:rPr>
          <w:color w:val="339966"/>
        </w:rPr>
        <w:t>transferring</w:t>
      </w:r>
      <w:r>
        <w:rPr>
          <w:color w:val="339966"/>
          <w:spacing w:val="-4"/>
        </w:rPr>
        <w:t xml:space="preserve"> </w:t>
      </w:r>
      <w:r>
        <w:rPr>
          <w:color w:val="339966"/>
        </w:rPr>
        <w:t>funds</w:t>
      </w:r>
      <w:r>
        <w:rPr>
          <w:color w:val="339966"/>
          <w:spacing w:val="-1"/>
        </w:rPr>
        <w:t xml:space="preserve"> </w:t>
      </w:r>
      <w:r>
        <w:rPr>
          <w:color w:val="339966"/>
        </w:rPr>
        <w:t>into</w:t>
      </w:r>
      <w:r>
        <w:rPr>
          <w:color w:val="339966"/>
          <w:spacing w:val="-4"/>
        </w:rPr>
        <w:t xml:space="preserve"> </w:t>
      </w:r>
      <w:r>
        <w:rPr>
          <w:color w:val="339966"/>
        </w:rPr>
        <w:t>program</w:t>
      </w:r>
      <w:r>
        <w:rPr>
          <w:color w:val="339966"/>
          <w:spacing w:val="-2"/>
        </w:rPr>
        <w:t xml:space="preserve"> </w:t>
      </w:r>
      <w:r>
        <w:rPr>
          <w:color w:val="339966"/>
        </w:rPr>
        <w:t>accounts,</w:t>
      </w:r>
      <w:r>
        <w:rPr>
          <w:color w:val="339966"/>
          <w:spacing w:val="-2"/>
        </w:rPr>
        <w:t xml:space="preserve"> </w:t>
      </w:r>
      <w:r>
        <w:rPr>
          <w:color w:val="339966"/>
        </w:rPr>
        <w:t>or</w:t>
      </w:r>
      <w:r>
        <w:rPr>
          <w:color w:val="339966"/>
          <w:spacing w:val="-2"/>
        </w:rPr>
        <w:t xml:space="preserve"> </w:t>
      </w:r>
      <w:r>
        <w:rPr>
          <w:color w:val="339966"/>
        </w:rPr>
        <w:t>issuing</w:t>
      </w:r>
      <w:r>
        <w:rPr>
          <w:color w:val="339966"/>
          <w:spacing w:val="-4"/>
        </w:rPr>
        <w:t xml:space="preserve"> </w:t>
      </w:r>
      <w:r>
        <w:rPr>
          <w:color w:val="339966"/>
        </w:rPr>
        <w:t>financial documents, checks or other instruments of payment for program costs. Generally, companies having more than just a few employees will need to purchase a Commercial Crime Policy or a Blanket Fidelity Bond that covers all employees.</w:t>
      </w:r>
    </w:p>
    <w:p w14:paraId="11D8B55B" w14:textId="77777777" w:rsidR="003C7676" w:rsidRDefault="003C7676" w:rsidP="003C7676">
      <w:pPr>
        <w:pStyle w:val="BodyText"/>
        <w:spacing w:before="2"/>
        <w:rPr>
          <w:sz w:val="21"/>
        </w:rPr>
      </w:pPr>
    </w:p>
    <w:p w14:paraId="0B3662E7" w14:textId="41B22CF7" w:rsidR="003C7676" w:rsidRPr="003C7676" w:rsidRDefault="003C7676" w:rsidP="003C7676">
      <w:pPr>
        <w:pStyle w:val="ListParagraph"/>
        <w:ind w:left="540" w:firstLine="0"/>
        <w:rPr>
          <w:b/>
          <w:bCs/>
          <w:i/>
          <w:iCs/>
        </w:rPr>
      </w:pPr>
      <w:r w:rsidRPr="003C7676">
        <w:rPr>
          <w:b/>
          <w:bCs/>
          <w:i/>
          <w:iCs/>
          <w:color w:val="339966"/>
        </w:rPr>
        <w:t>(The limit required should be adjusted based on the amount of cash or securities being handled by the Contractor subject to a minimum of $25,000.)</w:t>
      </w:r>
    </w:p>
    <w:p w14:paraId="407CF057" w14:textId="77777777" w:rsidR="003C7676" w:rsidRDefault="003C7676" w:rsidP="003C7676">
      <w:pPr>
        <w:pStyle w:val="BodyText"/>
        <w:spacing w:before="7"/>
        <w:rPr>
          <w:sz w:val="20"/>
        </w:rPr>
      </w:pPr>
    </w:p>
    <w:p w14:paraId="141D0AD5" w14:textId="77777777" w:rsidR="003C7676" w:rsidRDefault="003C7676" w:rsidP="007A62B1">
      <w:pPr>
        <w:pStyle w:val="ListParagraph"/>
        <w:numPr>
          <w:ilvl w:val="1"/>
          <w:numId w:val="2"/>
        </w:numPr>
        <w:ind w:left="540" w:hanging="540"/>
        <w:rPr>
          <w:b/>
          <w:bCs/>
          <w:u w:val="single"/>
        </w:rPr>
      </w:pPr>
      <w:r>
        <w:rPr>
          <w:b/>
          <w:bCs/>
          <w:u w:val="single"/>
        </w:rPr>
        <w:t>Indemnification Clause</w:t>
      </w:r>
    </w:p>
    <w:p w14:paraId="39353CF6" w14:textId="77777777" w:rsidR="003C7676" w:rsidRDefault="003C7676" w:rsidP="003C7676">
      <w:pPr>
        <w:pStyle w:val="ListParagraph"/>
        <w:ind w:left="540" w:firstLine="0"/>
        <w:rPr>
          <w:b/>
          <w:bCs/>
          <w:u w:val="single"/>
        </w:rPr>
      </w:pPr>
    </w:p>
    <w:p w14:paraId="4A7069F4" w14:textId="4B6AC77C" w:rsidR="003C7676" w:rsidRDefault="00A9259A" w:rsidP="003C7676">
      <w:pPr>
        <w:pStyle w:val="ListParagraph"/>
        <w:ind w:left="540" w:firstLine="0"/>
      </w:pPr>
      <w:r>
        <w:t>To</w:t>
      </w:r>
      <w:r>
        <w:rPr>
          <w:spacing w:val="-12"/>
        </w:rPr>
        <w:t xml:space="preserve"> </w:t>
      </w:r>
      <w:r>
        <w:t>the</w:t>
      </w:r>
      <w:r>
        <w:rPr>
          <w:spacing w:val="-15"/>
        </w:rPr>
        <w:t xml:space="preserve"> </w:t>
      </w:r>
      <w:r>
        <w:t>fullest</w:t>
      </w:r>
      <w:r>
        <w:rPr>
          <w:spacing w:val="-11"/>
        </w:rPr>
        <w:t xml:space="preserve"> </w:t>
      </w:r>
      <w:r>
        <w:t>extent</w:t>
      </w:r>
      <w:r>
        <w:rPr>
          <w:spacing w:val="-11"/>
        </w:rPr>
        <w:t xml:space="preserve"> </w:t>
      </w:r>
      <w:r>
        <w:t>permitted</w:t>
      </w:r>
      <w:r>
        <w:rPr>
          <w:spacing w:val="-10"/>
        </w:rPr>
        <w:t xml:space="preserve"> </w:t>
      </w:r>
      <w:r>
        <w:t>by</w:t>
      </w:r>
      <w:r>
        <w:rPr>
          <w:spacing w:val="-12"/>
        </w:rPr>
        <w:t xml:space="preserve"> </w:t>
      </w:r>
      <w:r>
        <w:t>law,</w:t>
      </w:r>
      <w:r>
        <w:rPr>
          <w:spacing w:val="-8"/>
        </w:rPr>
        <w:t xml:space="preserve"> </w:t>
      </w:r>
      <w:r>
        <w:t>Contractor</w:t>
      </w:r>
      <w:r>
        <w:rPr>
          <w:spacing w:val="-11"/>
        </w:rPr>
        <w:t xml:space="preserve"> </w:t>
      </w:r>
      <w:r>
        <w:t>shall</w:t>
      </w:r>
      <w:r>
        <w:rPr>
          <w:spacing w:val="-10"/>
        </w:rPr>
        <w:t xml:space="preserve"> </w:t>
      </w:r>
      <w:r>
        <w:t>defend,</w:t>
      </w:r>
      <w:r>
        <w:rPr>
          <w:spacing w:val="-11"/>
        </w:rPr>
        <w:t xml:space="preserve"> </w:t>
      </w:r>
      <w:r>
        <w:t>indemnify,</w:t>
      </w:r>
      <w:r>
        <w:rPr>
          <w:spacing w:val="-11"/>
        </w:rPr>
        <w:t xml:space="preserve"> </w:t>
      </w:r>
      <w:r>
        <w:t>and</w:t>
      </w:r>
      <w:r>
        <w:rPr>
          <w:spacing w:val="-10"/>
        </w:rPr>
        <w:t xml:space="preserve"> </w:t>
      </w:r>
      <w:r>
        <w:t>hold harmless the State of Arizona, and its departments, agencies, boards, commissions, universities, officers, officials, agents, and employees (hereinafter referred</w:t>
      </w:r>
      <w:r>
        <w:rPr>
          <w:spacing w:val="-15"/>
        </w:rPr>
        <w:t xml:space="preserve"> </w:t>
      </w:r>
      <w:r>
        <w:t>to</w:t>
      </w:r>
      <w:r>
        <w:rPr>
          <w:spacing w:val="-11"/>
        </w:rPr>
        <w:t xml:space="preserve"> </w:t>
      </w:r>
      <w:r>
        <w:t>as</w:t>
      </w:r>
      <w:r>
        <w:rPr>
          <w:spacing w:val="-11"/>
        </w:rPr>
        <w:t xml:space="preserve"> </w:t>
      </w:r>
      <w:r>
        <w:t>“Indemnitee”)</w:t>
      </w:r>
      <w:r>
        <w:rPr>
          <w:spacing w:val="-12"/>
        </w:rPr>
        <w:t xml:space="preserve"> </w:t>
      </w:r>
      <w:r>
        <w:t>from</w:t>
      </w:r>
      <w:r>
        <w:rPr>
          <w:spacing w:val="-10"/>
        </w:rPr>
        <w:t xml:space="preserve"> </w:t>
      </w:r>
      <w:r>
        <w:t>and</w:t>
      </w:r>
      <w:r>
        <w:rPr>
          <w:spacing w:val="-11"/>
        </w:rPr>
        <w:t xml:space="preserve"> </w:t>
      </w:r>
      <w:r>
        <w:t>against</w:t>
      </w:r>
      <w:r>
        <w:rPr>
          <w:spacing w:val="-10"/>
        </w:rPr>
        <w:t xml:space="preserve"> </w:t>
      </w:r>
      <w:r>
        <w:t>any</w:t>
      </w:r>
      <w:r>
        <w:rPr>
          <w:spacing w:val="-16"/>
        </w:rPr>
        <w:t xml:space="preserve"> </w:t>
      </w:r>
      <w:r>
        <w:t>and</w:t>
      </w:r>
      <w:r>
        <w:rPr>
          <w:spacing w:val="-11"/>
        </w:rPr>
        <w:t xml:space="preserve"> </w:t>
      </w:r>
      <w:r>
        <w:t>all</w:t>
      </w:r>
      <w:r>
        <w:rPr>
          <w:spacing w:val="-12"/>
        </w:rPr>
        <w:t xml:space="preserve"> </w:t>
      </w:r>
      <w:r>
        <w:t>claims,</w:t>
      </w:r>
      <w:r>
        <w:rPr>
          <w:spacing w:val="-10"/>
        </w:rPr>
        <w:t xml:space="preserve"> </w:t>
      </w:r>
      <w:r>
        <w:t>actions,</w:t>
      </w:r>
      <w:r>
        <w:rPr>
          <w:spacing w:val="-10"/>
        </w:rPr>
        <w:t xml:space="preserve"> </w:t>
      </w:r>
      <w:r>
        <w:t>liabilities, damages,</w:t>
      </w:r>
      <w:r>
        <w:rPr>
          <w:spacing w:val="-6"/>
        </w:rPr>
        <w:t xml:space="preserve"> </w:t>
      </w:r>
      <w:r>
        <w:t>losses,</w:t>
      </w:r>
      <w:r>
        <w:rPr>
          <w:spacing w:val="-6"/>
        </w:rPr>
        <w:t xml:space="preserve"> </w:t>
      </w:r>
      <w:r>
        <w:t>or</w:t>
      </w:r>
      <w:r>
        <w:rPr>
          <w:spacing w:val="-6"/>
        </w:rPr>
        <w:t xml:space="preserve"> </w:t>
      </w:r>
      <w:r>
        <w:t>expenses</w:t>
      </w:r>
      <w:r>
        <w:rPr>
          <w:spacing w:val="-7"/>
        </w:rPr>
        <w:t xml:space="preserve"> </w:t>
      </w:r>
      <w:r>
        <w:t>(including</w:t>
      </w:r>
      <w:r>
        <w:rPr>
          <w:spacing w:val="-5"/>
        </w:rPr>
        <w:t xml:space="preserve"> </w:t>
      </w:r>
      <w:r>
        <w:t>court</w:t>
      </w:r>
      <w:r>
        <w:rPr>
          <w:spacing w:val="-8"/>
        </w:rPr>
        <w:t xml:space="preserve"> </w:t>
      </w:r>
      <w:r>
        <w:t>costs,</w:t>
      </w:r>
      <w:r>
        <w:rPr>
          <w:spacing w:val="-6"/>
        </w:rPr>
        <w:t xml:space="preserve"> </w:t>
      </w:r>
      <w:r>
        <w:t>attorneys’</w:t>
      </w:r>
      <w:r>
        <w:rPr>
          <w:spacing w:val="-10"/>
        </w:rPr>
        <w:t xml:space="preserve"> </w:t>
      </w:r>
      <w:r>
        <w:t>fees,</w:t>
      </w:r>
      <w:r>
        <w:rPr>
          <w:spacing w:val="-6"/>
        </w:rPr>
        <w:t xml:space="preserve"> </w:t>
      </w:r>
      <w:r>
        <w:t>and</w:t>
      </w:r>
      <w:r>
        <w:rPr>
          <w:spacing w:val="-12"/>
        </w:rPr>
        <w:t xml:space="preserve"> </w:t>
      </w:r>
      <w:r>
        <w:t>costs</w:t>
      </w:r>
      <w:r>
        <w:rPr>
          <w:spacing w:val="-7"/>
        </w:rPr>
        <w:t xml:space="preserve"> </w:t>
      </w:r>
      <w:r>
        <w:t>of claim processing, investigation and litigation) (hereinafter referred to as “Claims”) for bodily</w:t>
      </w:r>
      <w:r>
        <w:rPr>
          <w:spacing w:val="-1"/>
        </w:rPr>
        <w:t xml:space="preserve"> </w:t>
      </w:r>
      <w:r>
        <w:t>injury</w:t>
      </w:r>
      <w:r>
        <w:rPr>
          <w:spacing w:val="-1"/>
        </w:rPr>
        <w:t xml:space="preserve"> </w:t>
      </w:r>
      <w:r>
        <w:t>or personal injury</w:t>
      </w:r>
      <w:r>
        <w:rPr>
          <w:spacing w:val="-1"/>
        </w:rPr>
        <w:t xml:space="preserve"> </w:t>
      </w:r>
      <w:r>
        <w:t xml:space="preserve">(including death), or loss or </w:t>
      </w:r>
      <w:r>
        <w:lastRenderedPageBreak/>
        <w:t>damage</w:t>
      </w:r>
      <w:r>
        <w:rPr>
          <w:spacing w:val="-2"/>
        </w:rPr>
        <w:t xml:space="preserve"> </w:t>
      </w:r>
      <w:r>
        <w:t>to</w:t>
      </w:r>
      <w:r>
        <w:rPr>
          <w:spacing w:val="-2"/>
        </w:rPr>
        <w:t xml:space="preserve"> </w:t>
      </w:r>
      <w:r>
        <w:t>tangible or intangible property caused, or alleged to be caused, in whole or in part, by the negligent or willful acts or omissions of Contractor or any of its owners, officers, directors,</w:t>
      </w:r>
      <w:r>
        <w:rPr>
          <w:spacing w:val="-10"/>
        </w:rPr>
        <w:t xml:space="preserve"> </w:t>
      </w:r>
      <w:r>
        <w:t>agents,</w:t>
      </w:r>
      <w:r>
        <w:rPr>
          <w:spacing w:val="-10"/>
        </w:rPr>
        <w:t xml:space="preserve"> </w:t>
      </w:r>
      <w:r>
        <w:t>employees</w:t>
      </w:r>
      <w:r>
        <w:rPr>
          <w:spacing w:val="-9"/>
        </w:rPr>
        <w:t xml:space="preserve"> </w:t>
      </w:r>
      <w:r>
        <w:t>or</w:t>
      </w:r>
      <w:r>
        <w:rPr>
          <w:spacing w:val="-11"/>
        </w:rPr>
        <w:t xml:space="preserve"> </w:t>
      </w:r>
      <w:r>
        <w:t>subcontractors.</w:t>
      </w:r>
      <w:r>
        <w:rPr>
          <w:spacing w:val="-12"/>
        </w:rPr>
        <w:t xml:space="preserve"> </w:t>
      </w:r>
      <w:r>
        <w:t>This</w:t>
      </w:r>
      <w:r>
        <w:rPr>
          <w:spacing w:val="-9"/>
        </w:rPr>
        <w:t xml:space="preserve"> </w:t>
      </w:r>
      <w:r>
        <w:t>indemnity</w:t>
      </w:r>
      <w:r>
        <w:rPr>
          <w:spacing w:val="-11"/>
        </w:rPr>
        <w:t xml:space="preserve"> </w:t>
      </w:r>
      <w:r>
        <w:t>includes</w:t>
      </w:r>
      <w:r>
        <w:rPr>
          <w:spacing w:val="-11"/>
        </w:rPr>
        <w:t xml:space="preserve"> </w:t>
      </w:r>
      <w:r>
        <w:t>any</w:t>
      </w:r>
      <w:r>
        <w:rPr>
          <w:spacing w:val="-11"/>
        </w:rPr>
        <w:t xml:space="preserve"> </w:t>
      </w:r>
      <w:r>
        <w:t>claim or amount arising out of, or recovered under, the Workers’ Compensation Law</w:t>
      </w:r>
      <w:r>
        <w:rPr>
          <w:spacing w:val="-1"/>
        </w:rPr>
        <w:t xml:space="preserve"> </w:t>
      </w:r>
      <w:r>
        <w:t>or arising</w:t>
      </w:r>
      <w:r>
        <w:rPr>
          <w:spacing w:val="-12"/>
        </w:rPr>
        <w:t xml:space="preserve"> </w:t>
      </w:r>
      <w:r>
        <w:t>out</w:t>
      </w:r>
      <w:r>
        <w:rPr>
          <w:spacing w:val="-13"/>
        </w:rPr>
        <w:t xml:space="preserve"> </w:t>
      </w:r>
      <w:r>
        <w:t>of</w:t>
      </w:r>
      <w:r>
        <w:rPr>
          <w:spacing w:val="-13"/>
        </w:rPr>
        <w:t xml:space="preserve"> </w:t>
      </w:r>
      <w:r>
        <w:t>the</w:t>
      </w:r>
      <w:r>
        <w:rPr>
          <w:spacing w:val="-14"/>
        </w:rPr>
        <w:t xml:space="preserve"> </w:t>
      </w:r>
      <w:r>
        <w:t>failure</w:t>
      </w:r>
      <w:r>
        <w:rPr>
          <w:spacing w:val="-14"/>
        </w:rPr>
        <w:t xml:space="preserve"> </w:t>
      </w:r>
      <w:r>
        <w:t>of</w:t>
      </w:r>
      <w:r>
        <w:rPr>
          <w:spacing w:val="-11"/>
        </w:rPr>
        <w:t xml:space="preserve"> </w:t>
      </w:r>
      <w:r>
        <w:t>such</w:t>
      </w:r>
      <w:r>
        <w:rPr>
          <w:spacing w:val="-12"/>
        </w:rPr>
        <w:t xml:space="preserve"> </w:t>
      </w:r>
      <w:r>
        <w:t>Contractor</w:t>
      </w:r>
      <w:r>
        <w:rPr>
          <w:spacing w:val="-15"/>
        </w:rPr>
        <w:t xml:space="preserve"> </w:t>
      </w:r>
      <w:r>
        <w:t>to</w:t>
      </w:r>
      <w:r>
        <w:rPr>
          <w:spacing w:val="-12"/>
        </w:rPr>
        <w:t xml:space="preserve"> </w:t>
      </w:r>
      <w:r>
        <w:t>conform</w:t>
      </w:r>
      <w:r>
        <w:rPr>
          <w:spacing w:val="-13"/>
        </w:rPr>
        <w:t xml:space="preserve"> </w:t>
      </w:r>
      <w:r>
        <w:t>to</w:t>
      </w:r>
      <w:r>
        <w:rPr>
          <w:spacing w:val="-14"/>
        </w:rPr>
        <w:t xml:space="preserve"> </w:t>
      </w:r>
      <w:r>
        <w:t>any</w:t>
      </w:r>
      <w:r>
        <w:rPr>
          <w:spacing w:val="-16"/>
        </w:rPr>
        <w:t xml:space="preserve"> </w:t>
      </w:r>
      <w:r>
        <w:t>federal,</w:t>
      </w:r>
      <w:r>
        <w:rPr>
          <w:spacing w:val="-12"/>
        </w:rPr>
        <w:t xml:space="preserve"> </w:t>
      </w:r>
      <w:r>
        <w:t>state,</w:t>
      </w:r>
      <w:r>
        <w:rPr>
          <w:spacing w:val="-13"/>
        </w:rPr>
        <w:t xml:space="preserve"> </w:t>
      </w:r>
      <w:r>
        <w:t>or</w:t>
      </w:r>
      <w:r>
        <w:rPr>
          <w:spacing w:val="-11"/>
        </w:rPr>
        <w:t xml:space="preserve"> </w:t>
      </w:r>
      <w:r>
        <w:t>local law, statute,</w:t>
      </w:r>
      <w:r>
        <w:rPr>
          <w:spacing w:val="-2"/>
        </w:rPr>
        <w:t xml:space="preserve"> </w:t>
      </w:r>
      <w:r>
        <w:t>ordinance,</w:t>
      </w:r>
      <w:r>
        <w:rPr>
          <w:spacing w:val="-2"/>
        </w:rPr>
        <w:t xml:space="preserve"> </w:t>
      </w:r>
      <w:r>
        <w:t>rule, regulation,</w:t>
      </w:r>
      <w:r>
        <w:rPr>
          <w:spacing w:val="-1"/>
        </w:rPr>
        <w:t xml:space="preserve"> </w:t>
      </w:r>
      <w:r>
        <w:t>or</w:t>
      </w:r>
      <w:r>
        <w:rPr>
          <w:spacing w:val="-2"/>
        </w:rPr>
        <w:t xml:space="preserve"> </w:t>
      </w:r>
      <w:r>
        <w:t>court</w:t>
      </w:r>
      <w:r>
        <w:rPr>
          <w:spacing w:val="-2"/>
        </w:rPr>
        <w:t xml:space="preserve"> </w:t>
      </w:r>
      <w:r>
        <w:t>decree.</w:t>
      </w:r>
      <w:r>
        <w:rPr>
          <w:spacing w:val="-4"/>
        </w:rPr>
        <w:t xml:space="preserve"> </w:t>
      </w:r>
      <w:r>
        <w:t>It</w:t>
      </w:r>
      <w:r>
        <w:rPr>
          <w:spacing w:val="-2"/>
        </w:rPr>
        <w:t xml:space="preserve"> </w:t>
      </w:r>
      <w:r>
        <w:t>is</w:t>
      </w:r>
      <w:r>
        <w:rPr>
          <w:spacing w:val="-3"/>
        </w:rPr>
        <w:t xml:space="preserve"> </w:t>
      </w:r>
      <w:r>
        <w:t>the</w:t>
      </w:r>
      <w:r>
        <w:rPr>
          <w:spacing w:val="-3"/>
        </w:rPr>
        <w:t xml:space="preserve"> </w:t>
      </w:r>
      <w:r>
        <w:t>specific</w:t>
      </w:r>
      <w:r>
        <w:rPr>
          <w:spacing w:val="-3"/>
        </w:rPr>
        <w:t xml:space="preserve"> </w:t>
      </w:r>
      <w:r>
        <w:t>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 defense, and judgment costs where this indemnification is applicable. In consideration of the award of this contract, the Contractor agrees to waive all rights of subrogation against</w:t>
      </w:r>
      <w:r>
        <w:rPr>
          <w:spacing w:val="-16"/>
        </w:rPr>
        <w:t xml:space="preserve"> </w:t>
      </w:r>
      <w:r>
        <w:t>the</w:t>
      </w:r>
      <w:r>
        <w:rPr>
          <w:spacing w:val="-15"/>
        </w:rPr>
        <w:t xml:space="preserve"> </w:t>
      </w:r>
      <w:r>
        <w:t>State</w:t>
      </w:r>
      <w:r>
        <w:rPr>
          <w:spacing w:val="-15"/>
        </w:rPr>
        <w:t xml:space="preserve"> </w:t>
      </w:r>
      <w:r>
        <w:t>of</w:t>
      </w:r>
      <w:r>
        <w:rPr>
          <w:spacing w:val="-16"/>
        </w:rPr>
        <w:t xml:space="preserve"> </w:t>
      </w:r>
      <w:r>
        <w:t>Arizona,</w:t>
      </w:r>
      <w:r>
        <w:rPr>
          <w:spacing w:val="-15"/>
        </w:rPr>
        <w:t xml:space="preserve"> </w:t>
      </w:r>
      <w:r>
        <w:t>its</w:t>
      </w:r>
      <w:r>
        <w:rPr>
          <w:spacing w:val="-15"/>
        </w:rPr>
        <w:t xml:space="preserve"> </w:t>
      </w:r>
      <w:r>
        <w:t>officers,</w:t>
      </w:r>
      <w:r>
        <w:rPr>
          <w:spacing w:val="-15"/>
        </w:rPr>
        <w:t xml:space="preserve"> </w:t>
      </w:r>
      <w:r>
        <w:t>officials,</w:t>
      </w:r>
      <w:r>
        <w:rPr>
          <w:spacing w:val="-16"/>
        </w:rPr>
        <w:t xml:space="preserve"> </w:t>
      </w:r>
      <w:r>
        <w:t>agents,</w:t>
      </w:r>
      <w:r>
        <w:rPr>
          <w:spacing w:val="-15"/>
        </w:rPr>
        <w:t xml:space="preserve"> </w:t>
      </w:r>
      <w:r>
        <w:t>and</w:t>
      </w:r>
      <w:r>
        <w:rPr>
          <w:spacing w:val="-15"/>
        </w:rPr>
        <w:t xml:space="preserve"> </w:t>
      </w:r>
      <w:r>
        <w:t>employees</w:t>
      </w:r>
      <w:r>
        <w:rPr>
          <w:spacing w:val="-16"/>
        </w:rPr>
        <w:t xml:space="preserve"> </w:t>
      </w:r>
      <w:r>
        <w:t>for</w:t>
      </w:r>
      <w:r>
        <w:rPr>
          <w:spacing w:val="-15"/>
        </w:rPr>
        <w:t xml:space="preserve"> </w:t>
      </w:r>
      <w:r>
        <w:t>losses arising from the work performed by the Contractor for the State of Arizona.</w:t>
      </w:r>
    </w:p>
    <w:p w14:paraId="559DA582" w14:textId="77777777" w:rsidR="003C7676" w:rsidRDefault="003C7676" w:rsidP="003C7676">
      <w:pPr>
        <w:pStyle w:val="ListParagraph"/>
        <w:ind w:left="540" w:firstLine="0"/>
      </w:pPr>
    </w:p>
    <w:p w14:paraId="1BE34D56" w14:textId="5721FA98" w:rsidR="003C7676" w:rsidRDefault="00A9259A" w:rsidP="003C7676">
      <w:pPr>
        <w:pStyle w:val="ListParagraph"/>
        <w:ind w:left="540" w:firstLine="0"/>
      </w:pPr>
      <w:r>
        <w:t>This indemnity shall not apply if the contractor or sub-contractor(s) is/are an agency, board, commission or university of the State of Arizona.</w:t>
      </w:r>
    </w:p>
    <w:p w14:paraId="7A1A9F4D" w14:textId="77777777" w:rsidR="003C7676" w:rsidRDefault="003C7676" w:rsidP="003C7676">
      <w:pPr>
        <w:pStyle w:val="ListParagraph"/>
        <w:ind w:left="540" w:firstLine="0"/>
      </w:pPr>
    </w:p>
    <w:p w14:paraId="6A5E3C9D" w14:textId="77777777" w:rsidR="003C7676" w:rsidRDefault="003C7676" w:rsidP="007A62B1">
      <w:pPr>
        <w:pStyle w:val="ListParagraph"/>
        <w:numPr>
          <w:ilvl w:val="1"/>
          <w:numId w:val="2"/>
        </w:numPr>
        <w:ind w:left="540" w:hanging="540"/>
        <w:rPr>
          <w:b/>
          <w:bCs/>
          <w:u w:val="single"/>
        </w:rPr>
      </w:pPr>
      <w:r>
        <w:rPr>
          <w:b/>
          <w:bCs/>
          <w:u w:val="single"/>
        </w:rPr>
        <w:t>Insurance Requirements</w:t>
      </w:r>
    </w:p>
    <w:p w14:paraId="3C4845C0" w14:textId="77777777" w:rsidR="003C7676" w:rsidRDefault="003C7676" w:rsidP="003C7676">
      <w:pPr>
        <w:pStyle w:val="ListParagraph"/>
        <w:ind w:left="540" w:firstLine="0"/>
        <w:rPr>
          <w:b/>
          <w:bCs/>
          <w:u w:val="single"/>
        </w:rPr>
      </w:pPr>
    </w:p>
    <w:p w14:paraId="3BA8B41C" w14:textId="6F7280BD" w:rsidR="003C7676" w:rsidRDefault="00A9259A" w:rsidP="007A62B1">
      <w:pPr>
        <w:pStyle w:val="ListParagraph"/>
        <w:numPr>
          <w:ilvl w:val="2"/>
          <w:numId w:val="2"/>
        </w:numPr>
        <w:ind w:left="1267"/>
        <w:rPr>
          <w:spacing w:val="-2"/>
        </w:rPr>
      </w:pPr>
      <w:r>
        <w:t xml:space="preserve">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w:t>
      </w:r>
      <w:r>
        <w:rPr>
          <w:spacing w:val="-2"/>
        </w:rPr>
        <w:t>subcontractors.</w:t>
      </w:r>
    </w:p>
    <w:p w14:paraId="52127C73" w14:textId="77777777" w:rsidR="003C7676" w:rsidRDefault="003C7676" w:rsidP="003C7676">
      <w:pPr>
        <w:pStyle w:val="ListParagraph"/>
        <w:ind w:left="540" w:firstLine="0"/>
        <w:rPr>
          <w:spacing w:val="-2"/>
        </w:rPr>
      </w:pPr>
    </w:p>
    <w:p w14:paraId="2A3D1F4C" w14:textId="1ACF63BE" w:rsidR="003C7676" w:rsidRDefault="00A9259A" w:rsidP="007A62B1">
      <w:pPr>
        <w:pStyle w:val="ListParagraph"/>
        <w:numPr>
          <w:ilvl w:val="2"/>
          <w:numId w:val="2"/>
        </w:numPr>
        <w:ind w:left="1267"/>
        <w:rPr>
          <w:b/>
          <w:bCs/>
          <w:u w:val="single"/>
        </w:rPr>
      </w:pPr>
      <w:r>
        <w:t>The Insurance Requirements herein are minimum requirements for this Contract and in no way limit the indemnity covenants contained in this Contract.</w:t>
      </w:r>
      <w:r>
        <w:rPr>
          <w:spacing w:val="-1"/>
        </w:rPr>
        <w:t xml:space="preserve"> </w:t>
      </w:r>
      <w:r>
        <w:t>The</w:t>
      </w:r>
      <w:r>
        <w:rPr>
          <w:spacing w:val="-3"/>
        </w:rPr>
        <w:t xml:space="preserve"> </w:t>
      </w:r>
      <w:r>
        <w:t>State of Arizona in no way</w:t>
      </w:r>
      <w:r>
        <w:rPr>
          <w:spacing w:val="-2"/>
        </w:rPr>
        <w:t xml:space="preserve"> </w:t>
      </w:r>
      <w:r>
        <w:t>warrants that</w:t>
      </w:r>
      <w:r>
        <w:rPr>
          <w:spacing w:val="-1"/>
        </w:rPr>
        <w:t xml:space="preserve"> </w:t>
      </w:r>
      <w:r>
        <w:t>the</w:t>
      </w:r>
      <w:r>
        <w:rPr>
          <w:spacing w:val="-3"/>
        </w:rPr>
        <w:t xml:space="preserve"> </w:t>
      </w:r>
      <w:r>
        <w:t>minimum limits contained</w:t>
      </w:r>
      <w:r>
        <w:rPr>
          <w:spacing w:val="-3"/>
        </w:rPr>
        <w:t xml:space="preserve"> </w:t>
      </w:r>
      <w:r>
        <w:t>herein</w:t>
      </w:r>
      <w:r>
        <w:rPr>
          <w:spacing w:val="-3"/>
        </w:rPr>
        <w:t xml:space="preserve"> </w:t>
      </w:r>
      <w:r>
        <w:t>are</w:t>
      </w:r>
      <w:r>
        <w:rPr>
          <w:spacing w:val="-5"/>
        </w:rPr>
        <w:t xml:space="preserve"> </w:t>
      </w:r>
      <w:r>
        <w:t>sufficient</w:t>
      </w:r>
      <w:r>
        <w:rPr>
          <w:spacing w:val="-1"/>
        </w:rPr>
        <w:t xml:space="preserve"> </w:t>
      </w:r>
      <w:r>
        <w:t>to</w:t>
      </w:r>
      <w:r>
        <w:rPr>
          <w:spacing w:val="-3"/>
        </w:rPr>
        <w:t xml:space="preserve"> </w:t>
      </w:r>
      <w:r>
        <w:t>protect</w:t>
      </w:r>
      <w:r>
        <w:rPr>
          <w:spacing w:val="-1"/>
        </w:rPr>
        <w:t xml:space="preserve"> </w:t>
      </w:r>
      <w:r>
        <w:t>the</w:t>
      </w:r>
      <w:r>
        <w:rPr>
          <w:spacing w:val="-3"/>
        </w:rPr>
        <w:t xml:space="preserve"> </w:t>
      </w:r>
      <w:r>
        <w:t>Contractor</w:t>
      </w:r>
      <w:r>
        <w:rPr>
          <w:spacing w:val="-4"/>
        </w:rPr>
        <w:t xml:space="preserve"> </w:t>
      </w:r>
      <w:r>
        <w:t>from</w:t>
      </w:r>
      <w:r>
        <w:rPr>
          <w:spacing w:val="-4"/>
        </w:rPr>
        <w:t xml:space="preserve"> </w:t>
      </w:r>
      <w:r>
        <w:t>liabilities</w:t>
      </w:r>
      <w:r>
        <w:rPr>
          <w:spacing w:val="-2"/>
        </w:rPr>
        <w:t xml:space="preserve"> </w:t>
      </w:r>
      <w:r>
        <w:t>that arise out of the performance of the work under this Contract by the Contractor, its agents, representatives, employees or</w:t>
      </w:r>
      <w:r>
        <w:rPr>
          <w:spacing w:val="-1"/>
        </w:rPr>
        <w:t xml:space="preserve"> </w:t>
      </w:r>
      <w:r>
        <w:t>subcontractors, and the Contractor is free to purchase additional insurance.</w:t>
      </w:r>
    </w:p>
    <w:p w14:paraId="05E66015" w14:textId="77777777" w:rsidR="003C7676" w:rsidRDefault="003C7676" w:rsidP="003C7676">
      <w:pPr>
        <w:pStyle w:val="ListParagraph"/>
        <w:ind w:left="540" w:firstLine="0"/>
        <w:rPr>
          <w:b/>
          <w:bCs/>
          <w:u w:val="single"/>
        </w:rPr>
      </w:pPr>
    </w:p>
    <w:p w14:paraId="7200C551" w14:textId="77777777" w:rsidR="003C7676" w:rsidRDefault="003C7676" w:rsidP="007A62B1">
      <w:pPr>
        <w:pStyle w:val="ListParagraph"/>
        <w:keepNext/>
        <w:numPr>
          <w:ilvl w:val="1"/>
          <w:numId w:val="2"/>
        </w:numPr>
        <w:ind w:left="547" w:hanging="540"/>
        <w:rPr>
          <w:b/>
          <w:bCs/>
          <w:u w:val="single"/>
        </w:rPr>
      </w:pPr>
      <w:r>
        <w:rPr>
          <w:b/>
          <w:bCs/>
          <w:u w:val="single"/>
        </w:rPr>
        <w:t>Minimum Scope and Limits of Insurance</w:t>
      </w:r>
    </w:p>
    <w:p w14:paraId="229E9D67" w14:textId="77777777" w:rsidR="003C7676" w:rsidRDefault="003C7676" w:rsidP="003C7676">
      <w:pPr>
        <w:pStyle w:val="ListParagraph"/>
        <w:keepNext/>
        <w:ind w:left="547" w:firstLine="0"/>
        <w:rPr>
          <w:b/>
          <w:bCs/>
          <w:u w:val="single"/>
        </w:rPr>
      </w:pPr>
    </w:p>
    <w:p w14:paraId="3A093E54" w14:textId="77777777" w:rsidR="003C7676" w:rsidRDefault="003C7676" w:rsidP="003C7676">
      <w:pPr>
        <w:pStyle w:val="ListParagraph"/>
        <w:ind w:left="540" w:firstLine="0"/>
        <w:rPr>
          <w:spacing w:val="-2"/>
        </w:rPr>
      </w:pPr>
      <w:r>
        <w:t xml:space="preserve">Contractor shall provide coverage with limits of liability not less than those stated </w:t>
      </w:r>
      <w:r>
        <w:rPr>
          <w:spacing w:val="-2"/>
        </w:rPr>
        <w:t>below.</w:t>
      </w:r>
    </w:p>
    <w:p w14:paraId="0FA8E20D" w14:textId="77777777" w:rsidR="003C7676" w:rsidRDefault="003C7676" w:rsidP="003C7676">
      <w:pPr>
        <w:pStyle w:val="ListParagraph"/>
        <w:ind w:left="540" w:firstLine="0"/>
        <w:rPr>
          <w:spacing w:val="-2"/>
        </w:rPr>
      </w:pPr>
    </w:p>
    <w:p w14:paraId="5CF4D5C7" w14:textId="77777777" w:rsidR="003C7676" w:rsidRPr="00753FCF" w:rsidRDefault="003C7676" w:rsidP="007A62B1">
      <w:pPr>
        <w:pStyle w:val="ListParagraph"/>
        <w:numPr>
          <w:ilvl w:val="2"/>
          <w:numId w:val="2"/>
        </w:numPr>
        <w:ind w:left="1260"/>
        <w:rPr>
          <w:b/>
          <w:bCs/>
          <w:u w:val="single"/>
        </w:rPr>
      </w:pPr>
      <w:r>
        <w:t>Commercial</w:t>
      </w:r>
      <w:r>
        <w:rPr>
          <w:spacing w:val="-7"/>
        </w:rPr>
        <w:t xml:space="preserve"> </w:t>
      </w:r>
      <w:r>
        <w:t>General</w:t>
      </w:r>
      <w:r>
        <w:rPr>
          <w:spacing w:val="-7"/>
        </w:rPr>
        <w:t xml:space="preserve"> </w:t>
      </w:r>
      <w:r>
        <w:t>Liability</w:t>
      </w:r>
      <w:r>
        <w:rPr>
          <w:spacing w:val="-8"/>
        </w:rPr>
        <w:t xml:space="preserve"> </w:t>
      </w:r>
      <w:r>
        <w:t>(CGL)</w:t>
      </w:r>
      <w:r>
        <w:rPr>
          <w:spacing w:val="-5"/>
        </w:rPr>
        <w:t xml:space="preserve"> </w:t>
      </w:r>
      <w:r>
        <w:t>–</w:t>
      </w:r>
      <w:r>
        <w:rPr>
          <w:spacing w:val="-8"/>
        </w:rPr>
        <w:t xml:space="preserve"> </w:t>
      </w:r>
      <w:r>
        <w:t>Occurrence Form</w:t>
      </w:r>
    </w:p>
    <w:p w14:paraId="6558729A" w14:textId="77777777" w:rsidR="00ED69E0" w:rsidRDefault="00ED69E0" w:rsidP="00ED69E0">
      <w:pPr>
        <w:pStyle w:val="ListParagraph"/>
        <w:ind w:left="1267" w:firstLine="0"/>
      </w:pPr>
    </w:p>
    <w:p w14:paraId="11580307" w14:textId="31ECD29C" w:rsidR="00A9259A" w:rsidRDefault="00A9259A" w:rsidP="00ED69E0">
      <w:pPr>
        <w:pStyle w:val="ListParagraph"/>
        <w:ind w:left="1267" w:firstLine="0"/>
        <w:rPr>
          <w:spacing w:val="-2"/>
        </w:rPr>
      </w:pPr>
      <w:r>
        <w:t>Policy</w:t>
      </w:r>
      <w:r>
        <w:rPr>
          <w:spacing w:val="72"/>
        </w:rPr>
        <w:t xml:space="preserve"> </w:t>
      </w:r>
      <w:r>
        <w:t>shall</w:t>
      </w:r>
      <w:r>
        <w:rPr>
          <w:spacing w:val="74"/>
        </w:rPr>
        <w:t xml:space="preserve"> </w:t>
      </w:r>
      <w:r>
        <w:t>include</w:t>
      </w:r>
      <w:r>
        <w:rPr>
          <w:spacing w:val="75"/>
        </w:rPr>
        <w:t xml:space="preserve"> </w:t>
      </w:r>
      <w:r>
        <w:t>bodily</w:t>
      </w:r>
      <w:r>
        <w:rPr>
          <w:spacing w:val="72"/>
        </w:rPr>
        <w:t xml:space="preserve"> </w:t>
      </w:r>
      <w:r>
        <w:t>injury,</w:t>
      </w:r>
      <w:r>
        <w:rPr>
          <w:spacing w:val="76"/>
        </w:rPr>
        <w:t xml:space="preserve"> </w:t>
      </w:r>
      <w:r>
        <w:t>property</w:t>
      </w:r>
      <w:r>
        <w:rPr>
          <w:spacing w:val="73"/>
        </w:rPr>
        <w:t xml:space="preserve"> </w:t>
      </w:r>
      <w:r>
        <w:rPr>
          <w:spacing w:val="-2"/>
        </w:rPr>
        <w:t>damage, and broad form contractual liability coverage.</w:t>
      </w:r>
    </w:p>
    <w:p w14:paraId="7878D3F2" w14:textId="1DF153EA" w:rsidR="00A9259A" w:rsidRDefault="00A9259A" w:rsidP="007A62B1">
      <w:pPr>
        <w:pStyle w:val="ListParagraph"/>
        <w:numPr>
          <w:ilvl w:val="0"/>
          <w:numId w:val="6"/>
        </w:numPr>
        <w:tabs>
          <w:tab w:val="left" w:pos="2700"/>
          <w:tab w:val="right" w:pos="9360"/>
        </w:tabs>
        <w:spacing w:before="62"/>
        <w:ind w:left="1620"/>
      </w:pPr>
      <w:r>
        <w:t>General Aggregate</w:t>
      </w:r>
      <w:r>
        <w:tab/>
        <w:t>$2,000,000</w:t>
      </w:r>
    </w:p>
    <w:p w14:paraId="4E67D1CA" w14:textId="26D579DF" w:rsidR="00A9259A" w:rsidRDefault="00A9259A" w:rsidP="007A62B1">
      <w:pPr>
        <w:pStyle w:val="ListParagraph"/>
        <w:numPr>
          <w:ilvl w:val="0"/>
          <w:numId w:val="6"/>
        </w:numPr>
        <w:tabs>
          <w:tab w:val="left" w:pos="2700"/>
          <w:tab w:val="right" w:pos="9360"/>
        </w:tabs>
        <w:spacing w:before="62"/>
        <w:ind w:left="1620"/>
      </w:pPr>
      <w:r>
        <w:t>Products – Completed Operations Aggregate</w:t>
      </w:r>
      <w:r>
        <w:tab/>
        <w:t>$1,000,000</w:t>
      </w:r>
    </w:p>
    <w:p w14:paraId="7FE81B5B" w14:textId="19EC9BCF" w:rsidR="00A9259A" w:rsidRDefault="00A9259A" w:rsidP="007A62B1">
      <w:pPr>
        <w:pStyle w:val="ListParagraph"/>
        <w:numPr>
          <w:ilvl w:val="0"/>
          <w:numId w:val="6"/>
        </w:numPr>
        <w:tabs>
          <w:tab w:val="left" w:pos="2700"/>
          <w:tab w:val="right" w:pos="9360"/>
        </w:tabs>
        <w:spacing w:before="62"/>
        <w:ind w:left="1620"/>
      </w:pPr>
      <w:r>
        <w:t>Personal and Advertising Injury</w:t>
      </w:r>
      <w:r>
        <w:tab/>
        <w:t>$1,000,000</w:t>
      </w:r>
    </w:p>
    <w:p w14:paraId="066E5E42" w14:textId="28FA0214" w:rsidR="00A9259A" w:rsidRDefault="00A9259A" w:rsidP="007A62B1">
      <w:pPr>
        <w:pStyle w:val="ListParagraph"/>
        <w:numPr>
          <w:ilvl w:val="0"/>
          <w:numId w:val="6"/>
        </w:numPr>
        <w:tabs>
          <w:tab w:val="left" w:pos="2700"/>
          <w:tab w:val="right" w:pos="9360"/>
        </w:tabs>
        <w:spacing w:before="62"/>
        <w:ind w:left="1620"/>
      </w:pPr>
      <w:r>
        <w:t>Damage to Rented Premises</w:t>
      </w:r>
      <w:r>
        <w:tab/>
        <w:t>$50,000</w:t>
      </w:r>
    </w:p>
    <w:p w14:paraId="5322C88A" w14:textId="21EBD2A2" w:rsidR="00A9259A" w:rsidRDefault="00A9259A" w:rsidP="007A62B1">
      <w:pPr>
        <w:pStyle w:val="ListParagraph"/>
        <w:numPr>
          <w:ilvl w:val="0"/>
          <w:numId w:val="6"/>
        </w:numPr>
        <w:tabs>
          <w:tab w:val="left" w:pos="2700"/>
          <w:tab w:val="right" w:pos="9360"/>
        </w:tabs>
        <w:spacing w:before="62"/>
        <w:ind w:left="1620"/>
      </w:pPr>
      <w:r>
        <w:t>Each Occurrence</w:t>
      </w:r>
      <w:r>
        <w:tab/>
        <w:t>$1,000,000</w:t>
      </w:r>
    </w:p>
    <w:p w14:paraId="787449AB" w14:textId="77777777" w:rsidR="00A9259A" w:rsidRDefault="00A9259A" w:rsidP="00A9259A">
      <w:pPr>
        <w:pStyle w:val="ListParagraph"/>
        <w:ind w:left="1260" w:firstLine="0"/>
        <w:rPr>
          <w:b/>
          <w:bCs/>
          <w:u w:val="single"/>
        </w:rPr>
      </w:pPr>
    </w:p>
    <w:p w14:paraId="203B28C6" w14:textId="585B4905" w:rsidR="00A9259A" w:rsidRDefault="00A9259A" w:rsidP="00ED69E0">
      <w:pPr>
        <w:pStyle w:val="ListParagraph"/>
        <w:numPr>
          <w:ilvl w:val="0"/>
          <w:numId w:val="43"/>
        </w:numPr>
        <w:spacing w:after="240"/>
        <w:ind w:left="1987"/>
      </w:pPr>
      <w:r>
        <w:t>The</w:t>
      </w:r>
      <w:r>
        <w:rPr>
          <w:spacing w:val="-5"/>
        </w:rPr>
        <w:t xml:space="preserve"> </w:t>
      </w:r>
      <w:r>
        <w:t>policy</w:t>
      </w:r>
      <w:r>
        <w:rPr>
          <w:spacing w:val="-5"/>
        </w:rPr>
        <w:t xml:space="preserve"> </w:t>
      </w:r>
      <w:r>
        <w:t>shall</w:t>
      </w:r>
      <w:r>
        <w:rPr>
          <w:spacing w:val="-3"/>
        </w:rPr>
        <w:t xml:space="preserve"> </w:t>
      </w:r>
      <w:r>
        <w:t>be</w:t>
      </w:r>
      <w:r>
        <w:rPr>
          <w:spacing w:val="-5"/>
        </w:rPr>
        <w:t xml:space="preserve"> </w:t>
      </w:r>
      <w:r>
        <w:t>endorsed,</w:t>
      </w:r>
      <w:r>
        <w:rPr>
          <w:spacing w:val="-4"/>
        </w:rPr>
        <w:t xml:space="preserve"> </w:t>
      </w:r>
      <w:r>
        <w:t>as</w:t>
      </w:r>
      <w:r>
        <w:rPr>
          <w:spacing w:val="-5"/>
        </w:rPr>
        <w:t xml:space="preserve"> </w:t>
      </w:r>
      <w:r>
        <w:t>required</w:t>
      </w:r>
      <w:r>
        <w:rPr>
          <w:spacing w:val="-5"/>
        </w:rPr>
        <w:t xml:space="preserve"> </w:t>
      </w:r>
      <w:r>
        <w:t>by</w:t>
      </w:r>
      <w:r>
        <w:rPr>
          <w:spacing w:val="-7"/>
        </w:rPr>
        <w:t xml:space="preserve"> </w:t>
      </w:r>
      <w:r>
        <w:t>this</w:t>
      </w:r>
      <w:r>
        <w:rPr>
          <w:spacing w:val="-5"/>
        </w:rPr>
        <w:t xml:space="preserve"> </w:t>
      </w:r>
      <w:r>
        <w:t>written</w:t>
      </w:r>
      <w:r>
        <w:rPr>
          <w:spacing w:val="-3"/>
        </w:rPr>
        <w:t xml:space="preserve"> </w:t>
      </w:r>
      <w:r>
        <w:t>agreement,</w:t>
      </w:r>
      <w:r>
        <w:rPr>
          <w:spacing w:val="-3"/>
        </w:rPr>
        <w:t xml:space="preserve"> </w:t>
      </w:r>
      <w:r>
        <w:t>to include the State of Arizona, and its departments, agencies, boards, commissions,</w:t>
      </w:r>
      <w:r>
        <w:rPr>
          <w:spacing w:val="-9"/>
        </w:rPr>
        <w:t xml:space="preserve"> </w:t>
      </w:r>
      <w:r>
        <w:t>universities,</w:t>
      </w:r>
      <w:r>
        <w:rPr>
          <w:spacing w:val="-9"/>
        </w:rPr>
        <w:t xml:space="preserve"> </w:t>
      </w:r>
      <w:r>
        <w:t>officers,</w:t>
      </w:r>
      <w:r>
        <w:rPr>
          <w:spacing w:val="-11"/>
        </w:rPr>
        <w:t xml:space="preserve"> </w:t>
      </w:r>
      <w:r>
        <w:t>officials,</w:t>
      </w:r>
      <w:r>
        <w:rPr>
          <w:spacing w:val="-11"/>
        </w:rPr>
        <w:t xml:space="preserve"> </w:t>
      </w:r>
      <w:r>
        <w:t>agents,</w:t>
      </w:r>
      <w:r>
        <w:rPr>
          <w:spacing w:val="-11"/>
        </w:rPr>
        <w:t xml:space="preserve"> </w:t>
      </w:r>
      <w:r>
        <w:t>and</w:t>
      </w:r>
      <w:r>
        <w:rPr>
          <w:spacing w:val="-10"/>
        </w:rPr>
        <w:t xml:space="preserve"> </w:t>
      </w:r>
      <w:r>
        <w:t>employees</w:t>
      </w:r>
      <w:r>
        <w:rPr>
          <w:spacing w:val="-10"/>
        </w:rPr>
        <w:t xml:space="preserve"> </w:t>
      </w:r>
      <w:r>
        <w:t xml:space="preserve">as additional insureds with respect to liability arising out of the activities </w:t>
      </w:r>
      <w:r>
        <w:lastRenderedPageBreak/>
        <w:t>performed by or on behalf of the Contractor.</w:t>
      </w:r>
    </w:p>
    <w:p w14:paraId="1897ECF4" w14:textId="4C056528" w:rsidR="00A9259A" w:rsidRDefault="00A9259A" w:rsidP="007A62B1">
      <w:pPr>
        <w:pStyle w:val="ListParagraph"/>
        <w:numPr>
          <w:ilvl w:val="0"/>
          <w:numId w:val="43"/>
        </w:numPr>
        <w:spacing w:before="1" w:after="240"/>
        <w:ind w:left="1980"/>
      </w:pPr>
      <w:r>
        <w:rPr>
          <w:position w:val="1"/>
        </w:rPr>
        <w:t xml:space="preserve">Policy shall contain a waiver of subrogation endorsement, as required </w:t>
      </w:r>
      <w:r>
        <w:t>by this written agreement, in favor of the State of Arizona, and its departments, agencies, boards, commissions, universities, officers, officials,</w:t>
      </w:r>
      <w:r>
        <w:rPr>
          <w:spacing w:val="-16"/>
        </w:rPr>
        <w:t xml:space="preserve"> </w:t>
      </w:r>
      <w:r>
        <w:t>agents,</w:t>
      </w:r>
      <w:r>
        <w:rPr>
          <w:spacing w:val="-14"/>
        </w:rPr>
        <w:t xml:space="preserve"> </w:t>
      </w:r>
      <w:r>
        <w:t>and</w:t>
      </w:r>
      <w:r>
        <w:rPr>
          <w:spacing w:val="-16"/>
        </w:rPr>
        <w:t xml:space="preserve"> </w:t>
      </w:r>
      <w:r>
        <w:t>employees</w:t>
      </w:r>
      <w:r>
        <w:rPr>
          <w:spacing w:val="-13"/>
        </w:rPr>
        <w:t xml:space="preserve"> </w:t>
      </w:r>
      <w:r>
        <w:t>for</w:t>
      </w:r>
      <w:r>
        <w:rPr>
          <w:spacing w:val="-15"/>
        </w:rPr>
        <w:t xml:space="preserve"> </w:t>
      </w:r>
      <w:r>
        <w:t>losses</w:t>
      </w:r>
      <w:r>
        <w:rPr>
          <w:spacing w:val="-15"/>
        </w:rPr>
        <w:t xml:space="preserve"> </w:t>
      </w:r>
      <w:r>
        <w:t>arising</w:t>
      </w:r>
      <w:r>
        <w:rPr>
          <w:spacing w:val="-16"/>
        </w:rPr>
        <w:t xml:space="preserve"> </w:t>
      </w:r>
      <w:r>
        <w:t>from</w:t>
      </w:r>
      <w:r>
        <w:rPr>
          <w:spacing w:val="-14"/>
        </w:rPr>
        <w:t xml:space="preserve"> </w:t>
      </w:r>
      <w:r>
        <w:t>work</w:t>
      </w:r>
      <w:r>
        <w:rPr>
          <w:spacing w:val="-14"/>
        </w:rPr>
        <w:t xml:space="preserve"> </w:t>
      </w:r>
      <w:r>
        <w:t>performed by or on behalf of the Contractor.</w:t>
      </w:r>
    </w:p>
    <w:p w14:paraId="176A08E3" w14:textId="0EB32C5D" w:rsidR="00A9259A" w:rsidRPr="00A9259A" w:rsidRDefault="00A9259A" w:rsidP="007A62B1">
      <w:pPr>
        <w:pStyle w:val="ListParagraph"/>
        <w:numPr>
          <w:ilvl w:val="0"/>
          <w:numId w:val="43"/>
        </w:numPr>
        <w:spacing w:before="1" w:after="240"/>
        <w:ind w:left="1980"/>
      </w:pPr>
      <w:r>
        <w:t xml:space="preserve">The policy shall be endorsed to include Errors and Omissions </w:t>
      </w:r>
      <w:r>
        <w:rPr>
          <w:spacing w:val="-2"/>
        </w:rPr>
        <w:t>coverage.</w:t>
      </w:r>
    </w:p>
    <w:p w14:paraId="0AB9A988" w14:textId="778A44D6" w:rsidR="00A9259A" w:rsidRDefault="00A9259A" w:rsidP="007A62B1">
      <w:pPr>
        <w:pStyle w:val="ListParagraph"/>
        <w:numPr>
          <w:ilvl w:val="0"/>
          <w:numId w:val="43"/>
        </w:numPr>
        <w:spacing w:before="1" w:after="240"/>
        <w:ind w:left="1980"/>
      </w:pPr>
      <w:r>
        <w:rPr>
          <w:position w:val="1"/>
        </w:rPr>
        <w:t>Policy</w:t>
      </w:r>
      <w:r>
        <w:rPr>
          <w:spacing w:val="-13"/>
          <w:position w:val="1"/>
        </w:rPr>
        <w:t xml:space="preserve"> </w:t>
      </w:r>
      <w:r>
        <w:rPr>
          <w:position w:val="1"/>
        </w:rPr>
        <w:t>shall</w:t>
      </w:r>
      <w:r>
        <w:rPr>
          <w:spacing w:val="-12"/>
          <w:position w:val="1"/>
        </w:rPr>
        <w:t xml:space="preserve"> </w:t>
      </w:r>
      <w:r>
        <w:rPr>
          <w:position w:val="1"/>
        </w:rPr>
        <w:t>be</w:t>
      </w:r>
      <w:r>
        <w:rPr>
          <w:spacing w:val="-11"/>
          <w:position w:val="1"/>
        </w:rPr>
        <w:t xml:space="preserve"> </w:t>
      </w:r>
      <w:r>
        <w:rPr>
          <w:position w:val="1"/>
        </w:rPr>
        <w:t>endorsed</w:t>
      </w:r>
      <w:r>
        <w:rPr>
          <w:spacing w:val="-11"/>
          <w:position w:val="1"/>
        </w:rPr>
        <w:t xml:space="preserve"> </w:t>
      </w:r>
      <w:r>
        <w:rPr>
          <w:position w:val="1"/>
        </w:rPr>
        <w:t>to</w:t>
      </w:r>
      <w:r>
        <w:rPr>
          <w:spacing w:val="-11"/>
          <w:position w:val="1"/>
        </w:rPr>
        <w:t xml:space="preserve"> </w:t>
      </w:r>
      <w:r>
        <w:rPr>
          <w:position w:val="1"/>
        </w:rPr>
        <w:t>include</w:t>
      </w:r>
      <w:r>
        <w:rPr>
          <w:spacing w:val="-11"/>
          <w:position w:val="1"/>
        </w:rPr>
        <w:t xml:space="preserve"> </w:t>
      </w:r>
      <w:r>
        <w:rPr>
          <w:position w:val="1"/>
        </w:rPr>
        <w:t>Master</w:t>
      </w:r>
      <w:r>
        <w:rPr>
          <w:spacing w:val="-10"/>
          <w:position w:val="1"/>
        </w:rPr>
        <w:t xml:space="preserve"> </w:t>
      </w:r>
      <w:r>
        <w:rPr>
          <w:position w:val="1"/>
        </w:rPr>
        <w:t>Key</w:t>
      </w:r>
      <w:r>
        <w:rPr>
          <w:spacing w:val="-13"/>
          <w:position w:val="1"/>
        </w:rPr>
        <w:t xml:space="preserve"> </w:t>
      </w:r>
      <w:r>
        <w:rPr>
          <w:position w:val="1"/>
        </w:rPr>
        <w:t>coverage</w:t>
      </w:r>
      <w:r>
        <w:rPr>
          <w:spacing w:val="-11"/>
          <w:position w:val="1"/>
        </w:rPr>
        <w:t xml:space="preserve"> </w:t>
      </w:r>
      <w:r>
        <w:rPr>
          <w:position w:val="1"/>
        </w:rPr>
        <w:t>(if</w:t>
      </w:r>
      <w:r>
        <w:rPr>
          <w:spacing w:val="-10"/>
          <w:position w:val="1"/>
        </w:rPr>
        <w:t xml:space="preserve"> </w:t>
      </w:r>
      <w:r>
        <w:rPr>
          <w:position w:val="1"/>
        </w:rPr>
        <w:t>required</w:t>
      </w:r>
      <w:r>
        <w:rPr>
          <w:spacing w:val="-11"/>
          <w:position w:val="1"/>
        </w:rPr>
        <w:t xml:space="preserve"> </w:t>
      </w:r>
      <w:r>
        <w:rPr>
          <w:position w:val="1"/>
        </w:rPr>
        <w:t xml:space="preserve">as </w:t>
      </w:r>
      <w:r>
        <w:t>part of the Scope of Services).</w:t>
      </w:r>
    </w:p>
    <w:p w14:paraId="0E7FC593" w14:textId="3F40C1EB" w:rsidR="00A9259A" w:rsidRDefault="00A9259A" w:rsidP="007A62B1">
      <w:pPr>
        <w:pStyle w:val="ListParagraph"/>
        <w:numPr>
          <w:ilvl w:val="0"/>
          <w:numId w:val="43"/>
        </w:numPr>
        <w:spacing w:before="1" w:after="240"/>
        <w:ind w:left="1980"/>
      </w:pPr>
      <w:r>
        <w:t>Policy shall be endorsed to include coverage for Broad Form Property Damage of property of others.</w:t>
      </w:r>
    </w:p>
    <w:p w14:paraId="325C37F4" w14:textId="6383D361" w:rsidR="00A9259A" w:rsidRDefault="00A9259A" w:rsidP="007A62B1">
      <w:pPr>
        <w:pStyle w:val="ListParagraph"/>
        <w:numPr>
          <w:ilvl w:val="0"/>
          <w:numId w:val="43"/>
        </w:numPr>
        <w:spacing w:before="1" w:after="240"/>
        <w:ind w:left="1980"/>
      </w:pPr>
      <w:r>
        <w:t>Policy shall include coverage for the Operation of Mobile Equipment owned</w:t>
      </w:r>
      <w:r>
        <w:rPr>
          <w:spacing w:val="-16"/>
        </w:rPr>
        <w:t xml:space="preserve"> </w:t>
      </w:r>
      <w:r>
        <w:t>or</w:t>
      </w:r>
      <w:r>
        <w:rPr>
          <w:spacing w:val="-15"/>
        </w:rPr>
        <w:t xml:space="preserve"> </w:t>
      </w:r>
      <w:r>
        <w:t>leased</w:t>
      </w:r>
      <w:r>
        <w:rPr>
          <w:spacing w:val="-15"/>
        </w:rPr>
        <w:t xml:space="preserve"> </w:t>
      </w:r>
      <w:r>
        <w:t>by</w:t>
      </w:r>
      <w:r>
        <w:rPr>
          <w:spacing w:val="-16"/>
        </w:rPr>
        <w:t xml:space="preserve"> </w:t>
      </w:r>
      <w:r>
        <w:t>the</w:t>
      </w:r>
      <w:r>
        <w:rPr>
          <w:spacing w:val="-15"/>
        </w:rPr>
        <w:t xml:space="preserve"> </w:t>
      </w:r>
      <w:r>
        <w:t>State</w:t>
      </w:r>
      <w:r>
        <w:rPr>
          <w:spacing w:val="-15"/>
        </w:rPr>
        <w:t xml:space="preserve"> </w:t>
      </w:r>
      <w:r>
        <w:t>of</w:t>
      </w:r>
      <w:r>
        <w:rPr>
          <w:spacing w:val="-15"/>
        </w:rPr>
        <w:t xml:space="preserve"> </w:t>
      </w:r>
      <w:r>
        <w:t>Arizona</w:t>
      </w:r>
      <w:r>
        <w:rPr>
          <w:spacing w:val="-16"/>
        </w:rPr>
        <w:t xml:space="preserve"> </w:t>
      </w:r>
      <w:r>
        <w:t>(if</w:t>
      </w:r>
      <w:r>
        <w:rPr>
          <w:spacing w:val="-15"/>
        </w:rPr>
        <w:t xml:space="preserve"> </w:t>
      </w:r>
      <w:r>
        <w:t>required</w:t>
      </w:r>
      <w:r>
        <w:rPr>
          <w:spacing w:val="-15"/>
        </w:rPr>
        <w:t xml:space="preserve"> </w:t>
      </w:r>
      <w:r>
        <w:t>as</w:t>
      </w:r>
      <w:r>
        <w:rPr>
          <w:spacing w:val="-16"/>
        </w:rPr>
        <w:t xml:space="preserve"> </w:t>
      </w:r>
      <w:r>
        <w:t>part</w:t>
      </w:r>
      <w:r>
        <w:rPr>
          <w:spacing w:val="-15"/>
        </w:rPr>
        <w:t xml:space="preserve"> </w:t>
      </w:r>
      <w:r>
        <w:t>of</w:t>
      </w:r>
      <w:r>
        <w:rPr>
          <w:spacing w:val="-15"/>
        </w:rPr>
        <w:t xml:space="preserve"> </w:t>
      </w:r>
      <w:r>
        <w:t>the</w:t>
      </w:r>
      <w:r>
        <w:rPr>
          <w:spacing w:val="-15"/>
        </w:rPr>
        <w:t xml:space="preserve"> </w:t>
      </w:r>
      <w:r>
        <w:t>Scope of Services).</w:t>
      </w:r>
    </w:p>
    <w:p w14:paraId="5351123E" w14:textId="395DB512" w:rsidR="00A9259A" w:rsidRDefault="00A9259A" w:rsidP="007A62B1">
      <w:pPr>
        <w:pStyle w:val="ListParagraph"/>
        <w:numPr>
          <w:ilvl w:val="0"/>
          <w:numId w:val="43"/>
        </w:numPr>
        <w:spacing w:before="1" w:after="240"/>
        <w:ind w:left="1980"/>
      </w:pPr>
      <w:r>
        <w:t>The policy shall be endorsed to include coverage for Use of Reasonable Force to Protect Persons or Property.</w:t>
      </w:r>
    </w:p>
    <w:p w14:paraId="5A12E30D" w14:textId="77777777" w:rsidR="00A9259A" w:rsidRPr="00753FCF" w:rsidRDefault="00A9259A" w:rsidP="007A62B1">
      <w:pPr>
        <w:pStyle w:val="ListParagraph"/>
        <w:numPr>
          <w:ilvl w:val="2"/>
          <w:numId w:val="2"/>
        </w:numPr>
        <w:ind w:left="1260"/>
        <w:rPr>
          <w:b/>
          <w:bCs/>
          <w:u w:val="single"/>
        </w:rPr>
      </w:pPr>
      <w:r>
        <w:t>Business Automobile Liability</w:t>
      </w:r>
    </w:p>
    <w:p w14:paraId="219D588B" w14:textId="77777777" w:rsidR="00A9259A" w:rsidRDefault="00A9259A" w:rsidP="00A9259A">
      <w:pPr>
        <w:pStyle w:val="ListParagraph"/>
        <w:ind w:left="1260" w:firstLine="0"/>
      </w:pPr>
    </w:p>
    <w:p w14:paraId="2C5A98C6" w14:textId="5B007443" w:rsidR="00A9259A" w:rsidRDefault="00A9259A" w:rsidP="00A9259A">
      <w:pPr>
        <w:pStyle w:val="ListParagraph"/>
        <w:ind w:left="1260" w:firstLine="0"/>
      </w:pPr>
      <w:r>
        <w:t>Bodily</w:t>
      </w:r>
      <w:r>
        <w:rPr>
          <w:spacing w:val="40"/>
        </w:rPr>
        <w:t xml:space="preserve"> </w:t>
      </w:r>
      <w:r>
        <w:t>Injury</w:t>
      </w:r>
      <w:r>
        <w:rPr>
          <w:spacing w:val="40"/>
        </w:rPr>
        <w:t xml:space="preserve"> </w:t>
      </w:r>
      <w:r>
        <w:t>and</w:t>
      </w:r>
      <w:r>
        <w:rPr>
          <w:spacing w:val="40"/>
        </w:rPr>
        <w:t xml:space="preserve"> </w:t>
      </w:r>
      <w:r>
        <w:t>Property</w:t>
      </w:r>
      <w:r>
        <w:rPr>
          <w:spacing w:val="40"/>
        </w:rPr>
        <w:t xml:space="preserve"> </w:t>
      </w:r>
      <w:r>
        <w:t>Damage</w:t>
      </w:r>
      <w:r>
        <w:rPr>
          <w:spacing w:val="40"/>
        </w:rPr>
        <w:t xml:space="preserve"> </w:t>
      </w:r>
      <w:r>
        <w:t>for</w:t>
      </w:r>
      <w:r>
        <w:rPr>
          <w:spacing w:val="40"/>
        </w:rPr>
        <w:t xml:space="preserve"> </w:t>
      </w:r>
      <w:r>
        <w:t>any</w:t>
      </w:r>
      <w:r>
        <w:rPr>
          <w:spacing w:val="40"/>
        </w:rPr>
        <w:t xml:space="preserve"> </w:t>
      </w:r>
      <w:r>
        <w:t>owned,</w:t>
      </w:r>
      <w:r>
        <w:rPr>
          <w:spacing w:val="40"/>
        </w:rPr>
        <w:t xml:space="preserve"> </w:t>
      </w:r>
      <w:r>
        <w:t>hired,</w:t>
      </w:r>
      <w:r>
        <w:rPr>
          <w:spacing w:val="40"/>
        </w:rPr>
        <w:t xml:space="preserve"> </w:t>
      </w:r>
      <w:r>
        <w:t>and/or</w:t>
      </w:r>
      <w:r>
        <w:rPr>
          <w:spacing w:val="40"/>
        </w:rPr>
        <w:t xml:space="preserve"> </w:t>
      </w:r>
      <w:r>
        <w:t>non- owned automobiles used in the performance of this Contract.</w:t>
      </w:r>
    </w:p>
    <w:p w14:paraId="2AA3BA53" w14:textId="621A53AB" w:rsidR="00A9259A" w:rsidRDefault="00A9259A" w:rsidP="007A62B1">
      <w:pPr>
        <w:pStyle w:val="ListParagraph"/>
        <w:numPr>
          <w:ilvl w:val="0"/>
          <w:numId w:val="6"/>
        </w:numPr>
        <w:tabs>
          <w:tab w:val="left" w:pos="2700"/>
          <w:tab w:val="right" w:pos="9360"/>
        </w:tabs>
        <w:spacing w:before="62"/>
        <w:ind w:left="1620"/>
      </w:pPr>
      <w:r>
        <w:t>Combined</w:t>
      </w:r>
      <w:r w:rsidRPr="00753FCF">
        <w:t xml:space="preserve"> </w:t>
      </w:r>
      <w:r>
        <w:t>Single</w:t>
      </w:r>
      <w:r w:rsidRPr="00753FCF">
        <w:t xml:space="preserve"> </w:t>
      </w:r>
      <w:r>
        <w:t>Limit</w:t>
      </w:r>
      <w:r w:rsidRPr="00753FCF">
        <w:t xml:space="preserve"> (CSL)</w:t>
      </w:r>
      <w:r>
        <w:tab/>
      </w:r>
      <w:r w:rsidRPr="00753FCF">
        <w:t>$</w:t>
      </w:r>
      <w:r>
        <w:t>5,0</w:t>
      </w:r>
      <w:r w:rsidRPr="00753FCF">
        <w:t>00,000</w:t>
      </w:r>
    </w:p>
    <w:p w14:paraId="662FC62F" w14:textId="77777777" w:rsidR="00A9259A" w:rsidRDefault="00A9259A" w:rsidP="00A9259A">
      <w:pPr>
        <w:pStyle w:val="ListParagraph"/>
        <w:tabs>
          <w:tab w:val="left" w:pos="2700"/>
          <w:tab w:val="right" w:pos="9360"/>
        </w:tabs>
        <w:spacing w:before="62"/>
        <w:ind w:left="1620" w:firstLine="0"/>
      </w:pPr>
    </w:p>
    <w:p w14:paraId="51D2F694" w14:textId="334EFA90" w:rsidR="00A9259A" w:rsidRDefault="00A9259A" w:rsidP="007A62B1">
      <w:pPr>
        <w:pStyle w:val="ListParagraph"/>
        <w:numPr>
          <w:ilvl w:val="0"/>
          <w:numId w:val="44"/>
        </w:numPr>
        <w:spacing w:before="1" w:after="240"/>
        <w:ind w:left="1980"/>
      </w:pPr>
      <w:r>
        <w:t>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 the Contractor.</w:t>
      </w:r>
    </w:p>
    <w:p w14:paraId="254A6F1F" w14:textId="5B075666" w:rsidR="00A9259A" w:rsidRPr="00753FCF" w:rsidRDefault="00A9259A" w:rsidP="007A62B1">
      <w:pPr>
        <w:pStyle w:val="ListParagraph"/>
        <w:numPr>
          <w:ilvl w:val="0"/>
          <w:numId w:val="44"/>
        </w:numPr>
        <w:spacing w:before="1" w:after="240"/>
        <w:ind w:left="1980"/>
      </w:pPr>
      <w:r>
        <w:t>Policy</w:t>
      </w:r>
      <w:r w:rsidRPr="004C13F9">
        <w:rPr>
          <w:spacing w:val="-2"/>
        </w:rPr>
        <w:t xml:space="preserve"> </w:t>
      </w:r>
      <w:r>
        <w:t>shall contain</w:t>
      </w:r>
      <w:r w:rsidRPr="004C13F9">
        <w:rPr>
          <w:spacing w:val="-2"/>
        </w:rPr>
        <w:t xml:space="preserve"> </w:t>
      </w:r>
      <w:r>
        <w:t>a</w:t>
      </w:r>
      <w:r w:rsidRPr="004C13F9">
        <w:rPr>
          <w:spacing w:val="-2"/>
        </w:rPr>
        <w:t xml:space="preserve"> </w:t>
      </w:r>
      <w:r>
        <w:t>waiver of subrogation endorsement</w:t>
      </w:r>
      <w:r w:rsidRPr="004C13F9">
        <w:rPr>
          <w:spacing w:val="-1"/>
        </w:rPr>
        <w:t xml:space="preserve"> </w:t>
      </w:r>
      <w:r>
        <w:t>as</w:t>
      </w:r>
      <w:r w:rsidRPr="004C13F9">
        <w:rPr>
          <w:spacing w:val="-4"/>
        </w:rPr>
        <w:t xml:space="preserve"> </w:t>
      </w:r>
      <w:r>
        <w:t>required by this written agreement in favor of the State of Arizona, and its departments,</w:t>
      </w:r>
      <w:r w:rsidRPr="004C13F9">
        <w:rPr>
          <w:spacing w:val="37"/>
        </w:rPr>
        <w:t xml:space="preserve"> </w:t>
      </w:r>
      <w:r>
        <w:t>agencies,</w:t>
      </w:r>
      <w:r w:rsidRPr="004C13F9">
        <w:rPr>
          <w:spacing w:val="35"/>
        </w:rPr>
        <w:t xml:space="preserve"> </w:t>
      </w:r>
      <w:r>
        <w:t>boards,</w:t>
      </w:r>
      <w:r w:rsidRPr="004C13F9">
        <w:rPr>
          <w:spacing w:val="35"/>
        </w:rPr>
        <w:t xml:space="preserve"> </w:t>
      </w:r>
      <w:r>
        <w:t>commissions,</w:t>
      </w:r>
      <w:r w:rsidRPr="004C13F9">
        <w:rPr>
          <w:spacing w:val="37"/>
        </w:rPr>
        <w:t xml:space="preserve"> </w:t>
      </w:r>
      <w:r>
        <w:t>universities,</w:t>
      </w:r>
      <w:r w:rsidRPr="004C13F9">
        <w:rPr>
          <w:spacing w:val="37"/>
        </w:rPr>
        <w:t xml:space="preserve"> </w:t>
      </w:r>
      <w:r>
        <w:t>officers, officials,</w:t>
      </w:r>
      <w:r w:rsidRPr="004C13F9">
        <w:rPr>
          <w:spacing w:val="80"/>
        </w:rPr>
        <w:t xml:space="preserve"> </w:t>
      </w:r>
      <w:r>
        <w:t>agents,</w:t>
      </w:r>
      <w:r w:rsidRPr="004C13F9">
        <w:rPr>
          <w:spacing w:val="80"/>
        </w:rPr>
        <w:t xml:space="preserve"> </w:t>
      </w:r>
      <w:r>
        <w:t>and</w:t>
      </w:r>
      <w:r w:rsidRPr="004C13F9">
        <w:rPr>
          <w:spacing w:val="80"/>
        </w:rPr>
        <w:t xml:space="preserve"> </w:t>
      </w:r>
      <w:r>
        <w:t>employees</w:t>
      </w:r>
      <w:r w:rsidRPr="004C13F9">
        <w:rPr>
          <w:spacing w:val="80"/>
        </w:rPr>
        <w:t xml:space="preserve"> </w:t>
      </w:r>
      <w:r>
        <w:t>for</w:t>
      </w:r>
      <w:r w:rsidRPr="004C13F9">
        <w:rPr>
          <w:spacing w:val="80"/>
        </w:rPr>
        <w:t xml:space="preserve"> </w:t>
      </w:r>
      <w:r>
        <w:t>losses</w:t>
      </w:r>
      <w:r w:rsidRPr="004C13F9">
        <w:rPr>
          <w:spacing w:val="80"/>
        </w:rPr>
        <w:t xml:space="preserve"> </w:t>
      </w:r>
      <w:r>
        <w:t>arising</w:t>
      </w:r>
      <w:r w:rsidRPr="004C13F9">
        <w:rPr>
          <w:spacing w:val="80"/>
        </w:rPr>
        <w:t xml:space="preserve"> </w:t>
      </w:r>
      <w:r>
        <w:t>from</w:t>
      </w:r>
      <w:r w:rsidRPr="004C13F9">
        <w:rPr>
          <w:spacing w:val="80"/>
        </w:rPr>
        <w:t xml:space="preserve"> </w:t>
      </w:r>
      <w:r>
        <w:t>work performed by or on behalf of the Contractor.</w:t>
      </w:r>
    </w:p>
    <w:p w14:paraId="3395CC8F" w14:textId="77777777" w:rsidR="00A9259A" w:rsidRPr="00753FCF" w:rsidRDefault="00A9259A" w:rsidP="007A62B1">
      <w:pPr>
        <w:pStyle w:val="ListParagraph"/>
        <w:numPr>
          <w:ilvl w:val="2"/>
          <w:numId w:val="2"/>
        </w:numPr>
        <w:ind w:left="1260"/>
        <w:rPr>
          <w:b/>
          <w:bCs/>
          <w:u w:val="single"/>
        </w:rPr>
      </w:pPr>
      <w:r>
        <w:t>Workers’ Compensation and Employers’ Liability</w:t>
      </w:r>
    </w:p>
    <w:p w14:paraId="14D54AB1" w14:textId="77777777" w:rsidR="00A9259A" w:rsidRDefault="00A9259A" w:rsidP="00A9259A">
      <w:pPr>
        <w:pStyle w:val="ListParagraph"/>
        <w:ind w:left="1260" w:firstLine="0"/>
      </w:pPr>
    </w:p>
    <w:p w14:paraId="559F1961" w14:textId="77777777" w:rsidR="00A9259A" w:rsidRDefault="00A9259A" w:rsidP="00ED69E0">
      <w:pPr>
        <w:pStyle w:val="ListParagraph"/>
        <w:numPr>
          <w:ilvl w:val="0"/>
          <w:numId w:val="6"/>
        </w:numPr>
        <w:tabs>
          <w:tab w:val="left" w:pos="2700"/>
          <w:tab w:val="right" w:pos="9360"/>
        </w:tabs>
        <w:ind w:left="1627"/>
      </w:pPr>
      <w:r>
        <w:t>Workers'</w:t>
      </w:r>
      <w:r>
        <w:rPr>
          <w:spacing w:val="-3"/>
        </w:rPr>
        <w:t xml:space="preserve"> </w:t>
      </w:r>
      <w:r>
        <w:rPr>
          <w:spacing w:val="-2"/>
        </w:rPr>
        <w:t>Compensation</w:t>
      </w:r>
      <w:r>
        <w:tab/>
      </w:r>
      <w:r w:rsidRPr="00CF2CC9">
        <w:t>Statutory</w:t>
      </w:r>
    </w:p>
    <w:p w14:paraId="539D771A" w14:textId="77777777" w:rsidR="00A9259A" w:rsidRDefault="00A9259A" w:rsidP="007A62B1">
      <w:pPr>
        <w:pStyle w:val="ListParagraph"/>
        <w:numPr>
          <w:ilvl w:val="0"/>
          <w:numId w:val="6"/>
        </w:numPr>
        <w:tabs>
          <w:tab w:val="left" w:pos="2700"/>
          <w:tab w:val="right" w:pos="9360"/>
        </w:tabs>
        <w:spacing w:before="62"/>
        <w:ind w:left="1620"/>
      </w:pPr>
      <w:r>
        <w:t>Employers'</w:t>
      </w:r>
      <w:r>
        <w:rPr>
          <w:spacing w:val="-7"/>
        </w:rPr>
        <w:t xml:space="preserve"> </w:t>
      </w:r>
      <w:r>
        <w:rPr>
          <w:spacing w:val="-2"/>
        </w:rPr>
        <w:t>Liability</w:t>
      </w:r>
    </w:p>
    <w:p w14:paraId="5AEF0A9E" w14:textId="5E788980" w:rsidR="00A9259A" w:rsidRDefault="00A9259A" w:rsidP="007A62B1">
      <w:pPr>
        <w:pStyle w:val="ListParagraph"/>
        <w:numPr>
          <w:ilvl w:val="0"/>
          <w:numId w:val="3"/>
        </w:numPr>
        <w:tabs>
          <w:tab w:val="right" w:pos="9360"/>
        </w:tabs>
        <w:spacing w:line="262" w:lineRule="exact"/>
        <w:ind w:left="1980" w:hanging="360"/>
        <w:jc w:val="left"/>
      </w:pPr>
      <w:r>
        <w:t>Each</w:t>
      </w:r>
      <w:r>
        <w:rPr>
          <w:spacing w:val="-3"/>
        </w:rPr>
        <w:t xml:space="preserve"> </w:t>
      </w:r>
      <w:r>
        <w:rPr>
          <w:spacing w:val="-2"/>
        </w:rPr>
        <w:t>Accident</w:t>
      </w:r>
      <w:r>
        <w:tab/>
      </w:r>
      <w:r>
        <w:rPr>
          <w:spacing w:val="-2"/>
        </w:rPr>
        <w:t>$1,0</w:t>
      </w:r>
      <w:r w:rsidRPr="00CF2CC9">
        <w:t>00</w:t>
      </w:r>
      <w:r>
        <w:rPr>
          <w:spacing w:val="-2"/>
        </w:rPr>
        <w:t>,000</w:t>
      </w:r>
    </w:p>
    <w:p w14:paraId="1F773800" w14:textId="6754F312" w:rsidR="00A9259A" w:rsidRDefault="00A9259A" w:rsidP="007A62B1">
      <w:pPr>
        <w:pStyle w:val="ListParagraph"/>
        <w:numPr>
          <w:ilvl w:val="0"/>
          <w:numId w:val="3"/>
        </w:numPr>
        <w:tabs>
          <w:tab w:val="right" w:pos="9360"/>
        </w:tabs>
        <w:spacing w:line="262" w:lineRule="exact"/>
        <w:ind w:left="1980" w:hanging="360"/>
        <w:jc w:val="left"/>
      </w:pPr>
      <w:r>
        <w:t>Disease</w:t>
      </w:r>
      <w:r>
        <w:rPr>
          <w:spacing w:val="-4"/>
        </w:rPr>
        <w:t xml:space="preserve"> </w:t>
      </w:r>
      <w:r>
        <w:t>–</w:t>
      </w:r>
      <w:r>
        <w:rPr>
          <w:spacing w:val="-3"/>
        </w:rPr>
        <w:t xml:space="preserve"> </w:t>
      </w:r>
      <w:r>
        <w:t>Each</w:t>
      </w:r>
      <w:r>
        <w:rPr>
          <w:spacing w:val="-3"/>
        </w:rPr>
        <w:t xml:space="preserve"> </w:t>
      </w:r>
      <w:r>
        <w:rPr>
          <w:spacing w:val="-2"/>
        </w:rPr>
        <w:t>Employee</w:t>
      </w:r>
      <w:r>
        <w:tab/>
      </w:r>
      <w:r>
        <w:rPr>
          <w:spacing w:val="-2"/>
        </w:rPr>
        <w:t>$1,000,000</w:t>
      </w:r>
    </w:p>
    <w:p w14:paraId="3BAC215B" w14:textId="47E56CB3" w:rsidR="00A9259A" w:rsidRDefault="00A9259A" w:rsidP="007A62B1">
      <w:pPr>
        <w:pStyle w:val="ListParagraph"/>
        <w:numPr>
          <w:ilvl w:val="0"/>
          <w:numId w:val="3"/>
        </w:numPr>
        <w:tabs>
          <w:tab w:val="right" w:pos="9360"/>
        </w:tabs>
        <w:spacing w:line="262" w:lineRule="exact"/>
        <w:ind w:left="1980" w:hanging="360"/>
        <w:jc w:val="left"/>
      </w:pPr>
      <w:r>
        <w:t>Disease</w:t>
      </w:r>
      <w:r>
        <w:rPr>
          <w:spacing w:val="-5"/>
        </w:rPr>
        <w:t xml:space="preserve"> </w:t>
      </w:r>
      <w:r>
        <w:t>–</w:t>
      </w:r>
      <w:r>
        <w:rPr>
          <w:spacing w:val="-5"/>
        </w:rPr>
        <w:t xml:space="preserve"> </w:t>
      </w:r>
      <w:r>
        <w:t>Policy</w:t>
      </w:r>
      <w:r>
        <w:rPr>
          <w:spacing w:val="-6"/>
        </w:rPr>
        <w:t xml:space="preserve"> </w:t>
      </w:r>
      <w:r>
        <w:rPr>
          <w:spacing w:val="-4"/>
        </w:rPr>
        <w:t>Limit</w:t>
      </w:r>
      <w:r>
        <w:tab/>
      </w:r>
      <w:r>
        <w:rPr>
          <w:spacing w:val="-2"/>
        </w:rPr>
        <w:t>$1,000,000</w:t>
      </w:r>
    </w:p>
    <w:p w14:paraId="5588733A" w14:textId="77777777" w:rsidR="00A9259A" w:rsidRDefault="00A9259A" w:rsidP="00A9259A">
      <w:pPr>
        <w:pStyle w:val="ListParagraph"/>
        <w:ind w:left="1260" w:firstLine="0"/>
        <w:rPr>
          <w:b/>
          <w:bCs/>
          <w:u w:val="single"/>
        </w:rPr>
      </w:pPr>
    </w:p>
    <w:p w14:paraId="6EB969BC" w14:textId="482048EA" w:rsidR="00A9259A" w:rsidRDefault="00A9259A" w:rsidP="00ED69E0">
      <w:pPr>
        <w:pStyle w:val="ListParagraph"/>
        <w:numPr>
          <w:ilvl w:val="0"/>
          <w:numId w:val="45"/>
        </w:numPr>
        <w:spacing w:after="240"/>
        <w:ind w:left="1987"/>
      </w:pPr>
      <w:r>
        <w:t>Policy</w:t>
      </w:r>
      <w:r>
        <w:rPr>
          <w:spacing w:val="-9"/>
        </w:rPr>
        <w:t xml:space="preserve"> </w:t>
      </w:r>
      <w:r>
        <w:t>shall</w:t>
      </w:r>
      <w:r>
        <w:rPr>
          <w:spacing w:val="-8"/>
        </w:rPr>
        <w:t xml:space="preserve"> </w:t>
      </w:r>
      <w:r>
        <w:t>contain</w:t>
      </w:r>
      <w:r>
        <w:rPr>
          <w:spacing w:val="-7"/>
        </w:rPr>
        <w:t xml:space="preserve"> </w:t>
      </w:r>
      <w:r>
        <w:t>a</w:t>
      </w:r>
      <w:r>
        <w:rPr>
          <w:spacing w:val="-9"/>
        </w:rPr>
        <w:t xml:space="preserve"> </w:t>
      </w:r>
      <w:r>
        <w:t>waiver</w:t>
      </w:r>
      <w:r>
        <w:rPr>
          <w:spacing w:val="-6"/>
        </w:rPr>
        <w:t xml:space="preserve"> </w:t>
      </w:r>
      <w:r>
        <w:t>of</w:t>
      </w:r>
      <w:r>
        <w:rPr>
          <w:spacing w:val="-6"/>
        </w:rPr>
        <w:t xml:space="preserve"> </w:t>
      </w:r>
      <w:r>
        <w:t>subrogation</w:t>
      </w:r>
      <w:r>
        <w:rPr>
          <w:spacing w:val="-7"/>
        </w:rPr>
        <w:t xml:space="preserve"> </w:t>
      </w:r>
      <w:r>
        <w:t>endorsement,</w:t>
      </w:r>
      <w:r>
        <w:rPr>
          <w:spacing w:val="-8"/>
        </w:rPr>
        <w:t xml:space="preserve"> </w:t>
      </w:r>
      <w:r>
        <w:t>as</w:t>
      </w:r>
      <w:r>
        <w:rPr>
          <w:spacing w:val="-9"/>
        </w:rPr>
        <w:t xml:space="preserve"> </w:t>
      </w:r>
      <w:r>
        <w:t xml:space="preserve">required by this written agreement, in favor of the State of Arizona, and its departments, </w:t>
      </w:r>
      <w:r>
        <w:lastRenderedPageBreak/>
        <w:t>agencies, boards, commissions, universities, officers, officials, agents, and employees for losses arising from work performed by or on behalf of the Contractor.</w:t>
      </w:r>
    </w:p>
    <w:p w14:paraId="5A1A4031" w14:textId="54E92ABA" w:rsidR="00A9259A" w:rsidRPr="000424A8" w:rsidRDefault="00A9259A" w:rsidP="007A62B1">
      <w:pPr>
        <w:pStyle w:val="ListParagraph"/>
        <w:numPr>
          <w:ilvl w:val="0"/>
          <w:numId w:val="45"/>
        </w:numPr>
        <w:spacing w:before="1" w:after="240"/>
        <w:ind w:left="1980"/>
        <w:rPr>
          <w:b/>
          <w:bCs/>
          <w:u w:val="single"/>
        </w:rPr>
      </w:pPr>
      <w:r>
        <w:t>This requirement shall not apply to each Contractor or subcontractor that is exempt under A.R.S. § 23-901, and when such Contractor or subcontractor executes the appropriate waiver form (Sole Proprietor or Independent Contractor).</w:t>
      </w:r>
    </w:p>
    <w:p w14:paraId="29D6584B" w14:textId="23F4A4B0" w:rsidR="000424A8" w:rsidRPr="00753FCF" w:rsidRDefault="000424A8" w:rsidP="007A62B1">
      <w:pPr>
        <w:pStyle w:val="ListParagraph"/>
        <w:numPr>
          <w:ilvl w:val="2"/>
          <w:numId w:val="2"/>
        </w:numPr>
        <w:ind w:left="1260"/>
        <w:rPr>
          <w:b/>
          <w:bCs/>
          <w:u w:val="single"/>
        </w:rPr>
      </w:pPr>
      <w:r>
        <w:t>Commercial Crime Policy or Blanket Fidelity Bond</w:t>
      </w:r>
    </w:p>
    <w:p w14:paraId="1F05F17E" w14:textId="7BEAEC39" w:rsidR="000424A8" w:rsidRDefault="000424A8" w:rsidP="000424A8">
      <w:pPr>
        <w:pStyle w:val="ListParagraph"/>
        <w:ind w:left="1260" w:firstLine="0"/>
      </w:pPr>
    </w:p>
    <w:p w14:paraId="3EC0C500" w14:textId="04BB36A0" w:rsidR="000424A8" w:rsidRDefault="00B925D9" w:rsidP="00E51B3A">
      <w:pPr>
        <w:pStyle w:val="ListParagraph"/>
        <w:numPr>
          <w:ilvl w:val="0"/>
          <w:numId w:val="6"/>
        </w:numPr>
        <w:tabs>
          <w:tab w:val="left" w:pos="2700"/>
          <w:tab w:val="right" w:pos="9360"/>
        </w:tabs>
        <w:ind w:left="1627"/>
      </w:pPr>
      <w:r>
        <w:t>Coverage amount is</w:t>
      </w:r>
      <w:r w:rsidR="000424A8">
        <w:tab/>
      </w:r>
      <w:r w:rsidR="000424A8" w:rsidRPr="00753FCF">
        <w:t>$</w:t>
      </w:r>
      <w:r w:rsidR="00E55ADF">
        <w:t>___________</w:t>
      </w:r>
    </w:p>
    <w:p w14:paraId="7E75390B" w14:textId="721A6264" w:rsidR="000424A8" w:rsidRDefault="000424A8" w:rsidP="000424A8">
      <w:pPr>
        <w:pStyle w:val="ListParagraph"/>
        <w:ind w:left="1260" w:firstLine="0"/>
      </w:pPr>
    </w:p>
    <w:p w14:paraId="420E23BF" w14:textId="199E64D7" w:rsidR="000424A8" w:rsidRDefault="000424A8" w:rsidP="00E51B3A">
      <w:pPr>
        <w:pStyle w:val="ListParagraph"/>
        <w:ind w:left="1260" w:firstLine="0"/>
      </w:pPr>
      <w:r>
        <w:t>Coverage should include, but is not limited to:</w:t>
      </w:r>
    </w:p>
    <w:p w14:paraId="0D76F6F1" w14:textId="77777777" w:rsidR="000424A8" w:rsidRDefault="000424A8" w:rsidP="00ED69E0">
      <w:pPr>
        <w:pStyle w:val="ListParagraph"/>
        <w:tabs>
          <w:tab w:val="left" w:pos="2700"/>
          <w:tab w:val="right" w:pos="9360"/>
        </w:tabs>
        <w:ind w:left="1627" w:firstLine="0"/>
      </w:pPr>
    </w:p>
    <w:p w14:paraId="5E1C598E" w14:textId="77777777" w:rsidR="000424A8" w:rsidRDefault="000424A8" w:rsidP="007A62B1">
      <w:pPr>
        <w:pStyle w:val="ListParagraph"/>
        <w:numPr>
          <w:ilvl w:val="0"/>
          <w:numId w:val="46"/>
        </w:numPr>
        <w:spacing w:before="1" w:after="240"/>
        <w:ind w:left="1980"/>
      </w:pPr>
      <w:r>
        <w:t>Employee Dishonesty (to include coverage for theft and mysterious disappearance and inventory shortage)</w:t>
      </w:r>
    </w:p>
    <w:p w14:paraId="00A4960D" w14:textId="77777777" w:rsidR="000424A8" w:rsidRDefault="000424A8" w:rsidP="007A62B1">
      <w:pPr>
        <w:pStyle w:val="ListParagraph"/>
        <w:numPr>
          <w:ilvl w:val="0"/>
          <w:numId w:val="46"/>
        </w:numPr>
        <w:spacing w:before="1" w:after="240"/>
        <w:ind w:left="1980"/>
      </w:pPr>
      <w:r>
        <w:t>Money</w:t>
      </w:r>
      <w:r>
        <w:rPr>
          <w:spacing w:val="-6"/>
        </w:rPr>
        <w:t xml:space="preserve"> </w:t>
      </w:r>
      <w:r>
        <w:t>&amp;</w:t>
      </w:r>
      <w:r>
        <w:rPr>
          <w:spacing w:val="-4"/>
        </w:rPr>
        <w:t xml:space="preserve"> </w:t>
      </w:r>
      <w:r>
        <w:t>Securities</w:t>
      </w:r>
      <w:r>
        <w:rPr>
          <w:spacing w:val="-3"/>
        </w:rPr>
        <w:t xml:space="preserve"> </w:t>
      </w:r>
      <w:r>
        <w:rPr>
          <w:spacing w:val="-2"/>
        </w:rPr>
        <w:t>Inside/Outside</w:t>
      </w:r>
    </w:p>
    <w:p w14:paraId="451D0EB2" w14:textId="77777777" w:rsidR="000424A8" w:rsidRDefault="000424A8" w:rsidP="007A62B1">
      <w:pPr>
        <w:pStyle w:val="ListParagraph"/>
        <w:numPr>
          <w:ilvl w:val="0"/>
          <w:numId w:val="46"/>
        </w:numPr>
        <w:spacing w:before="1" w:after="240"/>
        <w:ind w:left="1980"/>
      </w:pPr>
      <w:r>
        <w:t>Computer</w:t>
      </w:r>
      <w:r>
        <w:rPr>
          <w:spacing w:val="-7"/>
        </w:rPr>
        <w:t xml:space="preserve"> </w:t>
      </w:r>
      <w:r>
        <w:rPr>
          <w:spacing w:val="-2"/>
        </w:rPr>
        <w:t>Fraud</w:t>
      </w:r>
    </w:p>
    <w:p w14:paraId="06C98F52" w14:textId="77777777" w:rsidR="000424A8" w:rsidRDefault="000424A8" w:rsidP="007A62B1">
      <w:pPr>
        <w:pStyle w:val="ListParagraph"/>
        <w:numPr>
          <w:ilvl w:val="0"/>
          <w:numId w:val="46"/>
        </w:numPr>
        <w:spacing w:before="1" w:after="240"/>
        <w:ind w:left="1980"/>
      </w:pPr>
      <w:r>
        <w:t>Funds</w:t>
      </w:r>
      <w:r>
        <w:rPr>
          <w:spacing w:val="-7"/>
        </w:rPr>
        <w:t xml:space="preserve"> </w:t>
      </w:r>
      <w:r>
        <w:t>Transferred</w:t>
      </w:r>
      <w:r>
        <w:rPr>
          <w:spacing w:val="-7"/>
        </w:rPr>
        <w:t xml:space="preserve"> </w:t>
      </w:r>
      <w:r>
        <w:t>(if</w:t>
      </w:r>
      <w:r>
        <w:rPr>
          <w:spacing w:val="-3"/>
        </w:rPr>
        <w:t xml:space="preserve"> </w:t>
      </w:r>
      <w:r>
        <w:rPr>
          <w:spacing w:val="-2"/>
        </w:rPr>
        <w:t>applicable)</w:t>
      </w:r>
    </w:p>
    <w:p w14:paraId="7D8BF4C2" w14:textId="77777777" w:rsidR="000424A8" w:rsidRDefault="000424A8" w:rsidP="007A62B1">
      <w:pPr>
        <w:pStyle w:val="ListParagraph"/>
        <w:numPr>
          <w:ilvl w:val="0"/>
          <w:numId w:val="46"/>
        </w:numPr>
        <w:spacing w:before="1" w:after="240"/>
        <w:ind w:left="1980"/>
      </w:pPr>
      <w:r>
        <w:t>Forgery</w:t>
      </w:r>
      <w:r>
        <w:rPr>
          <w:spacing w:val="-4"/>
        </w:rPr>
        <w:t xml:space="preserve"> </w:t>
      </w:r>
      <w:r>
        <w:t>or</w:t>
      </w:r>
      <w:r>
        <w:rPr>
          <w:spacing w:val="-3"/>
        </w:rPr>
        <w:t xml:space="preserve"> </w:t>
      </w:r>
      <w:r>
        <w:rPr>
          <w:spacing w:val="-2"/>
        </w:rPr>
        <w:t>Alteration</w:t>
      </w:r>
    </w:p>
    <w:p w14:paraId="7D39AA9D" w14:textId="77777777" w:rsidR="000424A8" w:rsidRDefault="000424A8" w:rsidP="007A62B1">
      <w:pPr>
        <w:pStyle w:val="ListParagraph"/>
        <w:numPr>
          <w:ilvl w:val="0"/>
          <w:numId w:val="46"/>
        </w:numPr>
        <w:spacing w:before="1" w:after="240"/>
        <w:ind w:left="1980"/>
      </w:pPr>
      <w:r>
        <w:t>The policy shall be endorsed to include the State of Arizona (and the respective agency) as Loss Payee</w:t>
      </w:r>
    </w:p>
    <w:p w14:paraId="285337DB" w14:textId="77777777" w:rsidR="000424A8" w:rsidRDefault="000424A8" w:rsidP="007A62B1">
      <w:pPr>
        <w:pStyle w:val="ListParagraph"/>
        <w:numPr>
          <w:ilvl w:val="0"/>
          <w:numId w:val="46"/>
        </w:numPr>
        <w:spacing w:before="1" w:after="240"/>
        <w:ind w:left="1980"/>
      </w:pPr>
      <w:r>
        <w:t>The</w:t>
      </w:r>
      <w:r>
        <w:rPr>
          <w:spacing w:val="-8"/>
        </w:rPr>
        <w:t xml:space="preserve"> </w:t>
      </w:r>
      <w:r>
        <w:t>policy</w:t>
      </w:r>
      <w:r>
        <w:rPr>
          <w:spacing w:val="-10"/>
        </w:rPr>
        <w:t xml:space="preserve"> </w:t>
      </w:r>
      <w:r>
        <w:t>shall</w:t>
      </w:r>
      <w:r>
        <w:rPr>
          <w:spacing w:val="-9"/>
        </w:rPr>
        <w:t xml:space="preserve"> </w:t>
      </w:r>
      <w:r>
        <w:t>not</w:t>
      </w:r>
      <w:r>
        <w:rPr>
          <w:spacing w:val="-7"/>
        </w:rPr>
        <w:t xml:space="preserve"> </w:t>
      </w:r>
      <w:r>
        <w:t>contain</w:t>
      </w:r>
      <w:r>
        <w:rPr>
          <w:spacing w:val="-8"/>
        </w:rPr>
        <w:t xml:space="preserve"> </w:t>
      </w:r>
      <w:r>
        <w:t>a</w:t>
      </w:r>
      <w:r>
        <w:rPr>
          <w:spacing w:val="-8"/>
        </w:rPr>
        <w:t xml:space="preserve"> </w:t>
      </w:r>
      <w:r>
        <w:t>condition</w:t>
      </w:r>
      <w:r>
        <w:rPr>
          <w:spacing w:val="-8"/>
        </w:rPr>
        <w:t xml:space="preserve"> </w:t>
      </w:r>
      <w:r>
        <w:t>requiring</w:t>
      </w:r>
      <w:r>
        <w:rPr>
          <w:spacing w:val="-11"/>
        </w:rPr>
        <w:t xml:space="preserve"> </w:t>
      </w:r>
      <w:r>
        <w:t>a</w:t>
      </w:r>
      <w:r>
        <w:rPr>
          <w:spacing w:val="-8"/>
        </w:rPr>
        <w:t xml:space="preserve"> </w:t>
      </w:r>
      <w:r>
        <w:t>conviction</w:t>
      </w:r>
      <w:r>
        <w:rPr>
          <w:spacing w:val="-8"/>
        </w:rPr>
        <w:t xml:space="preserve"> </w:t>
      </w:r>
      <w:r>
        <w:t>or</w:t>
      </w:r>
      <w:r>
        <w:rPr>
          <w:spacing w:val="-7"/>
        </w:rPr>
        <w:t xml:space="preserve"> </w:t>
      </w:r>
      <w:r>
        <w:t>arrest in order to file a claim</w:t>
      </w:r>
    </w:p>
    <w:p w14:paraId="1018FE09" w14:textId="1B9298EA" w:rsidR="000424A8" w:rsidRDefault="000424A8" w:rsidP="007A62B1">
      <w:pPr>
        <w:pStyle w:val="ListParagraph"/>
        <w:numPr>
          <w:ilvl w:val="0"/>
          <w:numId w:val="46"/>
        </w:numPr>
        <w:spacing w:before="1" w:after="240"/>
        <w:ind w:left="1980"/>
        <w:rPr>
          <w:b/>
          <w:bCs/>
          <w:u w:val="single"/>
        </w:rPr>
      </w:pPr>
      <w:r>
        <w:t>Coverage</w:t>
      </w:r>
      <w:r>
        <w:rPr>
          <w:spacing w:val="-4"/>
        </w:rPr>
        <w:t xml:space="preserve"> </w:t>
      </w:r>
      <w:r>
        <w:t>shall</w:t>
      </w:r>
      <w:r>
        <w:rPr>
          <w:spacing w:val="-3"/>
        </w:rPr>
        <w:t xml:space="preserve"> </w:t>
      </w:r>
      <w:r>
        <w:t>be</w:t>
      </w:r>
      <w:r>
        <w:rPr>
          <w:spacing w:val="-6"/>
        </w:rPr>
        <w:t xml:space="preserve"> </w:t>
      </w:r>
      <w:r>
        <w:t>extended</w:t>
      </w:r>
      <w:r>
        <w:rPr>
          <w:spacing w:val="-3"/>
        </w:rPr>
        <w:t xml:space="preserve"> </w:t>
      </w:r>
      <w:r>
        <w:t>to</w:t>
      </w:r>
      <w:r>
        <w:rPr>
          <w:spacing w:val="-6"/>
        </w:rPr>
        <w:t xml:space="preserve"> </w:t>
      </w:r>
      <w:r>
        <w:t>3</w:t>
      </w:r>
      <w:r>
        <w:rPr>
          <w:vertAlign w:val="superscript"/>
        </w:rPr>
        <w:t>rd</w:t>
      </w:r>
      <w:r>
        <w:rPr>
          <w:spacing w:val="-3"/>
        </w:rPr>
        <w:t xml:space="preserve"> </w:t>
      </w:r>
      <w:r>
        <w:rPr>
          <w:spacing w:val="-2"/>
        </w:rPr>
        <w:t>parties</w:t>
      </w:r>
    </w:p>
    <w:p w14:paraId="715FEE63" w14:textId="77777777" w:rsidR="000424A8" w:rsidRPr="000424A8" w:rsidRDefault="000424A8" w:rsidP="007A62B1">
      <w:pPr>
        <w:pStyle w:val="ListParagraph"/>
        <w:numPr>
          <w:ilvl w:val="1"/>
          <w:numId w:val="2"/>
        </w:numPr>
        <w:ind w:left="540" w:hanging="540"/>
        <w:rPr>
          <w:b/>
          <w:bCs/>
          <w:u w:val="single"/>
        </w:rPr>
      </w:pPr>
      <w:r w:rsidRPr="000424A8">
        <w:rPr>
          <w:b/>
          <w:bCs/>
          <w:u w:val="single"/>
        </w:rPr>
        <w:t>Additional Insurance Requirements</w:t>
      </w:r>
    </w:p>
    <w:p w14:paraId="60EADB8C" w14:textId="77777777" w:rsidR="000424A8" w:rsidRDefault="000424A8" w:rsidP="000424A8">
      <w:pPr>
        <w:pStyle w:val="ListParagraph"/>
        <w:ind w:left="540" w:firstLine="0"/>
      </w:pPr>
    </w:p>
    <w:p w14:paraId="08493DDC" w14:textId="4FDCB3CF" w:rsidR="000424A8" w:rsidRDefault="000424A8" w:rsidP="000424A8">
      <w:pPr>
        <w:pStyle w:val="ListParagraph"/>
        <w:ind w:left="540" w:firstLine="0"/>
      </w:pPr>
      <w:r>
        <w:t>The policies shall include, or be endorsed to include, as required by this written agreement, the following provisions:</w:t>
      </w:r>
    </w:p>
    <w:p w14:paraId="7CD6D7FE" w14:textId="77777777" w:rsidR="000424A8" w:rsidRDefault="000424A8" w:rsidP="000424A8">
      <w:pPr>
        <w:pStyle w:val="BodyText"/>
        <w:spacing w:before="10"/>
        <w:rPr>
          <w:sz w:val="20"/>
        </w:rPr>
      </w:pPr>
    </w:p>
    <w:p w14:paraId="59291885" w14:textId="2CF57169" w:rsidR="000424A8" w:rsidRDefault="000424A8" w:rsidP="007A62B1">
      <w:pPr>
        <w:pStyle w:val="ListParagraph"/>
        <w:numPr>
          <w:ilvl w:val="2"/>
          <w:numId w:val="2"/>
        </w:numPr>
        <w:ind w:left="1260"/>
      </w:pPr>
      <w:r>
        <w:t>The Contractor's policies, as applicable, shall stipulate that the insurance afforded</w:t>
      </w:r>
      <w:r>
        <w:rPr>
          <w:spacing w:val="-2"/>
        </w:rPr>
        <w:t xml:space="preserve"> </w:t>
      </w:r>
      <w:r>
        <w:t>the</w:t>
      </w:r>
      <w:r>
        <w:rPr>
          <w:spacing w:val="-4"/>
        </w:rPr>
        <w:t xml:space="preserve"> </w:t>
      </w:r>
      <w:r>
        <w:t>Contractor</w:t>
      </w:r>
      <w:r>
        <w:rPr>
          <w:spacing w:val="-1"/>
        </w:rPr>
        <w:t xml:space="preserve"> </w:t>
      </w:r>
      <w:r>
        <w:t>shall</w:t>
      </w:r>
      <w:r>
        <w:rPr>
          <w:spacing w:val="-2"/>
        </w:rPr>
        <w:t xml:space="preserve"> </w:t>
      </w:r>
      <w:r>
        <w:t>be</w:t>
      </w:r>
      <w:r>
        <w:rPr>
          <w:spacing w:val="-2"/>
        </w:rPr>
        <w:t xml:space="preserve"> </w:t>
      </w:r>
      <w:r>
        <w:t>primary</w:t>
      </w:r>
      <w:r>
        <w:rPr>
          <w:spacing w:val="-4"/>
        </w:rPr>
        <w:t xml:space="preserve"> </w:t>
      </w:r>
      <w:r>
        <w:t>and</w:t>
      </w:r>
      <w:r>
        <w:rPr>
          <w:spacing w:val="-2"/>
        </w:rPr>
        <w:t xml:space="preserve"> </w:t>
      </w:r>
      <w:r>
        <w:t>that</w:t>
      </w:r>
      <w:r>
        <w:rPr>
          <w:spacing w:val="-3"/>
        </w:rPr>
        <w:t xml:space="preserve"> </w:t>
      </w:r>
      <w:r>
        <w:t>any</w:t>
      </w:r>
      <w:r>
        <w:rPr>
          <w:spacing w:val="-4"/>
        </w:rPr>
        <w:t xml:space="preserve"> </w:t>
      </w:r>
      <w:r>
        <w:t>insurance</w:t>
      </w:r>
      <w:r>
        <w:rPr>
          <w:spacing w:val="-2"/>
        </w:rPr>
        <w:t xml:space="preserve"> </w:t>
      </w:r>
      <w:r>
        <w:t>carried</w:t>
      </w:r>
      <w:r>
        <w:rPr>
          <w:spacing w:val="-2"/>
        </w:rPr>
        <w:t xml:space="preserve"> </w:t>
      </w:r>
      <w:r>
        <w:t>by the Department, its agents, officials, employees or the State of Arizona shall be excess and not contributory insurance, as provided by A.R.S. § 41-621 (E).</w:t>
      </w:r>
    </w:p>
    <w:p w14:paraId="5F0CA408" w14:textId="77777777" w:rsidR="000424A8" w:rsidRDefault="000424A8" w:rsidP="000424A8">
      <w:pPr>
        <w:pStyle w:val="ListParagraph"/>
        <w:ind w:left="1260" w:firstLine="0"/>
      </w:pPr>
    </w:p>
    <w:p w14:paraId="189E79DD" w14:textId="77777777" w:rsidR="000424A8" w:rsidRDefault="000424A8" w:rsidP="007A62B1">
      <w:pPr>
        <w:pStyle w:val="ListParagraph"/>
        <w:numPr>
          <w:ilvl w:val="2"/>
          <w:numId w:val="2"/>
        </w:numPr>
        <w:ind w:left="1260"/>
      </w:pPr>
      <w:r>
        <w:t>Insurance</w:t>
      </w:r>
      <w:r>
        <w:rPr>
          <w:spacing w:val="-15"/>
        </w:rPr>
        <w:t xml:space="preserve"> </w:t>
      </w:r>
      <w:r>
        <w:t>provided</w:t>
      </w:r>
      <w:r>
        <w:rPr>
          <w:spacing w:val="-13"/>
        </w:rPr>
        <w:t xml:space="preserve"> </w:t>
      </w:r>
      <w:r>
        <w:t>by</w:t>
      </w:r>
      <w:r>
        <w:rPr>
          <w:spacing w:val="-15"/>
        </w:rPr>
        <w:t xml:space="preserve"> </w:t>
      </w:r>
      <w:r>
        <w:t>the</w:t>
      </w:r>
      <w:r>
        <w:rPr>
          <w:spacing w:val="-13"/>
        </w:rPr>
        <w:t xml:space="preserve"> </w:t>
      </w:r>
      <w:r>
        <w:t>Contractor</w:t>
      </w:r>
      <w:r>
        <w:rPr>
          <w:spacing w:val="-14"/>
        </w:rPr>
        <w:t xml:space="preserve"> </w:t>
      </w:r>
      <w:r>
        <w:t>shall</w:t>
      </w:r>
      <w:r>
        <w:rPr>
          <w:spacing w:val="-14"/>
        </w:rPr>
        <w:t xml:space="preserve"> </w:t>
      </w:r>
      <w:r>
        <w:t>not</w:t>
      </w:r>
      <w:r>
        <w:rPr>
          <w:spacing w:val="-12"/>
        </w:rPr>
        <w:t xml:space="preserve"> </w:t>
      </w:r>
      <w:r>
        <w:t>limit</w:t>
      </w:r>
      <w:r>
        <w:rPr>
          <w:spacing w:val="-12"/>
        </w:rPr>
        <w:t xml:space="preserve"> </w:t>
      </w:r>
      <w:r>
        <w:t>the</w:t>
      </w:r>
      <w:r>
        <w:rPr>
          <w:spacing w:val="-13"/>
        </w:rPr>
        <w:t xml:space="preserve"> </w:t>
      </w:r>
      <w:r>
        <w:t>Contractor’s</w:t>
      </w:r>
      <w:r>
        <w:rPr>
          <w:spacing w:val="-13"/>
        </w:rPr>
        <w:t xml:space="preserve"> </w:t>
      </w:r>
      <w:r>
        <w:t>liability assumed under the indemnification provisions of this Contract.</w:t>
      </w:r>
    </w:p>
    <w:p w14:paraId="12B5DB12" w14:textId="77777777" w:rsidR="000424A8" w:rsidRDefault="000424A8" w:rsidP="000424A8">
      <w:pPr>
        <w:pStyle w:val="BodyText"/>
        <w:spacing w:before="8"/>
        <w:rPr>
          <w:sz w:val="20"/>
        </w:rPr>
      </w:pPr>
    </w:p>
    <w:p w14:paraId="65A1F576" w14:textId="77777777" w:rsidR="000424A8" w:rsidRPr="000424A8" w:rsidRDefault="000424A8" w:rsidP="007A62B1">
      <w:pPr>
        <w:pStyle w:val="ListParagraph"/>
        <w:numPr>
          <w:ilvl w:val="1"/>
          <w:numId w:val="2"/>
        </w:numPr>
        <w:ind w:left="540" w:hanging="540"/>
        <w:rPr>
          <w:b/>
          <w:bCs/>
          <w:u w:val="single"/>
        </w:rPr>
      </w:pPr>
      <w:r w:rsidRPr="000424A8">
        <w:rPr>
          <w:b/>
          <w:bCs/>
          <w:u w:val="single"/>
        </w:rPr>
        <w:t>Notice of Cancellation</w:t>
      </w:r>
    </w:p>
    <w:p w14:paraId="58F25B34" w14:textId="77777777" w:rsidR="000424A8" w:rsidRDefault="000424A8" w:rsidP="000424A8">
      <w:pPr>
        <w:pStyle w:val="ListParagraph"/>
        <w:ind w:left="540" w:firstLine="0"/>
      </w:pPr>
    </w:p>
    <w:p w14:paraId="1152AB5A" w14:textId="02FDAD6A" w:rsidR="000424A8" w:rsidRDefault="000424A8" w:rsidP="000424A8">
      <w:pPr>
        <w:pStyle w:val="ListParagraph"/>
        <w:ind w:left="540" w:firstLine="0"/>
      </w:pPr>
      <w:r>
        <w:t>Applicable</w:t>
      </w:r>
      <w:r>
        <w:rPr>
          <w:spacing w:val="-3"/>
        </w:rPr>
        <w:t xml:space="preserve"> </w:t>
      </w:r>
      <w:r>
        <w:t>to</w:t>
      </w:r>
      <w:r>
        <w:rPr>
          <w:spacing w:val="-3"/>
        </w:rPr>
        <w:t xml:space="preserve"> </w:t>
      </w:r>
      <w:r>
        <w:t>all</w:t>
      </w:r>
      <w:r>
        <w:rPr>
          <w:spacing w:val="-3"/>
        </w:rPr>
        <w:t xml:space="preserve"> </w:t>
      </w:r>
      <w:r>
        <w:t>insurance</w:t>
      </w:r>
      <w:r>
        <w:rPr>
          <w:spacing w:val="-3"/>
        </w:rPr>
        <w:t xml:space="preserve"> </w:t>
      </w:r>
      <w:r>
        <w:t>policies</w:t>
      </w:r>
      <w:r>
        <w:rPr>
          <w:spacing w:val="-2"/>
        </w:rPr>
        <w:t xml:space="preserve"> </w:t>
      </w:r>
      <w:r>
        <w:t>required</w:t>
      </w:r>
      <w:r>
        <w:rPr>
          <w:spacing w:val="-5"/>
        </w:rPr>
        <w:t xml:space="preserve"> </w:t>
      </w:r>
      <w:r>
        <w:t>within the</w:t>
      </w:r>
      <w:r>
        <w:rPr>
          <w:spacing w:val="-3"/>
        </w:rPr>
        <w:t xml:space="preserve"> </w:t>
      </w:r>
      <w:r>
        <w:t>Insurance</w:t>
      </w:r>
      <w:r>
        <w:rPr>
          <w:spacing w:val="-5"/>
        </w:rPr>
        <w:t xml:space="preserve"> </w:t>
      </w:r>
      <w:r>
        <w:t>Requirements</w:t>
      </w:r>
      <w:r>
        <w:rPr>
          <w:spacing w:val="-3"/>
        </w:rPr>
        <w:t xml:space="preserve"> </w:t>
      </w:r>
      <w:r>
        <w:t>of this Contract, Contractor’s insurance shall not be permitted to expire, be suspended,</w:t>
      </w:r>
      <w:r>
        <w:rPr>
          <w:spacing w:val="17"/>
        </w:rPr>
        <w:t xml:space="preserve"> </w:t>
      </w:r>
      <w:r>
        <w:t>be</w:t>
      </w:r>
      <w:r>
        <w:rPr>
          <w:spacing w:val="16"/>
        </w:rPr>
        <w:t xml:space="preserve"> </w:t>
      </w:r>
      <w:r>
        <w:t>canceled,</w:t>
      </w:r>
      <w:r>
        <w:rPr>
          <w:spacing w:val="18"/>
        </w:rPr>
        <w:t xml:space="preserve"> </w:t>
      </w:r>
      <w:r>
        <w:t>or</w:t>
      </w:r>
      <w:r>
        <w:rPr>
          <w:spacing w:val="17"/>
        </w:rPr>
        <w:t xml:space="preserve"> </w:t>
      </w:r>
      <w:r>
        <w:t>be</w:t>
      </w:r>
      <w:r>
        <w:rPr>
          <w:spacing w:val="16"/>
        </w:rPr>
        <w:t xml:space="preserve"> </w:t>
      </w:r>
      <w:r>
        <w:t>materially</w:t>
      </w:r>
      <w:r>
        <w:rPr>
          <w:spacing w:val="15"/>
        </w:rPr>
        <w:t xml:space="preserve"> </w:t>
      </w:r>
      <w:r>
        <w:t>changed</w:t>
      </w:r>
      <w:r>
        <w:rPr>
          <w:spacing w:val="16"/>
        </w:rPr>
        <w:t xml:space="preserve"> </w:t>
      </w:r>
      <w:r>
        <w:t>for</w:t>
      </w:r>
      <w:r>
        <w:rPr>
          <w:spacing w:val="17"/>
        </w:rPr>
        <w:t xml:space="preserve"> </w:t>
      </w:r>
      <w:r>
        <w:t>any</w:t>
      </w:r>
      <w:r>
        <w:rPr>
          <w:spacing w:val="15"/>
        </w:rPr>
        <w:t xml:space="preserve"> </w:t>
      </w:r>
      <w:r>
        <w:t>reason</w:t>
      </w:r>
      <w:r>
        <w:rPr>
          <w:spacing w:val="16"/>
        </w:rPr>
        <w:t xml:space="preserve"> </w:t>
      </w:r>
      <w:r>
        <w:t>without</w:t>
      </w:r>
      <w:r>
        <w:rPr>
          <w:spacing w:val="17"/>
        </w:rPr>
        <w:t xml:space="preserve"> </w:t>
      </w:r>
      <w:r>
        <w:rPr>
          <w:spacing w:val="-2"/>
        </w:rPr>
        <w:t xml:space="preserve">thirty </w:t>
      </w:r>
      <w:r>
        <w:t>(30)</w:t>
      </w:r>
      <w:r>
        <w:rPr>
          <w:spacing w:val="-4"/>
        </w:rPr>
        <w:t xml:space="preserve"> </w:t>
      </w:r>
      <w:r>
        <w:t>days</w:t>
      </w:r>
      <w:r>
        <w:rPr>
          <w:spacing w:val="-2"/>
        </w:rPr>
        <w:t xml:space="preserve"> </w:t>
      </w:r>
      <w:r>
        <w:t>prior</w:t>
      </w:r>
      <w:r>
        <w:rPr>
          <w:spacing w:val="-4"/>
        </w:rPr>
        <w:t xml:space="preserve"> </w:t>
      </w:r>
      <w:r>
        <w:t>written</w:t>
      </w:r>
      <w:r>
        <w:rPr>
          <w:spacing w:val="-5"/>
        </w:rPr>
        <w:t xml:space="preserve"> </w:t>
      </w:r>
      <w:r>
        <w:lastRenderedPageBreak/>
        <w:t>notice</w:t>
      </w:r>
      <w:r>
        <w:rPr>
          <w:spacing w:val="-5"/>
        </w:rPr>
        <w:t xml:space="preserve"> </w:t>
      </w:r>
      <w:r>
        <w:t>to</w:t>
      </w:r>
      <w:r>
        <w:rPr>
          <w:spacing w:val="-5"/>
        </w:rPr>
        <w:t xml:space="preserve"> </w:t>
      </w:r>
      <w:r>
        <w:t>the</w:t>
      </w:r>
      <w:r>
        <w:rPr>
          <w:spacing w:val="-5"/>
        </w:rPr>
        <w:t xml:space="preserve"> </w:t>
      </w:r>
      <w:r>
        <w:t>State</w:t>
      </w:r>
      <w:r>
        <w:rPr>
          <w:spacing w:val="-5"/>
        </w:rPr>
        <w:t xml:space="preserve"> </w:t>
      </w:r>
      <w:r>
        <w:t>of</w:t>
      </w:r>
      <w:r>
        <w:rPr>
          <w:spacing w:val="-4"/>
        </w:rPr>
        <w:t xml:space="preserve"> </w:t>
      </w:r>
      <w:r>
        <w:t>Arizona.</w:t>
      </w:r>
      <w:r>
        <w:rPr>
          <w:spacing w:val="-7"/>
        </w:rPr>
        <w:t xml:space="preserve"> </w:t>
      </w:r>
      <w:r>
        <w:t>Within</w:t>
      </w:r>
      <w:r>
        <w:rPr>
          <w:spacing w:val="-5"/>
        </w:rPr>
        <w:t xml:space="preserve"> </w:t>
      </w:r>
      <w:r>
        <w:t>two</w:t>
      </w:r>
      <w:r>
        <w:rPr>
          <w:spacing w:val="-5"/>
        </w:rPr>
        <w:t xml:space="preserve"> </w:t>
      </w:r>
      <w:r>
        <w:t>(2)</w:t>
      </w:r>
      <w:r>
        <w:rPr>
          <w:spacing w:val="-4"/>
        </w:rPr>
        <w:t xml:space="preserve"> </w:t>
      </w:r>
      <w:r>
        <w:t>business</w:t>
      </w:r>
      <w:r>
        <w:rPr>
          <w:spacing w:val="-2"/>
        </w:rPr>
        <w:t xml:space="preserve"> </w:t>
      </w:r>
      <w:r>
        <w:t>days of receipt, Contractor must provide notice to the State of Arizona if they receive notice</w:t>
      </w:r>
      <w:r>
        <w:rPr>
          <w:spacing w:val="-16"/>
        </w:rPr>
        <w:t xml:space="preserve"> </w:t>
      </w:r>
      <w:r>
        <w:t>of</w:t>
      </w:r>
      <w:r>
        <w:rPr>
          <w:spacing w:val="-12"/>
        </w:rPr>
        <w:t xml:space="preserve"> </w:t>
      </w:r>
      <w:r>
        <w:t>a</w:t>
      </w:r>
      <w:r>
        <w:rPr>
          <w:spacing w:val="-15"/>
        </w:rPr>
        <w:t xml:space="preserve"> </w:t>
      </w:r>
      <w:r>
        <w:t>policy</w:t>
      </w:r>
      <w:r>
        <w:rPr>
          <w:spacing w:val="-16"/>
        </w:rPr>
        <w:t xml:space="preserve"> </w:t>
      </w:r>
      <w:r>
        <w:t>that</w:t>
      </w:r>
      <w:r>
        <w:rPr>
          <w:spacing w:val="-15"/>
        </w:rPr>
        <w:t xml:space="preserve"> </w:t>
      </w:r>
      <w:r>
        <w:t>has</w:t>
      </w:r>
      <w:r>
        <w:rPr>
          <w:spacing w:val="-15"/>
        </w:rPr>
        <w:t xml:space="preserve"> </w:t>
      </w:r>
      <w:r>
        <w:t>been</w:t>
      </w:r>
      <w:r>
        <w:rPr>
          <w:spacing w:val="-14"/>
        </w:rPr>
        <w:t xml:space="preserve"> </w:t>
      </w:r>
      <w:r>
        <w:t>or</w:t>
      </w:r>
      <w:r>
        <w:rPr>
          <w:spacing w:val="-16"/>
        </w:rPr>
        <w:t xml:space="preserve"> </w:t>
      </w:r>
      <w:r>
        <w:t>will</w:t>
      </w:r>
      <w:r>
        <w:rPr>
          <w:spacing w:val="-14"/>
        </w:rPr>
        <w:t xml:space="preserve"> </w:t>
      </w:r>
      <w:r>
        <w:t>be</w:t>
      </w:r>
      <w:r>
        <w:rPr>
          <w:spacing w:val="-15"/>
        </w:rPr>
        <w:t xml:space="preserve"> </w:t>
      </w:r>
      <w:r>
        <w:t>suspended,</w:t>
      </w:r>
      <w:r>
        <w:rPr>
          <w:spacing w:val="-11"/>
        </w:rPr>
        <w:t xml:space="preserve"> </w:t>
      </w:r>
      <w:r>
        <w:t>canceled,</w:t>
      </w:r>
      <w:r>
        <w:rPr>
          <w:spacing w:val="-16"/>
        </w:rPr>
        <w:t xml:space="preserve"> </w:t>
      </w:r>
      <w:r>
        <w:t>materially</w:t>
      </w:r>
      <w:r>
        <w:rPr>
          <w:spacing w:val="-15"/>
        </w:rPr>
        <w:t xml:space="preserve"> </w:t>
      </w:r>
      <w:r>
        <w:t>changed for any reason, has expired, or will be expiring. Such notice shall be sent directly to the Department and shall be mailed, emailed, hand delivered or sent by facsimile</w:t>
      </w:r>
      <w:r>
        <w:rPr>
          <w:spacing w:val="-5"/>
        </w:rPr>
        <w:t xml:space="preserve"> </w:t>
      </w:r>
      <w:r>
        <w:t>transmission</w:t>
      </w:r>
      <w:r>
        <w:rPr>
          <w:spacing w:val="-8"/>
        </w:rPr>
        <w:t xml:space="preserve"> </w:t>
      </w:r>
      <w:r>
        <w:t>to</w:t>
      </w:r>
      <w:r>
        <w:rPr>
          <w:spacing w:val="-8"/>
        </w:rPr>
        <w:t xml:space="preserve"> </w:t>
      </w:r>
      <w:r>
        <w:t>(State</w:t>
      </w:r>
      <w:r>
        <w:rPr>
          <w:spacing w:val="-7"/>
        </w:rPr>
        <w:t xml:space="preserve"> </w:t>
      </w:r>
      <w:r>
        <w:t>Representative’s</w:t>
      </w:r>
      <w:r>
        <w:rPr>
          <w:spacing w:val="-5"/>
        </w:rPr>
        <w:t xml:space="preserve"> </w:t>
      </w:r>
      <w:r>
        <w:t>Name,</w:t>
      </w:r>
      <w:r>
        <w:rPr>
          <w:spacing w:val="-4"/>
        </w:rPr>
        <w:t xml:space="preserve"> </w:t>
      </w:r>
      <w:r>
        <w:t>Address</w:t>
      </w:r>
      <w:r>
        <w:rPr>
          <w:spacing w:val="-3"/>
        </w:rPr>
        <w:t xml:space="preserve"> </w:t>
      </w:r>
      <w:r>
        <w:t>&amp;</w:t>
      </w:r>
      <w:r>
        <w:rPr>
          <w:spacing w:val="-5"/>
        </w:rPr>
        <w:t xml:space="preserve"> </w:t>
      </w:r>
      <w:r>
        <w:t>Fax</w:t>
      </w:r>
      <w:r>
        <w:rPr>
          <w:spacing w:val="-7"/>
        </w:rPr>
        <w:t xml:space="preserve"> </w:t>
      </w:r>
      <w:r>
        <w:t>Number).</w:t>
      </w:r>
    </w:p>
    <w:p w14:paraId="2B845C5C" w14:textId="77777777" w:rsidR="000424A8" w:rsidRDefault="000424A8" w:rsidP="000424A8">
      <w:pPr>
        <w:pStyle w:val="BodyText"/>
        <w:spacing w:before="6"/>
        <w:rPr>
          <w:sz w:val="20"/>
        </w:rPr>
      </w:pPr>
    </w:p>
    <w:p w14:paraId="0FD805E6" w14:textId="77777777" w:rsidR="000424A8" w:rsidRPr="000424A8" w:rsidRDefault="000424A8" w:rsidP="007A62B1">
      <w:pPr>
        <w:pStyle w:val="ListParagraph"/>
        <w:numPr>
          <w:ilvl w:val="1"/>
          <w:numId w:val="2"/>
        </w:numPr>
        <w:ind w:left="540" w:hanging="540"/>
        <w:rPr>
          <w:b/>
          <w:bCs/>
          <w:u w:val="single"/>
        </w:rPr>
      </w:pPr>
      <w:r w:rsidRPr="000424A8">
        <w:rPr>
          <w:b/>
          <w:bCs/>
          <w:u w:val="single"/>
        </w:rPr>
        <w:t>Acceptability of Insurers</w:t>
      </w:r>
    </w:p>
    <w:p w14:paraId="2984A09A" w14:textId="77777777" w:rsidR="000424A8" w:rsidRDefault="000424A8" w:rsidP="000424A8">
      <w:pPr>
        <w:pStyle w:val="ListParagraph"/>
        <w:ind w:left="540" w:firstLine="0"/>
      </w:pPr>
    </w:p>
    <w:p w14:paraId="6D66FF2D" w14:textId="64A1AD5C" w:rsidR="000424A8" w:rsidRDefault="000424A8" w:rsidP="000424A8">
      <w:pPr>
        <w:pStyle w:val="ListParagraph"/>
        <w:ind w:left="540" w:firstLine="0"/>
      </w:pPr>
      <w:r>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23584B26" w14:textId="77777777" w:rsidR="000424A8" w:rsidRDefault="000424A8" w:rsidP="000424A8">
      <w:pPr>
        <w:pStyle w:val="BodyText"/>
        <w:spacing w:before="6"/>
        <w:rPr>
          <w:sz w:val="20"/>
        </w:rPr>
      </w:pPr>
    </w:p>
    <w:p w14:paraId="0D47B691" w14:textId="77777777" w:rsidR="000424A8" w:rsidRPr="000424A8" w:rsidRDefault="000424A8" w:rsidP="007A62B1">
      <w:pPr>
        <w:pStyle w:val="ListParagraph"/>
        <w:numPr>
          <w:ilvl w:val="1"/>
          <w:numId w:val="2"/>
        </w:numPr>
        <w:ind w:left="540" w:hanging="540"/>
        <w:rPr>
          <w:b/>
          <w:bCs/>
          <w:u w:val="single"/>
        </w:rPr>
      </w:pPr>
      <w:r w:rsidRPr="000424A8">
        <w:rPr>
          <w:b/>
          <w:bCs/>
          <w:u w:val="single"/>
        </w:rPr>
        <w:t>Verification of Coverage</w:t>
      </w:r>
    </w:p>
    <w:p w14:paraId="2EFB3174" w14:textId="77777777" w:rsidR="000424A8" w:rsidRDefault="000424A8" w:rsidP="000424A8">
      <w:pPr>
        <w:pStyle w:val="ListParagraph"/>
        <w:ind w:left="540" w:firstLine="0"/>
      </w:pPr>
    </w:p>
    <w:p w14:paraId="13339047" w14:textId="60120949" w:rsidR="000424A8" w:rsidRDefault="000424A8" w:rsidP="000424A8">
      <w:pPr>
        <w:pStyle w:val="ListParagraph"/>
        <w:ind w:left="540" w:firstLine="0"/>
      </w:pPr>
      <w: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3C329EBA" w14:textId="77777777" w:rsidR="000424A8" w:rsidRDefault="000424A8" w:rsidP="000424A8">
      <w:pPr>
        <w:pStyle w:val="BodyText"/>
        <w:spacing w:before="9"/>
        <w:rPr>
          <w:sz w:val="20"/>
        </w:rPr>
      </w:pPr>
    </w:p>
    <w:p w14:paraId="7D00227A" w14:textId="75A4F33F" w:rsidR="000424A8" w:rsidRDefault="000424A8" w:rsidP="007A62B1">
      <w:pPr>
        <w:pStyle w:val="ListParagraph"/>
        <w:numPr>
          <w:ilvl w:val="2"/>
          <w:numId w:val="2"/>
        </w:numPr>
        <w:ind w:left="1260"/>
      </w:pPr>
      <w:r>
        <w:t>All such certificates of insurance and policy endorsements must be received by the State before work commences. The State’s receipt of any certificates of insurance or policy endorsements that do not comply with this</w:t>
      </w:r>
      <w:r>
        <w:rPr>
          <w:spacing w:val="-8"/>
        </w:rPr>
        <w:t xml:space="preserve"> </w:t>
      </w:r>
      <w:r>
        <w:t>written</w:t>
      </w:r>
      <w:r>
        <w:rPr>
          <w:spacing w:val="-8"/>
        </w:rPr>
        <w:t xml:space="preserve"> </w:t>
      </w:r>
      <w:r>
        <w:t>agreement</w:t>
      </w:r>
      <w:r>
        <w:rPr>
          <w:spacing w:val="-9"/>
        </w:rPr>
        <w:t xml:space="preserve"> </w:t>
      </w:r>
      <w:r>
        <w:t>shall</w:t>
      </w:r>
      <w:r>
        <w:rPr>
          <w:spacing w:val="-9"/>
        </w:rPr>
        <w:t xml:space="preserve"> </w:t>
      </w:r>
      <w:r>
        <w:t>not</w:t>
      </w:r>
      <w:r>
        <w:rPr>
          <w:spacing w:val="-7"/>
        </w:rPr>
        <w:t xml:space="preserve"> </w:t>
      </w:r>
      <w:r>
        <w:t>waive</w:t>
      </w:r>
      <w:r>
        <w:rPr>
          <w:spacing w:val="-8"/>
        </w:rPr>
        <w:t xml:space="preserve"> </w:t>
      </w:r>
      <w:r>
        <w:t>or</w:t>
      </w:r>
      <w:r>
        <w:rPr>
          <w:spacing w:val="-7"/>
        </w:rPr>
        <w:t xml:space="preserve"> </w:t>
      </w:r>
      <w:r>
        <w:t>otherwise</w:t>
      </w:r>
      <w:r>
        <w:rPr>
          <w:spacing w:val="-6"/>
        </w:rPr>
        <w:t xml:space="preserve"> </w:t>
      </w:r>
      <w:r>
        <w:t>affect</w:t>
      </w:r>
      <w:r>
        <w:rPr>
          <w:spacing w:val="-9"/>
        </w:rPr>
        <w:t xml:space="preserve"> </w:t>
      </w:r>
      <w:r>
        <w:t>the</w:t>
      </w:r>
      <w:r>
        <w:rPr>
          <w:spacing w:val="-8"/>
        </w:rPr>
        <w:t xml:space="preserve"> </w:t>
      </w:r>
      <w:r>
        <w:t>requirements of this agreement.</w:t>
      </w:r>
    </w:p>
    <w:p w14:paraId="5414BC5C" w14:textId="77777777" w:rsidR="000424A8" w:rsidRDefault="000424A8" w:rsidP="000424A8">
      <w:pPr>
        <w:pStyle w:val="ListParagraph"/>
        <w:ind w:left="1260" w:firstLine="0"/>
      </w:pPr>
    </w:p>
    <w:p w14:paraId="0937AB85" w14:textId="3A8AF4A8" w:rsidR="000424A8" w:rsidRDefault="000424A8" w:rsidP="007A62B1">
      <w:pPr>
        <w:pStyle w:val="ListParagraph"/>
        <w:numPr>
          <w:ilvl w:val="2"/>
          <w:numId w:val="2"/>
        </w:numPr>
        <w:ind w:left="1260"/>
      </w:pPr>
      <w:r>
        <w:t>Each</w:t>
      </w:r>
      <w:r>
        <w:rPr>
          <w:spacing w:val="-13"/>
        </w:rPr>
        <w:t xml:space="preserve"> </w:t>
      </w:r>
      <w:r>
        <w:t>insurance</w:t>
      </w:r>
      <w:r>
        <w:rPr>
          <w:spacing w:val="-15"/>
        </w:rPr>
        <w:t xml:space="preserve"> </w:t>
      </w:r>
      <w:r>
        <w:t>policy</w:t>
      </w:r>
      <w:r>
        <w:rPr>
          <w:spacing w:val="-14"/>
        </w:rPr>
        <w:t xml:space="preserve"> </w:t>
      </w:r>
      <w:r>
        <w:t>required</w:t>
      </w:r>
      <w:r>
        <w:rPr>
          <w:spacing w:val="-15"/>
        </w:rPr>
        <w:t xml:space="preserve"> </w:t>
      </w:r>
      <w:r>
        <w:t>by</w:t>
      </w:r>
      <w:r>
        <w:rPr>
          <w:spacing w:val="-16"/>
        </w:rPr>
        <w:t xml:space="preserve"> </w:t>
      </w:r>
      <w:r>
        <w:t>this</w:t>
      </w:r>
      <w:r>
        <w:rPr>
          <w:spacing w:val="-11"/>
        </w:rPr>
        <w:t xml:space="preserve"> </w:t>
      </w:r>
      <w:r>
        <w:t>Contract</w:t>
      </w:r>
      <w:r>
        <w:rPr>
          <w:spacing w:val="-16"/>
        </w:rPr>
        <w:t xml:space="preserve"> </w:t>
      </w:r>
      <w:r>
        <w:t>must</w:t>
      </w:r>
      <w:r>
        <w:rPr>
          <w:spacing w:val="-12"/>
        </w:rPr>
        <w:t xml:space="preserve"> </w:t>
      </w:r>
      <w:r>
        <w:t>be</w:t>
      </w:r>
      <w:r>
        <w:rPr>
          <w:spacing w:val="-15"/>
        </w:rPr>
        <w:t xml:space="preserve"> </w:t>
      </w:r>
      <w:r>
        <w:t>in</w:t>
      </w:r>
      <w:r>
        <w:rPr>
          <w:spacing w:val="-12"/>
        </w:rPr>
        <w:t xml:space="preserve"> </w:t>
      </w:r>
      <w:r>
        <w:t>effect</w:t>
      </w:r>
      <w:r>
        <w:rPr>
          <w:spacing w:val="-13"/>
        </w:rPr>
        <w:t xml:space="preserve"> </w:t>
      </w:r>
      <w:r>
        <w:t>at,</w:t>
      </w:r>
      <w:r>
        <w:rPr>
          <w:spacing w:val="-13"/>
        </w:rPr>
        <w:t xml:space="preserve"> </w:t>
      </w:r>
      <w:r>
        <w:t>or</w:t>
      </w:r>
      <w:r>
        <w:rPr>
          <w:spacing w:val="-13"/>
        </w:rPr>
        <w:t xml:space="preserve"> </w:t>
      </w:r>
      <w:r>
        <w:t>prior to, commencement of work under this Contract. Failure to maintain the insurance policies as required by this Contract, or to provide evidence of renewal, is a material breach of contract.</w:t>
      </w:r>
    </w:p>
    <w:p w14:paraId="7FD8A5B2" w14:textId="77777777" w:rsidR="000424A8" w:rsidRDefault="000424A8" w:rsidP="000424A8">
      <w:pPr>
        <w:pStyle w:val="ListParagraph"/>
        <w:ind w:left="1260" w:firstLine="0"/>
      </w:pPr>
    </w:p>
    <w:p w14:paraId="37BBB0E8" w14:textId="77777777" w:rsidR="000424A8" w:rsidRDefault="000424A8" w:rsidP="007A62B1">
      <w:pPr>
        <w:pStyle w:val="ListParagraph"/>
        <w:numPr>
          <w:ilvl w:val="2"/>
          <w:numId w:val="2"/>
        </w:numPr>
        <w:ind w:left="1260"/>
      </w:pPr>
      <w: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p>
    <w:p w14:paraId="367E98D6" w14:textId="77777777" w:rsidR="000424A8" w:rsidRDefault="000424A8" w:rsidP="000424A8">
      <w:pPr>
        <w:pStyle w:val="BodyText"/>
        <w:spacing w:before="8"/>
        <w:rPr>
          <w:sz w:val="20"/>
        </w:rPr>
      </w:pPr>
    </w:p>
    <w:p w14:paraId="31BA1A71" w14:textId="77777777" w:rsidR="000424A8" w:rsidRPr="000424A8" w:rsidRDefault="000424A8" w:rsidP="007A62B1">
      <w:pPr>
        <w:pStyle w:val="ListParagraph"/>
        <w:numPr>
          <w:ilvl w:val="1"/>
          <w:numId w:val="2"/>
        </w:numPr>
        <w:ind w:left="540" w:hanging="540"/>
        <w:rPr>
          <w:b/>
          <w:bCs/>
          <w:u w:val="single"/>
        </w:rPr>
      </w:pPr>
      <w:r w:rsidRPr="000424A8">
        <w:rPr>
          <w:b/>
          <w:bCs/>
          <w:u w:val="single"/>
        </w:rPr>
        <w:t>Subcontractors</w:t>
      </w:r>
    </w:p>
    <w:p w14:paraId="1060785E" w14:textId="77777777" w:rsidR="000424A8" w:rsidRDefault="000424A8" w:rsidP="000424A8">
      <w:pPr>
        <w:pStyle w:val="ListParagraph"/>
        <w:ind w:left="540" w:firstLine="0"/>
      </w:pPr>
    </w:p>
    <w:p w14:paraId="4B952C94" w14:textId="68D6B812" w:rsidR="000424A8" w:rsidRDefault="000424A8" w:rsidP="000424A8">
      <w:pPr>
        <w:pStyle w:val="ListParagraph"/>
        <w:ind w:left="540" w:firstLine="0"/>
      </w:pPr>
      <w:r>
        <w:t>Contractor’s certificate(s) shall include all subcontractors as insureds under its policies or Contractor shall be responsible for ensuring and/or verifying that all subcontractors</w:t>
      </w:r>
      <w:r>
        <w:rPr>
          <w:spacing w:val="59"/>
          <w:w w:val="150"/>
        </w:rPr>
        <w:t xml:space="preserve"> </w:t>
      </w:r>
      <w:r>
        <w:t>have</w:t>
      </w:r>
      <w:r>
        <w:rPr>
          <w:spacing w:val="60"/>
          <w:w w:val="150"/>
        </w:rPr>
        <w:t xml:space="preserve"> </w:t>
      </w:r>
      <w:r>
        <w:t>valid</w:t>
      </w:r>
      <w:r>
        <w:rPr>
          <w:spacing w:val="59"/>
          <w:w w:val="150"/>
        </w:rPr>
        <w:t xml:space="preserve"> </w:t>
      </w:r>
      <w:r>
        <w:t>and</w:t>
      </w:r>
      <w:r>
        <w:rPr>
          <w:spacing w:val="59"/>
          <w:w w:val="150"/>
        </w:rPr>
        <w:t xml:space="preserve"> </w:t>
      </w:r>
      <w:r>
        <w:t>collectable</w:t>
      </w:r>
      <w:r>
        <w:rPr>
          <w:spacing w:val="59"/>
          <w:w w:val="150"/>
        </w:rPr>
        <w:t xml:space="preserve"> </w:t>
      </w:r>
      <w:r>
        <w:t>insurance</w:t>
      </w:r>
      <w:r>
        <w:rPr>
          <w:spacing w:val="59"/>
          <w:w w:val="150"/>
        </w:rPr>
        <w:t xml:space="preserve"> </w:t>
      </w:r>
      <w:r>
        <w:t>as</w:t>
      </w:r>
      <w:r>
        <w:rPr>
          <w:spacing w:val="60"/>
          <w:w w:val="150"/>
        </w:rPr>
        <w:t xml:space="preserve"> </w:t>
      </w:r>
      <w:r>
        <w:t>evidenced</w:t>
      </w:r>
      <w:r>
        <w:rPr>
          <w:spacing w:val="59"/>
          <w:w w:val="150"/>
        </w:rPr>
        <w:t xml:space="preserve"> </w:t>
      </w:r>
      <w:r>
        <w:t>by</w:t>
      </w:r>
      <w:r>
        <w:rPr>
          <w:spacing w:val="57"/>
          <w:w w:val="150"/>
        </w:rPr>
        <w:t xml:space="preserve"> </w:t>
      </w:r>
      <w:r>
        <w:rPr>
          <w:spacing w:val="-5"/>
        </w:rPr>
        <w:t xml:space="preserve">the </w:t>
      </w:r>
      <w:r>
        <w:t>certificates</w:t>
      </w:r>
      <w:r>
        <w:rPr>
          <w:spacing w:val="-1"/>
        </w:rPr>
        <w:t xml:space="preserve"> </w:t>
      </w:r>
      <w:r>
        <w:t>of insurance</w:t>
      </w:r>
      <w:r>
        <w:rPr>
          <w:spacing w:val="-4"/>
        </w:rPr>
        <w:t xml:space="preserve"> </w:t>
      </w:r>
      <w:r>
        <w:t>and endorsements</w:t>
      </w:r>
      <w:r>
        <w:rPr>
          <w:spacing w:val="-3"/>
        </w:rPr>
        <w:t xml:space="preserve"> </w:t>
      </w:r>
      <w:r>
        <w:t>for each subcontractor. All</w:t>
      </w:r>
      <w:r>
        <w:rPr>
          <w:spacing w:val="-2"/>
        </w:rPr>
        <w:t xml:space="preserve"> </w:t>
      </w:r>
      <w:r>
        <w:t>coverages for subcontractors shall be subject to the minimum Insurance Requirements identified above. The Department reserves the right to require, at any time throughout</w:t>
      </w:r>
      <w:r>
        <w:rPr>
          <w:spacing w:val="-16"/>
        </w:rPr>
        <w:t xml:space="preserve"> </w:t>
      </w:r>
      <w:r>
        <w:t>the</w:t>
      </w:r>
      <w:r>
        <w:rPr>
          <w:spacing w:val="-15"/>
        </w:rPr>
        <w:t xml:space="preserve"> </w:t>
      </w:r>
      <w:r>
        <w:t>life</w:t>
      </w:r>
      <w:r>
        <w:rPr>
          <w:spacing w:val="-15"/>
        </w:rPr>
        <w:t xml:space="preserve"> </w:t>
      </w:r>
      <w:r>
        <w:t>of</w:t>
      </w:r>
      <w:r>
        <w:rPr>
          <w:spacing w:val="-13"/>
        </w:rPr>
        <w:t xml:space="preserve"> </w:t>
      </w:r>
      <w:r>
        <w:t>the</w:t>
      </w:r>
      <w:r>
        <w:rPr>
          <w:spacing w:val="-15"/>
        </w:rPr>
        <w:t xml:space="preserve"> </w:t>
      </w:r>
      <w:r>
        <w:t>Contract,</w:t>
      </w:r>
      <w:r>
        <w:rPr>
          <w:spacing w:val="-12"/>
        </w:rPr>
        <w:t xml:space="preserve"> </w:t>
      </w:r>
      <w:r>
        <w:t>proof</w:t>
      </w:r>
      <w:r>
        <w:rPr>
          <w:spacing w:val="-15"/>
        </w:rPr>
        <w:t xml:space="preserve"> </w:t>
      </w:r>
      <w:r>
        <w:t>from</w:t>
      </w:r>
      <w:r>
        <w:rPr>
          <w:spacing w:val="-15"/>
        </w:rPr>
        <w:t xml:space="preserve"> </w:t>
      </w:r>
      <w:r>
        <w:t>the</w:t>
      </w:r>
      <w:r>
        <w:rPr>
          <w:spacing w:val="-16"/>
        </w:rPr>
        <w:t xml:space="preserve"> </w:t>
      </w:r>
      <w:r>
        <w:t>Contractor</w:t>
      </w:r>
      <w:r>
        <w:rPr>
          <w:spacing w:val="-14"/>
        </w:rPr>
        <w:t xml:space="preserve"> </w:t>
      </w:r>
      <w:r>
        <w:t>that</w:t>
      </w:r>
      <w:r>
        <w:rPr>
          <w:spacing w:val="-15"/>
        </w:rPr>
        <w:t xml:space="preserve"> </w:t>
      </w:r>
      <w:r>
        <w:t>its</w:t>
      </w:r>
      <w:r>
        <w:rPr>
          <w:spacing w:val="-16"/>
        </w:rPr>
        <w:t xml:space="preserve"> </w:t>
      </w:r>
      <w:r>
        <w:t>subcontractors have the required coverage.</w:t>
      </w:r>
    </w:p>
    <w:p w14:paraId="34DC0734" w14:textId="77777777" w:rsidR="000424A8" w:rsidRDefault="000424A8" w:rsidP="000424A8">
      <w:pPr>
        <w:pStyle w:val="BodyText"/>
        <w:spacing w:before="8"/>
        <w:rPr>
          <w:sz w:val="20"/>
        </w:rPr>
      </w:pPr>
    </w:p>
    <w:p w14:paraId="780D1CC5" w14:textId="77777777" w:rsidR="000424A8" w:rsidRPr="000424A8" w:rsidRDefault="000424A8" w:rsidP="007A62B1">
      <w:pPr>
        <w:pStyle w:val="ListParagraph"/>
        <w:numPr>
          <w:ilvl w:val="1"/>
          <w:numId w:val="2"/>
        </w:numPr>
        <w:ind w:left="540" w:hanging="540"/>
        <w:rPr>
          <w:b/>
          <w:bCs/>
          <w:u w:val="single"/>
        </w:rPr>
      </w:pPr>
      <w:r w:rsidRPr="000424A8">
        <w:rPr>
          <w:b/>
          <w:bCs/>
          <w:u w:val="single"/>
        </w:rPr>
        <w:t>Approval and Modifications</w:t>
      </w:r>
    </w:p>
    <w:p w14:paraId="0CDD8857" w14:textId="77777777" w:rsidR="000424A8" w:rsidRDefault="000424A8" w:rsidP="000424A8">
      <w:pPr>
        <w:pStyle w:val="ListParagraph"/>
        <w:ind w:left="540" w:firstLine="0"/>
      </w:pPr>
    </w:p>
    <w:p w14:paraId="2A15AB54" w14:textId="5FF6746E" w:rsidR="000424A8" w:rsidRDefault="000424A8" w:rsidP="000424A8">
      <w:pPr>
        <w:pStyle w:val="ListParagraph"/>
        <w:ind w:left="540" w:firstLine="0"/>
      </w:pPr>
      <w:r>
        <w:t xml:space="preserve">The Contracting Agency, in consultation with State Risk, reserves the right to review or make modifications to the insurance limits, required coverages, or endorsements throughout the life of this contract, as deemed necessary. Such action will not require a formal Contract </w:t>
      </w:r>
      <w:r>
        <w:lastRenderedPageBreak/>
        <w:t>amendment but may be made by administrative action.</w:t>
      </w:r>
    </w:p>
    <w:p w14:paraId="1C5A6F70" w14:textId="77777777" w:rsidR="000424A8" w:rsidRDefault="000424A8" w:rsidP="000424A8">
      <w:pPr>
        <w:pStyle w:val="BodyText"/>
        <w:spacing w:before="7"/>
        <w:rPr>
          <w:sz w:val="20"/>
        </w:rPr>
      </w:pPr>
    </w:p>
    <w:p w14:paraId="5471DED3" w14:textId="77777777" w:rsidR="000424A8" w:rsidRPr="000424A8" w:rsidRDefault="000424A8" w:rsidP="007A62B1">
      <w:pPr>
        <w:pStyle w:val="ListParagraph"/>
        <w:numPr>
          <w:ilvl w:val="1"/>
          <w:numId w:val="2"/>
        </w:numPr>
        <w:ind w:left="540" w:hanging="540"/>
        <w:rPr>
          <w:b/>
          <w:bCs/>
          <w:u w:val="single"/>
        </w:rPr>
      </w:pPr>
      <w:r w:rsidRPr="000424A8">
        <w:rPr>
          <w:b/>
          <w:bCs/>
          <w:u w:val="single"/>
        </w:rPr>
        <w:t>Exceptions</w:t>
      </w:r>
    </w:p>
    <w:p w14:paraId="64F4C69E" w14:textId="77777777" w:rsidR="000424A8" w:rsidRDefault="000424A8" w:rsidP="000424A8">
      <w:pPr>
        <w:pStyle w:val="ListParagraph"/>
        <w:ind w:left="540" w:firstLine="0"/>
      </w:pPr>
    </w:p>
    <w:p w14:paraId="5AF838EC" w14:textId="44A67D91" w:rsidR="00A9259A" w:rsidRDefault="000424A8" w:rsidP="000424A8">
      <w:pPr>
        <w:pStyle w:val="ListParagraph"/>
        <w:ind w:left="540" w:firstLine="0"/>
      </w:pPr>
      <w:r>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p w14:paraId="422BFF77" w14:textId="2CF43F44" w:rsidR="000424A8" w:rsidRDefault="000424A8" w:rsidP="000424A8">
      <w:pPr>
        <w:pStyle w:val="ListParagraph"/>
        <w:ind w:left="540" w:firstLine="0"/>
      </w:pPr>
    </w:p>
    <w:p w14:paraId="312BCEAC" w14:textId="78A47472" w:rsidR="000424A8" w:rsidRDefault="000424A8" w:rsidP="000424A8">
      <w:pPr>
        <w:pStyle w:val="ListParagraph"/>
        <w:ind w:left="540" w:firstLine="0"/>
      </w:pPr>
    </w:p>
    <w:p w14:paraId="45CC6E06" w14:textId="77777777" w:rsidR="000424A8" w:rsidRDefault="000424A8" w:rsidP="000424A8">
      <w:pPr>
        <w:pStyle w:val="ListParagraph"/>
        <w:ind w:left="540" w:firstLine="0"/>
        <w:sectPr w:rsidR="000424A8" w:rsidSect="002E7F73">
          <w:pgSz w:w="12240" w:h="15840"/>
          <w:pgMar w:top="1728" w:right="1440" w:bottom="720" w:left="1440" w:header="720" w:footer="720" w:gutter="0"/>
          <w:cols w:space="720"/>
          <w:docGrid w:linePitch="360"/>
        </w:sectPr>
      </w:pPr>
    </w:p>
    <w:p w14:paraId="32BF19DC" w14:textId="0109CBC4" w:rsidR="000424A8" w:rsidRDefault="000424A8" w:rsidP="007A62B1">
      <w:pPr>
        <w:pStyle w:val="Heading2"/>
        <w:numPr>
          <w:ilvl w:val="0"/>
          <w:numId w:val="2"/>
        </w:numPr>
        <w:tabs>
          <w:tab w:val="num" w:pos="540"/>
        </w:tabs>
        <w:ind w:left="540" w:hanging="551"/>
      </w:pPr>
      <w:bookmarkStart w:id="27" w:name="_Toc125107243"/>
      <w:r>
        <w:lastRenderedPageBreak/>
        <w:t>Security Services Contracts – Without Use of an Armored Car</w:t>
      </w:r>
      <w:bookmarkEnd w:id="27"/>
    </w:p>
    <w:p w14:paraId="19FE37E1" w14:textId="77777777" w:rsidR="000424A8" w:rsidRDefault="000424A8" w:rsidP="007A62B1">
      <w:pPr>
        <w:pStyle w:val="ListParagraph"/>
        <w:numPr>
          <w:ilvl w:val="1"/>
          <w:numId w:val="2"/>
        </w:numPr>
        <w:ind w:left="540" w:hanging="540"/>
        <w:rPr>
          <w:b/>
          <w:bCs/>
          <w:u w:val="single"/>
        </w:rPr>
      </w:pPr>
      <w:r>
        <w:rPr>
          <w:b/>
          <w:bCs/>
          <w:u w:val="single"/>
        </w:rPr>
        <w:t>Indemnification Clause</w:t>
      </w:r>
    </w:p>
    <w:p w14:paraId="48B277E6" w14:textId="77777777" w:rsidR="000424A8" w:rsidRDefault="000424A8" w:rsidP="000424A8">
      <w:pPr>
        <w:pStyle w:val="ListParagraph"/>
        <w:ind w:left="540" w:firstLine="0"/>
        <w:rPr>
          <w:b/>
          <w:bCs/>
          <w:u w:val="single"/>
        </w:rPr>
      </w:pPr>
    </w:p>
    <w:p w14:paraId="01AE7F23" w14:textId="5155BD8D" w:rsidR="000424A8" w:rsidRDefault="000424A8" w:rsidP="000424A8">
      <w:pPr>
        <w:pStyle w:val="ListParagraph"/>
        <w:ind w:left="540" w:firstLine="0"/>
      </w:pPr>
      <w:r>
        <w:t>To</w:t>
      </w:r>
      <w:r>
        <w:rPr>
          <w:spacing w:val="-12"/>
        </w:rPr>
        <w:t xml:space="preserve"> </w:t>
      </w:r>
      <w:r>
        <w:t>the</w:t>
      </w:r>
      <w:r>
        <w:rPr>
          <w:spacing w:val="-15"/>
        </w:rPr>
        <w:t xml:space="preserve"> </w:t>
      </w:r>
      <w:r>
        <w:t>fullest</w:t>
      </w:r>
      <w:r>
        <w:rPr>
          <w:spacing w:val="-11"/>
        </w:rPr>
        <w:t xml:space="preserve"> </w:t>
      </w:r>
      <w:r>
        <w:t>extent</w:t>
      </w:r>
      <w:r>
        <w:rPr>
          <w:spacing w:val="-11"/>
        </w:rPr>
        <w:t xml:space="preserve"> </w:t>
      </w:r>
      <w:r>
        <w:t>permitted</w:t>
      </w:r>
      <w:r>
        <w:rPr>
          <w:spacing w:val="-10"/>
        </w:rPr>
        <w:t xml:space="preserve"> </w:t>
      </w:r>
      <w:r>
        <w:t>by</w:t>
      </w:r>
      <w:r>
        <w:rPr>
          <w:spacing w:val="-12"/>
        </w:rPr>
        <w:t xml:space="preserve"> </w:t>
      </w:r>
      <w:r>
        <w:t>law,</w:t>
      </w:r>
      <w:r>
        <w:rPr>
          <w:spacing w:val="-8"/>
        </w:rPr>
        <w:t xml:space="preserve"> </w:t>
      </w:r>
      <w:r>
        <w:t>Contractor</w:t>
      </w:r>
      <w:r>
        <w:rPr>
          <w:spacing w:val="-11"/>
        </w:rPr>
        <w:t xml:space="preserve"> </w:t>
      </w:r>
      <w:r>
        <w:t>shall</w:t>
      </w:r>
      <w:r>
        <w:rPr>
          <w:spacing w:val="-10"/>
        </w:rPr>
        <w:t xml:space="preserve"> </w:t>
      </w:r>
      <w:r>
        <w:t>defend,</w:t>
      </w:r>
      <w:r>
        <w:rPr>
          <w:spacing w:val="-11"/>
        </w:rPr>
        <w:t xml:space="preserve"> </w:t>
      </w:r>
      <w:r>
        <w:t>indemnify,</w:t>
      </w:r>
      <w:r>
        <w:rPr>
          <w:spacing w:val="-11"/>
        </w:rPr>
        <w:t xml:space="preserve"> </w:t>
      </w:r>
      <w:r>
        <w:t>and</w:t>
      </w:r>
      <w:r>
        <w:rPr>
          <w:spacing w:val="-10"/>
        </w:rPr>
        <w:t xml:space="preserve"> </w:t>
      </w:r>
      <w:r>
        <w:t>hold harmless the State of Arizona, and its departments, agencies, boards, commissions, universities, officers, officials, agents, and employees (hereinafter referred</w:t>
      </w:r>
      <w:r>
        <w:rPr>
          <w:spacing w:val="-15"/>
        </w:rPr>
        <w:t xml:space="preserve"> </w:t>
      </w:r>
      <w:r>
        <w:t>to</w:t>
      </w:r>
      <w:r>
        <w:rPr>
          <w:spacing w:val="-11"/>
        </w:rPr>
        <w:t xml:space="preserve"> </w:t>
      </w:r>
      <w:r>
        <w:t>as</w:t>
      </w:r>
      <w:r>
        <w:rPr>
          <w:spacing w:val="-11"/>
        </w:rPr>
        <w:t xml:space="preserve"> </w:t>
      </w:r>
      <w:r>
        <w:t>“Indemnitee”)</w:t>
      </w:r>
      <w:r>
        <w:rPr>
          <w:spacing w:val="-12"/>
        </w:rPr>
        <w:t xml:space="preserve"> </w:t>
      </w:r>
      <w:r>
        <w:t>from</w:t>
      </w:r>
      <w:r>
        <w:rPr>
          <w:spacing w:val="-10"/>
        </w:rPr>
        <w:t xml:space="preserve"> </w:t>
      </w:r>
      <w:r>
        <w:t>and</w:t>
      </w:r>
      <w:r>
        <w:rPr>
          <w:spacing w:val="-11"/>
        </w:rPr>
        <w:t xml:space="preserve"> </w:t>
      </w:r>
      <w:r>
        <w:t>against</w:t>
      </w:r>
      <w:r>
        <w:rPr>
          <w:spacing w:val="-10"/>
        </w:rPr>
        <w:t xml:space="preserve"> </w:t>
      </w:r>
      <w:r>
        <w:t>any</w:t>
      </w:r>
      <w:r>
        <w:rPr>
          <w:spacing w:val="-16"/>
        </w:rPr>
        <w:t xml:space="preserve"> </w:t>
      </w:r>
      <w:r>
        <w:t>and</w:t>
      </w:r>
      <w:r>
        <w:rPr>
          <w:spacing w:val="-11"/>
        </w:rPr>
        <w:t xml:space="preserve"> </w:t>
      </w:r>
      <w:r>
        <w:t>all</w:t>
      </w:r>
      <w:r>
        <w:rPr>
          <w:spacing w:val="-12"/>
        </w:rPr>
        <w:t xml:space="preserve"> </w:t>
      </w:r>
      <w:r>
        <w:t>claims,</w:t>
      </w:r>
      <w:r>
        <w:rPr>
          <w:spacing w:val="-10"/>
        </w:rPr>
        <w:t xml:space="preserve"> </w:t>
      </w:r>
      <w:r>
        <w:t>actions,</w:t>
      </w:r>
      <w:r>
        <w:rPr>
          <w:spacing w:val="-10"/>
        </w:rPr>
        <w:t xml:space="preserve"> </w:t>
      </w:r>
      <w:r>
        <w:t>liabilities, damages,</w:t>
      </w:r>
      <w:r>
        <w:rPr>
          <w:spacing w:val="-6"/>
        </w:rPr>
        <w:t xml:space="preserve"> </w:t>
      </w:r>
      <w:r>
        <w:t>losses,</w:t>
      </w:r>
      <w:r>
        <w:rPr>
          <w:spacing w:val="-6"/>
        </w:rPr>
        <w:t xml:space="preserve"> </w:t>
      </w:r>
      <w:r>
        <w:t>or</w:t>
      </w:r>
      <w:r>
        <w:rPr>
          <w:spacing w:val="-6"/>
        </w:rPr>
        <w:t xml:space="preserve"> </w:t>
      </w:r>
      <w:r>
        <w:t>expenses</w:t>
      </w:r>
      <w:r>
        <w:rPr>
          <w:spacing w:val="-7"/>
        </w:rPr>
        <w:t xml:space="preserve"> </w:t>
      </w:r>
      <w:r>
        <w:t>(including</w:t>
      </w:r>
      <w:r>
        <w:rPr>
          <w:spacing w:val="-5"/>
        </w:rPr>
        <w:t xml:space="preserve"> </w:t>
      </w:r>
      <w:r>
        <w:t>court</w:t>
      </w:r>
      <w:r>
        <w:rPr>
          <w:spacing w:val="-8"/>
        </w:rPr>
        <w:t xml:space="preserve"> </w:t>
      </w:r>
      <w:r>
        <w:t>costs,</w:t>
      </w:r>
      <w:r>
        <w:rPr>
          <w:spacing w:val="-6"/>
        </w:rPr>
        <w:t xml:space="preserve"> </w:t>
      </w:r>
      <w:r>
        <w:t>attorneys’</w:t>
      </w:r>
      <w:r>
        <w:rPr>
          <w:spacing w:val="-10"/>
        </w:rPr>
        <w:t xml:space="preserve"> </w:t>
      </w:r>
      <w:r>
        <w:t>fees,</w:t>
      </w:r>
      <w:r>
        <w:rPr>
          <w:spacing w:val="-6"/>
        </w:rPr>
        <w:t xml:space="preserve"> </w:t>
      </w:r>
      <w:r>
        <w:t>and</w:t>
      </w:r>
      <w:r>
        <w:rPr>
          <w:spacing w:val="-12"/>
        </w:rPr>
        <w:t xml:space="preserve"> </w:t>
      </w:r>
      <w:r>
        <w:t>costs</w:t>
      </w:r>
      <w:r>
        <w:rPr>
          <w:spacing w:val="-7"/>
        </w:rPr>
        <w:t xml:space="preserve"> </w:t>
      </w:r>
      <w:r>
        <w:t>of claim processing, investigation and litigation) (hereinafter referred to as “Claims”) for bodily</w:t>
      </w:r>
      <w:r>
        <w:rPr>
          <w:spacing w:val="-1"/>
        </w:rPr>
        <w:t xml:space="preserve"> </w:t>
      </w:r>
      <w:r>
        <w:t>injury</w:t>
      </w:r>
      <w:r>
        <w:rPr>
          <w:spacing w:val="-1"/>
        </w:rPr>
        <w:t xml:space="preserve"> </w:t>
      </w:r>
      <w:r>
        <w:t>or personal injury</w:t>
      </w:r>
      <w:r>
        <w:rPr>
          <w:spacing w:val="-1"/>
        </w:rPr>
        <w:t xml:space="preserve"> </w:t>
      </w:r>
      <w:r>
        <w:t>(including death), or loss or damage</w:t>
      </w:r>
      <w:r>
        <w:rPr>
          <w:spacing w:val="-2"/>
        </w:rPr>
        <w:t xml:space="preserve"> </w:t>
      </w:r>
      <w:r>
        <w:t>to</w:t>
      </w:r>
      <w:r>
        <w:rPr>
          <w:spacing w:val="-2"/>
        </w:rPr>
        <w:t xml:space="preserve"> </w:t>
      </w:r>
      <w:r>
        <w:t>tangible or intangible property caused, or alleged to be caused, in whole or in part, by the negligent or willful acts or omissions of Contractor or any of its owners, officers, directors,</w:t>
      </w:r>
      <w:r>
        <w:rPr>
          <w:spacing w:val="-10"/>
        </w:rPr>
        <w:t xml:space="preserve"> </w:t>
      </w:r>
      <w:r>
        <w:t>agents,</w:t>
      </w:r>
      <w:r>
        <w:rPr>
          <w:spacing w:val="-10"/>
        </w:rPr>
        <w:t xml:space="preserve"> </w:t>
      </w:r>
      <w:r>
        <w:t>employees</w:t>
      </w:r>
      <w:r>
        <w:rPr>
          <w:spacing w:val="-9"/>
        </w:rPr>
        <w:t xml:space="preserve"> </w:t>
      </w:r>
      <w:r>
        <w:t>or</w:t>
      </w:r>
      <w:r>
        <w:rPr>
          <w:spacing w:val="-11"/>
        </w:rPr>
        <w:t xml:space="preserve"> </w:t>
      </w:r>
      <w:r>
        <w:t>subcontractors.</w:t>
      </w:r>
      <w:r>
        <w:rPr>
          <w:spacing w:val="-12"/>
        </w:rPr>
        <w:t xml:space="preserve"> </w:t>
      </w:r>
      <w:r>
        <w:t>This</w:t>
      </w:r>
      <w:r>
        <w:rPr>
          <w:spacing w:val="-9"/>
        </w:rPr>
        <w:t xml:space="preserve"> </w:t>
      </w:r>
      <w:r>
        <w:t>indemnity</w:t>
      </w:r>
      <w:r>
        <w:rPr>
          <w:spacing w:val="-11"/>
        </w:rPr>
        <w:t xml:space="preserve"> </w:t>
      </w:r>
      <w:r>
        <w:t>includes</w:t>
      </w:r>
      <w:r>
        <w:rPr>
          <w:spacing w:val="-11"/>
        </w:rPr>
        <w:t xml:space="preserve"> </w:t>
      </w:r>
      <w:r>
        <w:t>any</w:t>
      </w:r>
      <w:r>
        <w:rPr>
          <w:spacing w:val="-11"/>
        </w:rPr>
        <w:t xml:space="preserve"> </w:t>
      </w:r>
      <w:r>
        <w:t>claim or amount arising out of, or recovered under, the Workers’ Compensation Law or arising</w:t>
      </w:r>
      <w:r>
        <w:rPr>
          <w:spacing w:val="-12"/>
        </w:rPr>
        <w:t xml:space="preserve"> </w:t>
      </w:r>
      <w:r>
        <w:t>out</w:t>
      </w:r>
      <w:r>
        <w:rPr>
          <w:spacing w:val="-12"/>
        </w:rPr>
        <w:t xml:space="preserve"> </w:t>
      </w:r>
      <w:r>
        <w:t>of</w:t>
      </w:r>
      <w:r>
        <w:rPr>
          <w:spacing w:val="-12"/>
        </w:rPr>
        <w:t xml:space="preserve"> </w:t>
      </w:r>
      <w:r>
        <w:t>the</w:t>
      </w:r>
      <w:r>
        <w:rPr>
          <w:spacing w:val="-14"/>
        </w:rPr>
        <w:t xml:space="preserve"> </w:t>
      </w:r>
      <w:r>
        <w:t>failure</w:t>
      </w:r>
      <w:r>
        <w:rPr>
          <w:spacing w:val="-14"/>
        </w:rPr>
        <w:t xml:space="preserve"> </w:t>
      </w:r>
      <w:r>
        <w:t>of</w:t>
      </w:r>
      <w:r>
        <w:rPr>
          <w:spacing w:val="-11"/>
        </w:rPr>
        <w:t xml:space="preserve"> </w:t>
      </w:r>
      <w:r>
        <w:t>such</w:t>
      </w:r>
      <w:r>
        <w:rPr>
          <w:spacing w:val="-11"/>
        </w:rPr>
        <w:t xml:space="preserve"> </w:t>
      </w:r>
      <w:r>
        <w:t>Contractor</w:t>
      </w:r>
      <w:r>
        <w:rPr>
          <w:spacing w:val="-15"/>
        </w:rPr>
        <w:t xml:space="preserve"> </w:t>
      </w:r>
      <w:r>
        <w:t>to</w:t>
      </w:r>
      <w:r>
        <w:rPr>
          <w:spacing w:val="-11"/>
        </w:rPr>
        <w:t xml:space="preserve"> </w:t>
      </w:r>
      <w:r>
        <w:t>conform</w:t>
      </w:r>
      <w:r>
        <w:rPr>
          <w:spacing w:val="-12"/>
        </w:rPr>
        <w:t xml:space="preserve"> </w:t>
      </w:r>
      <w:r>
        <w:t>to</w:t>
      </w:r>
      <w:r>
        <w:rPr>
          <w:spacing w:val="-14"/>
        </w:rPr>
        <w:t xml:space="preserve"> </w:t>
      </w:r>
      <w:r>
        <w:t>any</w:t>
      </w:r>
      <w:r>
        <w:rPr>
          <w:spacing w:val="-16"/>
        </w:rPr>
        <w:t xml:space="preserve"> </w:t>
      </w:r>
      <w:r>
        <w:t>federal,</w:t>
      </w:r>
      <w:r>
        <w:rPr>
          <w:spacing w:val="-12"/>
        </w:rPr>
        <w:t xml:space="preserve"> </w:t>
      </w:r>
      <w:r>
        <w:t>state,</w:t>
      </w:r>
      <w:r>
        <w:rPr>
          <w:spacing w:val="-12"/>
        </w:rPr>
        <w:t xml:space="preserve"> </w:t>
      </w:r>
      <w:r>
        <w:t>or</w:t>
      </w:r>
      <w:r>
        <w:rPr>
          <w:spacing w:val="-11"/>
        </w:rPr>
        <w:t xml:space="preserve"> </w:t>
      </w:r>
      <w:r>
        <w:t>local law, statute,</w:t>
      </w:r>
      <w:r>
        <w:rPr>
          <w:spacing w:val="-1"/>
        </w:rPr>
        <w:t xml:space="preserve"> </w:t>
      </w:r>
      <w:r>
        <w:t>ordinance,</w:t>
      </w:r>
      <w:r>
        <w:rPr>
          <w:spacing w:val="-2"/>
        </w:rPr>
        <w:t xml:space="preserve"> </w:t>
      </w:r>
      <w:r>
        <w:t>rule, regulation,</w:t>
      </w:r>
      <w:r>
        <w:rPr>
          <w:spacing w:val="-1"/>
        </w:rPr>
        <w:t xml:space="preserve"> </w:t>
      </w:r>
      <w:r>
        <w:t>or</w:t>
      </w:r>
      <w:r>
        <w:rPr>
          <w:spacing w:val="-1"/>
        </w:rPr>
        <w:t xml:space="preserve"> </w:t>
      </w:r>
      <w:r>
        <w:t>court</w:t>
      </w:r>
      <w:r>
        <w:rPr>
          <w:spacing w:val="-2"/>
        </w:rPr>
        <w:t xml:space="preserve"> </w:t>
      </w:r>
      <w:r>
        <w:t>decree.</w:t>
      </w:r>
      <w:r>
        <w:rPr>
          <w:spacing w:val="-4"/>
        </w:rPr>
        <w:t xml:space="preserve"> </w:t>
      </w:r>
      <w:r>
        <w:t>It</w:t>
      </w:r>
      <w:r>
        <w:rPr>
          <w:spacing w:val="-1"/>
        </w:rPr>
        <w:t xml:space="preserve"> </w:t>
      </w:r>
      <w:r>
        <w:t>is</w:t>
      </w:r>
      <w:r>
        <w:rPr>
          <w:spacing w:val="-2"/>
        </w:rPr>
        <w:t xml:space="preserve"> </w:t>
      </w:r>
      <w:r>
        <w:t>the</w:t>
      </w:r>
      <w:r>
        <w:rPr>
          <w:spacing w:val="-3"/>
        </w:rPr>
        <w:t xml:space="preserve"> </w:t>
      </w:r>
      <w:r>
        <w:t>specific</w:t>
      </w:r>
      <w:r>
        <w:rPr>
          <w:spacing w:val="-2"/>
        </w:rPr>
        <w:t xml:space="preserve"> </w:t>
      </w:r>
      <w:r>
        <w:t>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 defense, and judgment costs where this indemnification is applicable. In consideration of the award of this contract, the Contractor agrees to waive all rights of subrogation against</w:t>
      </w:r>
      <w:r>
        <w:rPr>
          <w:spacing w:val="-16"/>
        </w:rPr>
        <w:t xml:space="preserve"> </w:t>
      </w:r>
      <w:r>
        <w:t>the</w:t>
      </w:r>
      <w:r>
        <w:rPr>
          <w:spacing w:val="-15"/>
        </w:rPr>
        <w:t xml:space="preserve"> </w:t>
      </w:r>
      <w:r>
        <w:t>State</w:t>
      </w:r>
      <w:r>
        <w:rPr>
          <w:spacing w:val="-15"/>
        </w:rPr>
        <w:t xml:space="preserve"> </w:t>
      </w:r>
      <w:r>
        <w:t>of</w:t>
      </w:r>
      <w:r>
        <w:rPr>
          <w:spacing w:val="-16"/>
        </w:rPr>
        <w:t xml:space="preserve"> </w:t>
      </w:r>
      <w:r>
        <w:t>Arizona,</w:t>
      </w:r>
      <w:r>
        <w:rPr>
          <w:spacing w:val="-15"/>
        </w:rPr>
        <w:t xml:space="preserve"> </w:t>
      </w:r>
      <w:r>
        <w:t>its</w:t>
      </w:r>
      <w:r>
        <w:rPr>
          <w:spacing w:val="-15"/>
        </w:rPr>
        <w:t xml:space="preserve"> </w:t>
      </w:r>
      <w:r>
        <w:t>officers,</w:t>
      </w:r>
      <w:r>
        <w:rPr>
          <w:spacing w:val="-15"/>
        </w:rPr>
        <w:t xml:space="preserve"> </w:t>
      </w:r>
      <w:r>
        <w:t>officials,</w:t>
      </w:r>
      <w:r>
        <w:rPr>
          <w:spacing w:val="-16"/>
        </w:rPr>
        <w:t xml:space="preserve"> </w:t>
      </w:r>
      <w:r>
        <w:t>agents,</w:t>
      </w:r>
      <w:r>
        <w:rPr>
          <w:spacing w:val="-15"/>
        </w:rPr>
        <w:t xml:space="preserve"> </w:t>
      </w:r>
      <w:r>
        <w:t>and</w:t>
      </w:r>
      <w:r>
        <w:rPr>
          <w:spacing w:val="-15"/>
        </w:rPr>
        <w:t xml:space="preserve"> </w:t>
      </w:r>
      <w:r>
        <w:t>employees</w:t>
      </w:r>
      <w:r>
        <w:rPr>
          <w:spacing w:val="-16"/>
        </w:rPr>
        <w:t xml:space="preserve"> </w:t>
      </w:r>
      <w:r>
        <w:t>for</w:t>
      </w:r>
      <w:r>
        <w:rPr>
          <w:spacing w:val="-15"/>
        </w:rPr>
        <w:t xml:space="preserve"> </w:t>
      </w:r>
      <w:r>
        <w:t>losses arising from the work performed by the Contractor for the State of Arizona.</w:t>
      </w:r>
    </w:p>
    <w:p w14:paraId="1E500742" w14:textId="77777777" w:rsidR="000424A8" w:rsidRDefault="000424A8" w:rsidP="000424A8">
      <w:pPr>
        <w:pStyle w:val="ListParagraph"/>
        <w:ind w:left="540" w:firstLine="0"/>
      </w:pPr>
    </w:p>
    <w:p w14:paraId="7F332287" w14:textId="488F3D6D" w:rsidR="000424A8" w:rsidRDefault="000424A8" w:rsidP="000424A8">
      <w:pPr>
        <w:pStyle w:val="ListParagraph"/>
        <w:ind w:left="540" w:firstLine="0"/>
      </w:pPr>
      <w:r>
        <w:t>This indemnity shall not apply if the contractor or sub-contractor(s) is/are an agency, board, commission or university of the State of Arizona.</w:t>
      </w:r>
    </w:p>
    <w:p w14:paraId="67C084AF" w14:textId="77777777" w:rsidR="000424A8" w:rsidRDefault="000424A8" w:rsidP="000424A8">
      <w:pPr>
        <w:pStyle w:val="ListParagraph"/>
        <w:ind w:left="540" w:firstLine="0"/>
      </w:pPr>
    </w:p>
    <w:p w14:paraId="5FAF204A" w14:textId="77777777" w:rsidR="000424A8" w:rsidRDefault="000424A8" w:rsidP="007A62B1">
      <w:pPr>
        <w:pStyle w:val="ListParagraph"/>
        <w:numPr>
          <w:ilvl w:val="1"/>
          <w:numId w:val="2"/>
        </w:numPr>
        <w:ind w:left="540" w:hanging="540"/>
        <w:rPr>
          <w:b/>
          <w:bCs/>
          <w:u w:val="single"/>
        </w:rPr>
      </w:pPr>
      <w:r>
        <w:rPr>
          <w:b/>
          <w:bCs/>
          <w:u w:val="single"/>
        </w:rPr>
        <w:t>Insurance Requirements</w:t>
      </w:r>
    </w:p>
    <w:p w14:paraId="5C76943E" w14:textId="77777777" w:rsidR="000424A8" w:rsidRDefault="000424A8" w:rsidP="000424A8">
      <w:pPr>
        <w:pStyle w:val="ListParagraph"/>
        <w:ind w:left="540" w:firstLine="0"/>
        <w:rPr>
          <w:b/>
          <w:bCs/>
          <w:u w:val="single"/>
        </w:rPr>
      </w:pPr>
    </w:p>
    <w:p w14:paraId="4C21F4CD" w14:textId="2D4791BB" w:rsidR="000424A8" w:rsidRDefault="000424A8" w:rsidP="007A62B1">
      <w:pPr>
        <w:pStyle w:val="ListParagraph"/>
        <w:numPr>
          <w:ilvl w:val="2"/>
          <w:numId w:val="2"/>
        </w:numPr>
        <w:ind w:left="1267"/>
        <w:rPr>
          <w:spacing w:val="-2"/>
        </w:rPr>
      </w:pPr>
      <w:r>
        <w:t xml:space="preserve">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w:t>
      </w:r>
      <w:r>
        <w:rPr>
          <w:spacing w:val="-2"/>
        </w:rPr>
        <w:t>subcontractors.</w:t>
      </w:r>
    </w:p>
    <w:p w14:paraId="4DB933FD" w14:textId="77777777" w:rsidR="000424A8" w:rsidRDefault="000424A8" w:rsidP="000424A8">
      <w:pPr>
        <w:pStyle w:val="ListParagraph"/>
        <w:ind w:left="540" w:firstLine="0"/>
        <w:rPr>
          <w:spacing w:val="-2"/>
        </w:rPr>
      </w:pPr>
    </w:p>
    <w:p w14:paraId="550C50BE" w14:textId="4221EE34" w:rsidR="000424A8" w:rsidRDefault="000424A8" w:rsidP="007A62B1">
      <w:pPr>
        <w:pStyle w:val="ListParagraph"/>
        <w:numPr>
          <w:ilvl w:val="2"/>
          <w:numId w:val="2"/>
        </w:numPr>
        <w:ind w:left="1267"/>
        <w:rPr>
          <w:b/>
          <w:bCs/>
          <w:u w:val="single"/>
        </w:rPr>
      </w:pPr>
      <w:r>
        <w:t>The Insurance Requirements herein are minimum requirements for this Contract and in no way limit the indemnity covenants contained in this Contract.</w:t>
      </w:r>
      <w:r>
        <w:rPr>
          <w:spacing w:val="-1"/>
        </w:rPr>
        <w:t xml:space="preserve"> </w:t>
      </w:r>
      <w:r>
        <w:t>The</w:t>
      </w:r>
      <w:r>
        <w:rPr>
          <w:spacing w:val="-3"/>
        </w:rPr>
        <w:t xml:space="preserve"> </w:t>
      </w:r>
      <w:r>
        <w:t>State of Arizona in no way</w:t>
      </w:r>
      <w:r>
        <w:rPr>
          <w:spacing w:val="-2"/>
        </w:rPr>
        <w:t xml:space="preserve"> </w:t>
      </w:r>
      <w:r>
        <w:t>warrants that</w:t>
      </w:r>
      <w:r>
        <w:rPr>
          <w:spacing w:val="-1"/>
        </w:rPr>
        <w:t xml:space="preserve"> </w:t>
      </w:r>
      <w:r>
        <w:t>the</w:t>
      </w:r>
      <w:r>
        <w:rPr>
          <w:spacing w:val="-3"/>
        </w:rPr>
        <w:t xml:space="preserve"> </w:t>
      </w:r>
      <w:r>
        <w:t>minimum limits contained</w:t>
      </w:r>
      <w:r>
        <w:rPr>
          <w:spacing w:val="-3"/>
        </w:rPr>
        <w:t xml:space="preserve"> </w:t>
      </w:r>
      <w:r>
        <w:t>herein</w:t>
      </w:r>
      <w:r>
        <w:rPr>
          <w:spacing w:val="-3"/>
        </w:rPr>
        <w:t xml:space="preserve"> </w:t>
      </w:r>
      <w:r>
        <w:t>are</w:t>
      </w:r>
      <w:r>
        <w:rPr>
          <w:spacing w:val="-5"/>
        </w:rPr>
        <w:t xml:space="preserve"> </w:t>
      </w:r>
      <w:r>
        <w:t>sufficient</w:t>
      </w:r>
      <w:r>
        <w:rPr>
          <w:spacing w:val="-1"/>
        </w:rPr>
        <w:t xml:space="preserve"> </w:t>
      </w:r>
      <w:r>
        <w:t>to</w:t>
      </w:r>
      <w:r>
        <w:rPr>
          <w:spacing w:val="-3"/>
        </w:rPr>
        <w:t xml:space="preserve"> </w:t>
      </w:r>
      <w:r>
        <w:t>protect</w:t>
      </w:r>
      <w:r>
        <w:rPr>
          <w:spacing w:val="-1"/>
        </w:rPr>
        <w:t xml:space="preserve"> </w:t>
      </w:r>
      <w:r>
        <w:t>the</w:t>
      </w:r>
      <w:r>
        <w:rPr>
          <w:spacing w:val="-3"/>
        </w:rPr>
        <w:t xml:space="preserve"> </w:t>
      </w:r>
      <w:r>
        <w:t>Contractor</w:t>
      </w:r>
      <w:r>
        <w:rPr>
          <w:spacing w:val="-4"/>
        </w:rPr>
        <w:t xml:space="preserve"> </w:t>
      </w:r>
      <w:r>
        <w:t>from</w:t>
      </w:r>
      <w:r>
        <w:rPr>
          <w:spacing w:val="-4"/>
        </w:rPr>
        <w:t xml:space="preserve"> </w:t>
      </w:r>
      <w:r>
        <w:t>liabilities</w:t>
      </w:r>
      <w:r>
        <w:rPr>
          <w:spacing w:val="-2"/>
        </w:rPr>
        <w:t xml:space="preserve"> </w:t>
      </w:r>
      <w:r>
        <w:t>that arise out of the performance of the work under this Contract by the Contractor, its agents, representatives, employees or</w:t>
      </w:r>
      <w:r>
        <w:rPr>
          <w:spacing w:val="-1"/>
        </w:rPr>
        <w:t xml:space="preserve"> </w:t>
      </w:r>
      <w:r>
        <w:t>subcontractors, and the Contractor is free to purchase additional insurance.</w:t>
      </w:r>
    </w:p>
    <w:p w14:paraId="54826F13" w14:textId="77777777" w:rsidR="000424A8" w:rsidRDefault="000424A8" w:rsidP="000424A8">
      <w:pPr>
        <w:pStyle w:val="ListParagraph"/>
        <w:ind w:left="540" w:firstLine="0"/>
        <w:rPr>
          <w:b/>
          <w:bCs/>
          <w:u w:val="single"/>
        </w:rPr>
      </w:pPr>
    </w:p>
    <w:p w14:paraId="2AEC14E1" w14:textId="77777777" w:rsidR="000424A8" w:rsidRDefault="000424A8" w:rsidP="007A62B1">
      <w:pPr>
        <w:pStyle w:val="ListParagraph"/>
        <w:keepNext/>
        <w:numPr>
          <w:ilvl w:val="1"/>
          <w:numId w:val="2"/>
        </w:numPr>
        <w:ind w:left="547" w:hanging="540"/>
        <w:rPr>
          <w:b/>
          <w:bCs/>
          <w:u w:val="single"/>
        </w:rPr>
      </w:pPr>
      <w:r>
        <w:rPr>
          <w:b/>
          <w:bCs/>
          <w:u w:val="single"/>
        </w:rPr>
        <w:t>Minimum Scope and Limits of Insurance</w:t>
      </w:r>
    </w:p>
    <w:p w14:paraId="3DE9C192" w14:textId="77777777" w:rsidR="000424A8" w:rsidRDefault="000424A8" w:rsidP="000424A8">
      <w:pPr>
        <w:pStyle w:val="ListParagraph"/>
        <w:keepNext/>
        <w:ind w:left="547" w:firstLine="0"/>
        <w:rPr>
          <w:b/>
          <w:bCs/>
          <w:u w:val="single"/>
        </w:rPr>
      </w:pPr>
    </w:p>
    <w:p w14:paraId="4BB3E2F8" w14:textId="77777777" w:rsidR="000424A8" w:rsidRDefault="000424A8" w:rsidP="000424A8">
      <w:pPr>
        <w:pStyle w:val="ListParagraph"/>
        <w:ind w:left="540" w:firstLine="0"/>
        <w:rPr>
          <w:spacing w:val="-2"/>
        </w:rPr>
      </w:pPr>
      <w:r>
        <w:t xml:space="preserve">Contractor shall provide coverage with limits of liability not less than those stated </w:t>
      </w:r>
      <w:r>
        <w:rPr>
          <w:spacing w:val="-2"/>
        </w:rPr>
        <w:t>below.</w:t>
      </w:r>
    </w:p>
    <w:p w14:paraId="4F171145" w14:textId="77777777" w:rsidR="000424A8" w:rsidRDefault="000424A8" w:rsidP="000424A8">
      <w:pPr>
        <w:pStyle w:val="ListParagraph"/>
        <w:ind w:left="540" w:firstLine="0"/>
        <w:rPr>
          <w:spacing w:val="-2"/>
        </w:rPr>
      </w:pPr>
    </w:p>
    <w:p w14:paraId="42FE615A" w14:textId="77777777" w:rsidR="000424A8" w:rsidRPr="00753FCF" w:rsidRDefault="000424A8" w:rsidP="007A62B1">
      <w:pPr>
        <w:pStyle w:val="ListParagraph"/>
        <w:numPr>
          <w:ilvl w:val="2"/>
          <w:numId w:val="2"/>
        </w:numPr>
        <w:ind w:left="1260"/>
        <w:rPr>
          <w:b/>
          <w:bCs/>
          <w:u w:val="single"/>
        </w:rPr>
      </w:pPr>
      <w:r>
        <w:t>Commercial</w:t>
      </w:r>
      <w:r>
        <w:rPr>
          <w:spacing w:val="-7"/>
        </w:rPr>
        <w:t xml:space="preserve"> </w:t>
      </w:r>
      <w:r>
        <w:t>General</w:t>
      </w:r>
      <w:r>
        <w:rPr>
          <w:spacing w:val="-7"/>
        </w:rPr>
        <w:t xml:space="preserve"> </w:t>
      </w:r>
      <w:r>
        <w:t>Liability</w:t>
      </w:r>
      <w:r>
        <w:rPr>
          <w:spacing w:val="-8"/>
        </w:rPr>
        <w:t xml:space="preserve"> </w:t>
      </w:r>
      <w:r>
        <w:t>(CGL)</w:t>
      </w:r>
      <w:r>
        <w:rPr>
          <w:spacing w:val="-5"/>
        </w:rPr>
        <w:t xml:space="preserve"> </w:t>
      </w:r>
      <w:r>
        <w:t>–</w:t>
      </w:r>
      <w:r>
        <w:rPr>
          <w:spacing w:val="-8"/>
        </w:rPr>
        <w:t xml:space="preserve"> </w:t>
      </w:r>
      <w:r>
        <w:t>Occurrence Form</w:t>
      </w:r>
    </w:p>
    <w:p w14:paraId="13511B64" w14:textId="77777777" w:rsidR="00E51B3A" w:rsidRDefault="00E51B3A" w:rsidP="00E51B3A">
      <w:pPr>
        <w:pStyle w:val="ListParagraph"/>
        <w:ind w:left="1267" w:firstLine="0"/>
      </w:pPr>
    </w:p>
    <w:p w14:paraId="33E99901" w14:textId="318696BA" w:rsidR="000424A8" w:rsidRDefault="000424A8" w:rsidP="00E51B3A">
      <w:pPr>
        <w:pStyle w:val="ListParagraph"/>
        <w:ind w:left="1267" w:firstLine="0"/>
        <w:rPr>
          <w:spacing w:val="-2"/>
        </w:rPr>
      </w:pPr>
      <w:r>
        <w:t>Policy</w:t>
      </w:r>
      <w:r>
        <w:rPr>
          <w:spacing w:val="72"/>
        </w:rPr>
        <w:t xml:space="preserve"> </w:t>
      </w:r>
      <w:r>
        <w:t>shall</w:t>
      </w:r>
      <w:r>
        <w:rPr>
          <w:spacing w:val="74"/>
        </w:rPr>
        <w:t xml:space="preserve"> </w:t>
      </w:r>
      <w:r>
        <w:t>include</w:t>
      </w:r>
      <w:r>
        <w:rPr>
          <w:spacing w:val="75"/>
        </w:rPr>
        <w:t xml:space="preserve"> </w:t>
      </w:r>
      <w:r>
        <w:t>bodily</w:t>
      </w:r>
      <w:r>
        <w:rPr>
          <w:spacing w:val="72"/>
        </w:rPr>
        <w:t xml:space="preserve"> </w:t>
      </w:r>
      <w:r>
        <w:t>injury,</w:t>
      </w:r>
      <w:r>
        <w:rPr>
          <w:spacing w:val="76"/>
        </w:rPr>
        <w:t xml:space="preserve"> </w:t>
      </w:r>
      <w:r>
        <w:t>property</w:t>
      </w:r>
      <w:r>
        <w:rPr>
          <w:spacing w:val="73"/>
        </w:rPr>
        <w:t xml:space="preserve"> </w:t>
      </w:r>
      <w:r>
        <w:rPr>
          <w:spacing w:val="-2"/>
        </w:rPr>
        <w:t>damage, and broad form contractual liability coverage.</w:t>
      </w:r>
    </w:p>
    <w:p w14:paraId="239F9701" w14:textId="77777777" w:rsidR="000424A8" w:rsidRDefault="000424A8" w:rsidP="007A62B1">
      <w:pPr>
        <w:pStyle w:val="ListParagraph"/>
        <w:numPr>
          <w:ilvl w:val="0"/>
          <w:numId w:val="6"/>
        </w:numPr>
        <w:tabs>
          <w:tab w:val="left" w:pos="2700"/>
          <w:tab w:val="right" w:pos="9360"/>
        </w:tabs>
        <w:spacing w:before="62"/>
        <w:ind w:left="1620"/>
      </w:pPr>
      <w:r>
        <w:t>General Aggregate</w:t>
      </w:r>
      <w:r>
        <w:tab/>
        <w:t>$2,000,000</w:t>
      </w:r>
    </w:p>
    <w:p w14:paraId="3C70BA76" w14:textId="77777777" w:rsidR="000424A8" w:rsidRDefault="000424A8" w:rsidP="007A62B1">
      <w:pPr>
        <w:pStyle w:val="ListParagraph"/>
        <w:numPr>
          <w:ilvl w:val="0"/>
          <w:numId w:val="6"/>
        </w:numPr>
        <w:tabs>
          <w:tab w:val="left" w:pos="2700"/>
          <w:tab w:val="right" w:pos="9360"/>
        </w:tabs>
        <w:spacing w:before="62"/>
        <w:ind w:left="1620"/>
      </w:pPr>
      <w:r>
        <w:lastRenderedPageBreak/>
        <w:t>Products – Completed Operations Aggregate</w:t>
      </w:r>
      <w:r>
        <w:tab/>
        <w:t>$1,000,000</w:t>
      </w:r>
    </w:p>
    <w:p w14:paraId="4BAE0414" w14:textId="77777777" w:rsidR="000424A8" w:rsidRDefault="000424A8" w:rsidP="007A62B1">
      <w:pPr>
        <w:pStyle w:val="ListParagraph"/>
        <w:numPr>
          <w:ilvl w:val="0"/>
          <w:numId w:val="6"/>
        </w:numPr>
        <w:tabs>
          <w:tab w:val="left" w:pos="2700"/>
          <w:tab w:val="right" w:pos="9360"/>
        </w:tabs>
        <w:spacing w:before="62"/>
        <w:ind w:left="1620"/>
      </w:pPr>
      <w:r>
        <w:t>Personal and Advertising Injury</w:t>
      </w:r>
      <w:r>
        <w:tab/>
        <w:t>$1,000,000</w:t>
      </w:r>
    </w:p>
    <w:p w14:paraId="6DDF4A7B" w14:textId="77777777" w:rsidR="000424A8" w:rsidRDefault="000424A8" w:rsidP="007A62B1">
      <w:pPr>
        <w:pStyle w:val="ListParagraph"/>
        <w:numPr>
          <w:ilvl w:val="0"/>
          <w:numId w:val="6"/>
        </w:numPr>
        <w:tabs>
          <w:tab w:val="left" w:pos="2700"/>
          <w:tab w:val="right" w:pos="9360"/>
        </w:tabs>
        <w:spacing w:before="62"/>
        <w:ind w:left="1620"/>
      </w:pPr>
      <w:r>
        <w:t>Damage to Rented Premises</w:t>
      </w:r>
      <w:r>
        <w:tab/>
        <w:t>$50,000</w:t>
      </w:r>
    </w:p>
    <w:p w14:paraId="2A393B02" w14:textId="77777777" w:rsidR="000424A8" w:rsidRDefault="000424A8" w:rsidP="007A62B1">
      <w:pPr>
        <w:pStyle w:val="ListParagraph"/>
        <w:numPr>
          <w:ilvl w:val="0"/>
          <w:numId w:val="6"/>
        </w:numPr>
        <w:tabs>
          <w:tab w:val="left" w:pos="2700"/>
          <w:tab w:val="right" w:pos="9360"/>
        </w:tabs>
        <w:spacing w:before="62"/>
        <w:ind w:left="1620"/>
      </w:pPr>
      <w:r>
        <w:t>Each Occurrence</w:t>
      </w:r>
      <w:r>
        <w:tab/>
        <w:t>$1,000,000</w:t>
      </w:r>
    </w:p>
    <w:p w14:paraId="70998BF9" w14:textId="77777777" w:rsidR="000424A8" w:rsidRDefault="000424A8" w:rsidP="000424A8">
      <w:pPr>
        <w:pStyle w:val="ListParagraph"/>
        <w:ind w:left="1260" w:firstLine="0"/>
        <w:rPr>
          <w:b/>
          <w:bCs/>
          <w:u w:val="single"/>
        </w:rPr>
      </w:pPr>
    </w:p>
    <w:p w14:paraId="4D9BBDE7" w14:textId="1A6307E5" w:rsidR="000424A8" w:rsidRDefault="000424A8" w:rsidP="00E51B3A">
      <w:pPr>
        <w:pStyle w:val="ListParagraph"/>
        <w:numPr>
          <w:ilvl w:val="0"/>
          <w:numId w:val="47"/>
        </w:numPr>
        <w:spacing w:after="240"/>
        <w:ind w:left="1987"/>
      </w:pPr>
      <w:r>
        <w:t>The</w:t>
      </w:r>
      <w:r>
        <w:rPr>
          <w:spacing w:val="-5"/>
        </w:rPr>
        <w:t xml:space="preserve"> </w:t>
      </w:r>
      <w:r>
        <w:t>policy</w:t>
      </w:r>
      <w:r>
        <w:rPr>
          <w:spacing w:val="-5"/>
        </w:rPr>
        <w:t xml:space="preserve"> </w:t>
      </w:r>
      <w:r>
        <w:t>shall</w:t>
      </w:r>
      <w:r>
        <w:rPr>
          <w:spacing w:val="-3"/>
        </w:rPr>
        <w:t xml:space="preserve"> </w:t>
      </w:r>
      <w:r>
        <w:t>be</w:t>
      </w:r>
      <w:r>
        <w:rPr>
          <w:spacing w:val="-5"/>
        </w:rPr>
        <w:t xml:space="preserve"> </w:t>
      </w:r>
      <w:r>
        <w:t>endorsed,</w:t>
      </w:r>
      <w:r>
        <w:rPr>
          <w:spacing w:val="-4"/>
        </w:rPr>
        <w:t xml:space="preserve"> </w:t>
      </w:r>
      <w:r>
        <w:t>as</w:t>
      </w:r>
      <w:r>
        <w:rPr>
          <w:spacing w:val="-5"/>
        </w:rPr>
        <w:t xml:space="preserve"> </w:t>
      </w:r>
      <w:r>
        <w:t>required</w:t>
      </w:r>
      <w:r>
        <w:rPr>
          <w:spacing w:val="-5"/>
        </w:rPr>
        <w:t xml:space="preserve"> </w:t>
      </w:r>
      <w:r>
        <w:t>by</w:t>
      </w:r>
      <w:r>
        <w:rPr>
          <w:spacing w:val="-7"/>
        </w:rPr>
        <w:t xml:space="preserve"> </w:t>
      </w:r>
      <w:r>
        <w:t>this</w:t>
      </w:r>
      <w:r>
        <w:rPr>
          <w:spacing w:val="-5"/>
        </w:rPr>
        <w:t xml:space="preserve"> </w:t>
      </w:r>
      <w:r>
        <w:t>written</w:t>
      </w:r>
      <w:r>
        <w:rPr>
          <w:spacing w:val="-3"/>
        </w:rPr>
        <w:t xml:space="preserve"> </w:t>
      </w:r>
      <w:r>
        <w:t>agreement,</w:t>
      </w:r>
      <w:r>
        <w:rPr>
          <w:spacing w:val="-3"/>
        </w:rPr>
        <w:t xml:space="preserve"> </w:t>
      </w:r>
      <w:r>
        <w:t>to include the State of Arizona, and its departments, agencies, boards, commissions,</w:t>
      </w:r>
      <w:r>
        <w:rPr>
          <w:spacing w:val="-9"/>
        </w:rPr>
        <w:t xml:space="preserve"> </w:t>
      </w:r>
      <w:r>
        <w:t>universities,</w:t>
      </w:r>
      <w:r>
        <w:rPr>
          <w:spacing w:val="-9"/>
        </w:rPr>
        <w:t xml:space="preserve"> </w:t>
      </w:r>
      <w:r>
        <w:t>officers,</w:t>
      </w:r>
      <w:r>
        <w:rPr>
          <w:spacing w:val="-11"/>
        </w:rPr>
        <w:t xml:space="preserve"> </w:t>
      </w:r>
      <w:r>
        <w:t>officials,</w:t>
      </w:r>
      <w:r>
        <w:rPr>
          <w:spacing w:val="-11"/>
        </w:rPr>
        <w:t xml:space="preserve"> </w:t>
      </w:r>
      <w:r>
        <w:t>agents,</w:t>
      </w:r>
      <w:r>
        <w:rPr>
          <w:spacing w:val="-11"/>
        </w:rPr>
        <w:t xml:space="preserve"> </w:t>
      </w:r>
      <w:r>
        <w:t>and</w:t>
      </w:r>
      <w:r>
        <w:rPr>
          <w:spacing w:val="-10"/>
        </w:rPr>
        <w:t xml:space="preserve"> </w:t>
      </w:r>
      <w:r>
        <w:t>employees</w:t>
      </w:r>
      <w:r>
        <w:rPr>
          <w:spacing w:val="-10"/>
        </w:rPr>
        <w:t xml:space="preserve"> </w:t>
      </w:r>
      <w:r>
        <w:t>as additional insureds with respect to liability arising out of the activities performed by or on behalf of the Contractor.</w:t>
      </w:r>
    </w:p>
    <w:p w14:paraId="6AD116DD" w14:textId="652AD54C" w:rsidR="000424A8" w:rsidRDefault="000424A8" w:rsidP="007A62B1">
      <w:pPr>
        <w:pStyle w:val="ListParagraph"/>
        <w:numPr>
          <w:ilvl w:val="0"/>
          <w:numId w:val="47"/>
        </w:numPr>
        <w:spacing w:before="1" w:after="240"/>
        <w:ind w:left="1980"/>
      </w:pPr>
      <w:r>
        <w:rPr>
          <w:position w:val="1"/>
        </w:rPr>
        <w:t xml:space="preserve">Policy shall contain a waiver of subrogation endorsement, as required </w:t>
      </w:r>
      <w:r>
        <w:t>by this written agreement, in favor of the State of Arizona, and its departments, agencies, boards, commissions, universities, officers, officials,</w:t>
      </w:r>
      <w:r>
        <w:rPr>
          <w:spacing w:val="-16"/>
        </w:rPr>
        <w:t xml:space="preserve"> </w:t>
      </w:r>
      <w:r>
        <w:t>agents,</w:t>
      </w:r>
      <w:r>
        <w:rPr>
          <w:spacing w:val="-14"/>
        </w:rPr>
        <w:t xml:space="preserve"> </w:t>
      </w:r>
      <w:r>
        <w:t>and</w:t>
      </w:r>
      <w:r>
        <w:rPr>
          <w:spacing w:val="-16"/>
        </w:rPr>
        <w:t xml:space="preserve"> </w:t>
      </w:r>
      <w:r>
        <w:t>employees</w:t>
      </w:r>
      <w:r>
        <w:rPr>
          <w:spacing w:val="-13"/>
        </w:rPr>
        <w:t xml:space="preserve"> </w:t>
      </w:r>
      <w:r>
        <w:t>for</w:t>
      </w:r>
      <w:r>
        <w:rPr>
          <w:spacing w:val="-15"/>
        </w:rPr>
        <w:t xml:space="preserve"> </w:t>
      </w:r>
      <w:r>
        <w:t>losses</w:t>
      </w:r>
      <w:r>
        <w:rPr>
          <w:spacing w:val="-15"/>
        </w:rPr>
        <w:t xml:space="preserve"> </w:t>
      </w:r>
      <w:r>
        <w:t>arising</w:t>
      </w:r>
      <w:r>
        <w:rPr>
          <w:spacing w:val="-16"/>
        </w:rPr>
        <w:t xml:space="preserve"> </w:t>
      </w:r>
      <w:r>
        <w:t>from</w:t>
      </w:r>
      <w:r>
        <w:rPr>
          <w:spacing w:val="-14"/>
        </w:rPr>
        <w:t xml:space="preserve"> </w:t>
      </w:r>
      <w:r>
        <w:t>work</w:t>
      </w:r>
      <w:r>
        <w:rPr>
          <w:spacing w:val="-14"/>
        </w:rPr>
        <w:t xml:space="preserve"> </w:t>
      </w:r>
      <w:r>
        <w:t>performed by or on behalf of the Contractor.</w:t>
      </w:r>
    </w:p>
    <w:p w14:paraId="29C82FA3" w14:textId="77777777" w:rsidR="000424A8" w:rsidRPr="00753FCF" w:rsidRDefault="000424A8" w:rsidP="007A62B1">
      <w:pPr>
        <w:pStyle w:val="ListParagraph"/>
        <w:numPr>
          <w:ilvl w:val="2"/>
          <w:numId w:val="2"/>
        </w:numPr>
        <w:ind w:left="1260"/>
        <w:rPr>
          <w:b/>
          <w:bCs/>
          <w:u w:val="single"/>
        </w:rPr>
      </w:pPr>
      <w:r>
        <w:t>Business Automobile Liability</w:t>
      </w:r>
    </w:p>
    <w:p w14:paraId="7FD83EED" w14:textId="77777777" w:rsidR="000424A8" w:rsidRDefault="000424A8" w:rsidP="000424A8">
      <w:pPr>
        <w:pStyle w:val="ListParagraph"/>
        <w:ind w:left="1260" w:firstLine="0"/>
      </w:pPr>
    </w:p>
    <w:p w14:paraId="25F30B93" w14:textId="77777777" w:rsidR="000424A8" w:rsidRDefault="000424A8" w:rsidP="000424A8">
      <w:pPr>
        <w:pStyle w:val="ListParagraph"/>
        <w:ind w:left="1260" w:firstLine="0"/>
      </w:pPr>
      <w:r>
        <w:t>Bodily</w:t>
      </w:r>
      <w:r>
        <w:rPr>
          <w:spacing w:val="40"/>
        </w:rPr>
        <w:t xml:space="preserve"> </w:t>
      </w:r>
      <w:r>
        <w:t>Injury</w:t>
      </w:r>
      <w:r>
        <w:rPr>
          <w:spacing w:val="40"/>
        </w:rPr>
        <w:t xml:space="preserve"> </w:t>
      </w:r>
      <w:r>
        <w:t>and</w:t>
      </w:r>
      <w:r>
        <w:rPr>
          <w:spacing w:val="40"/>
        </w:rPr>
        <w:t xml:space="preserve"> </w:t>
      </w:r>
      <w:r>
        <w:t>Property</w:t>
      </w:r>
      <w:r>
        <w:rPr>
          <w:spacing w:val="40"/>
        </w:rPr>
        <w:t xml:space="preserve"> </w:t>
      </w:r>
      <w:r>
        <w:t>Damage</w:t>
      </w:r>
      <w:r>
        <w:rPr>
          <w:spacing w:val="40"/>
        </w:rPr>
        <w:t xml:space="preserve"> </w:t>
      </w:r>
      <w:r>
        <w:t>for</w:t>
      </w:r>
      <w:r>
        <w:rPr>
          <w:spacing w:val="40"/>
        </w:rPr>
        <w:t xml:space="preserve"> </w:t>
      </w:r>
      <w:r>
        <w:t>any</w:t>
      </w:r>
      <w:r>
        <w:rPr>
          <w:spacing w:val="40"/>
        </w:rPr>
        <w:t xml:space="preserve"> </w:t>
      </w:r>
      <w:r>
        <w:t>owned,</w:t>
      </w:r>
      <w:r>
        <w:rPr>
          <w:spacing w:val="40"/>
        </w:rPr>
        <w:t xml:space="preserve"> </w:t>
      </w:r>
      <w:r>
        <w:t>hired,</w:t>
      </w:r>
      <w:r>
        <w:rPr>
          <w:spacing w:val="40"/>
        </w:rPr>
        <w:t xml:space="preserve"> </w:t>
      </w:r>
      <w:r>
        <w:t>and/or</w:t>
      </w:r>
      <w:r>
        <w:rPr>
          <w:spacing w:val="40"/>
        </w:rPr>
        <w:t xml:space="preserve"> </w:t>
      </w:r>
      <w:r>
        <w:t>non- owned automobiles used in the performance of this Contract.</w:t>
      </w:r>
    </w:p>
    <w:p w14:paraId="780FDB71" w14:textId="24E06C09" w:rsidR="000424A8" w:rsidRDefault="000424A8" w:rsidP="007A62B1">
      <w:pPr>
        <w:pStyle w:val="ListParagraph"/>
        <w:numPr>
          <w:ilvl w:val="0"/>
          <w:numId w:val="6"/>
        </w:numPr>
        <w:tabs>
          <w:tab w:val="left" w:pos="2700"/>
          <w:tab w:val="right" w:pos="9360"/>
        </w:tabs>
        <w:spacing w:before="62"/>
        <w:ind w:left="1620"/>
      </w:pPr>
      <w:r>
        <w:t>Combined</w:t>
      </w:r>
      <w:r w:rsidRPr="00753FCF">
        <w:t xml:space="preserve"> </w:t>
      </w:r>
      <w:r>
        <w:t>Single</w:t>
      </w:r>
      <w:r w:rsidRPr="00753FCF">
        <w:t xml:space="preserve"> </w:t>
      </w:r>
      <w:r>
        <w:t>Limit</w:t>
      </w:r>
      <w:r w:rsidRPr="00753FCF">
        <w:t xml:space="preserve"> (CSL)</w:t>
      </w:r>
      <w:r>
        <w:tab/>
      </w:r>
      <w:r w:rsidRPr="00753FCF">
        <w:t>$</w:t>
      </w:r>
      <w:r w:rsidR="00E55ADF">
        <w:t>1</w:t>
      </w:r>
      <w:r>
        <w:t>,0</w:t>
      </w:r>
      <w:r w:rsidRPr="00753FCF">
        <w:t>00,000</w:t>
      </w:r>
    </w:p>
    <w:p w14:paraId="1362847A" w14:textId="77777777" w:rsidR="000424A8" w:rsidRDefault="000424A8" w:rsidP="000424A8">
      <w:pPr>
        <w:pStyle w:val="ListParagraph"/>
        <w:tabs>
          <w:tab w:val="left" w:pos="2700"/>
          <w:tab w:val="right" w:pos="9360"/>
        </w:tabs>
        <w:spacing w:before="62"/>
        <w:ind w:left="1620" w:firstLine="0"/>
      </w:pPr>
    </w:p>
    <w:p w14:paraId="4580EAB3" w14:textId="472087E2" w:rsidR="000424A8" w:rsidRDefault="00E55ADF" w:rsidP="007A62B1">
      <w:pPr>
        <w:pStyle w:val="ListParagraph"/>
        <w:numPr>
          <w:ilvl w:val="0"/>
          <w:numId w:val="48"/>
        </w:numPr>
        <w:spacing w:before="1" w:after="240"/>
        <w:ind w:left="1980"/>
      </w:pPr>
      <w:bookmarkStart w:id="28" w:name="_Hlk124870153"/>
      <w:r>
        <w:t>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 the Contractor.</w:t>
      </w:r>
      <w:bookmarkEnd w:id="28"/>
    </w:p>
    <w:p w14:paraId="7DB8BF92" w14:textId="2A03AD1B" w:rsidR="000424A8" w:rsidRPr="00753FCF" w:rsidRDefault="00E55ADF" w:rsidP="007A62B1">
      <w:pPr>
        <w:pStyle w:val="ListParagraph"/>
        <w:numPr>
          <w:ilvl w:val="0"/>
          <w:numId w:val="48"/>
        </w:numPr>
        <w:spacing w:before="1" w:after="240"/>
        <w:ind w:left="1980"/>
      </w:pPr>
      <w:bookmarkStart w:id="29" w:name="_Hlk124870163"/>
      <w:r>
        <w:t>Policy</w:t>
      </w:r>
      <w:r>
        <w:rPr>
          <w:spacing w:val="-2"/>
        </w:rPr>
        <w:t xml:space="preserve"> </w:t>
      </w:r>
      <w:r>
        <w:t>shall contain</w:t>
      </w:r>
      <w:r>
        <w:rPr>
          <w:spacing w:val="-2"/>
        </w:rPr>
        <w:t xml:space="preserve"> </w:t>
      </w:r>
      <w:r>
        <w:t>a</w:t>
      </w:r>
      <w:r>
        <w:rPr>
          <w:spacing w:val="-2"/>
        </w:rPr>
        <w:t xml:space="preserve"> </w:t>
      </w:r>
      <w:r>
        <w:t>waiver of subrogation endorsement</w:t>
      </w:r>
      <w:r>
        <w:rPr>
          <w:spacing w:val="-1"/>
        </w:rPr>
        <w:t xml:space="preserve"> </w:t>
      </w:r>
      <w:r>
        <w:t>as</w:t>
      </w:r>
      <w:r>
        <w:rPr>
          <w:spacing w:val="-4"/>
        </w:rPr>
        <w:t xml:space="preserve"> </w:t>
      </w:r>
      <w:r>
        <w:t>required by this written agreement in favor of the State of Arizona, and its departments, agencies, boards, commissions, universities, officers, officials, agents, and employees for losses arising from work performed by or on behalf of the Contractor.</w:t>
      </w:r>
      <w:bookmarkEnd w:id="29"/>
    </w:p>
    <w:p w14:paraId="339A4F7B" w14:textId="77777777" w:rsidR="000424A8" w:rsidRPr="00753FCF" w:rsidRDefault="000424A8" w:rsidP="007A62B1">
      <w:pPr>
        <w:pStyle w:val="ListParagraph"/>
        <w:numPr>
          <w:ilvl w:val="2"/>
          <w:numId w:val="2"/>
        </w:numPr>
        <w:ind w:left="1260"/>
        <w:rPr>
          <w:b/>
          <w:bCs/>
          <w:u w:val="single"/>
        </w:rPr>
      </w:pPr>
      <w:r>
        <w:t>Workers’ Compensation and Employers’ Liability</w:t>
      </w:r>
    </w:p>
    <w:p w14:paraId="41E7FCDF" w14:textId="77777777" w:rsidR="000424A8" w:rsidRDefault="000424A8" w:rsidP="000424A8">
      <w:pPr>
        <w:pStyle w:val="ListParagraph"/>
        <w:ind w:left="1260" w:firstLine="0"/>
      </w:pPr>
    </w:p>
    <w:p w14:paraId="7BDCD305" w14:textId="77777777" w:rsidR="000424A8" w:rsidRDefault="000424A8" w:rsidP="00E51B3A">
      <w:pPr>
        <w:pStyle w:val="ListParagraph"/>
        <w:numPr>
          <w:ilvl w:val="0"/>
          <w:numId w:val="6"/>
        </w:numPr>
        <w:tabs>
          <w:tab w:val="left" w:pos="2700"/>
          <w:tab w:val="right" w:pos="9360"/>
        </w:tabs>
        <w:ind w:left="1627"/>
      </w:pPr>
      <w:r>
        <w:t>Workers'</w:t>
      </w:r>
      <w:r>
        <w:rPr>
          <w:spacing w:val="-3"/>
        </w:rPr>
        <w:t xml:space="preserve"> </w:t>
      </w:r>
      <w:r>
        <w:rPr>
          <w:spacing w:val="-2"/>
        </w:rPr>
        <w:t>Compensation</w:t>
      </w:r>
      <w:r>
        <w:tab/>
      </w:r>
      <w:r w:rsidRPr="00CF2CC9">
        <w:t>Statutory</w:t>
      </w:r>
    </w:p>
    <w:p w14:paraId="6198691D" w14:textId="77777777" w:rsidR="000424A8" w:rsidRDefault="000424A8" w:rsidP="007A62B1">
      <w:pPr>
        <w:pStyle w:val="ListParagraph"/>
        <w:numPr>
          <w:ilvl w:val="0"/>
          <w:numId w:val="6"/>
        </w:numPr>
        <w:tabs>
          <w:tab w:val="left" w:pos="2700"/>
          <w:tab w:val="right" w:pos="9360"/>
        </w:tabs>
        <w:spacing w:before="62"/>
        <w:ind w:left="1620"/>
      </w:pPr>
      <w:r>
        <w:t>Employers'</w:t>
      </w:r>
      <w:r>
        <w:rPr>
          <w:spacing w:val="-7"/>
        </w:rPr>
        <w:t xml:space="preserve"> </w:t>
      </w:r>
      <w:r>
        <w:rPr>
          <w:spacing w:val="-2"/>
        </w:rPr>
        <w:t>Liability</w:t>
      </w:r>
    </w:p>
    <w:p w14:paraId="2F0578F2" w14:textId="77777777" w:rsidR="000424A8" w:rsidRDefault="000424A8" w:rsidP="007A62B1">
      <w:pPr>
        <w:pStyle w:val="ListParagraph"/>
        <w:numPr>
          <w:ilvl w:val="0"/>
          <w:numId w:val="3"/>
        </w:numPr>
        <w:tabs>
          <w:tab w:val="right" w:pos="9360"/>
        </w:tabs>
        <w:spacing w:line="262" w:lineRule="exact"/>
        <w:ind w:left="1980" w:hanging="360"/>
        <w:jc w:val="left"/>
      </w:pPr>
      <w:r>
        <w:t>Each</w:t>
      </w:r>
      <w:r>
        <w:rPr>
          <w:spacing w:val="-3"/>
        </w:rPr>
        <w:t xml:space="preserve"> </w:t>
      </w:r>
      <w:r>
        <w:rPr>
          <w:spacing w:val="-2"/>
        </w:rPr>
        <w:t>Accident</w:t>
      </w:r>
      <w:r>
        <w:tab/>
      </w:r>
      <w:r>
        <w:rPr>
          <w:spacing w:val="-2"/>
        </w:rPr>
        <w:t>$1,0</w:t>
      </w:r>
      <w:r w:rsidRPr="00CF2CC9">
        <w:t>00</w:t>
      </w:r>
      <w:r>
        <w:rPr>
          <w:spacing w:val="-2"/>
        </w:rPr>
        <w:t>,000</w:t>
      </w:r>
    </w:p>
    <w:p w14:paraId="7FFD959B" w14:textId="77777777" w:rsidR="000424A8" w:rsidRDefault="000424A8" w:rsidP="007A62B1">
      <w:pPr>
        <w:pStyle w:val="ListParagraph"/>
        <w:numPr>
          <w:ilvl w:val="0"/>
          <w:numId w:val="3"/>
        </w:numPr>
        <w:tabs>
          <w:tab w:val="right" w:pos="9360"/>
        </w:tabs>
        <w:spacing w:line="262" w:lineRule="exact"/>
        <w:ind w:left="1980" w:hanging="360"/>
        <w:jc w:val="left"/>
      </w:pPr>
      <w:r>
        <w:t>Disease</w:t>
      </w:r>
      <w:r>
        <w:rPr>
          <w:spacing w:val="-4"/>
        </w:rPr>
        <w:t xml:space="preserve"> </w:t>
      </w:r>
      <w:r>
        <w:t>–</w:t>
      </w:r>
      <w:r>
        <w:rPr>
          <w:spacing w:val="-3"/>
        </w:rPr>
        <w:t xml:space="preserve"> </w:t>
      </w:r>
      <w:r>
        <w:t>Each</w:t>
      </w:r>
      <w:r>
        <w:rPr>
          <w:spacing w:val="-3"/>
        </w:rPr>
        <w:t xml:space="preserve"> </w:t>
      </w:r>
      <w:r>
        <w:rPr>
          <w:spacing w:val="-2"/>
        </w:rPr>
        <w:t>Employee</w:t>
      </w:r>
      <w:r>
        <w:tab/>
      </w:r>
      <w:r>
        <w:rPr>
          <w:spacing w:val="-2"/>
        </w:rPr>
        <w:t>$1,000,000</w:t>
      </w:r>
    </w:p>
    <w:p w14:paraId="3E615644" w14:textId="77777777" w:rsidR="000424A8" w:rsidRDefault="000424A8" w:rsidP="007A62B1">
      <w:pPr>
        <w:pStyle w:val="ListParagraph"/>
        <w:numPr>
          <w:ilvl w:val="0"/>
          <w:numId w:val="3"/>
        </w:numPr>
        <w:tabs>
          <w:tab w:val="right" w:pos="9360"/>
        </w:tabs>
        <w:spacing w:line="262" w:lineRule="exact"/>
        <w:ind w:left="1980" w:hanging="360"/>
        <w:jc w:val="left"/>
      </w:pPr>
      <w:r>
        <w:t>Disease</w:t>
      </w:r>
      <w:r>
        <w:rPr>
          <w:spacing w:val="-5"/>
        </w:rPr>
        <w:t xml:space="preserve"> </w:t>
      </w:r>
      <w:r>
        <w:t>–</w:t>
      </w:r>
      <w:r>
        <w:rPr>
          <w:spacing w:val="-5"/>
        </w:rPr>
        <w:t xml:space="preserve"> </w:t>
      </w:r>
      <w:r>
        <w:t>Policy</w:t>
      </w:r>
      <w:r>
        <w:rPr>
          <w:spacing w:val="-6"/>
        </w:rPr>
        <w:t xml:space="preserve"> </w:t>
      </w:r>
      <w:r>
        <w:rPr>
          <w:spacing w:val="-4"/>
        </w:rPr>
        <w:t>Limit</w:t>
      </w:r>
      <w:r>
        <w:tab/>
      </w:r>
      <w:r>
        <w:rPr>
          <w:spacing w:val="-2"/>
        </w:rPr>
        <w:t>$1,000,000</w:t>
      </w:r>
    </w:p>
    <w:p w14:paraId="37374B64" w14:textId="77777777" w:rsidR="000424A8" w:rsidRDefault="000424A8" w:rsidP="000424A8">
      <w:pPr>
        <w:pStyle w:val="ListParagraph"/>
        <w:ind w:left="1260" w:firstLine="0"/>
        <w:rPr>
          <w:b/>
          <w:bCs/>
          <w:u w:val="single"/>
        </w:rPr>
      </w:pPr>
    </w:p>
    <w:p w14:paraId="5F540941" w14:textId="3E5851C2" w:rsidR="000424A8" w:rsidRDefault="00E55ADF" w:rsidP="007A62B1">
      <w:pPr>
        <w:pStyle w:val="ListParagraph"/>
        <w:numPr>
          <w:ilvl w:val="0"/>
          <w:numId w:val="49"/>
        </w:numPr>
        <w:spacing w:before="1" w:after="240"/>
        <w:ind w:left="1980"/>
      </w:pPr>
      <w:bookmarkStart w:id="30" w:name="_Hlk124870203"/>
      <w:r>
        <w:t>Policy</w:t>
      </w:r>
      <w:r>
        <w:rPr>
          <w:spacing w:val="-9"/>
        </w:rPr>
        <w:t xml:space="preserve"> </w:t>
      </w:r>
      <w:r>
        <w:t>shall</w:t>
      </w:r>
      <w:r>
        <w:rPr>
          <w:spacing w:val="-8"/>
        </w:rPr>
        <w:t xml:space="preserve"> </w:t>
      </w:r>
      <w:r>
        <w:t>contain</w:t>
      </w:r>
      <w:r>
        <w:rPr>
          <w:spacing w:val="-7"/>
        </w:rPr>
        <w:t xml:space="preserve"> </w:t>
      </w:r>
      <w:r>
        <w:t>a</w:t>
      </w:r>
      <w:r>
        <w:rPr>
          <w:spacing w:val="-9"/>
        </w:rPr>
        <w:t xml:space="preserve"> </w:t>
      </w:r>
      <w:r>
        <w:t>waiver</w:t>
      </w:r>
      <w:r>
        <w:rPr>
          <w:spacing w:val="-6"/>
        </w:rPr>
        <w:t xml:space="preserve"> </w:t>
      </w:r>
      <w:r>
        <w:t>of</w:t>
      </w:r>
      <w:r>
        <w:rPr>
          <w:spacing w:val="-6"/>
        </w:rPr>
        <w:t xml:space="preserve"> </w:t>
      </w:r>
      <w:r>
        <w:t>subrogation</w:t>
      </w:r>
      <w:r>
        <w:rPr>
          <w:spacing w:val="-7"/>
        </w:rPr>
        <w:t xml:space="preserve"> </w:t>
      </w:r>
      <w:r>
        <w:t>endorsement,</w:t>
      </w:r>
      <w:r>
        <w:rPr>
          <w:spacing w:val="-8"/>
        </w:rPr>
        <w:t xml:space="preserve"> </w:t>
      </w:r>
      <w:r>
        <w:t>as</w:t>
      </w:r>
      <w:r>
        <w:rPr>
          <w:spacing w:val="-9"/>
        </w:rPr>
        <w:t xml:space="preserve"> </w:t>
      </w:r>
      <w:r>
        <w:t>required by this written agreement, in favor of the State of Arizona, and its departments, agencies, boards, commissions, universities, officers, officials, agents, and employees for losses arising from work performed by or on behalf of the Contractor.</w:t>
      </w:r>
      <w:bookmarkEnd w:id="30"/>
    </w:p>
    <w:p w14:paraId="35F3D8DB" w14:textId="0E2E3251" w:rsidR="000424A8" w:rsidRPr="000424A8" w:rsidRDefault="00E55ADF" w:rsidP="007A62B1">
      <w:pPr>
        <w:pStyle w:val="ListParagraph"/>
        <w:numPr>
          <w:ilvl w:val="0"/>
          <w:numId w:val="49"/>
        </w:numPr>
        <w:spacing w:before="1" w:after="240"/>
        <w:ind w:left="1980"/>
        <w:rPr>
          <w:b/>
          <w:bCs/>
          <w:u w:val="single"/>
        </w:rPr>
      </w:pPr>
      <w:bookmarkStart w:id="31" w:name="_Hlk124870214"/>
      <w:r>
        <w:lastRenderedPageBreak/>
        <w:t>This requirement shall not apply to each Contractor or subcontractor that is exempt under A.R.S. § 23-901, and when such Contractor or subcontractor executes the appropriate waiver form (Sole Proprietor or Independent Contractor).</w:t>
      </w:r>
      <w:bookmarkEnd w:id="31"/>
    </w:p>
    <w:p w14:paraId="66D32605" w14:textId="77777777" w:rsidR="000424A8" w:rsidRPr="00753FCF" w:rsidRDefault="000424A8" w:rsidP="007A62B1">
      <w:pPr>
        <w:pStyle w:val="ListParagraph"/>
        <w:numPr>
          <w:ilvl w:val="2"/>
          <w:numId w:val="2"/>
        </w:numPr>
        <w:ind w:left="1260"/>
        <w:rPr>
          <w:b/>
          <w:bCs/>
          <w:u w:val="single"/>
        </w:rPr>
      </w:pPr>
      <w:r>
        <w:t>Commercial Crime Policy or Blanket Fidelity Bond</w:t>
      </w:r>
    </w:p>
    <w:p w14:paraId="4D666D33" w14:textId="77777777" w:rsidR="000424A8" w:rsidRDefault="000424A8" w:rsidP="000424A8">
      <w:pPr>
        <w:pStyle w:val="ListParagraph"/>
        <w:ind w:left="1260" w:firstLine="0"/>
      </w:pPr>
    </w:p>
    <w:p w14:paraId="6D782021" w14:textId="1871C981" w:rsidR="000424A8" w:rsidRDefault="00B925D9" w:rsidP="00E51B3A">
      <w:pPr>
        <w:pStyle w:val="ListParagraph"/>
        <w:numPr>
          <w:ilvl w:val="0"/>
          <w:numId w:val="6"/>
        </w:numPr>
        <w:tabs>
          <w:tab w:val="left" w:pos="2700"/>
          <w:tab w:val="right" w:pos="9360"/>
        </w:tabs>
        <w:ind w:left="1627"/>
      </w:pPr>
      <w:r>
        <w:t>Coverage amount is</w:t>
      </w:r>
      <w:r w:rsidR="000424A8">
        <w:tab/>
      </w:r>
      <w:r w:rsidR="00E55ADF" w:rsidRPr="00753FCF">
        <w:t>$</w:t>
      </w:r>
      <w:r w:rsidR="00E55ADF">
        <w:t>___________</w:t>
      </w:r>
    </w:p>
    <w:p w14:paraId="347593B1" w14:textId="77777777" w:rsidR="000424A8" w:rsidRDefault="000424A8" w:rsidP="000424A8">
      <w:pPr>
        <w:pStyle w:val="ListParagraph"/>
        <w:ind w:left="1260" w:firstLine="0"/>
      </w:pPr>
    </w:p>
    <w:p w14:paraId="1DAFB0F7" w14:textId="77777777" w:rsidR="000424A8" w:rsidRDefault="000424A8" w:rsidP="00E51B3A">
      <w:pPr>
        <w:pStyle w:val="ListParagraph"/>
        <w:ind w:left="1260" w:firstLine="0"/>
      </w:pPr>
      <w:r>
        <w:t>Coverage should include, but is not limited to:</w:t>
      </w:r>
    </w:p>
    <w:p w14:paraId="7824A807" w14:textId="77777777" w:rsidR="000424A8" w:rsidRDefault="000424A8" w:rsidP="00E51B3A">
      <w:pPr>
        <w:pStyle w:val="ListParagraph"/>
        <w:tabs>
          <w:tab w:val="left" w:pos="2700"/>
          <w:tab w:val="right" w:pos="9360"/>
        </w:tabs>
        <w:ind w:left="1627" w:firstLine="0"/>
      </w:pPr>
    </w:p>
    <w:p w14:paraId="314F0C81" w14:textId="77777777" w:rsidR="000424A8" w:rsidRDefault="000424A8" w:rsidP="007A62B1">
      <w:pPr>
        <w:pStyle w:val="ListParagraph"/>
        <w:numPr>
          <w:ilvl w:val="0"/>
          <w:numId w:val="50"/>
        </w:numPr>
        <w:spacing w:before="1" w:after="240"/>
        <w:ind w:left="1980"/>
      </w:pPr>
      <w:r>
        <w:t>Employee Dishonesty (to include coverage for theft and mysterious disappearance and inventory shortage)</w:t>
      </w:r>
    </w:p>
    <w:p w14:paraId="409F835C" w14:textId="77777777" w:rsidR="000424A8" w:rsidRDefault="000424A8" w:rsidP="007A62B1">
      <w:pPr>
        <w:pStyle w:val="ListParagraph"/>
        <w:numPr>
          <w:ilvl w:val="0"/>
          <w:numId w:val="50"/>
        </w:numPr>
        <w:spacing w:before="1" w:after="240"/>
        <w:ind w:left="1980"/>
      </w:pPr>
      <w:r>
        <w:t>Money</w:t>
      </w:r>
      <w:r>
        <w:rPr>
          <w:spacing w:val="-6"/>
        </w:rPr>
        <w:t xml:space="preserve"> </w:t>
      </w:r>
      <w:r>
        <w:t>&amp;</w:t>
      </w:r>
      <w:r>
        <w:rPr>
          <w:spacing w:val="-4"/>
        </w:rPr>
        <w:t xml:space="preserve"> </w:t>
      </w:r>
      <w:r>
        <w:t>Securities</w:t>
      </w:r>
      <w:r>
        <w:rPr>
          <w:spacing w:val="-3"/>
        </w:rPr>
        <w:t xml:space="preserve"> </w:t>
      </w:r>
      <w:r>
        <w:rPr>
          <w:spacing w:val="-2"/>
        </w:rPr>
        <w:t>Inside/Outside</w:t>
      </w:r>
    </w:p>
    <w:p w14:paraId="427F39BD" w14:textId="77777777" w:rsidR="000424A8" w:rsidRDefault="000424A8" w:rsidP="007A62B1">
      <w:pPr>
        <w:pStyle w:val="ListParagraph"/>
        <w:numPr>
          <w:ilvl w:val="0"/>
          <w:numId w:val="50"/>
        </w:numPr>
        <w:spacing w:before="1" w:after="240"/>
        <w:ind w:left="1980"/>
      </w:pPr>
      <w:r>
        <w:t>Computer</w:t>
      </w:r>
      <w:r>
        <w:rPr>
          <w:spacing w:val="-7"/>
        </w:rPr>
        <w:t xml:space="preserve"> </w:t>
      </w:r>
      <w:r>
        <w:rPr>
          <w:spacing w:val="-2"/>
        </w:rPr>
        <w:t>Fraud</w:t>
      </w:r>
    </w:p>
    <w:p w14:paraId="25D6CEEB" w14:textId="77777777" w:rsidR="000424A8" w:rsidRDefault="000424A8" w:rsidP="007A62B1">
      <w:pPr>
        <w:pStyle w:val="ListParagraph"/>
        <w:numPr>
          <w:ilvl w:val="0"/>
          <w:numId w:val="50"/>
        </w:numPr>
        <w:spacing w:before="1" w:after="240"/>
        <w:ind w:left="1980"/>
      </w:pPr>
      <w:r>
        <w:t>Funds</w:t>
      </w:r>
      <w:r>
        <w:rPr>
          <w:spacing w:val="-7"/>
        </w:rPr>
        <w:t xml:space="preserve"> </w:t>
      </w:r>
      <w:r>
        <w:t>Transferred</w:t>
      </w:r>
      <w:r>
        <w:rPr>
          <w:spacing w:val="-7"/>
        </w:rPr>
        <w:t xml:space="preserve"> </w:t>
      </w:r>
      <w:r>
        <w:t>(if</w:t>
      </w:r>
      <w:r>
        <w:rPr>
          <w:spacing w:val="-3"/>
        </w:rPr>
        <w:t xml:space="preserve"> </w:t>
      </w:r>
      <w:r>
        <w:rPr>
          <w:spacing w:val="-2"/>
        </w:rPr>
        <w:t>applicable)</w:t>
      </w:r>
    </w:p>
    <w:p w14:paraId="3CCCDD3F" w14:textId="77777777" w:rsidR="000424A8" w:rsidRDefault="000424A8" w:rsidP="007A62B1">
      <w:pPr>
        <w:pStyle w:val="ListParagraph"/>
        <w:numPr>
          <w:ilvl w:val="0"/>
          <w:numId w:val="50"/>
        </w:numPr>
        <w:spacing w:before="1" w:after="240"/>
        <w:ind w:left="1980"/>
      </w:pPr>
      <w:r>
        <w:t>Forgery</w:t>
      </w:r>
      <w:r>
        <w:rPr>
          <w:spacing w:val="-4"/>
        </w:rPr>
        <w:t xml:space="preserve"> </w:t>
      </w:r>
      <w:r>
        <w:t>or</w:t>
      </w:r>
      <w:r>
        <w:rPr>
          <w:spacing w:val="-3"/>
        </w:rPr>
        <w:t xml:space="preserve"> </w:t>
      </w:r>
      <w:r>
        <w:rPr>
          <w:spacing w:val="-2"/>
        </w:rPr>
        <w:t>Alteration</w:t>
      </w:r>
    </w:p>
    <w:p w14:paraId="1A50857E" w14:textId="77777777" w:rsidR="000424A8" w:rsidRDefault="000424A8" w:rsidP="007A62B1">
      <w:pPr>
        <w:pStyle w:val="ListParagraph"/>
        <w:numPr>
          <w:ilvl w:val="0"/>
          <w:numId w:val="50"/>
        </w:numPr>
        <w:spacing w:before="1" w:after="240"/>
        <w:ind w:left="1980"/>
      </w:pPr>
      <w:r>
        <w:t>The policy shall be endorsed to include the State of Arizona (and the respective agency) as Loss Payee</w:t>
      </w:r>
    </w:p>
    <w:p w14:paraId="1E1DF0D1" w14:textId="77777777" w:rsidR="000424A8" w:rsidRDefault="000424A8" w:rsidP="007A62B1">
      <w:pPr>
        <w:pStyle w:val="ListParagraph"/>
        <w:numPr>
          <w:ilvl w:val="0"/>
          <w:numId w:val="50"/>
        </w:numPr>
        <w:spacing w:before="1" w:after="240"/>
        <w:ind w:left="1980"/>
      </w:pPr>
      <w:r>
        <w:t>The</w:t>
      </w:r>
      <w:r>
        <w:rPr>
          <w:spacing w:val="-8"/>
        </w:rPr>
        <w:t xml:space="preserve"> </w:t>
      </w:r>
      <w:r>
        <w:t>policy</w:t>
      </w:r>
      <w:r>
        <w:rPr>
          <w:spacing w:val="-10"/>
        </w:rPr>
        <w:t xml:space="preserve"> </w:t>
      </w:r>
      <w:r>
        <w:t>shall</w:t>
      </w:r>
      <w:r>
        <w:rPr>
          <w:spacing w:val="-9"/>
        </w:rPr>
        <w:t xml:space="preserve"> </w:t>
      </w:r>
      <w:r>
        <w:t>not</w:t>
      </w:r>
      <w:r>
        <w:rPr>
          <w:spacing w:val="-7"/>
        </w:rPr>
        <w:t xml:space="preserve"> </w:t>
      </w:r>
      <w:r>
        <w:t>contain</w:t>
      </w:r>
      <w:r>
        <w:rPr>
          <w:spacing w:val="-8"/>
        </w:rPr>
        <w:t xml:space="preserve"> </w:t>
      </w:r>
      <w:r>
        <w:t>a</w:t>
      </w:r>
      <w:r>
        <w:rPr>
          <w:spacing w:val="-8"/>
        </w:rPr>
        <w:t xml:space="preserve"> </w:t>
      </w:r>
      <w:r>
        <w:t>condition</w:t>
      </w:r>
      <w:r>
        <w:rPr>
          <w:spacing w:val="-8"/>
        </w:rPr>
        <w:t xml:space="preserve"> </w:t>
      </w:r>
      <w:r>
        <w:t>requiring</w:t>
      </w:r>
      <w:r>
        <w:rPr>
          <w:spacing w:val="-11"/>
        </w:rPr>
        <w:t xml:space="preserve"> </w:t>
      </w:r>
      <w:r>
        <w:t>a</w:t>
      </w:r>
      <w:r>
        <w:rPr>
          <w:spacing w:val="-8"/>
        </w:rPr>
        <w:t xml:space="preserve"> </w:t>
      </w:r>
      <w:r>
        <w:t>conviction</w:t>
      </w:r>
      <w:r>
        <w:rPr>
          <w:spacing w:val="-8"/>
        </w:rPr>
        <w:t xml:space="preserve"> </w:t>
      </w:r>
      <w:r>
        <w:t>or</w:t>
      </w:r>
      <w:r>
        <w:rPr>
          <w:spacing w:val="-7"/>
        </w:rPr>
        <w:t xml:space="preserve"> </w:t>
      </w:r>
      <w:r>
        <w:t>arrest in order to file a claim</w:t>
      </w:r>
    </w:p>
    <w:p w14:paraId="7DAC44AF" w14:textId="77777777" w:rsidR="000424A8" w:rsidRDefault="000424A8" w:rsidP="007A62B1">
      <w:pPr>
        <w:pStyle w:val="ListParagraph"/>
        <w:numPr>
          <w:ilvl w:val="0"/>
          <w:numId w:val="50"/>
        </w:numPr>
        <w:spacing w:before="1" w:after="240"/>
        <w:ind w:left="1980"/>
        <w:rPr>
          <w:b/>
          <w:bCs/>
          <w:u w:val="single"/>
        </w:rPr>
      </w:pPr>
      <w:r>
        <w:t>Coverage</w:t>
      </w:r>
      <w:r>
        <w:rPr>
          <w:spacing w:val="-4"/>
        </w:rPr>
        <w:t xml:space="preserve"> </w:t>
      </w:r>
      <w:r>
        <w:t>shall</w:t>
      </w:r>
      <w:r>
        <w:rPr>
          <w:spacing w:val="-3"/>
        </w:rPr>
        <w:t xml:space="preserve"> </w:t>
      </w:r>
      <w:r>
        <w:t>be</w:t>
      </w:r>
      <w:r>
        <w:rPr>
          <w:spacing w:val="-6"/>
        </w:rPr>
        <w:t xml:space="preserve"> </w:t>
      </w:r>
      <w:r>
        <w:t>extended</w:t>
      </w:r>
      <w:r>
        <w:rPr>
          <w:spacing w:val="-3"/>
        </w:rPr>
        <w:t xml:space="preserve"> </w:t>
      </w:r>
      <w:r>
        <w:t>to</w:t>
      </w:r>
      <w:r>
        <w:rPr>
          <w:spacing w:val="-6"/>
        </w:rPr>
        <w:t xml:space="preserve"> </w:t>
      </w:r>
      <w:r>
        <w:t>3</w:t>
      </w:r>
      <w:r>
        <w:rPr>
          <w:vertAlign w:val="superscript"/>
        </w:rPr>
        <w:t>rd</w:t>
      </w:r>
      <w:r>
        <w:rPr>
          <w:spacing w:val="-3"/>
        </w:rPr>
        <w:t xml:space="preserve"> </w:t>
      </w:r>
      <w:r>
        <w:rPr>
          <w:spacing w:val="-2"/>
        </w:rPr>
        <w:t>parties</w:t>
      </w:r>
    </w:p>
    <w:p w14:paraId="54D3E7B5" w14:textId="77777777" w:rsidR="000424A8" w:rsidRPr="000424A8" w:rsidRDefault="000424A8" w:rsidP="007A62B1">
      <w:pPr>
        <w:pStyle w:val="ListParagraph"/>
        <w:numPr>
          <w:ilvl w:val="1"/>
          <w:numId w:val="2"/>
        </w:numPr>
        <w:ind w:left="540" w:hanging="540"/>
        <w:rPr>
          <w:b/>
          <w:bCs/>
          <w:u w:val="single"/>
        </w:rPr>
      </w:pPr>
      <w:r w:rsidRPr="000424A8">
        <w:rPr>
          <w:b/>
          <w:bCs/>
          <w:u w:val="single"/>
        </w:rPr>
        <w:t>Additional Insurance Requirements</w:t>
      </w:r>
    </w:p>
    <w:p w14:paraId="606CE797" w14:textId="77777777" w:rsidR="000424A8" w:rsidRDefault="000424A8" w:rsidP="000424A8">
      <w:pPr>
        <w:pStyle w:val="ListParagraph"/>
        <w:ind w:left="540" w:firstLine="0"/>
      </w:pPr>
    </w:p>
    <w:p w14:paraId="4CFD67B8" w14:textId="26008948" w:rsidR="000424A8" w:rsidRDefault="000424A8" w:rsidP="000424A8">
      <w:pPr>
        <w:pStyle w:val="ListParagraph"/>
        <w:ind w:left="540" w:firstLine="0"/>
      </w:pPr>
      <w:r>
        <w:t>The policies shall include, or be endorsed to include, as required by this written agreement, the following provisions:</w:t>
      </w:r>
    </w:p>
    <w:p w14:paraId="7D9F4613" w14:textId="77777777" w:rsidR="000A07F1" w:rsidRDefault="000A07F1" w:rsidP="000424A8">
      <w:pPr>
        <w:pStyle w:val="ListParagraph"/>
        <w:ind w:left="540" w:firstLine="0"/>
      </w:pPr>
    </w:p>
    <w:p w14:paraId="526EE480" w14:textId="62504C93" w:rsidR="000A07F1" w:rsidRDefault="000A07F1" w:rsidP="000A07F1">
      <w:pPr>
        <w:pStyle w:val="ListParagraph"/>
        <w:numPr>
          <w:ilvl w:val="2"/>
          <w:numId w:val="2"/>
        </w:numPr>
        <w:ind w:left="1260"/>
      </w:pPr>
      <w:r>
        <w:t>The Contractor's policies, as applicable, shall stipulate that the insurance afforded</w:t>
      </w:r>
      <w:r>
        <w:rPr>
          <w:spacing w:val="-2"/>
        </w:rPr>
        <w:t xml:space="preserve"> </w:t>
      </w:r>
      <w:r>
        <w:t>the</w:t>
      </w:r>
      <w:r>
        <w:rPr>
          <w:spacing w:val="-4"/>
        </w:rPr>
        <w:t xml:space="preserve"> </w:t>
      </w:r>
      <w:r>
        <w:t>Contractor shall</w:t>
      </w:r>
      <w:r>
        <w:rPr>
          <w:spacing w:val="-2"/>
        </w:rPr>
        <w:t xml:space="preserve"> </w:t>
      </w:r>
      <w:r>
        <w:t>be</w:t>
      </w:r>
      <w:r>
        <w:rPr>
          <w:spacing w:val="-2"/>
        </w:rPr>
        <w:t xml:space="preserve"> </w:t>
      </w:r>
      <w:r>
        <w:t>primary</w:t>
      </w:r>
      <w:r>
        <w:rPr>
          <w:spacing w:val="-4"/>
        </w:rPr>
        <w:t xml:space="preserve"> </w:t>
      </w:r>
      <w:r>
        <w:t>and</w:t>
      </w:r>
      <w:r>
        <w:rPr>
          <w:spacing w:val="-2"/>
        </w:rPr>
        <w:t xml:space="preserve"> </w:t>
      </w:r>
      <w:r>
        <w:t>that</w:t>
      </w:r>
      <w:r>
        <w:rPr>
          <w:spacing w:val="-3"/>
        </w:rPr>
        <w:t xml:space="preserve"> </w:t>
      </w:r>
      <w:r>
        <w:t>any</w:t>
      </w:r>
      <w:r>
        <w:rPr>
          <w:spacing w:val="-4"/>
        </w:rPr>
        <w:t xml:space="preserve"> </w:t>
      </w:r>
      <w:r>
        <w:t>insurance</w:t>
      </w:r>
      <w:r>
        <w:rPr>
          <w:spacing w:val="-2"/>
        </w:rPr>
        <w:t xml:space="preserve"> </w:t>
      </w:r>
      <w:r>
        <w:t>carried</w:t>
      </w:r>
      <w:r>
        <w:rPr>
          <w:spacing w:val="-2"/>
        </w:rPr>
        <w:t xml:space="preserve"> </w:t>
      </w:r>
      <w:r>
        <w:t>by the Department, its agents, officials, employees or the State of Arizona shall be excess and not contributory insurance, as provided by A.R.S. § 41-621 (E).</w:t>
      </w:r>
    </w:p>
    <w:p w14:paraId="3D967F0A" w14:textId="77777777" w:rsidR="000A07F1" w:rsidRDefault="000A07F1" w:rsidP="000A07F1">
      <w:pPr>
        <w:pStyle w:val="ListParagraph"/>
        <w:ind w:left="1260" w:firstLine="0"/>
      </w:pPr>
    </w:p>
    <w:p w14:paraId="0340E4A9" w14:textId="77777777" w:rsidR="000A07F1" w:rsidRDefault="000A07F1" w:rsidP="000A07F1">
      <w:pPr>
        <w:pStyle w:val="ListParagraph"/>
        <w:numPr>
          <w:ilvl w:val="2"/>
          <w:numId w:val="2"/>
        </w:numPr>
        <w:ind w:left="1260"/>
      </w:pPr>
      <w:r>
        <w:t>Insurance</w:t>
      </w:r>
      <w:r>
        <w:rPr>
          <w:spacing w:val="-15"/>
        </w:rPr>
        <w:t xml:space="preserve"> </w:t>
      </w:r>
      <w:r>
        <w:t>provided</w:t>
      </w:r>
      <w:r>
        <w:rPr>
          <w:spacing w:val="-13"/>
        </w:rPr>
        <w:t xml:space="preserve"> </w:t>
      </w:r>
      <w:r>
        <w:t>by</w:t>
      </w:r>
      <w:r>
        <w:rPr>
          <w:spacing w:val="-15"/>
        </w:rPr>
        <w:t xml:space="preserve"> </w:t>
      </w:r>
      <w:r>
        <w:t>the</w:t>
      </w:r>
      <w:r>
        <w:rPr>
          <w:spacing w:val="-13"/>
        </w:rPr>
        <w:t xml:space="preserve"> </w:t>
      </w:r>
      <w:r>
        <w:t>Contractor</w:t>
      </w:r>
      <w:r>
        <w:rPr>
          <w:spacing w:val="-14"/>
        </w:rPr>
        <w:t xml:space="preserve"> </w:t>
      </w:r>
      <w:r>
        <w:t>shall</w:t>
      </w:r>
      <w:r>
        <w:rPr>
          <w:spacing w:val="-14"/>
        </w:rPr>
        <w:t xml:space="preserve"> </w:t>
      </w:r>
      <w:r>
        <w:t>not</w:t>
      </w:r>
      <w:r>
        <w:rPr>
          <w:spacing w:val="-12"/>
        </w:rPr>
        <w:t xml:space="preserve"> </w:t>
      </w:r>
      <w:r>
        <w:t>limit</w:t>
      </w:r>
      <w:r>
        <w:rPr>
          <w:spacing w:val="-12"/>
        </w:rPr>
        <w:t xml:space="preserve"> </w:t>
      </w:r>
      <w:r>
        <w:t>the</w:t>
      </w:r>
      <w:r>
        <w:rPr>
          <w:spacing w:val="-13"/>
        </w:rPr>
        <w:t xml:space="preserve"> </w:t>
      </w:r>
      <w:r>
        <w:t>Contractor’s</w:t>
      </w:r>
      <w:r>
        <w:rPr>
          <w:spacing w:val="-13"/>
        </w:rPr>
        <w:t xml:space="preserve"> </w:t>
      </w:r>
      <w:r>
        <w:t>liability assumed under the indemnification provisions of this Contract.</w:t>
      </w:r>
    </w:p>
    <w:p w14:paraId="6B90D8EB" w14:textId="77777777" w:rsidR="000A07F1" w:rsidRDefault="000A07F1" w:rsidP="000A07F1">
      <w:pPr>
        <w:pStyle w:val="BodyText"/>
        <w:spacing w:before="8"/>
        <w:rPr>
          <w:sz w:val="20"/>
        </w:rPr>
      </w:pPr>
    </w:p>
    <w:p w14:paraId="2EDEB20D" w14:textId="77777777" w:rsidR="000A07F1" w:rsidRPr="000A07F1" w:rsidRDefault="000A07F1" w:rsidP="000A07F1">
      <w:pPr>
        <w:pStyle w:val="ListParagraph"/>
        <w:numPr>
          <w:ilvl w:val="1"/>
          <w:numId w:val="2"/>
        </w:numPr>
        <w:ind w:left="540" w:hanging="540"/>
        <w:rPr>
          <w:b/>
          <w:bCs/>
          <w:u w:val="single"/>
        </w:rPr>
      </w:pPr>
      <w:r w:rsidRPr="000A07F1">
        <w:rPr>
          <w:b/>
          <w:bCs/>
          <w:u w:val="single"/>
        </w:rPr>
        <w:t>Notice of Cancellation</w:t>
      </w:r>
    </w:p>
    <w:p w14:paraId="494F95EE" w14:textId="77777777" w:rsidR="000A07F1" w:rsidRDefault="000A07F1" w:rsidP="000A07F1">
      <w:pPr>
        <w:pStyle w:val="ListParagraph"/>
        <w:ind w:left="540" w:firstLine="0"/>
      </w:pPr>
    </w:p>
    <w:p w14:paraId="5814430E" w14:textId="0D37A2AE" w:rsidR="000424A8" w:rsidRDefault="000A07F1" w:rsidP="000A07F1">
      <w:pPr>
        <w:pStyle w:val="ListParagraph"/>
        <w:ind w:left="540" w:firstLine="0"/>
      </w:pPr>
      <w:r>
        <w:t>Applicable</w:t>
      </w:r>
      <w:r>
        <w:rPr>
          <w:spacing w:val="-3"/>
        </w:rPr>
        <w:t xml:space="preserve"> </w:t>
      </w:r>
      <w:r>
        <w:t>to</w:t>
      </w:r>
      <w:r>
        <w:rPr>
          <w:spacing w:val="-3"/>
        </w:rPr>
        <w:t xml:space="preserve"> </w:t>
      </w:r>
      <w:r>
        <w:t>all</w:t>
      </w:r>
      <w:r>
        <w:rPr>
          <w:spacing w:val="-3"/>
        </w:rPr>
        <w:t xml:space="preserve"> </w:t>
      </w:r>
      <w:r>
        <w:t>insurance</w:t>
      </w:r>
      <w:r>
        <w:rPr>
          <w:spacing w:val="-3"/>
        </w:rPr>
        <w:t xml:space="preserve"> </w:t>
      </w:r>
      <w:r>
        <w:t>policies</w:t>
      </w:r>
      <w:r>
        <w:rPr>
          <w:spacing w:val="-2"/>
        </w:rPr>
        <w:t xml:space="preserve"> </w:t>
      </w:r>
      <w:r>
        <w:t>required</w:t>
      </w:r>
      <w:r>
        <w:rPr>
          <w:spacing w:val="-5"/>
        </w:rPr>
        <w:t xml:space="preserve"> </w:t>
      </w:r>
      <w:r>
        <w:t>within the</w:t>
      </w:r>
      <w:r>
        <w:rPr>
          <w:spacing w:val="-3"/>
        </w:rPr>
        <w:t xml:space="preserve"> </w:t>
      </w:r>
      <w:r>
        <w:t>Insurance</w:t>
      </w:r>
      <w:r>
        <w:rPr>
          <w:spacing w:val="-5"/>
        </w:rPr>
        <w:t xml:space="preserve"> </w:t>
      </w:r>
      <w:r>
        <w:t>Requirements</w:t>
      </w:r>
      <w:r>
        <w:rPr>
          <w:spacing w:val="-4"/>
        </w:rPr>
        <w:t xml:space="preserve"> </w:t>
      </w:r>
      <w:r>
        <w:t>of this Contract, Contractor’s insurance shall not be permitted to expire, be suspended,</w:t>
      </w:r>
      <w:r>
        <w:rPr>
          <w:spacing w:val="17"/>
        </w:rPr>
        <w:t xml:space="preserve"> </w:t>
      </w:r>
      <w:r>
        <w:t>be</w:t>
      </w:r>
      <w:r>
        <w:rPr>
          <w:spacing w:val="16"/>
        </w:rPr>
        <w:t xml:space="preserve"> </w:t>
      </w:r>
      <w:r>
        <w:t>canceled,</w:t>
      </w:r>
      <w:r>
        <w:rPr>
          <w:spacing w:val="18"/>
        </w:rPr>
        <w:t xml:space="preserve"> </w:t>
      </w:r>
      <w:r>
        <w:t>or</w:t>
      </w:r>
      <w:r>
        <w:rPr>
          <w:spacing w:val="17"/>
        </w:rPr>
        <w:t xml:space="preserve"> </w:t>
      </w:r>
      <w:r>
        <w:t>be</w:t>
      </w:r>
      <w:r>
        <w:rPr>
          <w:spacing w:val="16"/>
        </w:rPr>
        <w:t xml:space="preserve"> </w:t>
      </w:r>
      <w:r>
        <w:t>materially</w:t>
      </w:r>
      <w:r>
        <w:rPr>
          <w:spacing w:val="15"/>
        </w:rPr>
        <w:t xml:space="preserve"> </w:t>
      </w:r>
      <w:r>
        <w:t>changed</w:t>
      </w:r>
      <w:r>
        <w:rPr>
          <w:spacing w:val="16"/>
        </w:rPr>
        <w:t xml:space="preserve"> </w:t>
      </w:r>
      <w:r>
        <w:t>for</w:t>
      </w:r>
      <w:r>
        <w:rPr>
          <w:spacing w:val="17"/>
        </w:rPr>
        <w:t xml:space="preserve"> </w:t>
      </w:r>
      <w:r>
        <w:t>any</w:t>
      </w:r>
      <w:r>
        <w:rPr>
          <w:spacing w:val="15"/>
        </w:rPr>
        <w:t xml:space="preserve"> </w:t>
      </w:r>
      <w:r>
        <w:t>reason</w:t>
      </w:r>
      <w:r>
        <w:rPr>
          <w:spacing w:val="16"/>
        </w:rPr>
        <w:t xml:space="preserve"> </w:t>
      </w:r>
      <w:r>
        <w:t>without</w:t>
      </w:r>
      <w:r>
        <w:rPr>
          <w:spacing w:val="17"/>
        </w:rPr>
        <w:t xml:space="preserve"> </w:t>
      </w:r>
      <w:r>
        <w:rPr>
          <w:spacing w:val="-2"/>
        </w:rPr>
        <w:t xml:space="preserve">thirty </w:t>
      </w:r>
      <w:r>
        <w:t>(30)</w:t>
      </w:r>
      <w:r>
        <w:rPr>
          <w:spacing w:val="-4"/>
        </w:rPr>
        <w:t xml:space="preserve"> </w:t>
      </w:r>
      <w:r>
        <w:t>days</w:t>
      </w:r>
      <w:r>
        <w:rPr>
          <w:spacing w:val="-2"/>
        </w:rPr>
        <w:t xml:space="preserve"> </w:t>
      </w:r>
      <w:r>
        <w:t>prior</w:t>
      </w:r>
      <w:r>
        <w:rPr>
          <w:spacing w:val="-4"/>
        </w:rPr>
        <w:t xml:space="preserve"> </w:t>
      </w:r>
      <w:r>
        <w:t>written</w:t>
      </w:r>
      <w:r>
        <w:rPr>
          <w:spacing w:val="-5"/>
        </w:rPr>
        <w:t xml:space="preserve"> </w:t>
      </w:r>
      <w:r>
        <w:t>notice</w:t>
      </w:r>
      <w:r>
        <w:rPr>
          <w:spacing w:val="-5"/>
        </w:rPr>
        <w:t xml:space="preserve"> </w:t>
      </w:r>
      <w:r>
        <w:t>to</w:t>
      </w:r>
      <w:r>
        <w:rPr>
          <w:spacing w:val="-5"/>
        </w:rPr>
        <w:t xml:space="preserve"> </w:t>
      </w:r>
      <w:r>
        <w:t>the</w:t>
      </w:r>
      <w:r>
        <w:rPr>
          <w:spacing w:val="-5"/>
        </w:rPr>
        <w:t xml:space="preserve"> </w:t>
      </w:r>
      <w:r>
        <w:t>State</w:t>
      </w:r>
      <w:r>
        <w:rPr>
          <w:spacing w:val="-5"/>
        </w:rPr>
        <w:t xml:space="preserve"> </w:t>
      </w:r>
      <w:r>
        <w:t>of</w:t>
      </w:r>
      <w:r>
        <w:rPr>
          <w:spacing w:val="-4"/>
        </w:rPr>
        <w:t xml:space="preserve"> </w:t>
      </w:r>
      <w:r>
        <w:t>Arizona.</w:t>
      </w:r>
      <w:r>
        <w:rPr>
          <w:spacing w:val="-8"/>
        </w:rPr>
        <w:t xml:space="preserve"> </w:t>
      </w:r>
      <w:r>
        <w:t>Within</w:t>
      </w:r>
      <w:r>
        <w:rPr>
          <w:spacing w:val="-5"/>
        </w:rPr>
        <w:t xml:space="preserve"> </w:t>
      </w:r>
      <w:r>
        <w:t>two</w:t>
      </w:r>
      <w:r>
        <w:rPr>
          <w:spacing w:val="-5"/>
        </w:rPr>
        <w:t xml:space="preserve"> </w:t>
      </w:r>
      <w:r>
        <w:t>(2)</w:t>
      </w:r>
      <w:r>
        <w:rPr>
          <w:spacing w:val="-4"/>
        </w:rPr>
        <w:t xml:space="preserve"> </w:t>
      </w:r>
      <w:r>
        <w:t>business</w:t>
      </w:r>
      <w:r>
        <w:rPr>
          <w:spacing w:val="-2"/>
        </w:rPr>
        <w:t xml:space="preserve"> </w:t>
      </w:r>
      <w:r>
        <w:t>days of receipt, Contractor must provide notice to the State of Arizona if they receive notice</w:t>
      </w:r>
      <w:r>
        <w:rPr>
          <w:spacing w:val="-16"/>
        </w:rPr>
        <w:t xml:space="preserve"> </w:t>
      </w:r>
      <w:r>
        <w:t>of</w:t>
      </w:r>
      <w:r>
        <w:rPr>
          <w:spacing w:val="-12"/>
        </w:rPr>
        <w:t xml:space="preserve"> </w:t>
      </w:r>
      <w:r>
        <w:t>a</w:t>
      </w:r>
      <w:r>
        <w:rPr>
          <w:spacing w:val="-15"/>
        </w:rPr>
        <w:t xml:space="preserve"> </w:t>
      </w:r>
      <w:r>
        <w:t>policy</w:t>
      </w:r>
      <w:r>
        <w:rPr>
          <w:spacing w:val="-16"/>
        </w:rPr>
        <w:t xml:space="preserve"> </w:t>
      </w:r>
      <w:r>
        <w:t>that</w:t>
      </w:r>
      <w:r>
        <w:rPr>
          <w:spacing w:val="-15"/>
        </w:rPr>
        <w:t xml:space="preserve"> </w:t>
      </w:r>
      <w:r>
        <w:t>has</w:t>
      </w:r>
      <w:r>
        <w:rPr>
          <w:spacing w:val="-15"/>
        </w:rPr>
        <w:t xml:space="preserve"> </w:t>
      </w:r>
      <w:r>
        <w:t>been</w:t>
      </w:r>
      <w:r>
        <w:rPr>
          <w:spacing w:val="-14"/>
        </w:rPr>
        <w:t xml:space="preserve"> </w:t>
      </w:r>
      <w:r>
        <w:t>or</w:t>
      </w:r>
      <w:r>
        <w:rPr>
          <w:spacing w:val="-16"/>
        </w:rPr>
        <w:t xml:space="preserve"> </w:t>
      </w:r>
      <w:r>
        <w:t>will</w:t>
      </w:r>
      <w:r>
        <w:rPr>
          <w:spacing w:val="-14"/>
        </w:rPr>
        <w:t xml:space="preserve"> </w:t>
      </w:r>
      <w:r>
        <w:t>be</w:t>
      </w:r>
      <w:r>
        <w:rPr>
          <w:spacing w:val="-15"/>
        </w:rPr>
        <w:t xml:space="preserve"> </w:t>
      </w:r>
      <w:r>
        <w:t>suspended,</w:t>
      </w:r>
      <w:r>
        <w:rPr>
          <w:spacing w:val="-13"/>
        </w:rPr>
        <w:t xml:space="preserve"> </w:t>
      </w:r>
      <w:r>
        <w:t>canceled,</w:t>
      </w:r>
      <w:r>
        <w:rPr>
          <w:spacing w:val="-16"/>
        </w:rPr>
        <w:t xml:space="preserve"> </w:t>
      </w:r>
      <w:r>
        <w:t>materially</w:t>
      </w:r>
      <w:r>
        <w:rPr>
          <w:spacing w:val="-15"/>
        </w:rPr>
        <w:t xml:space="preserve"> </w:t>
      </w:r>
      <w:r>
        <w:t xml:space="preserve">changed for any reason, has expired, or will be expiring. Such notice shall be sent directly to the Department and shall be mailed, emailed, hand </w:t>
      </w:r>
      <w:r>
        <w:lastRenderedPageBreak/>
        <w:t>delivered or sent by facsimile</w:t>
      </w:r>
      <w:r>
        <w:rPr>
          <w:spacing w:val="-5"/>
        </w:rPr>
        <w:t xml:space="preserve"> </w:t>
      </w:r>
      <w:r>
        <w:t>transmission</w:t>
      </w:r>
      <w:r>
        <w:rPr>
          <w:spacing w:val="-8"/>
        </w:rPr>
        <w:t xml:space="preserve"> </w:t>
      </w:r>
      <w:r>
        <w:t>to</w:t>
      </w:r>
      <w:r>
        <w:rPr>
          <w:spacing w:val="-8"/>
        </w:rPr>
        <w:t xml:space="preserve"> </w:t>
      </w:r>
      <w:r>
        <w:t>(State</w:t>
      </w:r>
      <w:r>
        <w:rPr>
          <w:spacing w:val="-7"/>
        </w:rPr>
        <w:t xml:space="preserve"> </w:t>
      </w:r>
      <w:r>
        <w:t>Representative’s</w:t>
      </w:r>
      <w:r>
        <w:rPr>
          <w:spacing w:val="-5"/>
        </w:rPr>
        <w:t xml:space="preserve"> </w:t>
      </w:r>
      <w:r>
        <w:t>Name,</w:t>
      </w:r>
      <w:r>
        <w:rPr>
          <w:spacing w:val="-4"/>
        </w:rPr>
        <w:t xml:space="preserve"> </w:t>
      </w:r>
      <w:r>
        <w:t>Address</w:t>
      </w:r>
      <w:r>
        <w:rPr>
          <w:spacing w:val="-5"/>
        </w:rPr>
        <w:t xml:space="preserve"> </w:t>
      </w:r>
      <w:r>
        <w:t>&amp;</w:t>
      </w:r>
      <w:r>
        <w:rPr>
          <w:spacing w:val="-5"/>
        </w:rPr>
        <w:t xml:space="preserve"> </w:t>
      </w:r>
      <w:r>
        <w:t>Fax</w:t>
      </w:r>
      <w:r>
        <w:rPr>
          <w:spacing w:val="-7"/>
        </w:rPr>
        <w:t xml:space="preserve"> </w:t>
      </w:r>
      <w:r>
        <w:t>Number).</w:t>
      </w:r>
    </w:p>
    <w:p w14:paraId="2A68B12C" w14:textId="77777777" w:rsidR="000A07F1" w:rsidRDefault="000A07F1" w:rsidP="000A07F1">
      <w:pPr>
        <w:pStyle w:val="ListParagraph"/>
        <w:ind w:left="540" w:firstLine="0"/>
      </w:pPr>
    </w:p>
    <w:p w14:paraId="24B92DC3" w14:textId="77777777" w:rsidR="000A07F1" w:rsidRPr="000A07F1" w:rsidRDefault="000A07F1" w:rsidP="000A07F1">
      <w:pPr>
        <w:pStyle w:val="ListParagraph"/>
        <w:numPr>
          <w:ilvl w:val="1"/>
          <w:numId w:val="2"/>
        </w:numPr>
        <w:ind w:left="540" w:hanging="540"/>
        <w:rPr>
          <w:b/>
          <w:bCs/>
          <w:u w:val="single"/>
        </w:rPr>
      </w:pPr>
      <w:r w:rsidRPr="000A07F1">
        <w:rPr>
          <w:b/>
          <w:bCs/>
          <w:u w:val="single"/>
        </w:rPr>
        <w:t>Acceptability of Insurers</w:t>
      </w:r>
    </w:p>
    <w:p w14:paraId="786FA701" w14:textId="77777777" w:rsidR="000A07F1" w:rsidRDefault="000A07F1" w:rsidP="000A07F1">
      <w:pPr>
        <w:pStyle w:val="ListParagraph"/>
        <w:ind w:left="540" w:firstLine="0"/>
      </w:pPr>
    </w:p>
    <w:p w14:paraId="6F1D5353" w14:textId="0D61B529" w:rsidR="000A07F1" w:rsidRDefault="000A07F1" w:rsidP="000A07F1">
      <w:pPr>
        <w:pStyle w:val="ListParagraph"/>
        <w:ind w:left="540" w:firstLine="0"/>
      </w:pPr>
      <w:r>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53128DEA" w14:textId="77777777" w:rsidR="000A07F1" w:rsidRDefault="000A07F1" w:rsidP="000A07F1">
      <w:pPr>
        <w:pStyle w:val="BodyText"/>
        <w:spacing w:before="7"/>
        <w:rPr>
          <w:sz w:val="20"/>
        </w:rPr>
      </w:pPr>
    </w:p>
    <w:p w14:paraId="09DB201B" w14:textId="77777777" w:rsidR="000A07F1" w:rsidRPr="000A07F1" w:rsidRDefault="000A07F1" w:rsidP="000A07F1">
      <w:pPr>
        <w:pStyle w:val="ListParagraph"/>
        <w:numPr>
          <w:ilvl w:val="1"/>
          <w:numId w:val="2"/>
        </w:numPr>
        <w:ind w:left="540" w:hanging="540"/>
        <w:rPr>
          <w:b/>
          <w:bCs/>
          <w:u w:val="single"/>
        </w:rPr>
      </w:pPr>
      <w:r w:rsidRPr="000A07F1">
        <w:rPr>
          <w:b/>
          <w:bCs/>
          <w:u w:val="single"/>
        </w:rPr>
        <w:t>Verification of Coverage</w:t>
      </w:r>
    </w:p>
    <w:p w14:paraId="789F6390" w14:textId="77777777" w:rsidR="000A07F1" w:rsidRDefault="000A07F1" w:rsidP="000A07F1">
      <w:pPr>
        <w:pStyle w:val="ListParagraph"/>
        <w:ind w:left="540" w:firstLine="0"/>
      </w:pPr>
    </w:p>
    <w:p w14:paraId="366B53F9" w14:textId="6E66CBA5" w:rsidR="000A07F1" w:rsidRDefault="000A07F1" w:rsidP="000A07F1">
      <w:pPr>
        <w:pStyle w:val="ListParagraph"/>
        <w:ind w:left="540" w:firstLine="0"/>
      </w:pPr>
      <w: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4E8138B8" w14:textId="77777777" w:rsidR="000A07F1" w:rsidRDefault="000A07F1" w:rsidP="000A07F1">
      <w:pPr>
        <w:pStyle w:val="BodyText"/>
        <w:spacing w:before="11"/>
        <w:rPr>
          <w:sz w:val="20"/>
        </w:rPr>
      </w:pPr>
    </w:p>
    <w:p w14:paraId="4E69CCB3" w14:textId="07DEC67D" w:rsidR="000A07F1" w:rsidRDefault="000A07F1" w:rsidP="000A07F1">
      <w:pPr>
        <w:pStyle w:val="ListParagraph"/>
        <w:numPr>
          <w:ilvl w:val="2"/>
          <w:numId w:val="2"/>
        </w:numPr>
        <w:ind w:left="1260"/>
      </w:pPr>
      <w:r>
        <w:t>All such certificates of insurance and policy endorsements must be received by the State before work commences. The State’s receipt of any certificates of insurance or policy endorsements that do not comply with this</w:t>
      </w:r>
      <w:r>
        <w:rPr>
          <w:spacing w:val="-8"/>
        </w:rPr>
        <w:t xml:space="preserve"> </w:t>
      </w:r>
      <w:r>
        <w:t>written</w:t>
      </w:r>
      <w:r>
        <w:rPr>
          <w:spacing w:val="-8"/>
        </w:rPr>
        <w:t xml:space="preserve"> </w:t>
      </w:r>
      <w:r>
        <w:t>agreement</w:t>
      </w:r>
      <w:r>
        <w:rPr>
          <w:spacing w:val="-9"/>
        </w:rPr>
        <w:t xml:space="preserve"> </w:t>
      </w:r>
      <w:r>
        <w:t>shall</w:t>
      </w:r>
      <w:r>
        <w:rPr>
          <w:spacing w:val="-9"/>
        </w:rPr>
        <w:t xml:space="preserve"> </w:t>
      </w:r>
      <w:r>
        <w:t>not</w:t>
      </w:r>
      <w:r>
        <w:rPr>
          <w:spacing w:val="-7"/>
        </w:rPr>
        <w:t xml:space="preserve"> </w:t>
      </w:r>
      <w:r>
        <w:t>waive</w:t>
      </w:r>
      <w:r>
        <w:rPr>
          <w:spacing w:val="-8"/>
        </w:rPr>
        <w:t xml:space="preserve"> </w:t>
      </w:r>
      <w:r>
        <w:t>or</w:t>
      </w:r>
      <w:r>
        <w:rPr>
          <w:spacing w:val="-7"/>
        </w:rPr>
        <w:t xml:space="preserve"> </w:t>
      </w:r>
      <w:r>
        <w:t>otherwise</w:t>
      </w:r>
      <w:r>
        <w:rPr>
          <w:spacing w:val="-6"/>
        </w:rPr>
        <w:t xml:space="preserve"> </w:t>
      </w:r>
      <w:r>
        <w:t>affect</w:t>
      </w:r>
      <w:r>
        <w:rPr>
          <w:spacing w:val="-9"/>
        </w:rPr>
        <w:t xml:space="preserve"> </w:t>
      </w:r>
      <w:r>
        <w:t>the</w:t>
      </w:r>
      <w:r>
        <w:rPr>
          <w:spacing w:val="-8"/>
        </w:rPr>
        <w:t xml:space="preserve"> </w:t>
      </w:r>
      <w:r>
        <w:t>requirements of this agreement.</w:t>
      </w:r>
    </w:p>
    <w:p w14:paraId="08716176" w14:textId="77777777" w:rsidR="00E51B3A" w:rsidRDefault="00E51B3A" w:rsidP="00E51B3A">
      <w:pPr>
        <w:pStyle w:val="ListParagraph"/>
        <w:ind w:left="1260" w:firstLine="0"/>
      </w:pPr>
    </w:p>
    <w:p w14:paraId="4BDED168" w14:textId="00B49A41" w:rsidR="000A07F1" w:rsidRDefault="000A07F1" w:rsidP="000A07F1">
      <w:pPr>
        <w:pStyle w:val="ListParagraph"/>
        <w:numPr>
          <w:ilvl w:val="2"/>
          <w:numId w:val="2"/>
        </w:numPr>
        <w:ind w:left="1260"/>
      </w:pPr>
      <w:r>
        <w:t>Each</w:t>
      </w:r>
      <w:r>
        <w:rPr>
          <w:spacing w:val="-13"/>
        </w:rPr>
        <w:t xml:space="preserve"> </w:t>
      </w:r>
      <w:r>
        <w:t>insurance</w:t>
      </w:r>
      <w:r>
        <w:rPr>
          <w:spacing w:val="-15"/>
        </w:rPr>
        <w:t xml:space="preserve"> </w:t>
      </w:r>
      <w:r>
        <w:t>policy</w:t>
      </w:r>
      <w:r>
        <w:rPr>
          <w:spacing w:val="-14"/>
        </w:rPr>
        <w:t xml:space="preserve"> </w:t>
      </w:r>
      <w:r>
        <w:t>required</w:t>
      </w:r>
      <w:r>
        <w:rPr>
          <w:spacing w:val="-15"/>
        </w:rPr>
        <w:t xml:space="preserve"> </w:t>
      </w:r>
      <w:r>
        <w:t>by</w:t>
      </w:r>
      <w:r>
        <w:rPr>
          <w:spacing w:val="-16"/>
        </w:rPr>
        <w:t xml:space="preserve"> </w:t>
      </w:r>
      <w:r>
        <w:t>this</w:t>
      </w:r>
      <w:r>
        <w:rPr>
          <w:spacing w:val="-11"/>
        </w:rPr>
        <w:t xml:space="preserve"> </w:t>
      </w:r>
      <w:r>
        <w:t>Contract</w:t>
      </w:r>
      <w:r>
        <w:rPr>
          <w:spacing w:val="-16"/>
        </w:rPr>
        <w:t xml:space="preserve"> </w:t>
      </w:r>
      <w:r>
        <w:t>must</w:t>
      </w:r>
      <w:r>
        <w:rPr>
          <w:spacing w:val="-12"/>
        </w:rPr>
        <w:t xml:space="preserve"> </w:t>
      </w:r>
      <w:r>
        <w:t>be</w:t>
      </w:r>
      <w:r>
        <w:rPr>
          <w:spacing w:val="-15"/>
        </w:rPr>
        <w:t xml:space="preserve"> </w:t>
      </w:r>
      <w:r>
        <w:t>in</w:t>
      </w:r>
      <w:r>
        <w:rPr>
          <w:spacing w:val="-12"/>
        </w:rPr>
        <w:t xml:space="preserve"> </w:t>
      </w:r>
      <w:r>
        <w:t>effect</w:t>
      </w:r>
      <w:r>
        <w:rPr>
          <w:spacing w:val="-13"/>
        </w:rPr>
        <w:t xml:space="preserve"> </w:t>
      </w:r>
      <w:r>
        <w:t>at,</w:t>
      </w:r>
      <w:r>
        <w:rPr>
          <w:spacing w:val="-13"/>
        </w:rPr>
        <w:t xml:space="preserve"> </w:t>
      </w:r>
      <w:r>
        <w:t>or</w:t>
      </w:r>
      <w:r>
        <w:rPr>
          <w:spacing w:val="-13"/>
        </w:rPr>
        <w:t xml:space="preserve"> </w:t>
      </w:r>
      <w:r>
        <w:t>prior to, commencement of work under this Contract. Failure to maintain the insurance policies as required by this Contract, or to provide evidence of renewal, is a material breach of contract.</w:t>
      </w:r>
    </w:p>
    <w:p w14:paraId="2B8E4D70" w14:textId="77777777" w:rsidR="00E51B3A" w:rsidRDefault="00E51B3A" w:rsidP="00E51B3A">
      <w:pPr>
        <w:pStyle w:val="ListParagraph"/>
        <w:ind w:left="1260" w:firstLine="0"/>
      </w:pPr>
    </w:p>
    <w:p w14:paraId="3E146F94" w14:textId="77777777" w:rsidR="000A07F1" w:rsidRDefault="000A07F1" w:rsidP="000A07F1">
      <w:pPr>
        <w:pStyle w:val="ListParagraph"/>
        <w:numPr>
          <w:ilvl w:val="2"/>
          <w:numId w:val="2"/>
        </w:numPr>
        <w:ind w:left="1260"/>
      </w:pPr>
      <w: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p>
    <w:p w14:paraId="310950B7" w14:textId="77777777" w:rsidR="000A07F1" w:rsidRDefault="000A07F1" w:rsidP="000A07F1">
      <w:pPr>
        <w:pStyle w:val="BodyText"/>
        <w:spacing w:before="8"/>
        <w:rPr>
          <w:sz w:val="20"/>
        </w:rPr>
      </w:pPr>
    </w:p>
    <w:p w14:paraId="4D6A4F0D" w14:textId="77777777" w:rsidR="000A07F1" w:rsidRPr="000A07F1" w:rsidRDefault="000A07F1" w:rsidP="000A07F1">
      <w:pPr>
        <w:pStyle w:val="ListParagraph"/>
        <w:numPr>
          <w:ilvl w:val="1"/>
          <w:numId w:val="2"/>
        </w:numPr>
        <w:ind w:left="540" w:hanging="540"/>
        <w:rPr>
          <w:b/>
          <w:bCs/>
          <w:u w:val="single"/>
        </w:rPr>
      </w:pPr>
      <w:r w:rsidRPr="000A07F1">
        <w:rPr>
          <w:b/>
          <w:bCs/>
          <w:u w:val="single"/>
        </w:rPr>
        <w:t>Subcontractors</w:t>
      </w:r>
    </w:p>
    <w:p w14:paraId="53E1BB5C" w14:textId="77777777" w:rsidR="000A07F1" w:rsidRDefault="000A07F1" w:rsidP="000A07F1">
      <w:pPr>
        <w:pStyle w:val="ListParagraph"/>
        <w:ind w:left="540" w:firstLine="0"/>
      </w:pPr>
    </w:p>
    <w:p w14:paraId="02678602" w14:textId="15BB7770" w:rsidR="000A07F1" w:rsidRDefault="000A07F1" w:rsidP="000A07F1">
      <w:pPr>
        <w:pStyle w:val="ListParagraph"/>
        <w:ind w:left="540" w:firstLine="0"/>
      </w:pPr>
      <w:r>
        <w:t>Contractor’s certificate(s) shall include all subcontractors as insureds under its policies or Contractor shall be responsible for ensuring and/or verifying that all subcontractors have valid and collectable insurance as evidenced by the certificates</w:t>
      </w:r>
      <w:r>
        <w:rPr>
          <w:spacing w:val="-1"/>
        </w:rPr>
        <w:t xml:space="preserve"> </w:t>
      </w:r>
      <w:r>
        <w:t>of insurance</w:t>
      </w:r>
      <w:r>
        <w:rPr>
          <w:spacing w:val="-4"/>
        </w:rPr>
        <w:t xml:space="preserve"> </w:t>
      </w:r>
      <w:r>
        <w:t>and endorsements</w:t>
      </w:r>
      <w:r>
        <w:rPr>
          <w:spacing w:val="-3"/>
        </w:rPr>
        <w:t xml:space="preserve"> </w:t>
      </w:r>
      <w:r>
        <w:t>for each subcontractor. All</w:t>
      </w:r>
      <w:r>
        <w:rPr>
          <w:spacing w:val="-2"/>
        </w:rPr>
        <w:t xml:space="preserve"> </w:t>
      </w:r>
      <w:r>
        <w:t>coverages for subcontractors shall be subject to the minimum Insurance Requirements identified above. The Department reserves the right to require, at any time throughout</w:t>
      </w:r>
      <w:r>
        <w:rPr>
          <w:spacing w:val="-16"/>
        </w:rPr>
        <w:t xml:space="preserve"> </w:t>
      </w:r>
      <w:r>
        <w:t>the</w:t>
      </w:r>
      <w:r>
        <w:rPr>
          <w:spacing w:val="-15"/>
        </w:rPr>
        <w:t xml:space="preserve"> </w:t>
      </w:r>
      <w:r>
        <w:t>life</w:t>
      </w:r>
      <w:r>
        <w:rPr>
          <w:spacing w:val="-15"/>
        </w:rPr>
        <w:t xml:space="preserve"> </w:t>
      </w:r>
      <w:r>
        <w:t>of</w:t>
      </w:r>
      <w:r>
        <w:rPr>
          <w:spacing w:val="-13"/>
        </w:rPr>
        <w:t xml:space="preserve"> </w:t>
      </w:r>
      <w:r>
        <w:t>the</w:t>
      </w:r>
      <w:r>
        <w:rPr>
          <w:spacing w:val="-15"/>
        </w:rPr>
        <w:t xml:space="preserve"> </w:t>
      </w:r>
      <w:r>
        <w:t>Contract,</w:t>
      </w:r>
      <w:r>
        <w:rPr>
          <w:spacing w:val="-12"/>
        </w:rPr>
        <w:t xml:space="preserve"> </w:t>
      </w:r>
      <w:r>
        <w:t>proof</w:t>
      </w:r>
      <w:r>
        <w:rPr>
          <w:spacing w:val="-15"/>
        </w:rPr>
        <w:t xml:space="preserve"> </w:t>
      </w:r>
      <w:r>
        <w:t>from</w:t>
      </w:r>
      <w:r>
        <w:rPr>
          <w:spacing w:val="-15"/>
        </w:rPr>
        <w:t xml:space="preserve"> </w:t>
      </w:r>
      <w:r>
        <w:t>the</w:t>
      </w:r>
      <w:r>
        <w:rPr>
          <w:spacing w:val="-16"/>
        </w:rPr>
        <w:t xml:space="preserve"> </w:t>
      </w:r>
      <w:r>
        <w:t>Contractor</w:t>
      </w:r>
      <w:r>
        <w:rPr>
          <w:spacing w:val="-14"/>
        </w:rPr>
        <w:t xml:space="preserve"> </w:t>
      </w:r>
      <w:r>
        <w:t>that</w:t>
      </w:r>
      <w:r>
        <w:rPr>
          <w:spacing w:val="-15"/>
        </w:rPr>
        <w:t xml:space="preserve"> </w:t>
      </w:r>
      <w:r>
        <w:t>its</w:t>
      </w:r>
      <w:r>
        <w:rPr>
          <w:spacing w:val="-16"/>
        </w:rPr>
        <w:t xml:space="preserve"> </w:t>
      </w:r>
      <w:r>
        <w:t>subcontractors have the required coverage.</w:t>
      </w:r>
    </w:p>
    <w:p w14:paraId="588CBDDC" w14:textId="77777777" w:rsidR="000A07F1" w:rsidRDefault="000A07F1" w:rsidP="000A07F1">
      <w:pPr>
        <w:pStyle w:val="BodyText"/>
        <w:spacing w:before="7"/>
        <w:rPr>
          <w:sz w:val="20"/>
        </w:rPr>
      </w:pPr>
    </w:p>
    <w:p w14:paraId="2A5C978A" w14:textId="77777777" w:rsidR="000A07F1" w:rsidRPr="000A07F1" w:rsidRDefault="000A07F1" w:rsidP="000A07F1">
      <w:pPr>
        <w:pStyle w:val="ListParagraph"/>
        <w:numPr>
          <w:ilvl w:val="1"/>
          <w:numId w:val="2"/>
        </w:numPr>
        <w:ind w:left="540" w:hanging="540"/>
        <w:rPr>
          <w:b/>
          <w:bCs/>
          <w:u w:val="single"/>
        </w:rPr>
      </w:pPr>
      <w:r w:rsidRPr="000A07F1">
        <w:rPr>
          <w:b/>
          <w:bCs/>
          <w:u w:val="single"/>
        </w:rPr>
        <w:t>Approval and Modifications</w:t>
      </w:r>
    </w:p>
    <w:p w14:paraId="700488BA" w14:textId="77777777" w:rsidR="000A07F1" w:rsidRDefault="000A07F1" w:rsidP="000A07F1">
      <w:pPr>
        <w:pStyle w:val="ListParagraph"/>
        <w:ind w:left="540" w:firstLine="0"/>
      </w:pPr>
    </w:p>
    <w:p w14:paraId="3D2E41DB" w14:textId="15DD90B1" w:rsidR="000A07F1" w:rsidRDefault="000A07F1" w:rsidP="000A07F1">
      <w:pPr>
        <w:pStyle w:val="ListParagraph"/>
        <w:ind w:left="540" w:firstLine="0"/>
      </w:pPr>
      <w:r>
        <w:t>The Contracting Agency, in consultation with State Risk, reserves the right to review or make modifications to the insurance limits, required coverages, or endorsements</w:t>
      </w:r>
      <w:r>
        <w:rPr>
          <w:spacing w:val="25"/>
        </w:rPr>
        <w:t xml:space="preserve"> </w:t>
      </w:r>
      <w:r>
        <w:t>throughout</w:t>
      </w:r>
      <w:r>
        <w:rPr>
          <w:spacing w:val="25"/>
        </w:rPr>
        <w:t xml:space="preserve"> </w:t>
      </w:r>
      <w:r>
        <w:t>the</w:t>
      </w:r>
      <w:r>
        <w:rPr>
          <w:spacing w:val="26"/>
        </w:rPr>
        <w:t xml:space="preserve"> </w:t>
      </w:r>
      <w:r>
        <w:t>life</w:t>
      </w:r>
      <w:r>
        <w:rPr>
          <w:spacing w:val="26"/>
        </w:rPr>
        <w:t xml:space="preserve"> </w:t>
      </w:r>
      <w:r>
        <w:t>of</w:t>
      </w:r>
      <w:r>
        <w:rPr>
          <w:spacing w:val="26"/>
        </w:rPr>
        <w:t xml:space="preserve"> </w:t>
      </w:r>
      <w:r>
        <w:t>this</w:t>
      </w:r>
      <w:r>
        <w:rPr>
          <w:spacing w:val="27"/>
        </w:rPr>
        <w:t xml:space="preserve"> </w:t>
      </w:r>
      <w:r>
        <w:t>contract,</w:t>
      </w:r>
      <w:r>
        <w:rPr>
          <w:spacing w:val="26"/>
        </w:rPr>
        <w:t xml:space="preserve"> </w:t>
      </w:r>
      <w:r>
        <w:t>as</w:t>
      </w:r>
      <w:r>
        <w:rPr>
          <w:spacing w:val="27"/>
        </w:rPr>
        <w:t xml:space="preserve"> </w:t>
      </w:r>
      <w:r>
        <w:t>deemed</w:t>
      </w:r>
      <w:r>
        <w:rPr>
          <w:spacing w:val="24"/>
        </w:rPr>
        <w:t xml:space="preserve"> </w:t>
      </w:r>
      <w:r>
        <w:t>necessary.</w:t>
      </w:r>
      <w:r>
        <w:rPr>
          <w:spacing w:val="28"/>
        </w:rPr>
        <w:t xml:space="preserve"> </w:t>
      </w:r>
      <w:r>
        <w:rPr>
          <w:spacing w:val="-4"/>
        </w:rPr>
        <w:t xml:space="preserve">Such </w:t>
      </w:r>
      <w:r>
        <w:t>action will not require a formal Contract amendment but may be made by administrative action.</w:t>
      </w:r>
    </w:p>
    <w:p w14:paraId="32A1354B" w14:textId="77777777" w:rsidR="000A07F1" w:rsidRDefault="000A07F1" w:rsidP="000A07F1">
      <w:pPr>
        <w:pStyle w:val="BodyText"/>
        <w:spacing w:before="8"/>
        <w:rPr>
          <w:sz w:val="20"/>
        </w:rPr>
      </w:pPr>
    </w:p>
    <w:p w14:paraId="6D8643B4" w14:textId="77777777" w:rsidR="000A07F1" w:rsidRPr="000A07F1" w:rsidRDefault="000A07F1" w:rsidP="000A07F1">
      <w:pPr>
        <w:pStyle w:val="ListParagraph"/>
        <w:numPr>
          <w:ilvl w:val="1"/>
          <w:numId w:val="2"/>
        </w:numPr>
        <w:ind w:left="540" w:hanging="540"/>
        <w:rPr>
          <w:b/>
          <w:bCs/>
          <w:u w:val="single"/>
        </w:rPr>
      </w:pPr>
      <w:r w:rsidRPr="000A07F1">
        <w:rPr>
          <w:b/>
          <w:bCs/>
          <w:u w:val="single"/>
        </w:rPr>
        <w:t>Exceptions</w:t>
      </w:r>
    </w:p>
    <w:p w14:paraId="49BBDAA6" w14:textId="77777777" w:rsidR="000A07F1" w:rsidRDefault="000A07F1" w:rsidP="000A07F1">
      <w:pPr>
        <w:pStyle w:val="ListParagraph"/>
        <w:ind w:left="540" w:firstLine="0"/>
      </w:pPr>
    </w:p>
    <w:p w14:paraId="5061DAF6" w14:textId="46C001B9" w:rsidR="000A07F1" w:rsidRDefault="000A07F1" w:rsidP="000A07F1">
      <w:pPr>
        <w:pStyle w:val="ListParagraph"/>
        <w:ind w:left="540" w:firstLine="0"/>
      </w:pPr>
      <w:r>
        <w:lastRenderedPageBreak/>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p w14:paraId="27005458" w14:textId="77777777" w:rsidR="000A07F1" w:rsidRDefault="000A07F1" w:rsidP="000A07F1">
      <w:pPr>
        <w:pStyle w:val="ListParagraph"/>
        <w:ind w:left="540" w:firstLine="0"/>
      </w:pPr>
    </w:p>
    <w:p w14:paraId="1F19462E" w14:textId="27A60451" w:rsidR="000A07F1" w:rsidRDefault="000A07F1" w:rsidP="000A07F1">
      <w:pPr>
        <w:pStyle w:val="ListParagraph"/>
        <w:ind w:left="540" w:firstLine="0"/>
        <w:sectPr w:rsidR="000A07F1" w:rsidSect="002E7F73">
          <w:pgSz w:w="12240" w:h="15840"/>
          <w:pgMar w:top="1728" w:right="1440" w:bottom="720" w:left="1440" w:header="720" w:footer="720" w:gutter="0"/>
          <w:cols w:space="720"/>
          <w:docGrid w:linePitch="360"/>
        </w:sectPr>
      </w:pPr>
    </w:p>
    <w:p w14:paraId="49EF9C44" w14:textId="60F79129" w:rsidR="000A07F1" w:rsidRDefault="000A07F1" w:rsidP="000A07F1">
      <w:pPr>
        <w:pStyle w:val="Heading2"/>
        <w:numPr>
          <w:ilvl w:val="0"/>
          <w:numId w:val="2"/>
        </w:numPr>
        <w:tabs>
          <w:tab w:val="num" w:pos="540"/>
        </w:tabs>
        <w:ind w:left="540" w:hanging="551"/>
      </w:pPr>
      <w:bookmarkStart w:id="32" w:name="_Toc125107244"/>
      <w:r>
        <w:lastRenderedPageBreak/>
        <w:t>Services Contracts – Handling Money</w:t>
      </w:r>
      <w:bookmarkEnd w:id="32"/>
    </w:p>
    <w:p w14:paraId="0C2E67B6" w14:textId="77777777" w:rsidR="000A07F1" w:rsidRDefault="000A07F1" w:rsidP="000A07F1">
      <w:pPr>
        <w:pStyle w:val="ListParagraph"/>
        <w:ind w:left="540" w:firstLine="0"/>
      </w:pPr>
      <w:r>
        <w:rPr>
          <w:color w:val="339966"/>
        </w:rPr>
        <w:t xml:space="preserve">In addition to the standard </w:t>
      </w:r>
      <w:r>
        <w:rPr>
          <w:i/>
          <w:color w:val="339966"/>
        </w:rPr>
        <w:t xml:space="preserve">insurance requirements </w:t>
      </w:r>
      <w:r>
        <w:rPr>
          <w:color w:val="339966"/>
        </w:rPr>
        <w:t>of General Liability, Automobile Liability, and</w:t>
      </w:r>
      <w:r>
        <w:rPr>
          <w:color w:val="339966"/>
          <w:spacing w:val="-3"/>
        </w:rPr>
        <w:t xml:space="preserve"> </w:t>
      </w:r>
      <w:r>
        <w:rPr>
          <w:color w:val="339966"/>
        </w:rPr>
        <w:t>Workers' Compensation insurance, additional insurance coverages may be required to address specific exposures not otherwise covered.</w:t>
      </w:r>
    </w:p>
    <w:p w14:paraId="6B4D7A3F" w14:textId="77777777" w:rsidR="000A07F1" w:rsidRDefault="000A07F1" w:rsidP="000A07F1">
      <w:pPr>
        <w:pStyle w:val="BodyText"/>
        <w:spacing w:before="9"/>
        <w:rPr>
          <w:sz w:val="20"/>
        </w:rPr>
      </w:pPr>
    </w:p>
    <w:p w14:paraId="1657A785" w14:textId="77777777" w:rsidR="000A07F1" w:rsidRDefault="000A07F1" w:rsidP="000A07F1">
      <w:pPr>
        <w:pStyle w:val="ListParagraph"/>
        <w:ind w:left="540" w:firstLine="0"/>
      </w:pPr>
      <w:r>
        <w:rPr>
          <w:color w:val="339966"/>
        </w:rPr>
        <w:t>In contracts in which the Contractor or employees of the Contractor handle money on behalf of the State of Arizona, a commercial crime policy or blanket fidelity bond should be required that includes third party fidelity coverage.</w:t>
      </w:r>
    </w:p>
    <w:p w14:paraId="3BC24AB2" w14:textId="77777777" w:rsidR="000A07F1" w:rsidRDefault="000A07F1" w:rsidP="000A07F1">
      <w:pPr>
        <w:pStyle w:val="BodyText"/>
        <w:spacing w:before="9"/>
        <w:rPr>
          <w:sz w:val="20"/>
        </w:rPr>
      </w:pPr>
    </w:p>
    <w:p w14:paraId="27B85D0A" w14:textId="77777777" w:rsidR="000A07F1" w:rsidRDefault="000A07F1" w:rsidP="000A07F1">
      <w:pPr>
        <w:pStyle w:val="ListParagraph"/>
        <w:ind w:left="540" w:firstLine="0"/>
      </w:pPr>
      <w:r>
        <w:rPr>
          <w:color w:val="339966"/>
        </w:rPr>
        <w:t>The</w:t>
      </w:r>
      <w:r>
        <w:rPr>
          <w:color w:val="339966"/>
          <w:spacing w:val="-12"/>
        </w:rPr>
        <w:t xml:space="preserve"> </w:t>
      </w:r>
      <w:r>
        <w:rPr>
          <w:color w:val="339966"/>
        </w:rPr>
        <w:t>commercial</w:t>
      </w:r>
      <w:r>
        <w:rPr>
          <w:color w:val="339966"/>
          <w:spacing w:val="-10"/>
        </w:rPr>
        <w:t xml:space="preserve"> </w:t>
      </w:r>
      <w:r>
        <w:rPr>
          <w:color w:val="339966"/>
        </w:rPr>
        <w:t>crime</w:t>
      </w:r>
      <w:r>
        <w:rPr>
          <w:color w:val="339966"/>
          <w:spacing w:val="-12"/>
        </w:rPr>
        <w:t xml:space="preserve"> </w:t>
      </w:r>
      <w:r>
        <w:rPr>
          <w:color w:val="339966"/>
        </w:rPr>
        <w:t>policy</w:t>
      </w:r>
      <w:r>
        <w:rPr>
          <w:color w:val="339966"/>
          <w:spacing w:val="-12"/>
        </w:rPr>
        <w:t xml:space="preserve"> </w:t>
      </w:r>
      <w:r>
        <w:rPr>
          <w:color w:val="339966"/>
        </w:rPr>
        <w:t>or</w:t>
      </w:r>
      <w:r>
        <w:rPr>
          <w:color w:val="339966"/>
          <w:spacing w:val="-9"/>
        </w:rPr>
        <w:t xml:space="preserve"> </w:t>
      </w:r>
      <w:r>
        <w:rPr>
          <w:color w:val="339966"/>
        </w:rPr>
        <w:t>blanket</w:t>
      </w:r>
      <w:r>
        <w:rPr>
          <w:color w:val="339966"/>
          <w:spacing w:val="-13"/>
        </w:rPr>
        <w:t xml:space="preserve"> </w:t>
      </w:r>
      <w:r>
        <w:rPr>
          <w:color w:val="339966"/>
        </w:rPr>
        <w:t>fidelity</w:t>
      </w:r>
      <w:r>
        <w:rPr>
          <w:color w:val="339966"/>
          <w:spacing w:val="-12"/>
        </w:rPr>
        <w:t xml:space="preserve"> </w:t>
      </w:r>
      <w:r>
        <w:rPr>
          <w:color w:val="339966"/>
        </w:rPr>
        <w:t>bond</w:t>
      </w:r>
      <w:r>
        <w:rPr>
          <w:color w:val="339966"/>
          <w:spacing w:val="-10"/>
        </w:rPr>
        <w:t xml:space="preserve"> </w:t>
      </w:r>
      <w:r>
        <w:rPr>
          <w:color w:val="339966"/>
        </w:rPr>
        <w:t>shall</w:t>
      </w:r>
      <w:r>
        <w:rPr>
          <w:color w:val="339966"/>
          <w:spacing w:val="-10"/>
        </w:rPr>
        <w:t xml:space="preserve"> </w:t>
      </w:r>
      <w:r>
        <w:rPr>
          <w:color w:val="339966"/>
        </w:rPr>
        <w:t>provide</w:t>
      </w:r>
      <w:r>
        <w:rPr>
          <w:color w:val="339966"/>
          <w:spacing w:val="-10"/>
        </w:rPr>
        <w:t xml:space="preserve"> </w:t>
      </w:r>
      <w:r>
        <w:rPr>
          <w:color w:val="339966"/>
        </w:rPr>
        <w:t>coverage</w:t>
      </w:r>
      <w:r>
        <w:rPr>
          <w:color w:val="339966"/>
          <w:spacing w:val="-15"/>
        </w:rPr>
        <w:t xml:space="preserve"> </w:t>
      </w:r>
      <w:r>
        <w:rPr>
          <w:color w:val="339966"/>
        </w:rPr>
        <w:t>for</w:t>
      </w:r>
      <w:r>
        <w:rPr>
          <w:color w:val="339966"/>
          <w:spacing w:val="-11"/>
        </w:rPr>
        <w:t xml:space="preserve"> </w:t>
      </w:r>
      <w:r>
        <w:rPr>
          <w:color w:val="339966"/>
        </w:rPr>
        <w:t>all</w:t>
      </w:r>
      <w:r>
        <w:rPr>
          <w:color w:val="339966"/>
          <w:spacing w:val="-10"/>
        </w:rPr>
        <w:t xml:space="preserve"> </w:t>
      </w:r>
      <w:r>
        <w:rPr>
          <w:color w:val="339966"/>
        </w:rPr>
        <w:t>officers, directors, employees and agents of the Contractor who are responsible for receiving, depositing, or transferring funds into program accounts, or issuing financial documents, checks or other instruments of payment</w:t>
      </w:r>
      <w:r>
        <w:rPr>
          <w:color w:val="339966"/>
          <w:spacing w:val="-2"/>
        </w:rPr>
        <w:t xml:space="preserve"> </w:t>
      </w:r>
      <w:r>
        <w:rPr>
          <w:color w:val="339966"/>
        </w:rPr>
        <w:t>for program costs. Generally, companies having more</w:t>
      </w:r>
      <w:r>
        <w:rPr>
          <w:color w:val="339966"/>
          <w:spacing w:val="-16"/>
        </w:rPr>
        <w:t xml:space="preserve"> </w:t>
      </w:r>
      <w:r>
        <w:rPr>
          <w:color w:val="339966"/>
        </w:rPr>
        <w:t>than</w:t>
      </w:r>
      <w:r>
        <w:rPr>
          <w:color w:val="339966"/>
          <w:spacing w:val="-15"/>
        </w:rPr>
        <w:t xml:space="preserve"> </w:t>
      </w:r>
      <w:r>
        <w:rPr>
          <w:color w:val="339966"/>
        </w:rPr>
        <w:t>just</w:t>
      </w:r>
      <w:r>
        <w:rPr>
          <w:color w:val="339966"/>
          <w:spacing w:val="-15"/>
        </w:rPr>
        <w:t xml:space="preserve"> </w:t>
      </w:r>
      <w:r>
        <w:rPr>
          <w:color w:val="339966"/>
        </w:rPr>
        <w:t>a</w:t>
      </w:r>
      <w:r>
        <w:rPr>
          <w:color w:val="339966"/>
          <w:spacing w:val="-16"/>
        </w:rPr>
        <w:t xml:space="preserve"> </w:t>
      </w:r>
      <w:r>
        <w:rPr>
          <w:color w:val="339966"/>
        </w:rPr>
        <w:t>few</w:t>
      </w:r>
      <w:r>
        <w:rPr>
          <w:color w:val="339966"/>
          <w:spacing w:val="-15"/>
        </w:rPr>
        <w:t xml:space="preserve"> </w:t>
      </w:r>
      <w:r>
        <w:rPr>
          <w:color w:val="339966"/>
        </w:rPr>
        <w:t>employees</w:t>
      </w:r>
      <w:r>
        <w:rPr>
          <w:color w:val="339966"/>
          <w:spacing w:val="-15"/>
        </w:rPr>
        <w:t xml:space="preserve"> </w:t>
      </w:r>
      <w:r>
        <w:rPr>
          <w:color w:val="339966"/>
        </w:rPr>
        <w:t>will</w:t>
      </w:r>
      <w:r>
        <w:rPr>
          <w:color w:val="339966"/>
          <w:spacing w:val="-15"/>
        </w:rPr>
        <w:t xml:space="preserve"> </w:t>
      </w:r>
      <w:r>
        <w:rPr>
          <w:color w:val="339966"/>
        </w:rPr>
        <w:t>need</w:t>
      </w:r>
      <w:r>
        <w:rPr>
          <w:color w:val="339966"/>
          <w:spacing w:val="-16"/>
        </w:rPr>
        <w:t xml:space="preserve"> </w:t>
      </w:r>
      <w:r>
        <w:rPr>
          <w:color w:val="339966"/>
        </w:rPr>
        <w:t>to</w:t>
      </w:r>
      <w:r>
        <w:rPr>
          <w:color w:val="339966"/>
          <w:spacing w:val="-15"/>
        </w:rPr>
        <w:t xml:space="preserve"> </w:t>
      </w:r>
      <w:r>
        <w:rPr>
          <w:color w:val="339966"/>
        </w:rPr>
        <w:t>purchase</w:t>
      </w:r>
      <w:r>
        <w:rPr>
          <w:color w:val="339966"/>
          <w:spacing w:val="-15"/>
        </w:rPr>
        <w:t xml:space="preserve"> </w:t>
      </w:r>
      <w:r>
        <w:rPr>
          <w:color w:val="339966"/>
        </w:rPr>
        <w:t>a</w:t>
      </w:r>
      <w:r>
        <w:rPr>
          <w:color w:val="339966"/>
          <w:spacing w:val="-16"/>
        </w:rPr>
        <w:t xml:space="preserve"> </w:t>
      </w:r>
      <w:r>
        <w:rPr>
          <w:color w:val="339966"/>
        </w:rPr>
        <w:t>commercial</w:t>
      </w:r>
      <w:r>
        <w:rPr>
          <w:color w:val="339966"/>
          <w:spacing w:val="-15"/>
        </w:rPr>
        <w:t xml:space="preserve"> </w:t>
      </w:r>
      <w:r>
        <w:rPr>
          <w:color w:val="339966"/>
        </w:rPr>
        <w:t>crime</w:t>
      </w:r>
      <w:r>
        <w:rPr>
          <w:color w:val="339966"/>
          <w:spacing w:val="-15"/>
        </w:rPr>
        <w:t xml:space="preserve"> </w:t>
      </w:r>
      <w:r>
        <w:rPr>
          <w:color w:val="339966"/>
        </w:rPr>
        <w:t>policy</w:t>
      </w:r>
      <w:r>
        <w:rPr>
          <w:color w:val="339966"/>
          <w:spacing w:val="-15"/>
        </w:rPr>
        <w:t xml:space="preserve"> </w:t>
      </w:r>
      <w:r>
        <w:rPr>
          <w:color w:val="339966"/>
        </w:rPr>
        <w:t>or</w:t>
      </w:r>
      <w:r>
        <w:rPr>
          <w:color w:val="339966"/>
          <w:spacing w:val="-16"/>
        </w:rPr>
        <w:t xml:space="preserve"> </w:t>
      </w:r>
      <w:r>
        <w:rPr>
          <w:color w:val="339966"/>
        </w:rPr>
        <w:t>blanket fidelity bond that covers all employees.</w:t>
      </w:r>
    </w:p>
    <w:p w14:paraId="66D62252" w14:textId="77777777" w:rsidR="000A07F1" w:rsidRDefault="000A07F1" w:rsidP="000A07F1">
      <w:pPr>
        <w:pStyle w:val="BodyText"/>
        <w:spacing w:before="10"/>
        <w:rPr>
          <w:sz w:val="20"/>
        </w:rPr>
      </w:pPr>
    </w:p>
    <w:p w14:paraId="3FEF8DE3" w14:textId="77777777" w:rsidR="000A07F1" w:rsidRDefault="000A07F1" w:rsidP="000A07F1">
      <w:pPr>
        <w:pStyle w:val="ListParagraph"/>
        <w:ind w:left="540" w:firstLine="0"/>
      </w:pPr>
      <w:r>
        <w:rPr>
          <w:color w:val="339966"/>
        </w:rPr>
        <w:t>In contracts in which the Contractor or employees of the Contractor handle money on behalf</w:t>
      </w:r>
      <w:r>
        <w:rPr>
          <w:color w:val="339966"/>
          <w:spacing w:val="-7"/>
        </w:rPr>
        <w:t xml:space="preserve"> </w:t>
      </w:r>
      <w:r>
        <w:rPr>
          <w:color w:val="339966"/>
        </w:rPr>
        <w:t>of</w:t>
      </w:r>
      <w:r>
        <w:rPr>
          <w:color w:val="339966"/>
          <w:spacing w:val="-7"/>
        </w:rPr>
        <w:t xml:space="preserve"> </w:t>
      </w:r>
      <w:r>
        <w:rPr>
          <w:color w:val="339966"/>
        </w:rPr>
        <w:t>the</w:t>
      </w:r>
      <w:r>
        <w:rPr>
          <w:color w:val="339966"/>
          <w:spacing w:val="-10"/>
        </w:rPr>
        <w:t xml:space="preserve"> </w:t>
      </w:r>
      <w:r>
        <w:rPr>
          <w:color w:val="339966"/>
        </w:rPr>
        <w:t>State</w:t>
      </w:r>
      <w:r>
        <w:rPr>
          <w:color w:val="339966"/>
          <w:spacing w:val="-8"/>
        </w:rPr>
        <w:t xml:space="preserve"> </w:t>
      </w:r>
      <w:r>
        <w:rPr>
          <w:color w:val="339966"/>
        </w:rPr>
        <w:t>of</w:t>
      </w:r>
      <w:r>
        <w:rPr>
          <w:color w:val="339966"/>
          <w:spacing w:val="-7"/>
        </w:rPr>
        <w:t xml:space="preserve"> </w:t>
      </w:r>
      <w:r>
        <w:rPr>
          <w:color w:val="339966"/>
        </w:rPr>
        <w:t>Arizona,</w:t>
      </w:r>
      <w:r>
        <w:rPr>
          <w:color w:val="339966"/>
          <w:spacing w:val="-7"/>
        </w:rPr>
        <w:t xml:space="preserve"> </w:t>
      </w:r>
      <w:r>
        <w:rPr>
          <w:color w:val="339966"/>
        </w:rPr>
        <w:t>a</w:t>
      </w:r>
      <w:r>
        <w:rPr>
          <w:color w:val="339966"/>
          <w:spacing w:val="-10"/>
        </w:rPr>
        <w:t xml:space="preserve"> </w:t>
      </w:r>
      <w:r>
        <w:rPr>
          <w:color w:val="339966"/>
        </w:rPr>
        <w:t>Commercial</w:t>
      </w:r>
      <w:r>
        <w:rPr>
          <w:color w:val="339966"/>
          <w:spacing w:val="-8"/>
        </w:rPr>
        <w:t xml:space="preserve"> </w:t>
      </w:r>
      <w:r>
        <w:rPr>
          <w:color w:val="339966"/>
        </w:rPr>
        <w:t>Crime</w:t>
      </w:r>
      <w:r>
        <w:rPr>
          <w:color w:val="339966"/>
          <w:spacing w:val="-8"/>
        </w:rPr>
        <w:t xml:space="preserve"> </w:t>
      </w:r>
      <w:r>
        <w:rPr>
          <w:color w:val="339966"/>
        </w:rPr>
        <w:t>Policy</w:t>
      </w:r>
      <w:r>
        <w:rPr>
          <w:color w:val="339966"/>
          <w:spacing w:val="-9"/>
        </w:rPr>
        <w:t xml:space="preserve"> </w:t>
      </w:r>
      <w:r>
        <w:rPr>
          <w:color w:val="339966"/>
        </w:rPr>
        <w:t>or</w:t>
      </w:r>
      <w:r>
        <w:rPr>
          <w:color w:val="339966"/>
          <w:spacing w:val="-7"/>
        </w:rPr>
        <w:t xml:space="preserve"> </w:t>
      </w:r>
      <w:r>
        <w:rPr>
          <w:color w:val="339966"/>
        </w:rPr>
        <w:t>Blanket</w:t>
      </w:r>
      <w:r>
        <w:rPr>
          <w:color w:val="339966"/>
          <w:spacing w:val="-7"/>
        </w:rPr>
        <w:t xml:space="preserve"> </w:t>
      </w:r>
      <w:r>
        <w:rPr>
          <w:color w:val="339966"/>
        </w:rPr>
        <w:t>Fidelity</w:t>
      </w:r>
      <w:r>
        <w:rPr>
          <w:color w:val="339966"/>
          <w:spacing w:val="-9"/>
        </w:rPr>
        <w:t xml:space="preserve"> </w:t>
      </w:r>
      <w:r>
        <w:rPr>
          <w:color w:val="339966"/>
        </w:rPr>
        <w:t>Bond</w:t>
      </w:r>
      <w:r>
        <w:rPr>
          <w:color w:val="339966"/>
          <w:spacing w:val="-8"/>
        </w:rPr>
        <w:t xml:space="preserve"> </w:t>
      </w:r>
      <w:r>
        <w:rPr>
          <w:color w:val="339966"/>
        </w:rPr>
        <w:t>should be required that includes third party fidelity coverage. The Commercial Crime Policy or Blanket Fidelity Bond shall provide coverage for all officers, directors, employees, and agents of the Contractor who are responsible for receiving, depositing, or transferring funds</w:t>
      </w:r>
      <w:r>
        <w:rPr>
          <w:color w:val="339966"/>
          <w:spacing w:val="-6"/>
        </w:rPr>
        <w:t xml:space="preserve"> </w:t>
      </w:r>
      <w:r>
        <w:rPr>
          <w:color w:val="339966"/>
        </w:rPr>
        <w:t>into</w:t>
      </w:r>
      <w:r>
        <w:rPr>
          <w:color w:val="339966"/>
          <w:spacing w:val="-6"/>
        </w:rPr>
        <w:t xml:space="preserve"> </w:t>
      </w:r>
      <w:r>
        <w:rPr>
          <w:color w:val="339966"/>
        </w:rPr>
        <w:t>program</w:t>
      </w:r>
      <w:r>
        <w:rPr>
          <w:color w:val="339966"/>
          <w:spacing w:val="-7"/>
        </w:rPr>
        <w:t xml:space="preserve"> </w:t>
      </w:r>
      <w:r>
        <w:rPr>
          <w:color w:val="339966"/>
        </w:rPr>
        <w:t>accounts,</w:t>
      </w:r>
      <w:r>
        <w:rPr>
          <w:color w:val="339966"/>
          <w:spacing w:val="-7"/>
        </w:rPr>
        <w:t xml:space="preserve"> </w:t>
      </w:r>
      <w:r>
        <w:rPr>
          <w:color w:val="339966"/>
        </w:rPr>
        <w:t>or</w:t>
      </w:r>
      <w:r>
        <w:rPr>
          <w:color w:val="339966"/>
          <w:spacing w:val="-7"/>
        </w:rPr>
        <w:t xml:space="preserve"> </w:t>
      </w:r>
      <w:r>
        <w:rPr>
          <w:color w:val="339966"/>
        </w:rPr>
        <w:t>issuing</w:t>
      </w:r>
      <w:r>
        <w:rPr>
          <w:color w:val="339966"/>
          <w:spacing w:val="-6"/>
        </w:rPr>
        <w:t xml:space="preserve"> </w:t>
      </w:r>
      <w:r>
        <w:rPr>
          <w:color w:val="339966"/>
        </w:rPr>
        <w:t>financial</w:t>
      </w:r>
      <w:r>
        <w:rPr>
          <w:color w:val="339966"/>
          <w:spacing w:val="-9"/>
        </w:rPr>
        <w:t xml:space="preserve"> </w:t>
      </w:r>
      <w:r>
        <w:rPr>
          <w:color w:val="339966"/>
        </w:rPr>
        <w:t>documents,</w:t>
      </w:r>
      <w:r>
        <w:rPr>
          <w:color w:val="339966"/>
          <w:spacing w:val="-7"/>
        </w:rPr>
        <w:t xml:space="preserve"> </w:t>
      </w:r>
      <w:r>
        <w:rPr>
          <w:color w:val="339966"/>
        </w:rPr>
        <w:t>checks</w:t>
      </w:r>
      <w:r>
        <w:rPr>
          <w:color w:val="339966"/>
          <w:spacing w:val="-8"/>
        </w:rPr>
        <w:t xml:space="preserve"> </w:t>
      </w:r>
      <w:r>
        <w:rPr>
          <w:color w:val="339966"/>
        </w:rPr>
        <w:t>or</w:t>
      </w:r>
      <w:r>
        <w:rPr>
          <w:color w:val="339966"/>
          <w:spacing w:val="-5"/>
        </w:rPr>
        <w:t xml:space="preserve"> </w:t>
      </w:r>
      <w:r>
        <w:rPr>
          <w:color w:val="339966"/>
        </w:rPr>
        <w:t>other</w:t>
      </w:r>
      <w:r>
        <w:rPr>
          <w:color w:val="339966"/>
          <w:spacing w:val="-5"/>
        </w:rPr>
        <w:t xml:space="preserve"> </w:t>
      </w:r>
      <w:r>
        <w:rPr>
          <w:color w:val="339966"/>
        </w:rPr>
        <w:t>instruments of payment for program costs. Generally, companies having more than just a few employees will need to purchase a Commercial Crime Policy or a Blanket Fidelity Bond that</w:t>
      </w:r>
      <w:r>
        <w:rPr>
          <w:color w:val="339966"/>
          <w:spacing w:val="-1"/>
        </w:rPr>
        <w:t xml:space="preserve"> </w:t>
      </w:r>
      <w:r>
        <w:rPr>
          <w:color w:val="339966"/>
        </w:rPr>
        <w:t>covers all</w:t>
      </w:r>
      <w:r>
        <w:rPr>
          <w:color w:val="339966"/>
          <w:spacing w:val="-1"/>
        </w:rPr>
        <w:t xml:space="preserve"> </w:t>
      </w:r>
      <w:r>
        <w:rPr>
          <w:color w:val="339966"/>
        </w:rPr>
        <w:t>employees. If the amount of</w:t>
      </w:r>
      <w:r>
        <w:rPr>
          <w:color w:val="339966"/>
          <w:spacing w:val="-1"/>
        </w:rPr>
        <w:t xml:space="preserve"> </w:t>
      </w:r>
      <w:r>
        <w:rPr>
          <w:color w:val="339966"/>
        </w:rPr>
        <w:t>funds</w:t>
      </w:r>
      <w:r>
        <w:rPr>
          <w:color w:val="339966"/>
          <w:spacing w:val="-5"/>
        </w:rPr>
        <w:t xml:space="preserve"> </w:t>
      </w:r>
      <w:r>
        <w:rPr>
          <w:color w:val="339966"/>
        </w:rPr>
        <w:t>being held is unknown, it</w:t>
      </w:r>
      <w:r>
        <w:rPr>
          <w:color w:val="339966"/>
          <w:spacing w:val="-1"/>
        </w:rPr>
        <w:t xml:space="preserve"> </w:t>
      </w:r>
      <w:r>
        <w:rPr>
          <w:color w:val="339966"/>
        </w:rPr>
        <w:t>is permissible to change the limit requirement to “100% of the value of funds held.” Calculate based on the maximum period in which the funds are held – up to 1 year.</w:t>
      </w:r>
    </w:p>
    <w:p w14:paraId="64231F18" w14:textId="77777777" w:rsidR="000A07F1" w:rsidRDefault="000A07F1" w:rsidP="000A07F1">
      <w:pPr>
        <w:pStyle w:val="BodyText"/>
        <w:spacing w:before="8"/>
        <w:rPr>
          <w:sz w:val="20"/>
        </w:rPr>
      </w:pPr>
    </w:p>
    <w:p w14:paraId="326CCF8F" w14:textId="77777777" w:rsidR="000A07F1" w:rsidRPr="000A07F1" w:rsidRDefault="000A07F1" w:rsidP="000A07F1">
      <w:pPr>
        <w:pStyle w:val="ListParagraph"/>
        <w:ind w:left="540" w:firstLine="0"/>
        <w:rPr>
          <w:b/>
          <w:bCs/>
          <w:i/>
          <w:iCs/>
        </w:rPr>
      </w:pPr>
      <w:r w:rsidRPr="000A07F1">
        <w:rPr>
          <w:b/>
          <w:bCs/>
          <w:i/>
          <w:iCs/>
          <w:color w:val="339966"/>
        </w:rPr>
        <w:t>(The limit required shall be adjusted based on the amount of cash or securities being handled by the Contractor subject to a minimum of $25,000.)</w:t>
      </w:r>
    </w:p>
    <w:p w14:paraId="136373BF" w14:textId="77777777" w:rsidR="000A07F1" w:rsidRDefault="000A07F1" w:rsidP="000A07F1">
      <w:pPr>
        <w:pStyle w:val="BodyText"/>
        <w:spacing w:before="9"/>
        <w:rPr>
          <w:b/>
          <w:i/>
          <w:sz w:val="20"/>
        </w:rPr>
      </w:pPr>
    </w:p>
    <w:p w14:paraId="695C3536" w14:textId="778C7A3A" w:rsidR="000A07F1" w:rsidRDefault="000A07F1" w:rsidP="000A07F1">
      <w:pPr>
        <w:pStyle w:val="ListParagraph"/>
        <w:numPr>
          <w:ilvl w:val="1"/>
          <w:numId w:val="2"/>
        </w:numPr>
        <w:ind w:left="540" w:hanging="540"/>
        <w:rPr>
          <w:b/>
          <w:bCs/>
          <w:u w:val="single"/>
        </w:rPr>
      </w:pPr>
      <w:r w:rsidRPr="000A07F1">
        <w:rPr>
          <w:b/>
          <w:bCs/>
          <w:u w:val="single"/>
        </w:rPr>
        <w:t>Indemnification Clause</w:t>
      </w:r>
    </w:p>
    <w:p w14:paraId="6339FEA0" w14:textId="77777777" w:rsidR="000A07F1" w:rsidRPr="000A07F1" w:rsidRDefault="000A07F1" w:rsidP="000A07F1">
      <w:pPr>
        <w:pStyle w:val="ListParagraph"/>
        <w:ind w:left="540" w:firstLine="0"/>
        <w:rPr>
          <w:b/>
          <w:bCs/>
          <w:u w:val="single"/>
        </w:rPr>
      </w:pPr>
    </w:p>
    <w:p w14:paraId="117235C2" w14:textId="77777777" w:rsidR="000A07F1" w:rsidRDefault="000A07F1" w:rsidP="000A07F1">
      <w:pPr>
        <w:pStyle w:val="ListParagraph"/>
        <w:ind w:left="540" w:firstLine="0"/>
      </w:pPr>
      <w:r>
        <w:t>To</w:t>
      </w:r>
      <w:r>
        <w:rPr>
          <w:spacing w:val="-12"/>
        </w:rPr>
        <w:t xml:space="preserve"> </w:t>
      </w:r>
      <w:r>
        <w:t>the</w:t>
      </w:r>
      <w:r>
        <w:rPr>
          <w:spacing w:val="-15"/>
        </w:rPr>
        <w:t xml:space="preserve"> </w:t>
      </w:r>
      <w:r>
        <w:t>fullest</w:t>
      </w:r>
      <w:r>
        <w:rPr>
          <w:spacing w:val="-11"/>
        </w:rPr>
        <w:t xml:space="preserve"> </w:t>
      </w:r>
      <w:r>
        <w:t>extent</w:t>
      </w:r>
      <w:r>
        <w:rPr>
          <w:spacing w:val="-11"/>
        </w:rPr>
        <w:t xml:space="preserve"> </w:t>
      </w:r>
      <w:r>
        <w:t>permitted</w:t>
      </w:r>
      <w:r>
        <w:rPr>
          <w:spacing w:val="-10"/>
        </w:rPr>
        <w:t xml:space="preserve"> </w:t>
      </w:r>
      <w:r>
        <w:t>by</w:t>
      </w:r>
      <w:r>
        <w:rPr>
          <w:spacing w:val="-12"/>
        </w:rPr>
        <w:t xml:space="preserve"> </w:t>
      </w:r>
      <w:r>
        <w:t>law,</w:t>
      </w:r>
      <w:r>
        <w:rPr>
          <w:spacing w:val="-8"/>
        </w:rPr>
        <w:t xml:space="preserve"> </w:t>
      </w:r>
      <w:r>
        <w:t>Contractor</w:t>
      </w:r>
      <w:r>
        <w:rPr>
          <w:spacing w:val="-11"/>
        </w:rPr>
        <w:t xml:space="preserve"> </w:t>
      </w:r>
      <w:r>
        <w:t>shall</w:t>
      </w:r>
      <w:r>
        <w:rPr>
          <w:spacing w:val="-10"/>
        </w:rPr>
        <w:t xml:space="preserve"> </w:t>
      </w:r>
      <w:r>
        <w:t>defend,</w:t>
      </w:r>
      <w:r>
        <w:rPr>
          <w:spacing w:val="-11"/>
        </w:rPr>
        <w:t xml:space="preserve"> </w:t>
      </w:r>
      <w:r>
        <w:t>indemnify,</w:t>
      </w:r>
      <w:r>
        <w:rPr>
          <w:spacing w:val="-11"/>
        </w:rPr>
        <w:t xml:space="preserve"> </w:t>
      </w:r>
      <w:r>
        <w:t>and</w:t>
      </w:r>
      <w:r>
        <w:rPr>
          <w:spacing w:val="-10"/>
        </w:rPr>
        <w:t xml:space="preserve"> </w:t>
      </w:r>
      <w:r>
        <w:t>hold harmless the State of Arizona, and its departments, agencies, boards, commissions, universities, officers, officials, agents, and employees (hereinafter referred</w:t>
      </w:r>
      <w:r>
        <w:rPr>
          <w:spacing w:val="-15"/>
        </w:rPr>
        <w:t xml:space="preserve"> </w:t>
      </w:r>
      <w:r>
        <w:t>to</w:t>
      </w:r>
      <w:r>
        <w:rPr>
          <w:spacing w:val="-11"/>
        </w:rPr>
        <w:t xml:space="preserve"> </w:t>
      </w:r>
      <w:r>
        <w:t>as</w:t>
      </w:r>
      <w:r>
        <w:rPr>
          <w:spacing w:val="-11"/>
        </w:rPr>
        <w:t xml:space="preserve"> </w:t>
      </w:r>
      <w:r>
        <w:t>“Indemnitee”)</w:t>
      </w:r>
      <w:r>
        <w:rPr>
          <w:spacing w:val="-12"/>
        </w:rPr>
        <w:t xml:space="preserve"> </w:t>
      </w:r>
      <w:r>
        <w:t>from</w:t>
      </w:r>
      <w:r>
        <w:rPr>
          <w:spacing w:val="-10"/>
        </w:rPr>
        <w:t xml:space="preserve"> </w:t>
      </w:r>
      <w:r>
        <w:t>and</w:t>
      </w:r>
      <w:r>
        <w:rPr>
          <w:spacing w:val="-11"/>
        </w:rPr>
        <w:t xml:space="preserve"> </w:t>
      </w:r>
      <w:r>
        <w:t>against</w:t>
      </w:r>
      <w:r>
        <w:rPr>
          <w:spacing w:val="-10"/>
        </w:rPr>
        <w:t xml:space="preserve"> </w:t>
      </w:r>
      <w:r>
        <w:t>any</w:t>
      </w:r>
      <w:r>
        <w:rPr>
          <w:spacing w:val="-16"/>
        </w:rPr>
        <w:t xml:space="preserve"> </w:t>
      </w:r>
      <w:r>
        <w:t>and</w:t>
      </w:r>
      <w:r>
        <w:rPr>
          <w:spacing w:val="-11"/>
        </w:rPr>
        <w:t xml:space="preserve"> </w:t>
      </w:r>
      <w:r>
        <w:t>all</w:t>
      </w:r>
      <w:r>
        <w:rPr>
          <w:spacing w:val="-12"/>
        </w:rPr>
        <w:t xml:space="preserve"> </w:t>
      </w:r>
      <w:r>
        <w:t>claims,</w:t>
      </w:r>
      <w:r>
        <w:rPr>
          <w:spacing w:val="-10"/>
        </w:rPr>
        <w:t xml:space="preserve"> </w:t>
      </w:r>
      <w:r>
        <w:t>actions,</w:t>
      </w:r>
      <w:r>
        <w:rPr>
          <w:spacing w:val="-10"/>
        </w:rPr>
        <w:t xml:space="preserve"> </w:t>
      </w:r>
      <w:r>
        <w:t>liabilities, damages,</w:t>
      </w:r>
      <w:r>
        <w:rPr>
          <w:spacing w:val="-6"/>
        </w:rPr>
        <w:t xml:space="preserve"> </w:t>
      </w:r>
      <w:r>
        <w:t>losses,</w:t>
      </w:r>
      <w:r>
        <w:rPr>
          <w:spacing w:val="-6"/>
        </w:rPr>
        <w:t xml:space="preserve"> </w:t>
      </w:r>
      <w:r>
        <w:t>or</w:t>
      </w:r>
      <w:r>
        <w:rPr>
          <w:spacing w:val="-6"/>
        </w:rPr>
        <w:t xml:space="preserve"> </w:t>
      </w:r>
      <w:r>
        <w:t>expenses</w:t>
      </w:r>
      <w:r>
        <w:rPr>
          <w:spacing w:val="-7"/>
        </w:rPr>
        <w:t xml:space="preserve"> </w:t>
      </w:r>
      <w:r>
        <w:t>(including</w:t>
      </w:r>
      <w:r>
        <w:rPr>
          <w:spacing w:val="-5"/>
        </w:rPr>
        <w:t xml:space="preserve"> </w:t>
      </w:r>
      <w:r>
        <w:t>court</w:t>
      </w:r>
      <w:r>
        <w:rPr>
          <w:spacing w:val="-8"/>
        </w:rPr>
        <w:t xml:space="preserve"> </w:t>
      </w:r>
      <w:r>
        <w:t>costs,</w:t>
      </w:r>
      <w:r>
        <w:rPr>
          <w:spacing w:val="-6"/>
        </w:rPr>
        <w:t xml:space="preserve"> </w:t>
      </w:r>
      <w:r>
        <w:t>attorneys’</w:t>
      </w:r>
      <w:r>
        <w:rPr>
          <w:spacing w:val="-10"/>
        </w:rPr>
        <w:t xml:space="preserve"> </w:t>
      </w:r>
      <w:r>
        <w:t>fees,</w:t>
      </w:r>
      <w:r>
        <w:rPr>
          <w:spacing w:val="-6"/>
        </w:rPr>
        <w:t xml:space="preserve"> </w:t>
      </w:r>
      <w:r>
        <w:t>and</w:t>
      </w:r>
      <w:r>
        <w:rPr>
          <w:spacing w:val="-12"/>
        </w:rPr>
        <w:t xml:space="preserve"> </w:t>
      </w:r>
      <w:r>
        <w:t>costs</w:t>
      </w:r>
      <w:r>
        <w:rPr>
          <w:spacing w:val="-7"/>
        </w:rPr>
        <w:t xml:space="preserve"> </w:t>
      </w:r>
      <w:r>
        <w:t>of claim processing, investigation and litigation) (hereinafter referred to as “Claims”) for bodily</w:t>
      </w:r>
      <w:r>
        <w:rPr>
          <w:spacing w:val="-1"/>
        </w:rPr>
        <w:t xml:space="preserve"> </w:t>
      </w:r>
      <w:r>
        <w:t>injury</w:t>
      </w:r>
      <w:r>
        <w:rPr>
          <w:spacing w:val="-1"/>
        </w:rPr>
        <w:t xml:space="preserve"> </w:t>
      </w:r>
      <w:r>
        <w:t>or personal injury</w:t>
      </w:r>
      <w:r>
        <w:rPr>
          <w:spacing w:val="-1"/>
        </w:rPr>
        <w:t xml:space="preserve"> </w:t>
      </w:r>
      <w:r>
        <w:t>(including death), or loss or damage</w:t>
      </w:r>
      <w:r>
        <w:rPr>
          <w:spacing w:val="-2"/>
        </w:rPr>
        <w:t xml:space="preserve"> </w:t>
      </w:r>
      <w:r>
        <w:t>to</w:t>
      </w:r>
      <w:r>
        <w:rPr>
          <w:spacing w:val="-2"/>
        </w:rPr>
        <w:t xml:space="preserve"> </w:t>
      </w:r>
      <w:r>
        <w:t>tangible or intangible property caused, or alleged to be caused, in whole or in part, by the negligent or willful acts or omissions of Contractor or any of its owners, officers, directors,</w:t>
      </w:r>
      <w:r>
        <w:rPr>
          <w:spacing w:val="-10"/>
        </w:rPr>
        <w:t xml:space="preserve"> </w:t>
      </w:r>
      <w:r>
        <w:t>agents,</w:t>
      </w:r>
      <w:r>
        <w:rPr>
          <w:spacing w:val="-10"/>
        </w:rPr>
        <w:t xml:space="preserve"> </w:t>
      </w:r>
      <w:r>
        <w:t>employees</w:t>
      </w:r>
      <w:r>
        <w:rPr>
          <w:spacing w:val="-9"/>
        </w:rPr>
        <w:t xml:space="preserve"> </w:t>
      </w:r>
      <w:r>
        <w:t>or</w:t>
      </w:r>
      <w:r>
        <w:rPr>
          <w:spacing w:val="-11"/>
        </w:rPr>
        <w:t xml:space="preserve"> </w:t>
      </w:r>
      <w:r>
        <w:t>subcontractors.</w:t>
      </w:r>
      <w:r>
        <w:rPr>
          <w:spacing w:val="-12"/>
        </w:rPr>
        <w:t xml:space="preserve"> </w:t>
      </w:r>
      <w:r>
        <w:t>This</w:t>
      </w:r>
      <w:r>
        <w:rPr>
          <w:spacing w:val="-9"/>
        </w:rPr>
        <w:t xml:space="preserve"> </w:t>
      </w:r>
      <w:r>
        <w:t>indemnity</w:t>
      </w:r>
      <w:r>
        <w:rPr>
          <w:spacing w:val="-11"/>
        </w:rPr>
        <w:t xml:space="preserve"> </w:t>
      </w:r>
      <w:r>
        <w:t>includes</w:t>
      </w:r>
      <w:r>
        <w:rPr>
          <w:spacing w:val="-11"/>
        </w:rPr>
        <w:t xml:space="preserve"> </w:t>
      </w:r>
      <w:r>
        <w:t>any</w:t>
      </w:r>
      <w:r>
        <w:rPr>
          <w:spacing w:val="-11"/>
        </w:rPr>
        <w:t xml:space="preserve"> </w:t>
      </w:r>
      <w:r>
        <w:t>claim or amount arising out of, or recovered under, the Workers’ Compensation Law</w:t>
      </w:r>
      <w:r>
        <w:rPr>
          <w:spacing w:val="-1"/>
        </w:rPr>
        <w:t xml:space="preserve"> </w:t>
      </w:r>
      <w:r>
        <w:t>or arising</w:t>
      </w:r>
      <w:r>
        <w:rPr>
          <w:spacing w:val="-12"/>
        </w:rPr>
        <w:t xml:space="preserve"> </w:t>
      </w:r>
      <w:r>
        <w:t>out</w:t>
      </w:r>
      <w:r>
        <w:rPr>
          <w:spacing w:val="-13"/>
        </w:rPr>
        <w:t xml:space="preserve"> </w:t>
      </w:r>
      <w:r>
        <w:t>of</w:t>
      </w:r>
      <w:r>
        <w:rPr>
          <w:spacing w:val="-13"/>
        </w:rPr>
        <w:t xml:space="preserve"> </w:t>
      </w:r>
      <w:r>
        <w:t>the</w:t>
      </w:r>
      <w:r>
        <w:rPr>
          <w:spacing w:val="-14"/>
        </w:rPr>
        <w:t xml:space="preserve"> </w:t>
      </w:r>
      <w:r>
        <w:t>failure</w:t>
      </w:r>
      <w:r>
        <w:rPr>
          <w:spacing w:val="-14"/>
        </w:rPr>
        <w:t xml:space="preserve"> </w:t>
      </w:r>
      <w:r>
        <w:t>of</w:t>
      </w:r>
      <w:r>
        <w:rPr>
          <w:spacing w:val="-11"/>
        </w:rPr>
        <w:t xml:space="preserve"> </w:t>
      </w:r>
      <w:r>
        <w:t>such</w:t>
      </w:r>
      <w:r>
        <w:rPr>
          <w:spacing w:val="-12"/>
        </w:rPr>
        <w:t xml:space="preserve"> </w:t>
      </w:r>
      <w:r>
        <w:t>Contractor</w:t>
      </w:r>
      <w:r>
        <w:rPr>
          <w:spacing w:val="-15"/>
        </w:rPr>
        <w:t xml:space="preserve"> </w:t>
      </w:r>
      <w:r>
        <w:t>to</w:t>
      </w:r>
      <w:r>
        <w:rPr>
          <w:spacing w:val="-12"/>
        </w:rPr>
        <w:t xml:space="preserve"> </w:t>
      </w:r>
      <w:r>
        <w:t>conform</w:t>
      </w:r>
      <w:r>
        <w:rPr>
          <w:spacing w:val="-13"/>
        </w:rPr>
        <w:t xml:space="preserve"> </w:t>
      </w:r>
      <w:r>
        <w:t>to</w:t>
      </w:r>
      <w:r>
        <w:rPr>
          <w:spacing w:val="-14"/>
        </w:rPr>
        <w:t xml:space="preserve"> </w:t>
      </w:r>
      <w:r>
        <w:t>any</w:t>
      </w:r>
      <w:r>
        <w:rPr>
          <w:spacing w:val="-16"/>
        </w:rPr>
        <w:t xml:space="preserve"> </w:t>
      </w:r>
      <w:r>
        <w:t>federal,</w:t>
      </w:r>
      <w:r>
        <w:rPr>
          <w:spacing w:val="-12"/>
        </w:rPr>
        <w:t xml:space="preserve"> </w:t>
      </w:r>
      <w:r>
        <w:t>state,</w:t>
      </w:r>
      <w:r>
        <w:rPr>
          <w:spacing w:val="-13"/>
        </w:rPr>
        <w:t xml:space="preserve"> </w:t>
      </w:r>
      <w:r>
        <w:t>or</w:t>
      </w:r>
      <w:r>
        <w:rPr>
          <w:spacing w:val="-11"/>
        </w:rPr>
        <w:t xml:space="preserve"> </w:t>
      </w:r>
      <w:r>
        <w:t>local law, statute,</w:t>
      </w:r>
      <w:r>
        <w:rPr>
          <w:spacing w:val="-2"/>
        </w:rPr>
        <w:t xml:space="preserve"> </w:t>
      </w:r>
      <w:r>
        <w:t>ordinance,</w:t>
      </w:r>
      <w:r>
        <w:rPr>
          <w:spacing w:val="-2"/>
        </w:rPr>
        <w:t xml:space="preserve"> </w:t>
      </w:r>
      <w:r>
        <w:t>rule, regulation,</w:t>
      </w:r>
      <w:r>
        <w:rPr>
          <w:spacing w:val="-1"/>
        </w:rPr>
        <w:t xml:space="preserve"> </w:t>
      </w:r>
      <w:r>
        <w:t>or</w:t>
      </w:r>
      <w:r>
        <w:rPr>
          <w:spacing w:val="-2"/>
        </w:rPr>
        <w:t xml:space="preserve"> </w:t>
      </w:r>
      <w:r>
        <w:t>court</w:t>
      </w:r>
      <w:r>
        <w:rPr>
          <w:spacing w:val="-2"/>
        </w:rPr>
        <w:t xml:space="preserve"> </w:t>
      </w:r>
      <w:r>
        <w:t>decree.</w:t>
      </w:r>
      <w:r>
        <w:rPr>
          <w:spacing w:val="-4"/>
        </w:rPr>
        <w:t xml:space="preserve"> </w:t>
      </w:r>
      <w:r>
        <w:t>It</w:t>
      </w:r>
      <w:r>
        <w:rPr>
          <w:spacing w:val="-2"/>
        </w:rPr>
        <w:t xml:space="preserve"> </w:t>
      </w:r>
      <w:r>
        <w:t>is</w:t>
      </w:r>
      <w:r>
        <w:rPr>
          <w:spacing w:val="-3"/>
        </w:rPr>
        <w:t xml:space="preserve"> </w:t>
      </w:r>
      <w:r>
        <w:t>the</w:t>
      </w:r>
      <w:r>
        <w:rPr>
          <w:spacing w:val="-3"/>
        </w:rPr>
        <w:t xml:space="preserve"> </w:t>
      </w:r>
      <w:r>
        <w:t>specific</w:t>
      </w:r>
      <w:r>
        <w:rPr>
          <w:spacing w:val="-3"/>
        </w:rPr>
        <w:t xml:space="preserve"> </w:t>
      </w:r>
      <w:r>
        <w:t>intention of the parties that the Indemnitee shall, in all instances, except for Claims arising solely from the negligent or willful acts or omissions of the Indemnitee, be indemnified</w:t>
      </w:r>
      <w:r>
        <w:rPr>
          <w:spacing w:val="17"/>
        </w:rPr>
        <w:t xml:space="preserve"> </w:t>
      </w:r>
      <w:r>
        <w:t>by</w:t>
      </w:r>
      <w:r>
        <w:rPr>
          <w:spacing w:val="16"/>
        </w:rPr>
        <w:t xml:space="preserve"> </w:t>
      </w:r>
      <w:r>
        <w:t>Contractor</w:t>
      </w:r>
      <w:r>
        <w:rPr>
          <w:spacing w:val="16"/>
        </w:rPr>
        <w:t xml:space="preserve"> </w:t>
      </w:r>
      <w:r>
        <w:t>from</w:t>
      </w:r>
      <w:r>
        <w:rPr>
          <w:spacing w:val="19"/>
        </w:rPr>
        <w:t xml:space="preserve"> </w:t>
      </w:r>
      <w:r>
        <w:t>and</w:t>
      </w:r>
      <w:r>
        <w:rPr>
          <w:spacing w:val="17"/>
        </w:rPr>
        <w:t xml:space="preserve"> </w:t>
      </w:r>
      <w:r>
        <w:t>against</w:t>
      </w:r>
      <w:r>
        <w:rPr>
          <w:spacing w:val="19"/>
        </w:rPr>
        <w:t xml:space="preserve"> </w:t>
      </w:r>
      <w:r>
        <w:t>any</w:t>
      </w:r>
      <w:r>
        <w:rPr>
          <w:spacing w:val="16"/>
        </w:rPr>
        <w:t xml:space="preserve"> </w:t>
      </w:r>
      <w:r>
        <w:t>and</w:t>
      </w:r>
      <w:r>
        <w:rPr>
          <w:spacing w:val="18"/>
        </w:rPr>
        <w:t xml:space="preserve"> </w:t>
      </w:r>
      <w:r>
        <w:t>all</w:t>
      </w:r>
      <w:r>
        <w:rPr>
          <w:spacing w:val="17"/>
        </w:rPr>
        <w:t xml:space="preserve"> </w:t>
      </w:r>
      <w:r>
        <w:t>claims.</w:t>
      </w:r>
      <w:r>
        <w:rPr>
          <w:spacing w:val="19"/>
        </w:rPr>
        <w:t xml:space="preserve"> </w:t>
      </w:r>
      <w:r>
        <w:t>It</w:t>
      </w:r>
      <w:r>
        <w:rPr>
          <w:spacing w:val="19"/>
        </w:rPr>
        <w:t xml:space="preserve"> </w:t>
      </w:r>
      <w:r>
        <w:t>is</w:t>
      </w:r>
      <w:r>
        <w:rPr>
          <w:spacing w:val="18"/>
        </w:rPr>
        <w:t xml:space="preserve"> </w:t>
      </w:r>
      <w:r>
        <w:t>agreed</w:t>
      </w:r>
      <w:r>
        <w:rPr>
          <w:spacing w:val="18"/>
        </w:rPr>
        <w:t xml:space="preserve"> </w:t>
      </w:r>
      <w:r>
        <w:t>that Contractor will be responsible for primary loss investigation, defense, and judgment costs where this indemnification is applicable. In consideration of the award of this contract, the Contractor agrees to waive all rights of subrogation against</w:t>
      </w:r>
      <w:r>
        <w:rPr>
          <w:spacing w:val="-16"/>
        </w:rPr>
        <w:t xml:space="preserve"> </w:t>
      </w:r>
      <w:r>
        <w:t>the</w:t>
      </w:r>
      <w:r>
        <w:rPr>
          <w:spacing w:val="-15"/>
        </w:rPr>
        <w:t xml:space="preserve"> </w:t>
      </w:r>
      <w:r>
        <w:t>State</w:t>
      </w:r>
      <w:r>
        <w:rPr>
          <w:spacing w:val="-15"/>
        </w:rPr>
        <w:t xml:space="preserve"> </w:t>
      </w:r>
      <w:r>
        <w:t>of</w:t>
      </w:r>
      <w:r>
        <w:rPr>
          <w:spacing w:val="-16"/>
        </w:rPr>
        <w:t xml:space="preserve"> </w:t>
      </w:r>
      <w:r>
        <w:t>Arizona,</w:t>
      </w:r>
      <w:r>
        <w:rPr>
          <w:spacing w:val="-15"/>
        </w:rPr>
        <w:t xml:space="preserve"> </w:t>
      </w:r>
      <w:r>
        <w:t>its</w:t>
      </w:r>
      <w:r>
        <w:rPr>
          <w:spacing w:val="-15"/>
        </w:rPr>
        <w:t xml:space="preserve"> </w:t>
      </w:r>
      <w:r>
        <w:t>officers,</w:t>
      </w:r>
      <w:r>
        <w:rPr>
          <w:spacing w:val="-15"/>
        </w:rPr>
        <w:t xml:space="preserve"> </w:t>
      </w:r>
      <w:r>
        <w:t>officials,</w:t>
      </w:r>
      <w:r>
        <w:rPr>
          <w:spacing w:val="-16"/>
        </w:rPr>
        <w:t xml:space="preserve"> </w:t>
      </w:r>
      <w:r>
        <w:t>agents,</w:t>
      </w:r>
      <w:r>
        <w:rPr>
          <w:spacing w:val="-15"/>
        </w:rPr>
        <w:t xml:space="preserve"> </w:t>
      </w:r>
      <w:r>
        <w:t>and</w:t>
      </w:r>
      <w:r>
        <w:rPr>
          <w:spacing w:val="-15"/>
        </w:rPr>
        <w:t xml:space="preserve"> </w:t>
      </w:r>
      <w:r>
        <w:t>employees</w:t>
      </w:r>
      <w:r>
        <w:rPr>
          <w:spacing w:val="-16"/>
        </w:rPr>
        <w:t xml:space="preserve"> </w:t>
      </w:r>
      <w:r>
        <w:t>for</w:t>
      </w:r>
      <w:r>
        <w:rPr>
          <w:spacing w:val="-15"/>
        </w:rPr>
        <w:t xml:space="preserve"> </w:t>
      </w:r>
      <w:r>
        <w:t xml:space="preserve">losses arising from the </w:t>
      </w:r>
      <w:r>
        <w:lastRenderedPageBreak/>
        <w:t>work performed by the Contractor for the State of Arizona.</w:t>
      </w:r>
    </w:p>
    <w:p w14:paraId="6584FE7C" w14:textId="77777777" w:rsidR="000A07F1" w:rsidRDefault="000A07F1" w:rsidP="000A07F1">
      <w:pPr>
        <w:pStyle w:val="BodyText"/>
        <w:spacing w:before="10"/>
        <w:rPr>
          <w:sz w:val="20"/>
        </w:rPr>
      </w:pPr>
    </w:p>
    <w:p w14:paraId="3A23BEED" w14:textId="77777777" w:rsidR="000A07F1" w:rsidRDefault="000A07F1" w:rsidP="000A07F1">
      <w:pPr>
        <w:pStyle w:val="ListParagraph"/>
        <w:ind w:left="540" w:firstLine="0"/>
      </w:pPr>
      <w:r>
        <w:t>This indemnity shall not apply if the contractor or sub-contractor(s) is/are an agency, board, commission or university of the State of Arizona.</w:t>
      </w:r>
    </w:p>
    <w:p w14:paraId="086068D0" w14:textId="77777777" w:rsidR="000A07F1" w:rsidRDefault="000A07F1" w:rsidP="000A07F1">
      <w:pPr>
        <w:pStyle w:val="BodyText"/>
        <w:spacing w:before="8"/>
        <w:rPr>
          <w:sz w:val="20"/>
        </w:rPr>
      </w:pPr>
    </w:p>
    <w:p w14:paraId="75A19773" w14:textId="42EA2E32" w:rsidR="000A07F1" w:rsidRDefault="000A07F1" w:rsidP="000A07F1">
      <w:pPr>
        <w:pStyle w:val="ListParagraph"/>
        <w:numPr>
          <w:ilvl w:val="1"/>
          <w:numId w:val="2"/>
        </w:numPr>
        <w:ind w:left="540" w:hanging="540"/>
        <w:rPr>
          <w:b/>
          <w:bCs/>
          <w:u w:val="single"/>
        </w:rPr>
      </w:pPr>
      <w:r w:rsidRPr="000A07F1">
        <w:rPr>
          <w:b/>
          <w:bCs/>
          <w:u w:val="single"/>
        </w:rPr>
        <w:t>Insurance Requirements</w:t>
      </w:r>
    </w:p>
    <w:p w14:paraId="2CFB077C" w14:textId="77777777" w:rsidR="000A07F1" w:rsidRPr="000A07F1" w:rsidRDefault="000A07F1" w:rsidP="000A07F1">
      <w:pPr>
        <w:pStyle w:val="ListParagraph"/>
        <w:ind w:left="540" w:firstLine="0"/>
        <w:rPr>
          <w:b/>
          <w:bCs/>
          <w:u w:val="single"/>
        </w:rPr>
      </w:pPr>
    </w:p>
    <w:p w14:paraId="533C1734" w14:textId="1CD74B72" w:rsidR="000A07F1" w:rsidRPr="000A07F1" w:rsidRDefault="000A07F1" w:rsidP="000A07F1">
      <w:pPr>
        <w:pStyle w:val="ListParagraph"/>
        <w:numPr>
          <w:ilvl w:val="2"/>
          <w:numId w:val="2"/>
        </w:numPr>
        <w:ind w:left="1260"/>
      </w:pPr>
      <w:r>
        <w:t xml:space="preserve">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w:t>
      </w:r>
      <w:r>
        <w:rPr>
          <w:spacing w:val="-2"/>
        </w:rPr>
        <w:t>subcontractors.</w:t>
      </w:r>
    </w:p>
    <w:p w14:paraId="0A7627E3" w14:textId="77777777" w:rsidR="000A07F1" w:rsidRDefault="000A07F1" w:rsidP="000A07F1">
      <w:pPr>
        <w:pStyle w:val="ListParagraph"/>
        <w:ind w:left="1260" w:firstLine="0"/>
      </w:pPr>
    </w:p>
    <w:p w14:paraId="43530C9E" w14:textId="77777777" w:rsidR="000A07F1" w:rsidRDefault="000A07F1" w:rsidP="000A07F1">
      <w:pPr>
        <w:pStyle w:val="ListParagraph"/>
        <w:numPr>
          <w:ilvl w:val="2"/>
          <w:numId w:val="2"/>
        </w:numPr>
        <w:ind w:left="1260"/>
      </w:pPr>
      <w:r>
        <w:t>The Insurance Requirements herein are minimum requirements for this Contract and in no way limit the indemnity covenants contained in this Contract.</w:t>
      </w:r>
      <w:r>
        <w:rPr>
          <w:spacing w:val="-1"/>
        </w:rPr>
        <w:t xml:space="preserve"> </w:t>
      </w:r>
      <w:r>
        <w:t>The</w:t>
      </w:r>
      <w:r>
        <w:rPr>
          <w:spacing w:val="-3"/>
        </w:rPr>
        <w:t xml:space="preserve"> </w:t>
      </w:r>
      <w:r>
        <w:t>State of Arizona in no way</w:t>
      </w:r>
      <w:r>
        <w:rPr>
          <w:spacing w:val="-2"/>
        </w:rPr>
        <w:t xml:space="preserve"> </w:t>
      </w:r>
      <w:r>
        <w:t>warrants that</w:t>
      </w:r>
      <w:r>
        <w:rPr>
          <w:spacing w:val="-1"/>
        </w:rPr>
        <w:t xml:space="preserve"> </w:t>
      </w:r>
      <w:r>
        <w:t>the</w:t>
      </w:r>
      <w:r>
        <w:rPr>
          <w:spacing w:val="-3"/>
        </w:rPr>
        <w:t xml:space="preserve"> </w:t>
      </w:r>
      <w:r>
        <w:t>minimum limits contained</w:t>
      </w:r>
      <w:r>
        <w:rPr>
          <w:spacing w:val="-3"/>
        </w:rPr>
        <w:t xml:space="preserve"> </w:t>
      </w:r>
      <w:r>
        <w:t>herein</w:t>
      </w:r>
      <w:r>
        <w:rPr>
          <w:spacing w:val="-3"/>
        </w:rPr>
        <w:t xml:space="preserve"> </w:t>
      </w:r>
      <w:r>
        <w:t>are</w:t>
      </w:r>
      <w:r>
        <w:rPr>
          <w:spacing w:val="-5"/>
        </w:rPr>
        <w:t xml:space="preserve"> </w:t>
      </w:r>
      <w:r>
        <w:t>sufficient</w:t>
      </w:r>
      <w:r>
        <w:rPr>
          <w:spacing w:val="-1"/>
        </w:rPr>
        <w:t xml:space="preserve"> </w:t>
      </w:r>
      <w:r>
        <w:t>to</w:t>
      </w:r>
      <w:r>
        <w:rPr>
          <w:spacing w:val="-3"/>
        </w:rPr>
        <w:t xml:space="preserve"> </w:t>
      </w:r>
      <w:r>
        <w:t>protect</w:t>
      </w:r>
      <w:r>
        <w:rPr>
          <w:spacing w:val="-1"/>
        </w:rPr>
        <w:t xml:space="preserve"> </w:t>
      </w:r>
      <w:r>
        <w:t>the</w:t>
      </w:r>
      <w:r>
        <w:rPr>
          <w:spacing w:val="-3"/>
        </w:rPr>
        <w:t xml:space="preserve"> </w:t>
      </w:r>
      <w:r>
        <w:t>Contractor</w:t>
      </w:r>
      <w:r>
        <w:rPr>
          <w:spacing w:val="-4"/>
        </w:rPr>
        <w:t xml:space="preserve"> </w:t>
      </w:r>
      <w:r>
        <w:t>from</w:t>
      </w:r>
      <w:r>
        <w:rPr>
          <w:spacing w:val="-4"/>
        </w:rPr>
        <w:t xml:space="preserve"> </w:t>
      </w:r>
      <w:r>
        <w:t>liabilities</w:t>
      </w:r>
      <w:r>
        <w:rPr>
          <w:spacing w:val="-2"/>
        </w:rPr>
        <w:t xml:space="preserve"> </w:t>
      </w:r>
      <w:r>
        <w:t>that arise out of the performance of the work under this Contract by the Contractor, its agents, representatives, employees or</w:t>
      </w:r>
      <w:r>
        <w:rPr>
          <w:spacing w:val="-1"/>
        </w:rPr>
        <w:t xml:space="preserve"> </w:t>
      </w:r>
      <w:r>
        <w:t>subcontractors, and the Contractor is free to purchase additional insurance.</w:t>
      </w:r>
    </w:p>
    <w:p w14:paraId="6417E45C" w14:textId="77777777" w:rsidR="000A07F1" w:rsidRDefault="000A07F1" w:rsidP="000A07F1">
      <w:pPr>
        <w:pStyle w:val="BodyText"/>
        <w:spacing w:before="7"/>
        <w:rPr>
          <w:sz w:val="20"/>
        </w:rPr>
      </w:pPr>
    </w:p>
    <w:p w14:paraId="03A08AE5" w14:textId="355AF94A" w:rsidR="000A07F1" w:rsidRDefault="000A07F1" w:rsidP="000A07F1">
      <w:pPr>
        <w:pStyle w:val="ListParagraph"/>
        <w:numPr>
          <w:ilvl w:val="1"/>
          <w:numId w:val="2"/>
        </w:numPr>
        <w:ind w:left="540" w:hanging="540"/>
        <w:rPr>
          <w:b/>
          <w:bCs/>
          <w:u w:val="single"/>
        </w:rPr>
      </w:pPr>
      <w:r w:rsidRPr="000A07F1">
        <w:rPr>
          <w:b/>
          <w:bCs/>
          <w:u w:val="single"/>
        </w:rPr>
        <w:t>Minimum Scope and Limits of Insurance</w:t>
      </w:r>
    </w:p>
    <w:p w14:paraId="7E1A4C2B" w14:textId="77777777" w:rsidR="000A07F1" w:rsidRPr="000A07F1" w:rsidRDefault="000A07F1" w:rsidP="000A07F1">
      <w:pPr>
        <w:pStyle w:val="ListParagraph"/>
        <w:ind w:left="540" w:firstLine="0"/>
        <w:rPr>
          <w:b/>
          <w:bCs/>
          <w:u w:val="single"/>
        </w:rPr>
      </w:pPr>
    </w:p>
    <w:p w14:paraId="40FD3521" w14:textId="77777777" w:rsidR="000A07F1" w:rsidRDefault="000A07F1" w:rsidP="000A07F1">
      <w:pPr>
        <w:pStyle w:val="ListParagraph"/>
        <w:ind w:left="540" w:firstLine="0"/>
      </w:pPr>
      <w:r>
        <w:t xml:space="preserve">Contractor shall provide coverage with limits of liability not less than those stated </w:t>
      </w:r>
      <w:r>
        <w:rPr>
          <w:spacing w:val="-2"/>
        </w:rPr>
        <w:t>below.</w:t>
      </w:r>
    </w:p>
    <w:p w14:paraId="0D5C6EAE" w14:textId="77777777" w:rsidR="000A07F1" w:rsidRDefault="000A07F1" w:rsidP="000A07F1">
      <w:pPr>
        <w:pStyle w:val="ListParagraph"/>
        <w:ind w:left="540" w:firstLine="0"/>
        <w:rPr>
          <w:spacing w:val="-2"/>
        </w:rPr>
      </w:pPr>
    </w:p>
    <w:p w14:paraId="2E0EC17C" w14:textId="77777777" w:rsidR="000A07F1" w:rsidRPr="00753FCF" w:rsidRDefault="000A07F1" w:rsidP="000A07F1">
      <w:pPr>
        <w:pStyle w:val="ListParagraph"/>
        <w:numPr>
          <w:ilvl w:val="2"/>
          <w:numId w:val="2"/>
        </w:numPr>
        <w:ind w:left="1260"/>
        <w:rPr>
          <w:b/>
          <w:bCs/>
          <w:u w:val="single"/>
        </w:rPr>
      </w:pPr>
      <w:r>
        <w:t>Commercial</w:t>
      </w:r>
      <w:r>
        <w:rPr>
          <w:spacing w:val="-7"/>
        </w:rPr>
        <w:t xml:space="preserve"> </w:t>
      </w:r>
      <w:r>
        <w:t>General</w:t>
      </w:r>
      <w:r>
        <w:rPr>
          <w:spacing w:val="-7"/>
        </w:rPr>
        <w:t xml:space="preserve"> </w:t>
      </w:r>
      <w:r>
        <w:t>Liability</w:t>
      </w:r>
      <w:r>
        <w:rPr>
          <w:spacing w:val="-8"/>
        </w:rPr>
        <w:t xml:space="preserve"> </w:t>
      </w:r>
      <w:r>
        <w:t>(CGL)</w:t>
      </w:r>
      <w:r>
        <w:rPr>
          <w:spacing w:val="-5"/>
        </w:rPr>
        <w:t xml:space="preserve"> </w:t>
      </w:r>
      <w:r>
        <w:t>–</w:t>
      </w:r>
      <w:r>
        <w:rPr>
          <w:spacing w:val="-8"/>
        </w:rPr>
        <w:t xml:space="preserve"> </w:t>
      </w:r>
      <w:r>
        <w:t>Occurrence Form</w:t>
      </w:r>
    </w:p>
    <w:p w14:paraId="0440B43C" w14:textId="77777777" w:rsidR="00E51B3A" w:rsidRDefault="00E51B3A" w:rsidP="00E51B3A">
      <w:pPr>
        <w:pStyle w:val="ListParagraph"/>
        <w:ind w:left="1267" w:firstLine="0"/>
      </w:pPr>
    </w:p>
    <w:p w14:paraId="07217556" w14:textId="7FDE0A5E" w:rsidR="000A07F1" w:rsidRDefault="000A07F1" w:rsidP="000A07F1">
      <w:pPr>
        <w:pStyle w:val="ListParagraph"/>
        <w:spacing w:before="62"/>
        <w:ind w:left="1260" w:firstLine="0"/>
        <w:rPr>
          <w:spacing w:val="-2"/>
        </w:rPr>
      </w:pPr>
      <w:r>
        <w:t>Policy</w:t>
      </w:r>
      <w:r>
        <w:rPr>
          <w:spacing w:val="72"/>
        </w:rPr>
        <w:t xml:space="preserve"> </w:t>
      </w:r>
      <w:r>
        <w:t>shall</w:t>
      </w:r>
      <w:r>
        <w:rPr>
          <w:spacing w:val="74"/>
        </w:rPr>
        <w:t xml:space="preserve"> </w:t>
      </w:r>
      <w:r>
        <w:t>include</w:t>
      </w:r>
      <w:r>
        <w:rPr>
          <w:spacing w:val="75"/>
        </w:rPr>
        <w:t xml:space="preserve"> </w:t>
      </w:r>
      <w:r>
        <w:t>bodily</w:t>
      </w:r>
      <w:r>
        <w:rPr>
          <w:spacing w:val="72"/>
        </w:rPr>
        <w:t xml:space="preserve"> </w:t>
      </w:r>
      <w:r>
        <w:t>injury,</w:t>
      </w:r>
      <w:r>
        <w:rPr>
          <w:spacing w:val="76"/>
        </w:rPr>
        <w:t xml:space="preserve"> </w:t>
      </w:r>
      <w:r>
        <w:t>property</w:t>
      </w:r>
      <w:r>
        <w:rPr>
          <w:spacing w:val="73"/>
        </w:rPr>
        <w:t xml:space="preserve"> </w:t>
      </w:r>
      <w:r>
        <w:rPr>
          <w:spacing w:val="-2"/>
        </w:rPr>
        <w:t>damage, and broad form contractual liability coverage.</w:t>
      </w:r>
    </w:p>
    <w:p w14:paraId="299F1C11" w14:textId="77777777" w:rsidR="000A07F1" w:rsidRDefault="000A07F1" w:rsidP="000A07F1">
      <w:pPr>
        <w:pStyle w:val="ListParagraph"/>
        <w:numPr>
          <w:ilvl w:val="0"/>
          <w:numId w:val="6"/>
        </w:numPr>
        <w:tabs>
          <w:tab w:val="left" w:pos="2700"/>
          <w:tab w:val="right" w:pos="9360"/>
        </w:tabs>
        <w:spacing w:before="62"/>
        <w:ind w:left="1620"/>
      </w:pPr>
      <w:r>
        <w:t>General Aggregate</w:t>
      </w:r>
      <w:r>
        <w:tab/>
        <w:t>$2,000,000</w:t>
      </w:r>
    </w:p>
    <w:p w14:paraId="58047803" w14:textId="77777777" w:rsidR="000A07F1" w:rsidRDefault="000A07F1" w:rsidP="000A07F1">
      <w:pPr>
        <w:pStyle w:val="ListParagraph"/>
        <w:numPr>
          <w:ilvl w:val="0"/>
          <w:numId w:val="6"/>
        </w:numPr>
        <w:tabs>
          <w:tab w:val="left" w:pos="2700"/>
          <w:tab w:val="right" w:pos="9360"/>
        </w:tabs>
        <w:spacing w:before="62"/>
        <w:ind w:left="1620"/>
      </w:pPr>
      <w:r>
        <w:t>Products – Completed Operations Aggregate</w:t>
      </w:r>
      <w:r>
        <w:tab/>
        <w:t>$1,000,000</w:t>
      </w:r>
    </w:p>
    <w:p w14:paraId="3E7D0200" w14:textId="77777777" w:rsidR="000A07F1" w:rsidRDefault="000A07F1" w:rsidP="000A07F1">
      <w:pPr>
        <w:pStyle w:val="ListParagraph"/>
        <w:numPr>
          <w:ilvl w:val="0"/>
          <w:numId w:val="6"/>
        </w:numPr>
        <w:tabs>
          <w:tab w:val="left" w:pos="2700"/>
          <w:tab w:val="right" w:pos="9360"/>
        </w:tabs>
        <w:spacing w:before="62"/>
        <w:ind w:left="1620"/>
      </w:pPr>
      <w:r>
        <w:t>Personal and Advertising Injury</w:t>
      </w:r>
      <w:r>
        <w:tab/>
        <w:t>$1,000,000</w:t>
      </w:r>
    </w:p>
    <w:p w14:paraId="5CC29DF4" w14:textId="77777777" w:rsidR="000A07F1" w:rsidRDefault="000A07F1" w:rsidP="000A07F1">
      <w:pPr>
        <w:pStyle w:val="ListParagraph"/>
        <w:numPr>
          <w:ilvl w:val="0"/>
          <w:numId w:val="6"/>
        </w:numPr>
        <w:tabs>
          <w:tab w:val="left" w:pos="2700"/>
          <w:tab w:val="right" w:pos="9360"/>
        </w:tabs>
        <w:spacing w:before="62"/>
        <w:ind w:left="1620"/>
      </w:pPr>
      <w:r>
        <w:t>Damage to Rented Premises</w:t>
      </w:r>
      <w:r>
        <w:tab/>
        <w:t>$50,000</w:t>
      </w:r>
    </w:p>
    <w:p w14:paraId="31327F52" w14:textId="77777777" w:rsidR="000A07F1" w:rsidRDefault="000A07F1" w:rsidP="000A07F1">
      <w:pPr>
        <w:pStyle w:val="ListParagraph"/>
        <w:numPr>
          <w:ilvl w:val="0"/>
          <w:numId w:val="6"/>
        </w:numPr>
        <w:tabs>
          <w:tab w:val="left" w:pos="2700"/>
          <w:tab w:val="right" w:pos="9360"/>
        </w:tabs>
        <w:spacing w:before="62"/>
        <w:ind w:left="1620"/>
      </w:pPr>
      <w:r>
        <w:t>Each Occurrence</w:t>
      </w:r>
      <w:r>
        <w:tab/>
        <w:t>$1,000,000</w:t>
      </w:r>
    </w:p>
    <w:p w14:paraId="794B32EB" w14:textId="77777777" w:rsidR="000A07F1" w:rsidRDefault="000A07F1" w:rsidP="000A07F1">
      <w:pPr>
        <w:pStyle w:val="ListParagraph"/>
        <w:ind w:left="1260" w:firstLine="0"/>
        <w:rPr>
          <w:b/>
          <w:bCs/>
          <w:u w:val="single"/>
        </w:rPr>
      </w:pPr>
    </w:p>
    <w:p w14:paraId="54ED622C" w14:textId="596D50C9" w:rsidR="000A07F1" w:rsidRDefault="000A07F1" w:rsidP="00E51B3A">
      <w:pPr>
        <w:pStyle w:val="ListParagraph"/>
        <w:numPr>
          <w:ilvl w:val="0"/>
          <w:numId w:val="51"/>
        </w:numPr>
        <w:spacing w:after="240"/>
        <w:ind w:left="1987"/>
      </w:pPr>
      <w:r>
        <w:t>The</w:t>
      </w:r>
      <w:r>
        <w:rPr>
          <w:spacing w:val="-5"/>
        </w:rPr>
        <w:t xml:space="preserve"> </w:t>
      </w:r>
      <w:r>
        <w:t>policy</w:t>
      </w:r>
      <w:r>
        <w:rPr>
          <w:spacing w:val="-5"/>
        </w:rPr>
        <w:t xml:space="preserve"> </w:t>
      </w:r>
      <w:r>
        <w:t>shall</w:t>
      </w:r>
      <w:r>
        <w:rPr>
          <w:spacing w:val="-3"/>
        </w:rPr>
        <w:t xml:space="preserve"> </w:t>
      </w:r>
      <w:r>
        <w:t>be</w:t>
      </w:r>
      <w:r>
        <w:rPr>
          <w:spacing w:val="-5"/>
        </w:rPr>
        <w:t xml:space="preserve"> </w:t>
      </w:r>
      <w:r>
        <w:t>endorsed,</w:t>
      </w:r>
      <w:r>
        <w:rPr>
          <w:spacing w:val="-4"/>
        </w:rPr>
        <w:t xml:space="preserve"> </w:t>
      </w:r>
      <w:r>
        <w:t>as</w:t>
      </w:r>
      <w:r>
        <w:rPr>
          <w:spacing w:val="-5"/>
        </w:rPr>
        <w:t xml:space="preserve"> </w:t>
      </w:r>
      <w:r>
        <w:t>required</w:t>
      </w:r>
      <w:r>
        <w:rPr>
          <w:spacing w:val="-5"/>
        </w:rPr>
        <w:t xml:space="preserve"> </w:t>
      </w:r>
      <w:r>
        <w:t>by</w:t>
      </w:r>
      <w:r>
        <w:rPr>
          <w:spacing w:val="-7"/>
        </w:rPr>
        <w:t xml:space="preserve"> </w:t>
      </w:r>
      <w:r>
        <w:t>this</w:t>
      </w:r>
      <w:r>
        <w:rPr>
          <w:spacing w:val="-5"/>
        </w:rPr>
        <w:t xml:space="preserve"> </w:t>
      </w:r>
      <w:r>
        <w:t>written</w:t>
      </w:r>
      <w:r>
        <w:rPr>
          <w:spacing w:val="-3"/>
        </w:rPr>
        <w:t xml:space="preserve"> </w:t>
      </w:r>
      <w:r>
        <w:t>agreement,</w:t>
      </w:r>
      <w:r>
        <w:rPr>
          <w:spacing w:val="-3"/>
        </w:rPr>
        <w:t xml:space="preserve"> </w:t>
      </w:r>
      <w:r>
        <w:t>to include the State of Arizona, and its departments, agencies, boards, commissions,</w:t>
      </w:r>
      <w:r>
        <w:rPr>
          <w:spacing w:val="-9"/>
        </w:rPr>
        <w:t xml:space="preserve"> </w:t>
      </w:r>
      <w:r>
        <w:t>universities,</w:t>
      </w:r>
      <w:r>
        <w:rPr>
          <w:spacing w:val="-9"/>
        </w:rPr>
        <w:t xml:space="preserve"> </w:t>
      </w:r>
      <w:r>
        <w:t>officers,</w:t>
      </w:r>
      <w:r>
        <w:rPr>
          <w:spacing w:val="-11"/>
        </w:rPr>
        <w:t xml:space="preserve"> </w:t>
      </w:r>
      <w:r>
        <w:t>officials,</w:t>
      </w:r>
      <w:r>
        <w:rPr>
          <w:spacing w:val="-11"/>
        </w:rPr>
        <w:t xml:space="preserve"> </w:t>
      </w:r>
      <w:r>
        <w:t>agents,</w:t>
      </w:r>
      <w:r>
        <w:rPr>
          <w:spacing w:val="-11"/>
        </w:rPr>
        <w:t xml:space="preserve"> </w:t>
      </w:r>
      <w:r>
        <w:t>and</w:t>
      </w:r>
      <w:r>
        <w:rPr>
          <w:spacing w:val="-10"/>
        </w:rPr>
        <w:t xml:space="preserve"> </w:t>
      </w:r>
      <w:r>
        <w:t>employees</w:t>
      </w:r>
      <w:r>
        <w:rPr>
          <w:spacing w:val="-10"/>
        </w:rPr>
        <w:t xml:space="preserve"> </w:t>
      </w:r>
      <w:r>
        <w:t>as additional insureds with respect to liability arising out of the activities performed by or on behalf of the Contractor.</w:t>
      </w:r>
    </w:p>
    <w:p w14:paraId="31DC151E" w14:textId="644CEC34" w:rsidR="000A07F1" w:rsidRDefault="000A07F1" w:rsidP="005142E0">
      <w:pPr>
        <w:pStyle w:val="ListParagraph"/>
        <w:numPr>
          <w:ilvl w:val="0"/>
          <w:numId w:val="51"/>
        </w:numPr>
        <w:spacing w:before="1" w:after="240"/>
        <w:ind w:left="1980"/>
      </w:pPr>
      <w:r>
        <w:rPr>
          <w:position w:val="1"/>
        </w:rPr>
        <w:t xml:space="preserve">Policy shall contain a waiver of subrogation endorsement, as required </w:t>
      </w:r>
      <w:r>
        <w:t>by this written agreement, in favor of the State of Arizona, and its departments,</w:t>
      </w:r>
      <w:r>
        <w:rPr>
          <w:spacing w:val="50"/>
        </w:rPr>
        <w:t xml:space="preserve"> </w:t>
      </w:r>
      <w:r>
        <w:t>agencies,</w:t>
      </w:r>
      <w:r>
        <w:rPr>
          <w:spacing w:val="52"/>
        </w:rPr>
        <w:t xml:space="preserve"> </w:t>
      </w:r>
      <w:r>
        <w:t>boards,</w:t>
      </w:r>
      <w:r>
        <w:rPr>
          <w:spacing w:val="52"/>
        </w:rPr>
        <w:t xml:space="preserve"> </w:t>
      </w:r>
      <w:r>
        <w:t>commissions,</w:t>
      </w:r>
      <w:r>
        <w:rPr>
          <w:spacing w:val="49"/>
        </w:rPr>
        <w:t xml:space="preserve"> </w:t>
      </w:r>
      <w:r>
        <w:t>universities,</w:t>
      </w:r>
      <w:r>
        <w:rPr>
          <w:spacing w:val="55"/>
        </w:rPr>
        <w:t xml:space="preserve"> </w:t>
      </w:r>
      <w:r>
        <w:rPr>
          <w:spacing w:val="-2"/>
        </w:rPr>
        <w:t xml:space="preserve">officers, </w:t>
      </w:r>
      <w:r>
        <w:t>officials,</w:t>
      </w:r>
      <w:r>
        <w:rPr>
          <w:spacing w:val="-15"/>
        </w:rPr>
        <w:t xml:space="preserve"> </w:t>
      </w:r>
      <w:r>
        <w:t>agents,</w:t>
      </w:r>
      <w:r>
        <w:rPr>
          <w:spacing w:val="-14"/>
        </w:rPr>
        <w:t xml:space="preserve"> </w:t>
      </w:r>
      <w:r>
        <w:t>and</w:t>
      </w:r>
      <w:r>
        <w:rPr>
          <w:spacing w:val="-16"/>
        </w:rPr>
        <w:t xml:space="preserve"> </w:t>
      </w:r>
      <w:r>
        <w:t>employees</w:t>
      </w:r>
      <w:r>
        <w:rPr>
          <w:spacing w:val="-13"/>
        </w:rPr>
        <w:t xml:space="preserve"> </w:t>
      </w:r>
      <w:r>
        <w:t>for</w:t>
      </w:r>
      <w:r>
        <w:rPr>
          <w:spacing w:val="-14"/>
        </w:rPr>
        <w:t xml:space="preserve"> </w:t>
      </w:r>
      <w:r>
        <w:t>losses</w:t>
      </w:r>
      <w:r>
        <w:rPr>
          <w:spacing w:val="-15"/>
        </w:rPr>
        <w:t xml:space="preserve"> </w:t>
      </w:r>
      <w:r>
        <w:t>arising</w:t>
      </w:r>
      <w:r>
        <w:rPr>
          <w:spacing w:val="-16"/>
        </w:rPr>
        <w:t xml:space="preserve"> </w:t>
      </w:r>
      <w:r>
        <w:t>from</w:t>
      </w:r>
      <w:r>
        <w:rPr>
          <w:spacing w:val="-14"/>
        </w:rPr>
        <w:t xml:space="preserve"> </w:t>
      </w:r>
      <w:r>
        <w:t>work</w:t>
      </w:r>
      <w:r>
        <w:rPr>
          <w:spacing w:val="-14"/>
        </w:rPr>
        <w:t xml:space="preserve"> </w:t>
      </w:r>
      <w:r>
        <w:t>performed by or on behalf of the Contractor.</w:t>
      </w:r>
    </w:p>
    <w:p w14:paraId="6322DF49" w14:textId="77777777" w:rsidR="000A07F1" w:rsidRPr="00753FCF" w:rsidRDefault="000A07F1" w:rsidP="000A07F1">
      <w:pPr>
        <w:pStyle w:val="ListParagraph"/>
        <w:numPr>
          <w:ilvl w:val="2"/>
          <w:numId w:val="2"/>
        </w:numPr>
        <w:ind w:left="1260"/>
        <w:rPr>
          <w:b/>
          <w:bCs/>
          <w:u w:val="single"/>
        </w:rPr>
      </w:pPr>
      <w:r>
        <w:t>Business Automobile Liability</w:t>
      </w:r>
    </w:p>
    <w:p w14:paraId="4BDCE6FC" w14:textId="77777777" w:rsidR="000A07F1" w:rsidRDefault="000A07F1" w:rsidP="000A07F1">
      <w:pPr>
        <w:pStyle w:val="ListParagraph"/>
        <w:ind w:left="1260" w:firstLine="0"/>
      </w:pPr>
    </w:p>
    <w:p w14:paraId="749627DD" w14:textId="77777777" w:rsidR="000A07F1" w:rsidRDefault="000A07F1" w:rsidP="000A07F1">
      <w:pPr>
        <w:pStyle w:val="ListParagraph"/>
        <w:ind w:left="1260" w:firstLine="0"/>
      </w:pPr>
      <w:r>
        <w:t>Bodily</w:t>
      </w:r>
      <w:r>
        <w:rPr>
          <w:spacing w:val="40"/>
        </w:rPr>
        <w:t xml:space="preserve"> </w:t>
      </w:r>
      <w:r>
        <w:t>Injury</w:t>
      </w:r>
      <w:r>
        <w:rPr>
          <w:spacing w:val="40"/>
        </w:rPr>
        <w:t xml:space="preserve"> </w:t>
      </w:r>
      <w:r>
        <w:t>and</w:t>
      </w:r>
      <w:r>
        <w:rPr>
          <w:spacing w:val="40"/>
        </w:rPr>
        <w:t xml:space="preserve"> </w:t>
      </w:r>
      <w:r>
        <w:t>Property</w:t>
      </w:r>
      <w:r>
        <w:rPr>
          <w:spacing w:val="40"/>
        </w:rPr>
        <w:t xml:space="preserve"> </w:t>
      </w:r>
      <w:r>
        <w:t>Damage</w:t>
      </w:r>
      <w:r>
        <w:rPr>
          <w:spacing w:val="40"/>
        </w:rPr>
        <w:t xml:space="preserve"> </w:t>
      </w:r>
      <w:r>
        <w:t>for</w:t>
      </w:r>
      <w:r>
        <w:rPr>
          <w:spacing w:val="40"/>
        </w:rPr>
        <w:t xml:space="preserve"> </w:t>
      </w:r>
      <w:r>
        <w:t>any</w:t>
      </w:r>
      <w:r>
        <w:rPr>
          <w:spacing w:val="40"/>
        </w:rPr>
        <w:t xml:space="preserve"> </w:t>
      </w:r>
      <w:r>
        <w:t>owned,</w:t>
      </w:r>
      <w:r>
        <w:rPr>
          <w:spacing w:val="40"/>
        </w:rPr>
        <w:t xml:space="preserve"> </w:t>
      </w:r>
      <w:r>
        <w:t>hired,</w:t>
      </w:r>
      <w:r>
        <w:rPr>
          <w:spacing w:val="40"/>
        </w:rPr>
        <w:t xml:space="preserve"> </w:t>
      </w:r>
      <w:r>
        <w:t>and/or</w:t>
      </w:r>
      <w:r>
        <w:rPr>
          <w:spacing w:val="40"/>
        </w:rPr>
        <w:t xml:space="preserve"> </w:t>
      </w:r>
      <w:r>
        <w:t>non- owned automobiles used in the performance of this Contract.</w:t>
      </w:r>
    </w:p>
    <w:p w14:paraId="3F842CB7" w14:textId="77777777" w:rsidR="000A07F1" w:rsidRDefault="000A07F1" w:rsidP="000A07F1">
      <w:pPr>
        <w:pStyle w:val="ListParagraph"/>
        <w:numPr>
          <w:ilvl w:val="0"/>
          <w:numId w:val="6"/>
        </w:numPr>
        <w:tabs>
          <w:tab w:val="left" w:pos="2700"/>
          <w:tab w:val="right" w:pos="9360"/>
        </w:tabs>
        <w:spacing w:before="62"/>
        <w:ind w:left="1620"/>
      </w:pPr>
      <w:r>
        <w:lastRenderedPageBreak/>
        <w:t>Combined</w:t>
      </w:r>
      <w:r w:rsidRPr="00753FCF">
        <w:t xml:space="preserve"> </w:t>
      </w:r>
      <w:r>
        <w:t>Single</w:t>
      </w:r>
      <w:r w:rsidRPr="00753FCF">
        <w:t xml:space="preserve"> </w:t>
      </w:r>
      <w:r>
        <w:t>Limit</w:t>
      </w:r>
      <w:r w:rsidRPr="00753FCF">
        <w:t xml:space="preserve"> (CSL)</w:t>
      </w:r>
      <w:r>
        <w:tab/>
      </w:r>
      <w:r w:rsidRPr="00753FCF">
        <w:t>$</w:t>
      </w:r>
      <w:r>
        <w:t>1,0</w:t>
      </w:r>
      <w:r w:rsidRPr="00753FCF">
        <w:t>00,000</w:t>
      </w:r>
    </w:p>
    <w:p w14:paraId="4CB443D1" w14:textId="77777777" w:rsidR="000A07F1" w:rsidRDefault="000A07F1" w:rsidP="000A07F1">
      <w:pPr>
        <w:pStyle w:val="ListParagraph"/>
        <w:tabs>
          <w:tab w:val="left" w:pos="2700"/>
          <w:tab w:val="right" w:pos="9360"/>
        </w:tabs>
        <w:spacing w:before="62"/>
        <w:ind w:left="1620" w:firstLine="0"/>
      </w:pPr>
    </w:p>
    <w:p w14:paraId="3A9A92E0" w14:textId="28A260F4" w:rsidR="000A07F1" w:rsidRDefault="000A07F1" w:rsidP="005142E0">
      <w:pPr>
        <w:pStyle w:val="ListParagraph"/>
        <w:numPr>
          <w:ilvl w:val="0"/>
          <w:numId w:val="52"/>
        </w:numPr>
        <w:spacing w:before="1" w:after="240"/>
        <w:ind w:left="1980"/>
      </w:pPr>
      <w:r>
        <w:t>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 the Contractor.</w:t>
      </w:r>
    </w:p>
    <w:p w14:paraId="57016F12" w14:textId="0C824A69" w:rsidR="000A07F1" w:rsidRPr="00753FCF" w:rsidRDefault="000A07F1" w:rsidP="005142E0">
      <w:pPr>
        <w:pStyle w:val="ListParagraph"/>
        <w:numPr>
          <w:ilvl w:val="0"/>
          <w:numId w:val="52"/>
        </w:numPr>
        <w:spacing w:before="1" w:after="240"/>
        <w:ind w:left="1980"/>
      </w:pPr>
      <w:r>
        <w:t>Policy</w:t>
      </w:r>
      <w:r>
        <w:rPr>
          <w:spacing w:val="-2"/>
        </w:rPr>
        <w:t xml:space="preserve"> </w:t>
      </w:r>
      <w:r>
        <w:t>shall contain</w:t>
      </w:r>
      <w:r>
        <w:rPr>
          <w:spacing w:val="-2"/>
        </w:rPr>
        <w:t xml:space="preserve"> </w:t>
      </w:r>
      <w:r>
        <w:t>a</w:t>
      </w:r>
      <w:r>
        <w:rPr>
          <w:spacing w:val="-2"/>
        </w:rPr>
        <w:t xml:space="preserve"> </w:t>
      </w:r>
      <w:r>
        <w:t>waiver of subrogation endorsement</w:t>
      </w:r>
      <w:r>
        <w:rPr>
          <w:spacing w:val="-1"/>
        </w:rPr>
        <w:t xml:space="preserve"> </w:t>
      </w:r>
      <w:r>
        <w:t>as</w:t>
      </w:r>
      <w:r>
        <w:rPr>
          <w:spacing w:val="-4"/>
        </w:rPr>
        <w:t xml:space="preserve"> </w:t>
      </w:r>
      <w:r>
        <w:t>required by this written agreement in favor of the State of Arizona, and its departments, agencies, boards, commissions, universities, officers, officials, agents, and employees for losses arising from work performed by or on behalf of the Contractor.</w:t>
      </w:r>
    </w:p>
    <w:p w14:paraId="6D0EDB41" w14:textId="77777777" w:rsidR="000A07F1" w:rsidRPr="00753FCF" w:rsidRDefault="000A07F1" w:rsidP="000A07F1">
      <w:pPr>
        <w:pStyle w:val="ListParagraph"/>
        <w:numPr>
          <w:ilvl w:val="2"/>
          <w:numId w:val="2"/>
        </w:numPr>
        <w:ind w:left="1260"/>
        <w:rPr>
          <w:b/>
          <w:bCs/>
          <w:u w:val="single"/>
        </w:rPr>
      </w:pPr>
      <w:r>
        <w:t>Workers’ Compensation and Employers’ Liability</w:t>
      </w:r>
    </w:p>
    <w:p w14:paraId="6DFE4505" w14:textId="77777777" w:rsidR="000A07F1" w:rsidRDefault="000A07F1" w:rsidP="000A07F1">
      <w:pPr>
        <w:pStyle w:val="ListParagraph"/>
        <w:ind w:left="1260" w:firstLine="0"/>
      </w:pPr>
    </w:p>
    <w:p w14:paraId="4EAACD1F" w14:textId="77777777" w:rsidR="000A07F1" w:rsidRDefault="000A07F1" w:rsidP="00E51B3A">
      <w:pPr>
        <w:pStyle w:val="ListParagraph"/>
        <w:numPr>
          <w:ilvl w:val="0"/>
          <w:numId w:val="6"/>
        </w:numPr>
        <w:tabs>
          <w:tab w:val="left" w:pos="2700"/>
          <w:tab w:val="right" w:pos="9360"/>
        </w:tabs>
        <w:ind w:left="1627"/>
      </w:pPr>
      <w:r>
        <w:t>Workers'</w:t>
      </w:r>
      <w:r>
        <w:rPr>
          <w:spacing w:val="-3"/>
        </w:rPr>
        <w:t xml:space="preserve"> </w:t>
      </w:r>
      <w:r>
        <w:rPr>
          <w:spacing w:val="-2"/>
        </w:rPr>
        <w:t>Compensation</w:t>
      </w:r>
      <w:r>
        <w:tab/>
      </w:r>
      <w:r w:rsidRPr="00CF2CC9">
        <w:t>Statutory</w:t>
      </w:r>
    </w:p>
    <w:p w14:paraId="098C054B" w14:textId="77777777" w:rsidR="000A07F1" w:rsidRDefault="000A07F1" w:rsidP="000A07F1">
      <w:pPr>
        <w:pStyle w:val="ListParagraph"/>
        <w:numPr>
          <w:ilvl w:val="0"/>
          <w:numId w:val="6"/>
        </w:numPr>
        <w:tabs>
          <w:tab w:val="left" w:pos="2700"/>
          <w:tab w:val="right" w:pos="9360"/>
        </w:tabs>
        <w:spacing w:before="62"/>
        <w:ind w:left="1620"/>
      </w:pPr>
      <w:r>
        <w:t>Employers'</w:t>
      </w:r>
      <w:r>
        <w:rPr>
          <w:spacing w:val="-7"/>
        </w:rPr>
        <w:t xml:space="preserve"> </w:t>
      </w:r>
      <w:r>
        <w:rPr>
          <w:spacing w:val="-2"/>
        </w:rPr>
        <w:t>Liability</w:t>
      </w:r>
    </w:p>
    <w:p w14:paraId="5BB3B85B" w14:textId="77777777" w:rsidR="000A07F1" w:rsidRDefault="000A07F1" w:rsidP="000A07F1">
      <w:pPr>
        <w:pStyle w:val="ListParagraph"/>
        <w:numPr>
          <w:ilvl w:val="0"/>
          <w:numId w:val="3"/>
        </w:numPr>
        <w:tabs>
          <w:tab w:val="right" w:pos="9360"/>
        </w:tabs>
        <w:spacing w:line="262" w:lineRule="exact"/>
        <w:ind w:left="1980" w:hanging="360"/>
        <w:jc w:val="left"/>
      </w:pPr>
      <w:r>
        <w:t>Each</w:t>
      </w:r>
      <w:r>
        <w:rPr>
          <w:spacing w:val="-3"/>
        </w:rPr>
        <w:t xml:space="preserve"> </w:t>
      </w:r>
      <w:r>
        <w:rPr>
          <w:spacing w:val="-2"/>
        </w:rPr>
        <w:t>Accident</w:t>
      </w:r>
      <w:r>
        <w:tab/>
      </w:r>
      <w:r>
        <w:rPr>
          <w:spacing w:val="-2"/>
        </w:rPr>
        <w:t>$1,0</w:t>
      </w:r>
      <w:r w:rsidRPr="00CF2CC9">
        <w:t>00</w:t>
      </w:r>
      <w:r>
        <w:rPr>
          <w:spacing w:val="-2"/>
        </w:rPr>
        <w:t>,000</w:t>
      </w:r>
    </w:p>
    <w:p w14:paraId="18B4580C" w14:textId="77777777" w:rsidR="000A07F1" w:rsidRDefault="000A07F1" w:rsidP="000A07F1">
      <w:pPr>
        <w:pStyle w:val="ListParagraph"/>
        <w:numPr>
          <w:ilvl w:val="0"/>
          <w:numId w:val="3"/>
        </w:numPr>
        <w:tabs>
          <w:tab w:val="right" w:pos="9360"/>
        </w:tabs>
        <w:spacing w:line="262" w:lineRule="exact"/>
        <w:ind w:left="1980" w:hanging="360"/>
        <w:jc w:val="left"/>
      </w:pPr>
      <w:r>
        <w:t>Disease</w:t>
      </w:r>
      <w:r>
        <w:rPr>
          <w:spacing w:val="-4"/>
        </w:rPr>
        <w:t xml:space="preserve"> </w:t>
      </w:r>
      <w:r>
        <w:t>–</w:t>
      </w:r>
      <w:r>
        <w:rPr>
          <w:spacing w:val="-3"/>
        </w:rPr>
        <w:t xml:space="preserve"> </w:t>
      </w:r>
      <w:r>
        <w:t>Each</w:t>
      </w:r>
      <w:r>
        <w:rPr>
          <w:spacing w:val="-3"/>
        </w:rPr>
        <w:t xml:space="preserve"> </w:t>
      </w:r>
      <w:r>
        <w:rPr>
          <w:spacing w:val="-2"/>
        </w:rPr>
        <w:t>Employee</w:t>
      </w:r>
      <w:r>
        <w:tab/>
      </w:r>
      <w:r>
        <w:rPr>
          <w:spacing w:val="-2"/>
        </w:rPr>
        <w:t>$1,000,000</w:t>
      </w:r>
    </w:p>
    <w:p w14:paraId="59A287CB" w14:textId="77777777" w:rsidR="000A07F1" w:rsidRDefault="000A07F1" w:rsidP="000A07F1">
      <w:pPr>
        <w:pStyle w:val="ListParagraph"/>
        <w:numPr>
          <w:ilvl w:val="0"/>
          <w:numId w:val="3"/>
        </w:numPr>
        <w:tabs>
          <w:tab w:val="right" w:pos="9360"/>
        </w:tabs>
        <w:spacing w:line="262" w:lineRule="exact"/>
        <w:ind w:left="1980" w:hanging="360"/>
        <w:jc w:val="left"/>
      </w:pPr>
      <w:r>
        <w:t>Disease</w:t>
      </w:r>
      <w:r>
        <w:rPr>
          <w:spacing w:val="-5"/>
        </w:rPr>
        <w:t xml:space="preserve"> </w:t>
      </w:r>
      <w:r>
        <w:t>–</w:t>
      </w:r>
      <w:r>
        <w:rPr>
          <w:spacing w:val="-5"/>
        </w:rPr>
        <w:t xml:space="preserve"> </w:t>
      </w:r>
      <w:r>
        <w:t>Policy</w:t>
      </w:r>
      <w:r>
        <w:rPr>
          <w:spacing w:val="-6"/>
        </w:rPr>
        <w:t xml:space="preserve"> </w:t>
      </w:r>
      <w:r>
        <w:rPr>
          <w:spacing w:val="-4"/>
        </w:rPr>
        <w:t>Limit</w:t>
      </w:r>
      <w:r>
        <w:tab/>
      </w:r>
      <w:r>
        <w:rPr>
          <w:spacing w:val="-2"/>
        </w:rPr>
        <w:t>$1,000,000</w:t>
      </w:r>
    </w:p>
    <w:p w14:paraId="4B4062DE" w14:textId="77777777" w:rsidR="000A07F1" w:rsidRDefault="000A07F1" w:rsidP="000A07F1">
      <w:pPr>
        <w:pStyle w:val="ListParagraph"/>
        <w:ind w:left="1260" w:firstLine="0"/>
        <w:rPr>
          <w:b/>
          <w:bCs/>
          <w:u w:val="single"/>
        </w:rPr>
      </w:pPr>
    </w:p>
    <w:p w14:paraId="001DBC9D" w14:textId="48B3AF17" w:rsidR="000A07F1" w:rsidRDefault="008D3D3D" w:rsidP="005142E0">
      <w:pPr>
        <w:pStyle w:val="ListParagraph"/>
        <w:numPr>
          <w:ilvl w:val="0"/>
          <w:numId w:val="53"/>
        </w:numPr>
        <w:spacing w:before="1" w:after="240"/>
        <w:ind w:left="1980"/>
      </w:pPr>
      <w:r>
        <w:t>Policy</w:t>
      </w:r>
      <w:r>
        <w:rPr>
          <w:spacing w:val="-9"/>
        </w:rPr>
        <w:t xml:space="preserve"> </w:t>
      </w:r>
      <w:r>
        <w:t>shall</w:t>
      </w:r>
      <w:r>
        <w:rPr>
          <w:spacing w:val="-8"/>
        </w:rPr>
        <w:t xml:space="preserve"> </w:t>
      </w:r>
      <w:r>
        <w:t>contain</w:t>
      </w:r>
      <w:r>
        <w:rPr>
          <w:spacing w:val="-7"/>
        </w:rPr>
        <w:t xml:space="preserve"> </w:t>
      </w:r>
      <w:r>
        <w:t>a</w:t>
      </w:r>
      <w:r>
        <w:rPr>
          <w:spacing w:val="-9"/>
        </w:rPr>
        <w:t xml:space="preserve"> </w:t>
      </w:r>
      <w:r>
        <w:t>waiver</w:t>
      </w:r>
      <w:r>
        <w:rPr>
          <w:spacing w:val="-6"/>
        </w:rPr>
        <w:t xml:space="preserve"> </w:t>
      </w:r>
      <w:r>
        <w:t>of</w:t>
      </w:r>
      <w:r>
        <w:rPr>
          <w:spacing w:val="-6"/>
        </w:rPr>
        <w:t xml:space="preserve"> </w:t>
      </w:r>
      <w:r>
        <w:t>subrogation</w:t>
      </w:r>
      <w:r>
        <w:rPr>
          <w:spacing w:val="-7"/>
        </w:rPr>
        <w:t xml:space="preserve"> </w:t>
      </w:r>
      <w:r>
        <w:t>endorsement,</w:t>
      </w:r>
      <w:r>
        <w:rPr>
          <w:spacing w:val="-8"/>
        </w:rPr>
        <w:t xml:space="preserve"> </w:t>
      </w:r>
      <w:r>
        <w:t>as</w:t>
      </w:r>
      <w:r>
        <w:rPr>
          <w:spacing w:val="-9"/>
        </w:rPr>
        <w:t xml:space="preserve"> </w:t>
      </w:r>
      <w:r>
        <w:t>required by this written agreement, in favor of the State of Arizona, and its departments, agencies, boards, commissions, universities, officers, officials, agents, and employees for losses arising from work performed by or on behalf of the Contractor.</w:t>
      </w:r>
    </w:p>
    <w:p w14:paraId="0FD97DF9" w14:textId="1889089E" w:rsidR="000A07F1" w:rsidRPr="000424A8" w:rsidRDefault="008D3D3D" w:rsidP="005142E0">
      <w:pPr>
        <w:pStyle w:val="ListParagraph"/>
        <w:numPr>
          <w:ilvl w:val="0"/>
          <w:numId w:val="53"/>
        </w:numPr>
        <w:spacing w:before="1" w:after="240"/>
        <w:ind w:left="1980"/>
        <w:rPr>
          <w:b/>
          <w:bCs/>
          <w:u w:val="single"/>
        </w:rPr>
      </w:pPr>
      <w:r>
        <w:t>This requirement shall not apply to each Contractor or subcontractor that is exempt under A.R.S. § 23-901, and when such Contractor or subcontractor executes the appropriate waiver form (Sole Proprietor or Independent Contractor).</w:t>
      </w:r>
    </w:p>
    <w:p w14:paraId="25C27002" w14:textId="77777777" w:rsidR="000A07F1" w:rsidRPr="00753FCF" w:rsidRDefault="000A07F1" w:rsidP="000A07F1">
      <w:pPr>
        <w:pStyle w:val="ListParagraph"/>
        <w:numPr>
          <w:ilvl w:val="2"/>
          <w:numId w:val="2"/>
        </w:numPr>
        <w:ind w:left="1260"/>
        <w:rPr>
          <w:b/>
          <w:bCs/>
          <w:u w:val="single"/>
        </w:rPr>
      </w:pPr>
      <w:r>
        <w:t>Commercial Crime Policy or Blanket Fidelity Bond</w:t>
      </w:r>
    </w:p>
    <w:p w14:paraId="2F4FC790" w14:textId="77777777" w:rsidR="000A07F1" w:rsidRDefault="000A07F1" w:rsidP="000A07F1">
      <w:pPr>
        <w:pStyle w:val="ListParagraph"/>
        <w:ind w:left="1260" w:firstLine="0"/>
      </w:pPr>
    </w:p>
    <w:p w14:paraId="22A7AC44" w14:textId="1D25110A" w:rsidR="000A07F1" w:rsidRDefault="00B925D9" w:rsidP="00E51B3A">
      <w:pPr>
        <w:pStyle w:val="ListParagraph"/>
        <w:numPr>
          <w:ilvl w:val="0"/>
          <w:numId w:val="6"/>
        </w:numPr>
        <w:tabs>
          <w:tab w:val="left" w:pos="2700"/>
          <w:tab w:val="right" w:pos="9360"/>
        </w:tabs>
        <w:ind w:left="1627"/>
      </w:pPr>
      <w:r>
        <w:t>Coverage Amount is</w:t>
      </w:r>
      <w:r w:rsidR="000A07F1">
        <w:tab/>
      </w:r>
      <w:r w:rsidR="000A07F1" w:rsidRPr="00753FCF">
        <w:t>$</w:t>
      </w:r>
      <w:r w:rsidR="000A07F1">
        <w:t>___________</w:t>
      </w:r>
    </w:p>
    <w:p w14:paraId="15887516" w14:textId="77777777" w:rsidR="000A07F1" w:rsidRDefault="000A07F1" w:rsidP="000A07F1">
      <w:pPr>
        <w:pStyle w:val="ListParagraph"/>
        <w:ind w:left="1260" w:firstLine="0"/>
      </w:pPr>
    </w:p>
    <w:p w14:paraId="2F00924D" w14:textId="77777777" w:rsidR="000A07F1" w:rsidRDefault="000A07F1" w:rsidP="00E51B3A">
      <w:pPr>
        <w:pStyle w:val="ListParagraph"/>
        <w:ind w:left="1260" w:firstLine="0"/>
      </w:pPr>
      <w:r>
        <w:t>Coverage should include, but is not limited to:</w:t>
      </w:r>
    </w:p>
    <w:p w14:paraId="43F96E7C" w14:textId="77777777" w:rsidR="000A07F1" w:rsidRDefault="000A07F1" w:rsidP="00E51B3A">
      <w:pPr>
        <w:pStyle w:val="ListParagraph"/>
        <w:tabs>
          <w:tab w:val="left" w:pos="2700"/>
          <w:tab w:val="right" w:pos="9360"/>
        </w:tabs>
        <w:ind w:left="1627" w:firstLine="0"/>
      </w:pPr>
    </w:p>
    <w:p w14:paraId="53107512" w14:textId="77777777" w:rsidR="000A07F1" w:rsidRDefault="000A07F1" w:rsidP="005142E0">
      <w:pPr>
        <w:pStyle w:val="ListParagraph"/>
        <w:numPr>
          <w:ilvl w:val="0"/>
          <w:numId w:val="54"/>
        </w:numPr>
        <w:spacing w:before="1" w:after="240"/>
        <w:ind w:left="1980"/>
      </w:pPr>
      <w:r>
        <w:t>Employee Dishonesty (to include coverage for theft and mysterious disappearance and inventory shortage)</w:t>
      </w:r>
    </w:p>
    <w:p w14:paraId="39680E34" w14:textId="77777777" w:rsidR="000A07F1" w:rsidRDefault="000A07F1" w:rsidP="005142E0">
      <w:pPr>
        <w:pStyle w:val="ListParagraph"/>
        <w:numPr>
          <w:ilvl w:val="0"/>
          <w:numId w:val="54"/>
        </w:numPr>
        <w:spacing w:before="1" w:after="240"/>
        <w:ind w:left="1980"/>
      </w:pPr>
      <w:r>
        <w:t>Money</w:t>
      </w:r>
      <w:r>
        <w:rPr>
          <w:spacing w:val="-6"/>
        </w:rPr>
        <w:t xml:space="preserve"> </w:t>
      </w:r>
      <w:r>
        <w:t>&amp;</w:t>
      </w:r>
      <w:r>
        <w:rPr>
          <w:spacing w:val="-4"/>
        </w:rPr>
        <w:t xml:space="preserve"> </w:t>
      </w:r>
      <w:r>
        <w:t>Securities</w:t>
      </w:r>
      <w:r>
        <w:rPr>
          <w:spacing w:val="-3"/>
        </w:rPr>
        <w:t xml:space="preserve"> </w:t>
      </w:r>
      <w:r>
        <w:rPr>
          <w:spacing w:val="-2"/>
        </w:rPr>
        <w:t>Inside/Outside</w:t>
      </w:r>
    </w:p>
    <w:p w14:paraId="67F5B27C" w14:textId="77777777" w:rsidR="000A07F1" w:rsidRDefault="000A07F1" w:rsidP="005142E0">
      <w:pPr>
        <w:pStyle w:val="ListParagraph"/>
        <w:numPr>
          <w:ilvl w:val="0"/>
          <w:numId w:val="54"/>
        </w:numPr>
        <w:spacing w:before="1" w:after="240"/>
        <w:ind w:left="1980"/>
      </w:pPr>
      <w:r>
        <w:t>Computer</w:t>
      </w:r>
      <w:r>
        <w:rPr>
          <w:spacing w:val="-7"/>
        </w:rPr>
        <w:t xml:space="preserve"> </w:t>
      </w:r>
      <w:r>
        <w:rPr>
          <w:spacing w:val="-2"/>
        </w:rPr>
        <w:t>Fraud</w:t>
      </w:r>
    </w:p>
    <w:p w14:paraId="57CD37D5" w14:textId="77777777" w:rsidR="000A07F1" w:rsidRDefault="000A07F1" w:rsidP="005142E0">
      <w:pPr>
        <w:pStyle w:val="ListParagraph"/>
        <w:numPr>
          <w:ilvl w:val="0"/>
          <w:numId w:val="54"/>
        </w:numPr>
        <w:spacing w:before="1" w:after="240"/>
        <w:ind w:left="1980"/>
      </w:pPr>
      <w:r>
        <w:t>Funds</w:t>
      </w:r>
      <w:r>
        <w:rPr>
          <w:spacing w:val="-7"/>
        </w:rPr>
        <w:t xml:space="preserve"> </w:t>
      </w:r>
      <w:r>
        <w:t>Transferred</w:t>
      </w:r>
      <w:r>
        <w:rPr>
          <w:spacing w:val="-7"/>
        </w:rPr>
        <w:t xml:space="preserve"> </w:t>
      </w:r>
      <w:r>
        <w:t>(if</w:t>
      </w:r>
      <w:r>
        <w:rPr>
          <w:spacing w:val="-3"/>
        </w:rPr>
        <w:t xml:space="preserve"> </w:t>
      </w:r>
      <w:r>
        <w:rPr>
          <w:spacing w:val="-2"/>
        </w:rPr>
        <w:t>applicable)</w:t>
      </w:r>
    </w:p>
    <w:p w14:paraId="76E3B8B9" w14:textId="77777777" w:rsidR="000A07F1" w:rsidRDefault="000A07F1" w:rsidP="005142E0">
      <w:pPr>
        <w:pStyle w:val="ListParagraph"/>
        <w:numPr>
          <w:ilvl w:val="0"/>
          <w:numId w:val="54"/>
        </w:numPr>
        <w:spacing w:before="1" w:after="240"/>
        <w:ind w:left="1980"/>
      </w:pPr>
      <w:r>
        <w:t>Forgery</w:t>
      </w:r>
      <w:r>
        <w:rPr>
          <w:spacing w:val="-4"/>
        </w:rPr>
        <w:t xml:space="preserve"> </w:t>
      </w:r>
      <w:r>
        <w:t>or</w:t>
      </w:r>
      <w:r>
        <w:rPr>
          <w:spacing w:val="-3"/>
        </w:rPr>
        <w:t xml:space="preserve"> </w:t>
      </w:r>
      <w:r>
        <w:rPr>
          <w:spacing w:val="-2"/>
        </w:rPr>
        <w:t>Alteration</w:t>
      </w:r>
    </w:p>
    <w:p w14:paraId="193282F3" w14:textId="77777777" w:rsidR="000A07F1" w:rsidRDefault="000A07F1" w:rsidP="005142E0">
      <w:pPr>
        <w:pStyle w:val="ListParagraph"/>
        <w:numPr>
          <w:ilvl w:val="0"/>
          <w:numId w:val="54"/>
        </w:numPr>
        <w:spacing w:before="1" w:after="240"/>
        <w:ind w:left="1980"/>
      </w:pPr>
      <w:r>
        <w:lastRenderedPageBreak/>
        <w:t>The policy shall be endorsed to include the State of Arizona (and the respective agency) as Loss Payee</w:t>
      </w:r>
    </w:p>
    <w:p w14:paraId="41D673ED" w14:textId="77777777" w:rsidR="000A07F1" w:rsidRDefault="000A07F1" w:rsidP="005142E0">
      <w:pPr>
        <w:pStyle w:val="ListParagraph"/>
        <w:numPr>
          <w:ilvl w:val="0"/>
          <w:numId w:val="54"/>
        </w:numPr>
        <w:spacing w:before="1" w:after="240"/>
        <w:ind w:left="1980"/>
      </w:pPr>
      <w:r>
        <w:t>The</w:t>
      </w:r>
      <w:r>
        <w:rPr>
          <w:spacing w:val="-8"/>
        </w:rPr>
        <w:t xml:space="preserve"> </w:t>
      </w:r>
      <w:r>
        <w:t>policy</w:t>
      </w:r>
      <w:r>
        <w:rPr>
          <w:spacing w:val="-10"/>
        </w:rPr>
        <w:t xml:space="preserve"> </w:t>
      </w:r>
      <w:r>
        <w:t>shall</w:t>
      </w:r>
      <w:r>
        <w:rPr>
          <w:spacing w:val="-9"/>
        </w:rPr>
        <w:t xml:space="preserve"> </w:t>
      </w:r>
      <w:r>
        <w:t>not</w:t>
      </w:r>
      <w:r>
        <w:rPr>
          <w:spacing w:val="-7"/>
        </w:rPr>
        <w:t xml:space="preserve"> </w:t>
      </w:r>
      <w:r>
        <w:t>contain</w:t>
      </w:r>
      <w:r>
        <w:rPr>
          <w:spacing w:val="-8"/>
        </w:rPr>
        <w:t xml:space="preserve"> </w:t>
      </w:r>
      <w:r>
        <w:t>a</w:t>
      </w:r>
      <w:r>
        <w:rPr>
          <w:spacing w:val="-8"/>
        </w:rPr>
        <w:t xml:space="preserve"> </w:t>
      </w:r>
      <w:r>
        <w:t>condition</w:t>
      </w:r>
      <w:r>
        <w:rPr>
          <w:spacing w:val="-8"/>
        </w:rPr>
        <w:t xml:space="preserve"> </w:t>
      </w:r>
      <w:r>
        <w:t>requiring</w:t>
      </w:r>
      <w:r>
        <w:rPr>
          <w:spacing w:val="-11"/>
        </w:rPr>
        <w:t xml:space="preserve"> </w:t>
      </w:r>
      <w:r>
        <w:t>a</w:t>
      </w:r>
      <w:r>
        <w:rPr>
          <w:spacing w:val="-8"/>
        </w:rPr>
        <w:t xml:space="preserve"> </w:t>
      </w:r>
      <w:r>
        <w:t>conviction</w:t>
      </w:r>
      <w:r>
        <w:rPr>
          <w:spacing w:val="-8"/>
        </w:rPr>
        <w:t xml:space="preserve"> </w:t>
      </w:r>
      <w:r>
        <w:t>or</w:t>
      </w:r>
      <w:r>
        <w:rPr>
          <w:spacing w:val="-7"/>
        </w:rPr>
        <w:t xml:space="preserve"> </w:t>
      </w:r>
      <w:r>
        <w:t>arrest in order to file a claim</w:t>
      </w:r>
    </w:p>
    <w:p w14:paraId="5B2A2828" w14:textId="77777777" w:rsidR="000A07F1" w:rsidRDefault="000A07F1" w:rsidP="005142E0">
      <w:pPr>
        <w:pStyle w:val="ListParagraph"/>
        <w:numPr>
          <w:ilvl w:val="0"/>
          <w:numId w:val="54"/>
        </w:numPr>
        <w:spacing w:before="1" w:after="240"/>
        <w:ind w:left="1980"/>
        <w:rPr>
          <w:b/>
          <w:bCs/>
          <w:u w:val="single"/>
        </w:rPr>
      </w:pPr>
      <w:r>
        <w:t>Coverage</w:t>
      </w:r>
      <w:r>
        <w:rPr>
          <w:spacing w:val="-4"/>
        </w:rPr>
        <w:t xml:space="preserve"> </w:t>
      </w:r>
      <w:r>
        <w:t>shall</w:t>
      </w:r>
      <w:r>
        <w:rPr>
          <w:spacing w:val="-3"/>
        </w:rPr>
        <w:t xml:space="preserve"> </w:t>
      </w:r>
      <w:r>
        <w:t>be</w:t>
      </w:r>
      <w:r>
        <w:rPr>
          <w:spacing w:val="-6"/>
        </w:rPr>
        <w:t xml:space="preserve"> </w:t>
      </w:r>
      <w:r>
        <w:t>extended</w:t>
      </w:r>
      <w:r>
        <w:rPr>
          <w:spacing w:val="-3"/>
        </w:rPr>
        <w:t xml:space="preserve"> </w:t>
      </w:r>
      <w:r>
        <w:t>to</w:t>
      </w:r>
      <w:r>
        <w:rPr>
          <w:spacing w:val="-6"/>
        </w:rPr>
        <w:t xml:space="preserve"> </w:t>
      </w:r>
      <w:r>
        <w:t>3</w:t>
      </w:r>
      <w:r>
        <w:rPr>
          <w:vertAlign w:val="superscript"/>
        </w:rPr>
        <w:t>rd</w:t>
      </w:r>
      <w:r>
        <w:rPr>
          <w:spacing w:val="-3"/>
        </w:rPr>
        <w:t xml:space="preserve"> </w:t>
      </w:r>
      <w:r>
        <w:rPr>
          <w:spacing w:val="-2"/>
        </w:rPr>
        <w:t>parties</w:t>
      </w:r>
    </w:p>
    <w:p w14:paraId="7B53774C" w14:textId="77777777" w:rsidR="000A07F1" w:rsidRPr="000424A8" w:rsidRDefault="000A07F1" w:rsidP="000A07F1">
      <w:pPr>
        <w:pStyle w:val="ListParagraph"/>
        <w:numPr>
          <w:ilvl w:val="1"/>
          <w:numId w:val="2"/>
        </w:numPr>
        <w:ind w:left="540" w:hanging="540"/>
        <w:rPr>
          <w:b/>
          <w:bCs/>
          <w:u w:val="single"/>
        </w:rPr>
      </w:pPr>
      <w:r w:rsidRPr="000424A8">
        <w:rPr>
          <w:b/>
          <w:bCs/>
          <w:u w:val="single"/>
        </w:rPr>
        <w:t>Additional Insurance Requirements</w:t>
      </w:r>
    </w:p>
    <w:p w14:paraId="4C14869C" w14:textId="77777777" w:rsidR="000A07F1" w:rsidRDefault="000A07F1" w:rsidP="000A07F1">
      <w:pPr>
        <w:pStyle w:val="ListParagraph"/>
        <w:ind w:left="540" w:firstLine="0"/>
      </w:pPr>
    </w:p>
    <w:p w14:paraId="4A7CED02" w14:textId="77777777" w:rsidR="000A07F1" w:rsidRDefault="000A07F1" w:rsidP="000A07F1">
      <w:pPr>
        <w:pStyle w:val="ListParagraph"/>
        <w:ind w:left="540" w:firstLine="0"/>
      </w:pPr>
      <w:r>
        <w:t>The policies shall include, or be endorsed to include, as required by this written agreement, the following provisions:</w:t>
      </w:r>
    </w:p>
    <w:p w14:paraId="359D3381" w14:textId="77777777" w:rsidR="000A07F1" w:rsidRDefault="000A07F1" w:rsidP="000A07F1">
      <w:pPr>
        <w:pStyle w:val="ListParagraph"/>
        <w:ind w:left="540" w:firstLine="0"/>
      </w:pPr>
    </w:p>
    <w:p w14:paraId="17A398E8" w14:textId="3286C0F7" w:rsidR="008D3D3D" w:rsidRDefault="008D3D3D" w:rsidP="008D3D3D">
      <w:pPr>
        <w:pStyle w:val="ListParagraph"/>
        <w:numPr>
          <w:ilvl w:val="2"/>
          <w:numId w:val="2"/>
        </w:numPr>
        <w:ind w:left="1260"/>
      </w:pPr>
      <w:r>
        <w:t>The Contractor's policies, as applicable, shall stipulate that the insurance afforded</w:t>
      </w:r>
      <w:r>
        <w:rPr>
          <w:spacing w:val="-2"/>
        </w:rPr>
        <w:t xml:space="preserve"> </w:t>
      </w:r>
      <w:r>
        <w:t>the</w:t>
      </w:r>
      <w:r>
        <w:rPr>
          <w:spacing w:val="-4"/>
        </w:rPr>
        <w:t xml:space="preserve"> </w:t>
      </w:r>
      <w:r>
        <w:t>Contractor</w:t>
      </w:r>
      <w:r>
        <w:rPr>
          <w:spacing w:val="-1"/>
        </w:rPr>
        <w:t xml:space="preserve"> </w:t>
      </w:r>
      <w:r>
        <w:t>shall</w:t>
      </w:r>
      <w:r>
        <w:rPr>
          <w:spacing w:val="-2"/>
        </w:rPr>
        <w:t xml:space="preserve"> </w:t>
      </w:r>
      <w:r>
        <w:t>be</w:t>
      </w:r>
      <w:r>
        <w:rPr>
          <w:spacing w:val="-2"/>
        </w:rPr>
        <w:t xml:space="preserve"> </w:t>
      </w:r>
      <w:r>
        <w:t>primary</w:t>
      </w:r>
      <w:r>
        <w:rPr>
          <w:spacing w:val="-4"/>
        </w:rPr>
        <w:t xml:space="preserve"> </w:t>
      </w:r>
      <w:r>
        <w:t>and</w:t>
      </w:r>
      <w:r>
        <w:rPr>
          <w:spacing w:val="-2"/>
        </w:rPr>
        <w:t xml:space="preserve"> </w:t>
      </w:r>
      <w:r>
        <w:t>that</w:t>
      </w:r>
      <w:r>
        <w:rPr>
          <w:spacing w:val="-3"/>
        </w:rPr>
        <w:t xml:space="preserve"> </w:t>
      </w:r>
      <w:r>
        <w:t>any</w:t>
      </w:r>
      <w:r>
        <w:rPr>
          <w:spacing w:val="-4"/>
        </w:rPr>
        <w:t xml:space="preserve"> </w:t>
      </w:r>
      <w:r>
        <w:t>insurance</w:t>
      </w:r>
      <w:r>
        <w:rPr>
          <w:spacing w:val="-2"/>
        </w:rPr>
        <w:t xml:space="preserve"> </w:t>
      </w:r>
      <w:r>
        <w:t>carried</w:t>
      </w:r>
      <w:r>
        <w:rPr>
          <w:spacing w:val="-2"/>
        </w:rPr>
        <w:t xml:space="preserve"> </w:t>
      </w:r>
      <w:r>
        <w:t>by the Department, its agents, officials, employees or the State of Arizona shall be excess and not contributory insurance, as provided by A.R.S. § 41-621 (E).</w:t>
      </w:r>
    </w:p>
    <w:p w14:paraId="76A581D8" w14:textId="77777777" w:rsidR="008D3D3D" w:rsidRDefault="008D3D3D" w:rsidP="008D3D3D">
      <w:pPr>
        <w:pStyle w:val="ListParagraph"/>
        <w:ind w:left="1260" w:firstLine="0"/>
      </w:pPr>
    </w:p>
    <w:p w14:paraId="7A2DAAE2" w14:textId="77777777" w:rsidR="008D3D3D" w:rsidRDefault="008D3D3D" w:rsidP="008D3D3D">
      <w:pPr>
        <w:pStyle w:val="ListParagraph"/>
        <w:numPr>
          <w:ilvl w:val="2"/>
          <w:numId w:val="2"/>
        </w:numPr>
        <w:ind w:left="1260"/>
      </w:pPr>
      <w:r>
        <w:t>Insurance</w:t>
      </w:r>
      <w:r>
        <w:rPr>
          <w:spacing w:val="-15"/>
        </w:rPr>
        <w:t xml:space="preserve"> </w:t>
      </w:r>
      <w:r>
        <w:t>provided</w:t>
      </w:r>
      <w:r>
        <w:rPr>
          <w:spacing w:val="-13"/>
        </w:rPr>
        <w:t xml:space="preserve"> </w:t>
      </w:r>
      <w:r>
        <w:t>by</w:t>
      </w:r>
      <w:r>
        <w:rPr>
          <w:spacing w:val="-15"/>
        </w:rPr>
        <w:t xml:space="preserve"> </w:t>
      </w:r>
      <w:r>
        <w:t>the</w:t>
      </w:r>
      <w:r>
        <w:rPr>
          <w:spacing w:val="-13"/>
        </w:rPr>
        <w:t xml:space="preserve"> </w:t>
      </w:r>
      <w:r>
        <w:t>Contractor</w:t>
      </w:r>
      <w:r>
        <w:rPr>
          <w:spacing w:val="-14"/>
        </w:rPr>
        <w:t xml:space="preserve"> </w:t>
      </w:r>
      <w:r>
        <w:t>shall</w:t>
      </w:r>
      <w:r>
        <w:rPr>
          <w:spacing w:val="-14"/>
        </w:rPr>
        <w:t xml:space="preserve"> </w:t>
      </w:r>
      <w:r>
        <w:t>not</w:t>
      </w:r>
      <w:r>
        <w:rPr>
          <w:spacing w:val="-12"/>
        </w:rPr>
        <w:t xml:space="preserve"> </w:t>
      </w:r>
      <w:r>
        <w:t>limit</w:t>
      </w:r>
      <w:r>
        <w:rPr>
          <w:spacing w:val="-12"/>
        </w:rPr>
        <w:t xml:space="preserve"> </w:t>
      </w:r>
      <w:r>
        <w:t>the</w:t>
      </w:r>
      <w:r>
        <w:rPr>
          <w:spacing w:val="-13"/>
        </w:rPr>
        <w:t xml:space="preserve"> </w:t>
      </w:r>
      <w:r>
        <w:t>Contractor’s</w:t>
      </w:r>
      <w:r>
        <w:rPr>
          <w:spacing w:val="-13"/>
        </w:rPr>
        <w:t xml:space="preserve"> </w:t>
      </w:r>
      <w:r>
        <w:t>liability assumed under the indemnification provisions of this Contract.</w:t>
      </w:r>
    </w:p>
    <w:p w14:paraId="45019F8E" w14:textId="77777777" w:rsidR="008D3D3D" w:rsidRDefault="008D3D3D" w:rsidP="008D3D3D">
      <w:pPr>
        <w:pStyle w:val="BodyText"/>
        <w:spacing w:before="8"/>
        <w:rPr>
          <w:sz w:val="20"/>
        </w:rPr>
      </w:pPr>
    </w:p>
    <w:p w14:paraId="6A52E360" w14:textId="77777777" w:rsidR="008D3D3D" w:rsidRPr="008D3D3D" w:rsidRDefault="008D3D3D" w:rsidP="008D3D3D">
      <w:pPr>
        <w:pStyle w:val="ListParagraph"/>
        <w:numPr>
          <w:ilvl w:val="1"/>
          <w:numId w:val="2"/>
        </w:numPr>
        <w:ind w:left="540" w:hanging="540"/>
        <w:rPr>
          <w:b/>
          <w:bCs/>
          <w:u w:val="single"/>
        </w:rPr>
      </w:pPr>
      <w:r w:rsidRPr="008D3D3D">
        <w:rPr>
          <w:b/>
          <w:bCs/>
          <w:u w:val="single"/>
        </w:rPr>
        <w:t>Notice of Cancellation</w:t>
      </w:r>
    </w:p>
    <w:p w14:paraId="24EB3D87" w14:textId="77777777" w:rsidR="008D3D3D" w:rsidRDefault="008D3D3D" w:rsidP="008D3D3D">
      <w:pPr>
        <w:pStyle w:val="ListParagraph"/>
        <w:ind w:left="540" w:firstLine="0"/>
      </w:pPr>
    </w:p>
    <w:p w14:paraId="08E9BD15" w14:textId="6D63B387" w:rsidR="008D3D3D" w:rsidRDefault="008D3D3D" w:rsidP="008D3D3D">
      <w:pPr>
        <w:pStyle w:val="ListParagraph"/>
        <w:ind w:left="540" w:firstLine="0"/>
      </w:pPr>
      <w:r>
        <w:t>Applicable</w:t>
      </w:r>
      <w:r>
        <w:rPr>
          <w:spacing w:val="-3"/>
        </w:rPr>
        <w:t xml:space="preserve"> </w:t>
      </w:r>
      <w:r>
        <w:t>to</w:t>
      </w:r>
      <w:r>
        <w:rPr>
          <w:spacing w:val="-3"/>
        </w:rPr>
        <w:t xml:space="preserve"> </w:t>
      </w:r>
      <w:r>
        <w:t>all</w:t>
      </w:r>
      <w:r>
        <w:rPr>
          <w:spacing w:val="-3"/>
        </w:rPr>
        <w:t xml:space="preserve"> </w:t>
      </w:r>
      <w:r>
        <w:t>insurance</w:t>
      </w:r>
      <w:r>
        <w:rPr>
          <w:spacing w:val="-3"/>
        </w:rPr>
        <w:t xml:space="preserve"> </w:t>
      </w:r>
      <w:r>
        <w:t>policies</w:t>
      </w:r>
      <w:r>
        <w:rPr>
          <w:spacing w:val="-2"/>
        </w:rPr>
        <w:t xml:space="preserve"> </w:t>
      </w:r>
      <w:r>
        <w:t>required</w:t>
      </w:r>
      <w:r>
        <w:rPr>
          <w:spacing w:val="-5"/>
        </w:rPr>
        <w:t xml:space="preserve"> </w:t>
      </w:r>
      <w:r>
        <w:t>within the</w:t>
      </w:r>
      <w:r>
        <w:rPr>
          <w:spacing w:val="-3"/>
        </w:rPr>
        <w:t xml:space="preserve"> </w:t>
      </w:r>
      <w:r>
        <w:t>Insurance</w:t>
      </w:r>
      <w:r>
        <w:rPr>
          <w:spacing w:val="-5"/>
        </w:rPr>
        <w:t xml:space="preserve"> </w:t>
      </w:r>
      <w:r>
        <w:t>Requirements</w:t>
      </w:r>
      <w:r>
        <w:rPr>
          <w:spacing w:val="-3"/>
        </w:rPr>
        <w:t xml:space="preserve"> </w:t>
      </w:r>
      <w:r>
        <w:t>of this Contract, Contractor’s insurance shall not be permitted to expire, be suspended,</w:t>
      </w:r>
      <w:r>
        <w:rPr>
          <w:spacing w:val="17"/>
        </w:rPr>
        <w:t xml:space="preserve"> </w:t>
      </w:r>
      <w:r>
        <w:t>be</w:t>
      </w:r>
      <w:r>
        <w:rPr>
          <w:spacing w:val="16"/>
        </w:rPr>
        <w:t xml:space="preserve"> </w:t>
      </w:r>
      <w:r>
        <w:t>canceled,</w:t>
      </w:r>
      <w:r>
        <w:rPr>
          <w:spacing w:val="18"/>
        </w:rPr>
        <w:t xml:space="preserve"> </w:t>
      </w:r>
      <w:r>
        <w:t>or</w:t>
      </w:r>
      <w:r>
        <w:rPr>
          <w:spacing w:val="17"/>
        </w:rPr>
        <w:t xml:space="preserve"> </w:t>
      </w:r>
      <w:r>
        <w:t>be</w:t>
      </w:r>
      <w:r>
        <w:rPr>
          <w:spacing w:val="16"/>
        </w:rPr>
        <w:t xml:space="preserve"> </w:t>
      </w:r>
      <w:r>
        <w:t>materially</w:t>
      </w:r>
      <w:r>
        <w:rPr>
          <w:spacing w:val="15"/>
        </w:rPr>
        <w:t xml:space="preserve"> </w:t>
      </w:r>
      <w:r>
        <w:t>changed</w:t>
      </w:r>
      <w:r>
        <w:rPr>
          <w:spacing w:val="16"/>
        </w:rPr>
        <w:t xml:space="preserve"> </w:t>
      </w:r>
      <w:r>
        <w:t>for</w:t>
      </w:r>
      <w:r>
        <w:rPr>
          <w:spacing w:val="17"/>
        </w:rPr>
        <w:t xml:space="preserve"> </w:t>
      </w:r>
      <w:r>
        <w:t>any</w:t>
      </w:r>
      <w:r>
        <w:rPr>
          <w:spacing w:val="15"/>
        </w:rPr>
        <w:t xml:space="preserve"> </w:t>
      </w:r>
      <w:r>
        <w:t>reason</w:t>
      </w:r>
      <w:r>
        <w:rPr>
          <w:spacing w:val="16"/>
        </w:rPr>
        <w:t xml:space="preserve"> </w:t>
      </w:r>
      <w:r>
        <w:t>without</w:t>
      </w:r>
      <w:r>
        <w:rPr>
          <w:spacing w:val="17"/>
        </w:rPr>
        <w:t xml:space="preserve"> </w:t>
      </w:r>
      <w:r>
        <w:rPr>
          <w:spacing w:val="-2"/>
        </w:rPr>
        <w:t xml:space="preserve">thirty </w:t>
      </w:r>
      <w:r>
        <w:t>(30)</w:t>
      </w:r>
      <w:r>
        <w:rPr>
          <w:spacing w:val="-4"/>
        </w:rPr>
        <w:t xml:space="preserve"> </w:t>
      </w:r>
      <w:r>
        <w:t>days</w:t>
      </w:r>
      <w:r>
        <w:rPr>
          <w:spacing w:val="-2"/>
        </w:rPr>
        <w:t xml:space="preserve"> </w:t>
      </w:r>
      <w:r>
        <w:t>prior</w:t>
      </w:r>
      <w:r>
        <w:rPr>
          <w:spacing w:val="-4"/>
        </w:rPr>
        <w:t xml:space="preserve"> </w:t>
      </w:r>
      <w:r>
        <w:t>written</w:t>
      </w:r>
      <w:r>
        <w:rPr>
          <w:spacing w:val="-5"/>
        </w:rPr>
        <w:t xml:space="preserve"> </w:t>
      </w:r>
      <w:r>
        <w:t>notice</w:t>
      </w:r>
      <w:r>
        <w:rPr>
          <w:spacing w:val="-5"/>
        </w:rPr>
        <w:t xml:space="preserve"> </w:t>
      </w:r>
      <w:r>
        <w:t>to</w:t>
      </w:r>
      <w:r>
        <w:rPr>
          <w:spacing w:val="-5"/>
        </w:rPr>
        <w:t xml:space="preserve"> </w:t>
      </w:r>
      <w:r>
        <w:t>the</w:t>
      </w:r>
      <w:r>
        <w:rPr>
          <w:spacing w:val="-5"/>
        </w:rPr>
        <w:t xml:space="preserve"> </w:t>
      </w:r>
      <w:r>
        <w:t>State</w:t>
      </w:r>
      <w:r>
        <w:rPr>
          <w:spacing w:val="-5"/>
        </w:rPr>
        <w:t xml:space="preserve"> </w:t>
      </w:r>
      <w:r>
        <w:t>of</w:t>
      </w:r>
      <w:r>
        <w:rPr>
          <w:spacing w:val="-4"/>
        </w:rPr>
        <w:t xml:space="preserve"> </w:t>
      </w:r>
      <w:r>
        <w:t>Arizona.</w:t>
      </w:r>
      <w:r>
        <w:rPr>
          <w:spacing w:val="-7"/>
        </w:rPr>
        <w:t xml:space="preserve"> </w:t>
      </w:r>
      <w:r>
        <w:t>Within</w:t>
      </w:r>
      <w:r>
        <w:rPr>
          <w:spacing w:val="-5"/>
        </w:rPr>
        <w:t xml:space="preserve"> </w:t>
      </w:r>
      <w:r>
        <w:t>two</w:t>
      </w:r>
      <w:r>
        <w:rPr>
          <w:spacing w:val="-5"/>
        </w:rPr>
        <w:t xml:space="preserve"> </w:t>
      </w:r>
      <w:r>
        <w:t>(2)</w:t>
      </w:r>
      <w:r>
        <w:rPr>
          <w:spacing w:val="-4"/>
        </w:rPr>
        <w:t xml:space="preserve"> </w:t>
      </w:r>
      <w:r>
        <w:t>business</w:t>
      </w:r>
      <w:r>
        <w:rPr>
          <w:spacing w:val="-2"/>
        </w:rPr>
        <w:t xml:space="preserve"> </w:t>
      </w:r>
      <w:r>
        <w:t>days of receipt, Contractor must provide notice to the State of Arizona if they receive notice</w:t>
      </w:r>
      <w:r>
        <w:rPr>
          <w:spacing w:val="-16"/>
        </w:rPr>
        <w:t xml:space="preserve"> </w:t>
      </w:r>
      <w:r>
        <w:t>of</w:t>
      </w:r>
      <w:r>
        <w:rPr>
          <w:spacing w:val="-12"/>
        </w:rPr>
        <w:t xml:space="preserve"> </w:t>
      </w:r>
      <w:r>
        <w:t>a</w:t>
      </w:r>
      <w:r>
        <w:rPr>
          <w:spacing w:val="-15"/>
        </w:rPr>
        <w:t xml:space="preserve"> </w:t>
      </w:r>
      <w:r>
        <w:t>policy</w:t>
      </w:r>
      <w:r>
        <w:rPr>
          <w:spacing w:val="-16"/>
        </w:rPr>
        <w:t xml:space="preserve"> </w:t>
      </w:r>
      <w:r>
        <w:t>that</w:t>
      </w:r>
      <w:r>
        <w:rPr>
          <w:spacing w:val="-15"/>
        </w:rPr>
        <w:t xml:space="preserve"> </w:t>
      </w:r>
      <w:r>
        <w:t>has</w:t>
      </w:r>
      <w:r>
        <w:rPr>
          <w:spacing w:val="-15"/>
        </w:rPr>
        <w:t xml:space="preserve"> </w:t>
      </w:r>
      <w:r>
        <w:t>been</w:t>
      </w:r>
      <w:r>
        <w:rPr>
          <w:spacing w:val="-15"/>
        </w:rPr>
        <w:t xml:space="preserve"> </w:t>
      </w:r>
      <w:r>
        <w:t>or</w:t>
      </w:r>
      <w:r>
        <w:rPr>
          <w:spacing w:val="-16"/>
        </w:rPr>
        <w:t xml:space="preserve"> </w:t>
      </w:r>
      <w:r>
        <w:t>will</w:t>
      </w:r>
      <w:r>
        <w:rPr>
          <w:spacing w:val="-14"/>
        </w:rPr>
        <w:t xml:space="preserve"> </w:t>
      </w:r>
      <w:r>
        <w:t>be</w:t>
      </w:r>
      <w:r>
        <w:rPr>
          <w:spacing w:val="-15"/>
        </w:rPr>
        <w:t xml:space="preserve"> </w:t>
      </w:r>
      <w:r>
        <w:t>suspended,</w:t>
      </w:r>
      <w:r>
        <w:rPr>
          <w:spacing w:val="-13"/>
        </w:rPr>
        <w:t xml:space="preserve"> </w:t>
      </w:r>
      <w:r>
        <w:t>canceled,</w:t>
      </w:r>
      <w:r>
        <w:rPr>
          <w:spacing w:val="-16"/>
        </w:rPr>
        <w:t xml:space="preserve"> </w:t>
      </w:r>
      <w:r>
        <w:t>materially</w:t>
      </w:r>
      <w:r>
        <w:rPr>
          <w:spacing w:val="-13"/>
        </w:rPr>
        <w:t xml:space="preserve"> </w:t>
      </w:r>
      <w:r>
        <w:t>changed for any reason, has expired, or will be expiring. Such notice shall be sent directly to the Department and shall be mailed, emailed, hand delivered or sent by facsimile</w:t>
      </w:r>
      <w:r>
        <w:rPr>
          <w:spacing w:val="-5"/>
        </w:rPr>
        <w:t xml:space="preserve"> </w:t>
      </w:r>
      <w:r>
        <w:t>transmission</w:t>
      </w:r>
      <w:r>
        <w:rPr>
          <w:spacing w:val="-8"/>
        </w:rPr>
        <w:t xml:space="preserve"> </w:t>
      </w:r>
      <w:r>
        <w:t>to</w:t>
      </w:r>
      <w:r>
        <w:rPr>
          <w:spacing w:val="-8"/>
        </w:rPr>
        <w:t xml:space="preserve"> </w:t>
      </w:r>
      <w:r>
        <w:t>(State</w:t>
      </w:r>
      <w:r>
        <w:rPr>
          <w:spacing w:val="-7"/>
        </w:rPr>
        <w:t xml:space="preserve"> </w:t>
      </w:r>
      <w:r>
        <w:t>Representative’s</w:t>
      </w:r>
      <w:r>
        <w:rPr>
          <w:spacing w:val="-5"/>
        </w:rPr>
        <w:t xml:space="preserve"> </w:t>
      </w:r>
      <w:r>
        <w:t>Name,</w:t>
      </w:r>
      <w:r>
        <w:rPr>
          <w:spacing w:val="-4"/>
        </w:rPr>
        <w:t xml:space="preserve"> </w:t>
      </w:r>
      <w:r>
        <w:t>Address</w:t>
      </w:r>
      <w:r>
        <w:rPr>
          <w:spacing w:val="-5"/>
        </w:rPr>
        <w:t xml:space="preserve"> </w:t>
      </w:r>
      <w:r>
        <w:t>&amp;</w:t>
      </w:r>
      <w:r>
        <w:rPr>
          <w:spacing w:val="-5"/>
        </w:rPr>
        <w:t xml:space="preserve"> </w:t>
      </w:r>
      <w:r>
        <w:t>Fax</w:t>
      </w:r>
      <w:r>
        <w:rPr>
          <w:spacing w:val="-7"/>
        </w:rPr>
        <w:t xml:space="preserve"> </w:t>
      </w:r>
      <w:r>
        <w:t>Number).</w:t>
      </w:r>
    </w:p>
    <w:p w14:paraId="0A0794FD" w14:textId="77777777" w:rsidR="008D3D3D" w:rsidRDefault="008D3D3D" w:rsidP="008D3D3D">
      <w:pPr>
        <w:pStyle w:val="BodyText"/>
        <w:spacing w:before="9"/>
        <w:rPr>
          <w:sz w:val="20"/>
        </w:rPr>
      </w:pPr>
    </w:p>
    <w:p w14:paraId="5FEB76E4" w14:textId="77777777" w:rsidR="008D3D3D" w:rsidRPr="008D3D3D" w:rsidRDefault="008D3D3D" w:rsidP="008D3D3D">
      <w:pPr>
        <w:pStyle w:val="ListParagraph"/>
        <w:numPr>
          <w:ilvl w:val="1"/>
          <w:numId w:val="2"/>
        </w:numPr>
        <w:ind w:left="540" w:hanging="540"/>
        <w:rPr>
          <w:b/>
          <w:bCs/>
          <w:u w:val="single"/>
        </w:rPr>
      </w:pPr>
      <w:r w:rsidRPr="008D3D3D">
        <w:rPr>
          <w:b/>
          <w:bCs/>
          <w:u w:val="single"/>
        </w:rPr>
        <w:t>Acceptability of Insurers</w:t>
      </w:r>
    </w:p>
    <w:p w14:paraId="0721043B" w14:textId="77777777" w:rsidR="008D3D3D" w:rsidRDefault="008D3D3D" w:rsidP="008D3D3D">
      <w:pPr>
        <w:pStyle w:val="ListParagraph"/>
        <w:ind w:left="540" w:firstLine="0"/>
      </w:pPr>
    </w:p>
    <w:p w14:paraId="673CDF85" w14:textId="6FA424B4" w:rsidR="008D3D3D" w:rsidRDefault="008D3D3D" w:rsidP="008D3D3D">
      <w:pPr>
        <w:pStyle w:val="ListParagraph"/>
        <w:ind w:left="540" w:firstLine="0"/>
      </w:pPr>
      <w:r>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2557D13A" w14:textId="77777777" w:rsidR="008D3D3D" w:rsidRDefault="008D3D3D" w:rsidP="008D3D3D">
      <w:pPr>
        <w:pStyle w:val="BodyText"/>
        <w:spacing w:before="9"/>
        <w:rPr>
          <w:sz w:val="20"/>
        </w:rPr>
      </w:pPr>
    </w:p>
    <w:p w14:paraId="350264BB" w14:textId="77777777" w:rsidR="008D3D3D" w:rsidRPr="008D3D3D" w:rsidRDefault="008D3D3D" w:rsidP="008D3D3D">
      <w:pPr>
        <w:pStyle w:val="ListParagraph"/>
        <w:numPr>
          <w:ilvl w:val="1"/>
          <w:numId w:val="2"/>
        </w:numPr>
        <w:ind w:left="540" w:hanging="540"/>
        <w:rPr>
          <w:b/>
          <w:bCs/>
          <w:u w:val="single"/>
        </w:rPr>
      </w:pPr>
      <w:r w:rsidRPr="008D3D3D">
        <w:rPr>
          <w:b/>
          <w:bCs/>
          <w:u w:val="single"/>
        </w:rPr>
        <w:t>Verification of Coverage</w:t>
      </w:r>
    </w:p>
    <w:p w14:paraId="19DD7CA1" w14:textId="77777777" w:rsidR="008D3D3D" w:rsidRDefault="008D3D3D" w:rsidP="008D3D3D">
      <w:pPr>
        <w:pStyle w:val="ListParagraph"/>
        <w:ind w:left="540" w:firstLine="0"/>
      </w:pPr>
    </w:p>
    <w:p w14:paraId="37DF186D" w14:textId="6102EA01" w:rsidR="008D3D3D" w:rsidRDefault="008D3D3D" w:rsidP="008D3D3D">
      <w:pPr>
        <w:pStyle w:val="ListParagraph"/>
        <w:ind w:left="540" w:firstLine="0"/>
      </w:pPr>
      <w: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47D80713" w14:textId="77777777" w:rsidR="008D3D3D" w:rsidRDefault="008D3D3D" w:rsidP="008D3D3D">
      <w:pPr>
        <w:pStyle w:val="ListParagraph"/>
        <w:ind w:left="540" w:firstLine="0"/>
      </w:pPr>
    </w:p>
    <w:p w14:paraId="04B8D3CF" w14:textId="45942E28" w:rsidR="008D3D3D" w:rsidRDefault="008D3D3D" w:rsidP="008D3D3D">
      <w:pPr>
        <w:pStyle w:val="ListParagraph"/>
        <w:numPr>
          <w:ilvl w:val="2"/>
          <w:numId w:val="2"/>
        </w:numPr>
        <w:ind w:left="1260"/>
      </w:pPr>
      <w:r>
        <w:t>All such certificates of insurance and policy endorsements must be received by the State before work commences. The State’s receipt of any certificates of insurance or policy endorsements that do not comply with this</w:t>
      </w:r>
      <w:r>
        <w:rPr>
          <w:spacing w:val="-8"/>
        </w:rPr>
        <w:t xml:space="preserve"> </w:t>
      </w:r>
      <w:r>
        <w:t>written</w:t>
      </w:r>
      <w:r>
        <w:rPr>
          <w:spacing w:val="-8"/>
        </w:rPr>
        <w:t xml:space="preserve"> </w:t>
      </w:r>
      <w:r>
        <w:t>agreement</w:t>
      </w:r>
      <w:r>
        <w:rPr>
          <w:spacing w:val="-9"/>
        </w:rPr>
        <w:t xml:space="preserve"> </w:t>
      </w:r>
      <w:r>
        <w:t>shall</w:t>
      </w:r>
      <w:r>
        <w:rPr>
          <w:spacing w:val="-9"/>
        </w:rPr>
        <w:t xml:space="preserve"> </w:t>
      </w:r>
      <w:r>
        <w:t>not</w:t>
      </w:r>
      <w:r>
        <w:rPr>
          <w:spacing w:val="-7"/>
        </w:rPr>
        <w:t xml:space="preserve"> </w:t>
      </w:r>
      <w:r>
        <w:t>waive</w:t>
      </w:r>
      <w:r>
        <w:rPr>
          <w:spacing w:val="-8"/>
        </w:rPr>
        <w:t xml:space="preserve"> </w:t>
      </w:r>
      <w:r>
        <w:t>or</w:t>
      </w:r>
      <w:r>
        <w:rPr>
          <w:spacing w:val="-7"/>
        </w:rPr>
        <w:t xml:space="preserve"> </w:t>
      </w:r>
      <w:r>
        <w:t>otherwise</w:t>
      </w:r>
      <w:r>
        <w:rPr>
          <w:spacing w:val="-6"/>
        </w:rPr>
        <w:t xml:space="preserve"> </w:t>
      </w:r>
      <w:r>
        <w:t>affect</w:t>
      </w:r>
      <w:r>
        <w:rPr>
          <w:spacing w:val="-9"/>
        </w:rPr>
        <w:t xml:space="preserve"> </w:t>
      </w:r>
      <w:r>
        <w:t>the</w:t>
      </w:r>
      <w:r>
        <w:rPr>
          <w:spacing w:val="-8"/>
        </w:rPr>
        <w:t xml:space="preserve"> </w:t>
      </w:r>
      <w:r>
        <w:t>requirements of this agreement.</w:t>
      </w:r>
    </w:p>
    <w:p w14:paraId="60BB8E98" w14:textId="77777777" w:rsidR="008D3D3D" w:rsidRDefault="008D3D3D" w:rsidP="008D3D3D">
      <w:pPr>
        <w:pStyle w:val="ListParagraph"/>
        <w:ind w:left="1260" w:firstLine="0"/>
      </w:pPr>
    </w:p>
    <w:p w14:paraId="17432C11" w14:textId="4A042304" w:rsidR="008D3D3D" w:rsidRDefault="008D3D3D" w:rsidP="008D3D3D">
      <w:pPr>
        <w:pStyle w:val="ListParagraph"/>
        <w:numPr>
          <w:ilvl w:val="2"/>
          <w:numId w:val="2"/>
        </w:numPr>
        <w:ind w:left="1260"/>
      </w:pPr>
      <w:r>
        <w:t>Each</w:t>
      </w:r>
      <w:r>
        <w:rPr>
          <w:spacing w:val="-13"/>
        </w:rPr>
        <w:t xml:space="preserve"> </w:t>
      </w:r>
      <w:r>
        <w:t>insurance</w:t>
      </w:r>
      <w:r>
        <w:rPr>
          <w:spacing w:val="-15"/>
        </w:rPr>
        <w:t xml:space="preserve"> </w:t>
      </w:r>
      <w:r>
        <w:t>policy</w:t>
      </w:r>
      <w:r>
        <w:rPr>
          <w:spacing w:val="-14"/>
        </w:rPr>
        <w:t xml:space="preserve"> </w:t>
      </w:r>
      <w:r>
        <w:t>required</w:t>
      </w:r>
      <w:r>
        <w:rPr>
          <w:spacing w:val="-15"/>
        </w:rPr>
        <w:t xml:space="preserve"> </w:t>
      </w:r>
      <w:r>
        <w:t>by</w:t>
      </w:r>
      <w:r>
        <w:rPr>
          <w:spacing w:val="-16"/>
        </w:rPr>
        <w:t xml:space="preserve"> </w:t>
      </w:r>
      <w:r>
        <w:t>this</w:t>
      </w:r>
      <w:r>
        <w:rPr>
          <w:spacing w:val="-11"/>
        </w:rPr>
        <w:t xml:space="preserve"> </w:t>
      </w:r>
      <w:r>
        <w:t>Contract</w:t>
      </w:r>
      <w:r>
        <w:rPr>
          <w:spacing w:val="-16"/>
        </w:rPr>
        <w:t xml:space="preserve"> </w:t>
      </w:r>
      <w:r>
        <w:t>must</w:t>
      </w:r>
      <w:r>
        <w:rPr>
          <w:spacing w:val="-12"/>
        </w:rPr>
        <w:t xml:space="preserve"> </w:t>
      </w:r>
      <w:r>
        <w:t>be</w:t>
      </w:r>
      <w:r>
        <w:rPr>
          <w:spacing w:val="-15"/>
        </w:rPr>
        <w:t xml:space="preserve"> </w:t>
      </w:r>
      <w:r>
        <w:t>in</w:t>
      </w:r>
      <w:r>
        <w:rPr>
          <w:spacing w:val="-12"/>
        </w:rPr>
        <w:t xml:space="preserve"> </w:t>
      </w:r>
      <w:r>
        <w:t>effect</w:t>
      </w:r>
      <w:r>
        <w:rPr>
          <w:spacing w:val="-13"/>
        </w:rPr>
        <w:t xml:space="preserve"> </w:t>
      </w:r>
      <w:r>
        <w:t>at,</w:t>
      </w:r>
      <w:r>
        <w:rPr>
          <w:spacing w:val="-13"/>
        </w:rPr>
        <w:t xml:space="preserve"> </w:t>
      </w:r>
      <w:r>
        <w:t>or</w:t>
      </w:r>
      <w:r>
        <w:rPr>
          <w:spacing w:val="-13"/>
        </w:rPr>
        <w:t xml:space="preserve"> </w:t>
      </w:r>
      <w:r>
        <w:t>prior to, commencement of work under this Contract. Failure to maintain the insurance policies as required by this Contract, or to provide evidence of renewal, is a material breach of contract.</w:t>
      </w:r>
    </w:p>
    <w:p w14:paraId="1FE7B623" w14:textId="77777777" w:rsidR="008D3D3D" w:rsidRDefault="008D3D3D" w:rsidP="008D3D3D">
      <w:pPr>
        <w:pStyle w:val="ListParagraph"/>
        <w:ind w:left="1260" w:firstLine="0"/>
      </w:pPr>
    </w:p>
    <w:p w14:paraId="0E5F9476" w14:textId="77777777" w:rsidR="008D3D3D" w:rsidRDefault="008D3D3D" w:rsidP="008D3D3D">
      <w:pPr>
        <w:pStyle w:val="ListParagraph"/>
        <w:numPr>
          <w:ilvl w:val="2"/>
          <w:numId w:val="2"/>
        </w:numPr>
        <w:ind w:left="1260"/>
      </w:pPr>
      <w: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p>
    <w:p w14:paraId="03CF2BAB" w14:textId="77777777" w:rsidR="008D3D3D" w:rsidRDefault="008D3D3D" w:rsidP="008D3D3D">
      <w:pPr>
        <w:pStyle w:val="BodyText"/>
        <w:spacing w:before="7"/>
        <w:rPr>
          <w:sz w:val="20"/>
        </w:rPr>
      </w:pPr>
    </w:p>
    <w:p w14:paraId="3DCAE675" w14:textId="77777777" w:rsidR="008D3D3D" w:rsidRPr="008D3D3D" w:rsidRDefault="008D3D3D" w:rsidP="008D3D3D">
      <w:pPr>
        <w:pStyle w:val="ListParagraph"/>
        <w:numPr>
          <w:ilvl w:val="1"/>
          <w:numId w:val="2"/>
        </w:numPr>
        <w:ind w:left="540" w:hanging="540"/>
        <w:rPr>
          <w:b/>
          <w:bCs/>
          <w:u w:val="single"/>
        </w:rPr>
      </w:pPr>
      <w:r w:rsidRPr="008D3D3D">
        <w:rPr>
          <w:b/>
          <w:bCs/>
          <w:u w:val="single"/>
        </w:rPr>
        <w:t>Subcontractors</w:t>
      </w:r>
    </w:p>
    <w:p w14:paraId="36377003" w14:textId="77777777" w:rsidR="008D3D3D" w:rsidRDefault="008D3D3D" w:rsidP="008D3D3D">
      <w:pPr>
        <w:pStyle w:val="ListParagraph"/>
        <w:ind w:left="540" w:firstLine="0"/>
      </w:pPr>
    </w:p>
    <w:p w14:paraId="2BF7FE35" w14:textId="1BC02AD2" w:rsidR="008D3D3D" w:rsidRDefault="008D3D3D" w:rsidP="008D3D3D">
      <w:pPr>
        <w:pStyle w:val="ListParagraph"/>
        <w:ind w:left="540" w:firstLine="0"/>
      </w:pPr>
      <w:r>
        <w:t>Contractor’s certificate(s) shall include all subcontractors as insureds under its policies or Contractor shall be responsible for ensuring and/or verifying that all subcontractors have valid and collectable insurance as evidenced by the certificates</w:t>
      </w:r>
      <w:r>
        <w:rPr>
          <w:spacing w:val="-1"/>
        </w:rPr>
        <w:t xml:space="preserve"> </w:t>
      </w:r>
      <w:r>
        <w:t>of insurance</w:t>
      </w:r>
      <w:r>
        <w:rPr>
          <w:spacing w:val="-4"/>
        </w:rPr>
        <w:t xml:space="preserve"> </w:t>
      </w:r>
      <w:r>
        <w:t>and endorsements</w:t>
      </w:r>
      <w:r>
        <w:rPr>
          <w:spacing w:val="-3"/>
        </w:rPr>
        <w:t xml:space="preserve"> </w:t>
      </w:r>
      <w:r>
        <w:t>for each subcontractor. All</w:t>
      </w:r>
      <w:r>
        <w:rPr>
          <w:spacing w:val="-2"/>
        </w:rPr>
        <w:t xml:space="preserve"> </w:t>
      </w:r>
      <w:r>
        <w:t>coverages for subcontractors shall be subject to the minimum Insurance Requirements identified above. The Department reserves the right to require, at any time throughout</w:t>
      </w:r>
      <w:r>
        <w:rPr>
          <w:spacing w:val="-16"/>
        </w:rPr>
        <w:t xml:space="preserve"> </w:t>
      </w:r>
      <w:r>
        <w:t>the</w:t>
      </w:r>
      <w:r>
        <w:rPr>
          <w:spacing w:val="-15"/>
        </w:rPr>
        <w:t xml:space="preserve"> </w:t>
      </w:r>
      <w:r>
        <w:t>life</w:t>
      </w:r>
      <w:r>
        <w:rPr>
          <w:spacing w:val="-15"/>
        </w:rPr>
        <w:t xml:space="preserve"> </w:t>
      </w:r>
      <w:r>
        <w:t>of</w:t>
      </w:r>
      <w:r>
        <w:rPr>
          <w:spacing w:val="-13"/>
        </w:rPr>
        <w:t xml:space="preserve"> </w:t>
      </w:r>
      <w:r>
        <w:t>the</w:t>
      </w:r>
      <w:r>
        <w:rPr>
          <w:spacing w:val="-15"/>
        </w:rPr>
        <w:t xml:space="preserve"> </w:t>
      </w:r>
      <w:r>
        <w:t>Contract,</w:t>
      </w:r>
      <w:r>
        <w:rPr>
          <w:spacing w:val="-12"/>
        </w:rPr>
        <w:t xml:space="preserve"> </w:t>
      </w:r>
      <w:r>
        <w:t>proof</w:t>
      </w:r>
      <w:r>
        <w:rPr>
          <w:spacing w:val="-15"/>
        </w:rPr>
        <w:t xml:space="preserve"> </w:t>
      </w:r>
      <w:r>
        <w:t>from</w:t>
      </w:r>
      <w:r>
        <w:rPr>
          <w:spacing w:val="-15"/>
        </w:rPr>
        <w:t xml:space="preserve"> </w:t>
      </w:r>
      <w:r>
        <w:t>the</w:t>
      </w:r>
      <w:r>
        <w:rPr>
          <w:spacing w:val="-16"/>
        </w:rPr>
        <w:t xml:space="preserve"> </w:t>
      </w:r>
      <w:r>
        <w:t>Contractor</w:t>
      </w:r>
      <w:r>
        <w:rPr>
          <w:spacing w:val="-14"/>
        </w:rPr>
        <w:t xml:space="preserve"> </w:t>
      </w:r>
      <w:r>
        <w:t>that</w:t>
      </w:r>
      <w:r>
        <w:rPr>
          <w:spacing w:val="-15"/>
        </w:rPr>
        <w:t xml:space="preserve"> </w:t>
      </w:r>
      <w:r>
        <w:t>its</w:t>
      </w:r>
      <w:r>
        <w:rPr>
          <w:spacing w:val="-16"/>
        </w:rPr>
        <w:t xml:space="preserve"> </w:t>
      </w:r>
      <w:r>
        <w:t>subcontractors have the required coverage.</w:t>
      </w:r>
    </w:p>
    <w:p w14:paraId="63DFF9B7" w14:textId="77777777" w:rsidR="008D3D3D" w:rsidRDefault="008D3D3D" w:rsidP="008D3D3D">
      <w:pPr>
        <w:pStyle w:val="BodyText"/>
        <w:spacing w:before="7"/>
        <w:rPr>
          <w:sz w:val="20"/>
        </w:rPr>
      </w:pPr>
    </w:p>
    <w:p w14:paraId="227BBFBE" w14:textId="77777777" w:rsidR="008D3D3D" w:rsidRPr="008D3D3D" w:rsidRDefault="008D3D3D" w:rsidP="008D3D3D">
      <w:pPr>
        <w:pStyle w:val="ListParagraph"/>
        <w:numPr>
          <w:ilvl w:val="1"/>
          <w:numId w:val="2"/>
        </w:numPr>
        <w:ind w:left="540" w:hanging="540"/>
        <w:rPr>
          <w:b/>
          <w:bCs/>
          <w:u w:val="single"/>
        </w:rPr>
      </w:pPr>
      <w:r w:rsidRPr="008D3D3D">
        <w:rPr>
          <w:b/>
          <w:bCs/>
          <w:u w:val="single"/>
        </w:rPr>
        <w:t>Approval and Modifications</w:t>
      </w:r>
    </w:p>
    <w:p w14:paraId="78DFD87B" w14:textId="77777777" w:rsidR="008D3D3D" w:rsidRDefault="008D3D3D" w:rsidP="008D3D3D">
      <w:pPr>
        <w:pStyle w:val="ListParagraph"/>
        <w:ind w:left="540" w:firstLine="0"/>
      </w:pPr>
    </w:p>
    <w:p w14:paraId="0077A2D6" w14:textId="07D10600" w:rsidR="008D3D3D" w:rsidRDefault="008D3D3D" w:rsidP="008D3D3D">
      <w:pPr>
        <w:pStyle w:val="ListParagraph"/>
        <w:ind w:left="540" w:firstLine="0"/>
      </w:pPr>
      <w:r>
        <w:t>The Contracting Agency, in consultation with State Risk, reserves the right to review or make modifications to the insurance limits, required coverages, or endorsements throughout the life of this contract, as deemed necessary. Such action will not require a formal Contract amendment but may be made by administrative action.</w:t>
      </w:r>
    </w:p>
    <w:p w14:paraId="08AE91CF" w14:textId="77777777" w:rsidR="008D3D3D" w:rsidRDefault="008D3D3D" w:rsidP="008D3D3D">
      <w:pPr>
        <w:pStyle w:val="BodyText"/>
        <w:spacing w:before="7"/>
        <w:rPr>
          <w:sz w:val="20"/>
        </w:rPr>
      </w:pPr>
    </w:p>
    <w:p w14:paraId="2C1C702B" w14:textId="77777777" w:rsidR="008D3D3D" w:rsidRPr="008D3D3D" w:rsidRDefault="008D3D3D" w:rsidP="008D3D3D">
      <w:pPr>
        <w:pStyle w:val="ListParagraph"/>
        <w:numPr>
          <w:ilvl w:val="1"/>
          <w:numId w:val="2"/>
        </w:numPr>
        <w:ind w:left="540" w:hanging="540"/>
        <w:rPr>
          <w:b/>
          <w:bCs/>
          <w:u w:val="single"/>
        </w:rPr>
      </w:pPr>
      <w:r w:rsidRPr="008D3D3D">
        <w:rPr>
          <w:b/>
          <w:bCs/>
          <w:u w:val="single"/>
        </w:rPr>
        <w:t>Exceptions</w:t>
      </w:r>
    </w:p>
    <w:p w14:paraId="721804EE" w14:textId="77777777" w:rsidR="008D3D3D" w:rsidRDefault="008D3D3D" w:rsidP="008D3D3D">
      <w:pPr>
        <w:pStyle w:val="ListParagraph"/>
        <w:ind w:left="540" w:firstLine="0"/>
      </w:pPr>
    </w:p>
    <w:p w14:paraId="4F0EF3DE" w14:textId="1E821A65" w:rsidR="000A07F1" w:rsidRDefault="008D3D3D" w:rsidP="008D3D3D">
      <w:pPr>
        <w:pStyle w:val="ListParagraph"/>
        <w:ind w:left="540" w:firstLine="0"/>
      </w:pPr>
      <w:r>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p w14:paraId="003B58F5" w14:textId="7FD04E52" w:rsidR="008D3D3D" w:rsidRDefault="008D3D3D" w:rsidP="008D3D3D">
      <w:pPr>
        <w:pStyle w:val="ListParagraph"/>
        <w:ind w:left="540" w:firstLine="0"/>
      </w:pPr>
    </w:p>
    <w:p w14:paraId="75599D25" w14:textId="09EE7853" w:rsidR="008D3D3D" w:rsidRDefault="008D3D3D" w:rsidP="008D3D3D">
      <w:pPr>
        <w:pStyle w:val="ListParagraph"/>
        <w:ind w:left="540" w:firstLine="0"/>
      </w:pPr>
    </w:p>
    <w:p w14:paraId="3B8E0811" w14:textId="77777777" w:rsidR="008D3D3D" w:rsidRDefault="008D3D3D" w:rsidP="008D3D3D">
      <w:pPr>
        <w:pStyle w:val="ListParagraph"/>
        <w:ind w:left="540" w:firstLine="0"/>
        <w:sectPr w:rsidR="008D3D3D" w:rsidSect="002E7F73">
          <w:pgSz w:w="12240" w:h="15840"/>
          <w:pgMar w:top="1728" w:right="1440" w:bottom="720" w:left="1440" w:header="720" w:footer="720" w:gutter="0"/>
          <w:cols w:space="720"/>
          <w:docGrid w:linePitch="360"/>
        </w:sectPr>
      </w:pPr>
    </w:p>
    <w:p w14:paraId="2CAC9F1F" w14:textId="2F16BA0C" w:rsidR="008D3D3D" w:rsidRDefault="008D3D3D" w:rsidP="008D3D3D">
      <w:pPr>
        <w:pStyle w:val="Heading2"/>
        <w:numPr>
          <w:ilvl w:val="0"/>
          <w:numId w:val="2"/>
        </w:numPr>
        <w:tabs>
          <w:tab w:val="num" w:pos="540"/>
        </w:tabs>
        <w:ind w:left="540" w:hanging="551"/>
      </w:pPr>
      <w:bookmarkStart w:id="33" w:name="_Toc125107245"/>
      <w:r>
        <w:lastRenderedPageBreak/>
        <w:t>Services Contracts – Handling Money ($50,000 or under)</w:t>
      </w:r>
      <w:bookmarkEnd w:id="33"/>
    </w:p>
    <w:p w14:paraId="59E5BED1" w14:textId="77777777" w:rsidR="008D3D3D" w:rsidRDefault="008D3D3D" w:rsidP="008D3D3D">
      <w:pPr>
        <w:pStyle w:val="ListParagraph"/>
        <w:ind w:left="540" w:firstLine="0"/>
      </w:pPr>
      <w:r>
        <w:rPr>
          <w:color w:val="339966"/>
        </w:rPr>
        <w:t xml:space="preserve">In addition to the standard </w:t>
      </w:r>
      <w:r>
        <w:rPr>
          <w:i/>
          <w:color w:val="339966"/>
        </w:rPr>
        <w:t xml:space="preserve">insurance requirements </w:t>
      </w:r>
      <w:r>
        <w:rPr>
          <w:color w:val="339966"/>
        </w:rPr>
        <w:t xml:space="preserve">of General Liability, </w:t>
      </w:r>
      <w:r w:rsidRPr="008D3D3D">
        <w:rPr>
          <w:color w:val="339966"/>
          <w:spacing w:val="-14"/>
        </w:rPr>
        <w:t>Automobile</w:t>
      </w:r>
      <w:r>
        <w:rPr>
          <w:color w:val="339966"/>
        </w:rPr>
        <w:t xml:space="preserve"> Liability, and</w:t>
      </w:r>
      <w:r>
        <w:rPr>
          <w:color w:val="339966"/>
          <w:spacing w:val="-3"/>
        </w:rPr>
        <w:t xml:space="preserve"> </w:t>
      </w:r>
      <w:r>
        <w:rPr>
          <w:color w:val="339966"/>
        </w:rPr>
        <w:t>Workers' Compensation insurance, additional insurance coverages may be required to address specific exposures not otherwise covered.</w:t>
      </w:r>
    </w:p>
    <w:p w14:paraId="5DD62C72" w14:textId="77777777" w:rsidR="008D3D3D" w:rsidRDefault="008D3D3D" w:rsidP="008D3D3D">
      <w:pPr>
        <w:pStyle w:val="BodyText"/>
        <w:spacing w:before="9"/>
        <w:rPr>
          <w:sz w:val="20"/>
        </w:rPr>
      </w:pPr>
    </w:p>
    <w:p w14:paraId="7C73E70E" w14:textId="77777777" w:rsidR="008D3D3D" w:rsidRDefault="008D3D3D" w:rsidP="008D3D3D">
      <w:pPr>
        <w:pStyle w:val="ListParagraph"/>
        <w:ind w:left="540" w:firstLine="0"/>
      </w:pPr>
      <w:r>
        <w:rPr>
          <w:color w:val="339966"/>
        </w:rPr>
        <w:t xml:space="preserve">In contracts in which the Contractor or employees of the Contractor </w:t>
      </w:r>
      <w:r w:rsidRPr="008D3D3D">
        <w:rPr>
          <w:color w:val="339966"/>
          <w:spacing w:val="-14"/>
        </w:rPr>
        <w:t>handle</w:t>
      </w:r>
      <w:r>
        <w:rPr>
          <w:color w:val="339966"/>
        </w:rPr>
        <w:t xml:space="preserve"> money on behalf of the State of Arizona, a commercial crime policy or blanket fidelity bond should be required that includes third party fidelity coverage.</w:t>
      </w:r>
    </w:p>
    <w:p w14:paraId="0573F588" w14:textId="77777777" w:rsidR="008D3D3D" w:rsidRDefault="008D3D3D" w:rsidP="008D3D3D">
      <w:pPr>
        <w:pStyle w:val="BodyText"/>
        <w:spacing w:before="9"/>
        <w:rPr>
          <w:sz w:val="20"/>
        </w:rPr>
      </w:pPr>
    </w:p>
    <w:p w14:paraId="4C9F162E" w14:textId="77777777" w:rsidR="008D3D3D" w:rsidRDefault="008D3D3D" w:rsidP="008D3D3D">
      <w:pPr>
        <w:pStyle w:val="ListParagraph"/>
        <w:ind w:left="540" w:firstLine="0"/>
      </w:pPr>
      <w:r>
        <w:rPr>
          <w:color w:val="339966"/>
        </w:rPr>
        <w:t>The</w:t>
      </w:r>
      <w:r>
        <w:rPr>
          <w:color w:val="339966"/>
          <w:spacing w:val="-12"/>
        </w:rPr>
        <w:t xml:space="preserve"> </w:t>
      </w:r>
      <w:r>
        <w:rPr>
          <w:color w:val="339966"/>
        </w:rPr>
        <w:t>commercial</w:t>
      </w:r>
      <w:r>
        <w:rPr>
          <w:color w:val="339966"/>
          <w:spacing w:val="-10"/>
        </w:rPr>
        <w:t xml:space="preserve"> </w:t>
      </w:r>
      <w:r>
        <w:rPr>
          <w:color w:val="339966"/>
        </w:rPr>
        <w:t>crime</w:t>
      </w:r>
      <w:r>
        <w:rPr>
          <w:color w:val="339966"/>
          <w:spacing w:val="-12"/>
        </w:rPr>
        <w:t xml:space="preserve"> </w:t>
      </w:r>
      <w:r>
        <w:rPr>
          <w:color w:val="339966"/>
        </w:rPr>
        <w:t>policy</w:t>
      </w:r>
      <w:r>
        <w:rPr>
          <w:color w:val="339966"/>
          <w:spacing w:val="-12"/>
        </w:rPr>
        <w:t xml:space="preserve"> </w:t>
      </w:r>
      <w:r>
        <w:rPr>
          <w:color w:val="339966"/>
        </w:rPr>
        <w:t>or</w:t>
      </w:r>
      <w:r>
        <w:rPr>
          <w:color w:val="339966"/>
          <w:spacing w:val="-9"/>
        </w:rPr>
        <w:t xml:space="preserve"> </w:t>
      </w:r>
      <w:r>
        <w:rPr>
          <w:color w:val="339966"/>
        </w:rPr>
        <w:t>blanket</w:t>
      </w:r>
      <w:r>
        <w:rPr>
          <w:color w:val="339966"/>
          <w:spacing w:val="-13"/>
        </w:rPr>
        <w:t xml:space="preserve"> </w:t>
      </w:r>
      <w:r>
        <w:rPr>
          <w:color w:val="339966"/>
        </w:rPr>
        <w:t>fidelity</w:t>
      </w:r>
      <w:r>
        <w:rPr>
          <w:color w:val="339966"/>
          <w:spacing w:val="-12"/>
        </w:rPr>
        <w:t xml:space="preserve"> </w:t>
      </w:r>
      <w:r>
        <w:rPr>
          <w:color w:val="339966"/>
        </w:rPr>
        <w:t>bond</w:t>
      </w:r>
      <w:r>
        <w:rPr>
          <w:color w:val="339966"/>
          <w:spacing w:val="-10"/>
        </w:rPr>
        <w:t xml:space="preserve"> </w:t>
      </w:r>
      <w:r>
        <w:rPr>
          <w:color w:val="339966"/>
        </w:rPr>
        <w:t>shall</w:t>
      </w:r>
      <w:r>
        <w:rPr>
          <w:color w:val="339966"/>
          <w:spacing w:val="-10"/>
        </w:rPr>
        <w:t xml:space="preserve"> </w:t>
      </w:r>
      <w:r>
        <w:rPr>
          <w:color w:val="339966"/>
        </w:rPr>
        <w:t>provide</w:t>
      </w:r>
      <w:r>
        <w:rPr>
          <w:color w:val="339966"/>
          <w:spacing w:val="-10"/>
        </w:rPr>
        <w:t xml:space="preserve"> </w:t>
      </w:r>
      <w:r w:rsidRPr="008D3D3D">
        <w:rPr>
          <w:color w:val="339966"/>
          <w:spacing w:val="-14"/>
        </w:rPr>
        <w:t>coverage</w:t>
      </w:r>
      <w:r>
        <w:rPr>
          <w:color w:val="339966"/>
          <w:spacing w:val="-15"/>
        </w:rPr>
        <w:t xml:space="preserve"> </w:t>
      </w:r>
      <w:r>
        <w:rPr>
          <w:color w:val="339966"/>
        </w:rPr>
        <w:t>for</w:t>
      </w:r>
      <w:r>
        <w:rPr>
          <w:color w:val="339966"/>
          <w:spacing w:val="-11"/>
        </w:rPr>
        <w:t xml:space="preserve"> </w:t>
      </w:r>
      <w:r>
        <w:rPr>
          <w:color w:val="339966"/>
        </w:rPr>
        <w:t>all</w:t>
      </w:r>
      <w:r>
        <w:rPr>
          <w:color w:val="339966"/>
          <w:spacing w:val="-10"/>
        </w:rPr>
        <w:t xml:space="preserve"> </w:t>
      </w:r>
      <w:r>
        <w:rPr>
          <w:color w:val="339966"/>
        </w:rPr>
        <w:t>officers, directors, employees and agents of the Contractor who are responsible for receiving, depositing, or transferring funds into program accounts, or issuing financial documents, checks or other instruments of payment</w:t>
      </w:r>
      <w:r>
        <w:rPr>
          <w:color w:val="339966"/>
          <w:spacing w:val="-2"/>
        </w:rPr>
        <w:t xml:space="preserve"> </w:t>
      </w:r>
      <w:r>
        <w:rPr>
          <w:color w:val="339966"/>
        </w:rPr>
        <w:t>for program costs. Generally, companies having more</w:t>
      </w:r>
      <w:r>
        <w:rPr>
          <w:color w:val="339966"/>
          <w:spacing w:val="-16"/>
        </w:rPr>
        <w:t xml:space="preserve"> </w:t>
      </w:r>
      <w:r>
        <w:rPr>
          <w:color w:val="339966"/>
        </w:rPr>
        <w:t>than</w:t>
      </w:r>
      <w:r>
        <w:rPr>
          <w:color w:val="339966"/>
          <w:spacing w:val="-15"/>
        </w:rPr>
        <w:t xml:space="preserve"> </w:t>
      </w:r>
      <w:r>
        <w:rPr>
          <w:color w:val="339966"/>
        </w:rPr>
        <w:t>just</w:t>
      </w:r>
      <w:r>
        <w:rPr>
          <w:color w:val="339966"/>
          <w:spacing w:val="-15"/>
        </w:rPr>
        <w:t xml:space="preserve"> </w:t>
      </w:r>
      <w:r>
        <w:rPr>
          <w:color w:val="339966"/>
        </w:rPr>
        <w:t>a</w:t>
      </w:r>
      <w:r>
        <w:rPr>
          <w:color w:val="339966"/>
          <w:spacing w:val="-16"/>
        </w:rPr>
        <w:t xml:space="preserve"> </w:t>
      </w:r>
      <w:r>
        <w:rPr>
          <w:color w:val="339966"/>
        </w:rPr>
        <w:t>few</w:t>
      </w:r>
      <w:r>
        <w:rPr>
          <w:color w:val="339966"/>
          <w:spacing w:val="-15"/>
        </w:rPr>
        <w:t xml:space="preserve"> </w:t>
      </w:r>
      <w:r>
        <w:rPr>
          <w:color w:val="339966"/>
        </w:rPr>
        <w:t>employees</w:t>
      </w:r>
      <w:r>
        <w:rPr>
          <w:color w:val="339966"/>
          <w:spacing w:val="-15"/>
        </w:rPr>
        <w:t xml:space="preserve"> </w:t>
      </w:r>
      <w:r>
        <w:rPr>
          <w:color w:val="339966"/>
        </w:rPr>
        <w:t>will</w:t>
      </w:r>
      <w:r>
        <w:rPr>
          <w:color w:val="339966"/>
          <w:spacing w:val="-15"/>
        </w:rPr>
        <w:t xml:space="preserve"> </w:t>
      </w:r>
      <w:r>
        <w:rPr>
          <w:color w:val="339966"/>
        </w:rPr>
        <w:t>need</w:t>
      </w:r>
      <w:r>
        <w:rPr>
          <w:color w:val="339966"/>
          <w:spacing w:val="-16"/>
        </w:rPr>
        <w:t xml:space="preserve"> </w:t>
      </w:r>
      <w:r>
        <w:rPr>
          <w:color w:val="339966"/>
        </w:rPr>
        <w:t>to</w:t>
      </w:r>
      <w:r>
        <w:rPr>
          <w:color w:val="339966"/>
          <w:spacing w:val="-15"/>
        </w:rPr>
        <w:t xml:space="preserve"> </w:t>
      </w:r>
      <w:r>
        <w:rPr>
          <w:color w:val="339966"/>
        </w:rPr>
        <w:t>purchase</w:t>
      </w:r>
      <w:r>
        <w:rPr>
          <w:color w:val="339966"/>
          <w:spacing w:val="-15"/>
        </w:rPr>
        <w:t xml:space="preserve"> </w:t>
      </w:r>
      <w:r>
        <w:rPr>
          <w:color w:val="339966"/>
        </w:rPr>
        <w:t>a</w:t>
      </w:r>
      <w:r>
        <w:rPr>
          <w:color w:val="339966"/>
          <w:spacing w:val="-16"/>
        </w:rPr>
        <w:t xml:space="preserve"> </w:t>
      </w:r>
      <w:r>
        <w:rPr>
          <w:color w:val="339966"/>
        </w:rPr>
        <w:t>commercial</w:t>
      </w:r>
      <w:r>
        <w:rPr>
          <w:color w:val="339966"/>
          <w:spacing w:val="-15"/>
        </w:rPr>
        <w:t xml:space="preserve"> </w:t>
      </w:r>
      <w:r>
        <w:rPr>
          <w:color w:val="339966"/>
        </w:rPr>
        <w:t>crime</w:t>
      </w:r>
      <w:r>
        <w:rPr>
          <w:color w:val="339966"/>
          <w:spacing w:val="-15"/>
        </w:rPr>
        <w:t xml:space="preserve"> </w:t>
      </w:r>
      <w:r>
        <w:rPr>
          <w:color w:val="339966"/>
        </w:rPr>
        <w:t>policy</w:t>
      </w:r>
      <w:r>
        <w:rPr>
          <w:color w:val="339966"/>
          <w:spacing w:val="-15"/>
        </w:rPr>
        <w:t xml:space="preserve"> </w:t>
      </w:r>
      <w:r>
        <w:rPr>
          <w:color w:val="339966"/>
        </w:rPr>
        <w:t>or</w:t>
      </w:r>
      <w:r>
        <w:rPr>
          <w:color w:val="339966"/>
          <w:spacing w:val="-16"/>
        </w:rPr>
        <w:t xml:space="preserve"> </w:t>
      </w:r>
      <w:r>
        <w:rPr>
          <w:color w:val="339966"/>
        </w:rPr>
        <w:t>blanket fidelity bond that covers all employees.</w:t>
      </w:r>
    </w:p>
    <w:p w14:paraId="0E22D042" w14:textId="77777777" w:rsidR="008D3D3D" w:rsidRDefault="008D3D3D" w:rsidP="008D3D3D">
      <w:pPr>
        <w:pStyle w:val="BodyText"/>
        <w:spacing w:before="10"/>
        <w:rPr>
          <w:sz w:val="20"/>
        </w:rPr>
      </w:pPr>
    </w:p>
    <w:p w14:paraId="1F89E3A3" w14:textId="689C3CE1" w:rsidR="008D3D3D" w:rsidRDefault="008D3D3D" w:rsidP="008D3D3D">
      <w:pPr>
        <w:pStyle w:val="ListParagraph"/>
        <w:ind w:left="540" w:firstLine="0"/>
      </w:pPr>
      <w:r>
        <w:rPr>
          <w:color w:val="339966"/>
        </w:rPr>
        <w:t>In contracts in which the Contractor or employees of the Contractor handle money on behalf</w:t>
      </w:r>
      <w:r>
        <w:rPr>
          <w:color w:val="339966"/>
          <w:spacing w:val="-8"/>
        </w:rPr>
        <w:t xml:space="preserve"> </w:t>
      </w:r>
      <w:r>
        <w:rPr>
          <w:color w:val="339966"/>
        </w:rPr>
        <w:t>of</w:t>
      </w:r>
      <w:r>
        <w:rPr>
          <w:color w:val="339966"/>
          <w:spacing w:val="-10"/>
        </w:rPr>
        <w:t xml:space="preserve"> </w:t>
      </w:r>
      <w:r>
        <w:rPr>
          <w:color w:val="339966"/>
        </w:rPr>
        <w:t>the</w:t>
      </w:r>
      <w:r>
        <w:rPr>
          <w:color w:val="339966"/>
          <w:spacing w:val="-14"/>
        </w:rPr>
        <w:t xml:space="preserve"> </w:t>
      </w:r>
      <w:r>
        <w:rPr>
          <w:color w:val="339966"/>
        </w:rPr>
        <w:t>State</w:t>
      </w:r>
      <w:r>
        <w:rPr>
          <w:color w:val="339966"/>
          <w:spacing w:val="-14"/>
        </w:rPr>
        <w:t xml:space="preserve"> </w:t>
      </w:r>
      <w:r>
        <w:rPr>
          <w:color w:val="339966"/>
        </w:rPr>
        <w:t>of</w:t>
      </w:r>
      <w:r>
        <w:rPr>
          <w:color w:val="339966"/>
          <w:spacing w:val="-8"/>
        </w:rPr>
        <w:t xml:space="preserve"> </w:t>
      </w:r>
      <w:r>
        <w:rPr>
          <w:color w:val="339966"/>
        </w:rPr>
        <w:t>Arizona,</w:t>
      </w:r>
      <w:r>
        <w:rPr>
          <w:color w:val="339966"/>
          <w:spacing w:val="-10"/>
        </w:rPr>
        <w:t xml:space="preserve"> </w:t>
      </w:r>
      <w:r>
        <w:rPr>
          <w:color w:val="339966"/>
        </w:rPr>
        <w:t>a</w:t>
      </w:r>
      <w:r>
        <w:rPr>
          <w:color w:val="339966"/>
          <w:spacing w:val="39"/>
        </w:rPr>
        <w:t xml:space="preserve"> </w:t>
      </w:r>
      <w:r>
        <w:rPr>
          <w:color w:val="339966"/>
        </w:rPr>
        <w:t>Commercial</w:t>
      </w:r>
      <w:r>
        <w:rPr>
          <w:color w:val="339966"/>
          <w:spacing w:val="-12"/>
        </w:rPr>
        <w:t xml:space="preserve"> </w:t>
      </w:r>
      <w:r>
        <w:rPr>
          <w:color w:val="339966"/>
        </w:rPr>
        <w:t>Crime</w:t>
      </w:r>
      <w:r>
        <w:rPr>
          <w:color w:val="339966"/>
          <w:spacing w:val="-11"/>
        </w:rPr>
        <w:t xml:space="preserve"> </w:t>
      </w:r>
      <w:r>
        <w:rPr>
          <w:color w:val="339966"/>
        </w:rPr>
        <w:t>Policy</w:t>
      </w:r>
      <w:r>
        <w:rPr>
          <w:color w:val="339966"/>
          <w:spacing w:val="-13"/>
        </w:rPr>
        <w:t xml:space="preserve"> </w:t>
      </w:r>
      <w:r>
        <w:rPr>
          <w:color w:val="339966"/>
        </w:rPr>
        <w:t>or</w:t>
      </w:r>
      <w:r>
        <w:rPr>
          <w:color w:val="339966"/>
          <w:spacing w:val="-10"/>
        </w:rPr>
        <w:t xml:space="preserve"> </w:t>
      </w:r>
      <w:r>
        <w:rPr>
          <w:color w:val="339966"/>
        </w:rPr>
        <w:t>Blanket</w:t>
      </w:r>
      <w:r>
        <w:rPr>
          <w:color w:val="339966"/>
          <w:spacing w:val="-10"/>
        </w:rPr>
        <w:t xml:space="preserve"> </w:t>
      </w:r>
      <w:r>
        <w:rPr>
          <w:color w:val="339966"/>
        </w:rPr>
        <w:t>Fidelity</w:t>
      </w:r>
      <w:r>
        <w:rPr>
          <w:color w:val="339966"/>
          <w:spacing w:val="-13"/>
        </w:rPr>
        <w:t xml:space="preserve"> </w:t>
      </w:r>
      <w:r>
        <w:rPr>
          <w:color w:val="339966"/>
        </w:rPr>
        <w:t>Bond</w:t>
      </w:r>
      <w:r>
        <w:rPr>
          <w:color w:val="339966"/>
          <w:spacing w:val="-11"/>
        </w:rPr>
        <w:t xml:space="preserve"> </w:t>
      </w:r>
      <w:r>
        <w:rPr>
          <w:color w:val="339966"/>
        </w:rPr>
        <w:t>should be required that includes third party fidelity coverage. The Commercial Crime Policy or Blanket Fidelity Bond shall provide coverage for all officers, directors, employees, and agents of the Contractor who are responsible for receiving, depositing, or transferring funds</w:t>
      </w:r>
      <w:r>
        <w:rPr>
          <w:color w:val="339966"/>
          <w:spacing w:val="-6"/>
        </w:rPr>
        <w:t xml:space="preserve"> </w:t>
      </w:r>
      <w:r>
        <w:rPr>
          <w:color w:val="339966"/>
        </w:rPr>
        <w:t>into</w:t>
      </w:r>
      <w:r>
        <w:rPr>
          <w:color w:val="339966"/>
          <w:spacing w:val="-6"/>
        </w:rPr>
        <w:t xml:space="preserve"> </w:t>
      </w:r>
      <w:r>
        <w:rPr>
          <w:color w:val="339966"/>
        </w:rPr>
        <w:t>program</w:t>
      </w:r>
      <w:r>
        <w:rPr>
          <w:color w:val="339966"/>
          <w:spacing w:val="-7"/>
        </w:rPr>
        <w:t xml:space="preserve"> </w:t>
      </w:r>
      <w:r>
        <w:rPr>
          <w:color w:val="339966"/>
        </w:rPr>
        <w:t>accounts,</w:t>
      </w:r>
      <w:r>
        <w:rPr>
          <w:color w:val="339966"/>
          <w:spacing w:val="-7"/>
        </w:rPr>
        <w:t xml:space="preserve"> </w:t>
      </w:r>
      <w:r>
        <w:rPr>
          <w:color w:val="339966"/>
        </w:rPr>
        <w:t>or</w:t>
      </w:r>
      <w:r>
        <w:rPr>
          <w:color w:val="339966"/>
          <w:spacing w:val="-7"/>
        </w:rPr>
        <w:t xml:space="preserve"> </w:t>
      </w:r>
      <w:r>
        <w:rPr>
          <w:color w:val="339966"/>
        </w:rPr>
        <w:t>issuing</w:t>
      </w:r>
      <w:r>
        <w:rPr>
          <w:color w:val="339966"/>
          <w:spacing w:val="-6"/>
        </w:rPr>
        <w:t xml:space="preserve"> </w:t>
      </w:r>
      <w:r>
        <w:rPr>
          <w:color w:val="339966"/>
        </w:rPr>
        <w:t>financial</w:t>
      </w:r>
      <w:r>
        <w:rPr>
          <w:color w:val="339966"/>
          <w:spacing w:val="-9"/>
        </w:rPr>
        <w:t xml:space="preserve"> </w:t>
      </w:r>
      <w:r>
        <w:rPr>
          <w:color w:val="339966"/>
        </w:rPr>
        <w:t>documents,</w:t>
      </w:r>
      <w:r>
        <w:rPr>
          <w:color w:val="339966"/>
          <w:spacing w:val="-7"/>
        </w:rPr>
        <w:t xml:space="preserve"> </w:t>
      </w:r>
      <w:r>
        <w:rPr>
          <w:color w:val="339966"/>
        </w:rPr>
        <w:t>checks</w:t>
      </w:r>
      <w:r>
        <w:rPr>
          <w:color w:val="339966"/>
          <w:spacing w:val="-8"/>
        </w:rPr>
        <w:t xml:space="preserve"> </w:t>
      </w:r>
      <w:r>
        <w:rPr>
          <w:color w:val="339966"/>
        </w:rPr>
        <w:t>or</w:t>
      </w:r>
      <w:r>
        <w:rPr>
          <w:color w:val="339966"/>
          <w:spacing w:val="-5"/>
        </w:rPr>
        <w:t xml:space="preserve"> </w:t>
      </w:r>
      <w:r>
        <w:rPr>
          <w:color w:val="339966"/>
        </w:rPr>
        <w:t>other</w:t>
      </w:r>
      <w:r>
        <w:rPr>
          <w:color w:val="339966"/>
          <w:spacing w:val="-5"/>
        </w:rPr>
        <w:t xml:space="preserve"> </w:t>
      </w:r>
      <w:r>
        <w:rPr>
          <w:color w:val="339966"/>
        </w:rPr>
        <w:t>instruments of payment for program costs. Generally, companies having more than just a few employees will need to purchase a Commercial Crime Policy or a Blanket Fidelity Bond that covers all employees.</w:t>
      </w:r>
    </w:p>
    <w:p w14:paraId="07EEAFD2" w14:textId="77777777" w:rsidR="008D3D3D" w:rsidRDefault="008D3D3D" w:rsidP="008D3D3D">
      <w:pPr>
        <w:pStyle w:val="BodyText"/>
        <w:spacing w:before="8"/>
        <w:rPr>
          <w:sz w:val="20"/>
        </w:rPr>
      </w:pPr>
    </w:p>
    <w:p w14:paraId="6ADBC954" w14:textId="77777777" w:rsidR="008D3D3D" w:rsidRPr="000A07F1" w:rsidRDefault="008D3D3D" w:rsidP="008D3D3D">
      <w:pPr>
        <w:pStyle w:val="ListParagraph"/>
        <w:ind w:left="540" w:firstLine="0"/>
        <w:rPr>
          <w:b/>
          <w:bCs/>
          <w:i/>
          <w:iCs/>
        </w:rPr>
      </w:pPr>
      <w:r w:rsidRPr="000A07F1">
        <w:rPr>
          <w:b/>
          <w:bCs/>
          <w:i/>
          <w:iCs/>
          <w:color w:val="339966"/>
        </w:rPr>
        <w:t>(The limit required shall be adjusted based on the amount of cash or securities being handled by the Contractor subject to a minimum of $25,000.)</w:t>
      </w:r>
    </w:p>
    <w:p w14:paraId="0CC784A5" w14:textId="77777777" w:rsidR="008D3D3D" w:rsidRDefault="008D3D3D" w:rsidP="008D3D3D">
      <w:pPr>
        <w:pStyle w:val="BodyText"/>
        <w:spacing w:before="9"/>
        <w:rPr>
          <w:b/>
          <w:i/>
          <w:sz w:val="20"/>
        </w:rPr>
      </w:pPr>
    </w:p>
    <w:p w14:paraId="5D385B6C" w14:textId="77777777" w:rsidR="008D3D3D" w:rsidRDefault="008D3D3D" w:rsidP="008D3D3D">
      <w:pPr>
        <w:pStyle w:val="ListParagraph"/>
        <w:numPr>
          <w:ilvl w:val="1"/>
          <w:numId w:val="2"/>
        </w:numPr>
        <w:ind w:left="540" w:hanging="540"/>
        <w:rPr>
          <w:b/>
          <w:bCs/>
          <w:u w:val="single"/>
        </w:rPr>
      </w:pPr>
      <w:r w:rsidRPr="000A07F1">
        <w:rPr>
          <w:b/>
          <w:bCs/>
          <w:u w:val="single"/>
        </w:rPr>
        <w:t>Indemnification Clause</w:t>
      </w:r>
    </w:p>
    <w:p w14:paraId="561821E3" w14:textId="77777777" w:rsidR="008D3D3D" w:rsidRPr="000A07F1" w:rsidRDefault="008D3D3D" w:rsidP="008D3D3D">
      <w:pPr>
        <w:pStyle w:val="ListParagraph"/>
        <w:ind w:left="540" w:firstLine="0"/>
        <w:rPr>
          <w:b/>
          <w:bCs/>
          <w:u w:val="single"/>
        </w:rPr>
      </w:pPr>
    </w:p>
    <w:p w14:paraId="1C8AC093" w14:textId="6DEE089E" w:rsidR="008D3D3D" w:rsidRDefault="008D3D3D" w:rsidP="008D3D3D">
      <w:pPr>
        <w:pStyle w:val="ListParagraph"/>
        <w:ind w:left="540" w:firstLine="0"/>
      </w:pPr>
      <w:r>
        <w:t>To</w:t>
      </w:r>
      <w:r>
        <w:rPr>
          <w:spacing w:val="-12"/>
        </w:rPr>
        <w:t xml:space="preserve"> </w:t>
      </w:r>
      <w:r>
        <w:t>the</w:t>
      </w:r>
      <w:r>
        <w:rPr>
          <w:spacing w:val="-15"/>
        </w:rPr>
        <w:t xml:space="preserve"> </w:t>
      </w:r>
      <w:r>
        <w:t>fullest</w:t>
      </w:r>
      <w:r>
        <w:rPr>
          <w:spacing w:val="-11"/>
        </w:rPr>
        <w:t xml:space="preserve"> </w:t>
      </w:r>
      <w:r>
        <w:t>extent</w:t>
      </w:r>
      <w:r>
        <w:rPr>
          <w:spacing w:val="-11"/>
        </w:rPr>
        <w:t xml:space="preserve"> </w:t>
      </w:r>
      <w:r>
        <w:t>permitted</w:t>
      </w:r>
      <w:r>
        <w:rPr>
          <w:spacing w:val="-10"/>
        </w:rPr>
        <w:t xml:space="preserve"> </w:t>
      </w:r>
      <w:r>
        <w:t>by</w:t>
      </w:r>
      <w:r>
        <w:rPr>
          <w:spacing w:val="-12"/>
        </w:rPr>
        <w:t xml:space="preserve"> </w:t>
      </w:r>
      <w:r>
        <w:t>law,</w:t>
      </w:r>
      <w:r>
        <w:rPr>
          <w:spacing w:val="-8"/>
        </w:rPr>
        <w:t xml:space="preserve"> </w:t>
      </w:r>
      <w:r>
        <w:t>Contractor</w:t>
      </w:r>
      <w:r>
        <w:rPr>
          <w:spacing w:val="-11"/>
        </w:rPr>
        <w:t xml:space="preserve"> </w:t>
      </w:r>
      <w:r>
        <w:t>shall</w:t>
      </w:r>
      <w:r>
        <w:rPr>
          <w:spacing w:val="-10"/>
        </w:rPr>
        <w:t xml:space="preserve"> </w:t>
      </w:r>
      <w:r>
        <w:t>defend,</w:t>
      </w:r>
      <w:r>
        <w:rPr>
          <w:spacing w:val="-11"/>
        </w:rPr>
        <w:t xml:space="preserve"> </w:t>
      </w:r>
      <w:r>
        <w:t>indemnify,</w:t>
      </w:r>
      <w:r>
        <w:rPr>
          <w:spacing w:val="-11"/>
        </w:rPr>
        <w:t xml:space="preserve"> </w:t>
      </w:r>
      <w:r>
        <w:t>and</w:t>
      </w:r>
      <w:r>
        <w:rPr>
          <w:spacing w:val="-10"/>
        </w:rPr>
        <w:t xml:space="preserve"> </w:t>
      </w:r>
      <w:r>
        <w:t>hold harmless the State of Arizona, and its departments, agencies, boards, commissions, universities, officers, officials, agents, and employees (hereinafter referred</w:t>
      </w:r>
      <w:r>
        <w:rPr>
          <w:spacing w:val="-15"/>
        </w:rPr>
        <w:t xml:space="preserve"> </w:t>
      </w:r>
      <w:r>
        <w:t>to</w:t>
      </w:r>
      <w:r>
        <w:rPr>
          <w:spacing w:val="-11"/>
        </w:rPr>
        <w:t xml:space="preserve"> </w:t>
      </w:r>
      <w:r>
        <w:t>as</w:t>
      </w:r>
      <w:r>
        <w:rPr>
          <w:spacing w:val="-11"/>
        </w:rPr>
        <w:t xml:space="preserve"> </w:t>
      </w:r>
      <w:r>
        <w:t>“Indemnitee”)</w:t>
      </w:r>
      <w:r>
        <w:rPr>
          <w:spacing w:val="-12"/>
        </w:rPr>
        <w:t xml:space="preserve"> </w:t>
      </w:r>
      <w:r>
        <w:t>from</w:t>
      </w:r>
      <w:r>
        <w:rPr>
          <w:spacing w:val="-10"/>
        </w:rPr>
        <w:t xml:space="preserve"> </w:t>
      </w:r>
      <w:r>
        <w:t>and</w:t>
      </w:r>
      <w:r>
        <w:rPr>
          <w:spacing w:val="-11"/>
        </w:rPr>
        <w:t xml:space="preserve"> </w:t>
      </w:r>
      <w:r>
        <w:t>against</w:t>
      </w:r>
      <w:r>
        <w:rPr>
          <w:spacing w:val="-10"/>
        </w:rPr>
        <w:t xml:space="preserve"> </w:t>
      </w:r>
      <w:r>
        <w:t>any</w:t>
      </w:r>
      <w:r>
        <w:rPr>
          <w:spacing w:val="-16"/>
        </w:rPr>
        <w:t xml:space="preserve"> </w:t>
      </w:r>
      <w:r>
        <w:t>and</w:t>
      </w:r>
      <w:r>
        <w:rPr>
          <w:spacing w:val="-11"/>
        </w:rPr>
        <w:t xml:space="preserve"> </w:t>
      </w:r>
      <w:r>
        <w:t>all</w:t>
      </w:r>
      <w:r>
        <w:rPr>
          <w:spacing w:val="-12"/>
        </w:rPr>
        <w:t xml:space="preserve"> </w:t>
      </w:r>
      <w:r>
        <w:t>claims,</w:t>
      </w:r>
      <w:r>
        <w:rPr>
          <w:spacing w:val="-10"/>
        </w:rPr>
        <w:t xml:space="preserve"> </w:t>
      </w:r>
      <w:r>
        <w:t>actions,</w:t>
      </w:r>
      <w:r>
        <w:rPr>
          <w:spacing w:val="-10"/>
        </w:rPr>
        <w:t xml:space="preserve"> </w:t>
      </w:r>
      <w:r>
        <w:t>liabilities, damages,</w:t>
      </w:r>
      <w:r>
        <w:rPr>
          <w:spacing w:val="-6"/>
        </w:rPr>
        <w:t xml:space="preserve"> </w:t>
      </w:r>
      <w:r>
        <w:t>losses,</w:t>
      </w:r>
      <w:r>
        <w:rPr>
          <w:spacing w:val="-6"/>
        </w:rPr>
        <w:t xml:space="preserve"> </w:t>
      </w:r>
      <w:r>
        <w:t>or</w:t>
      </w:r>
      <w:r>
        <w:rPr>
          <w:spacing w:val="-6"/>
        </w:rPr>
        <w:t xml:space="preserve"> </w:t>
      </w:r>
      <w:r>
        <w:t>expenses</w:t>
      </w:r>
      <w:r>
        <w:rPr>
          <w:spacing w:val="-7"/>
        </w:rPr>
        <w:t xml:space="preserve"> </w:t>
      </w:r>
      <w:r>
        <w:t>(including</w:t>
      </w:r>
      <w:r>
        <w:rPr>
          <w:spacing w:val="-5"/>
        </w:rPr>
        <w:t xml:space="preserve"> </w:t>
      </w:r>
      <w:r>
        <w:t>court</w:t>
      </w:r>
      <w:r>
        <w:rPr>
          <w:spacing w:val="-8"/>
        </w:rPr>
        <w:t xml:space="preserve"> </w:t>
      </w:r>
      <w:r>
        <w:t>costs,</w:t>
      </w:r>
      <w:r>
        <w:rPr>
          <w:spacing w:val="-6"/>
        </w:rPr>
        <w:t xml:space="preserve"> </w:t>
      </w:r>
      <w:r>
        <w:t>attorneys’</w:t>
      </w:r>
      <w:r>
        <w:rPr>
          <w:spacing w:val="-10"/>
        </w:rPr>
        <w:t xml:space="preserve"> </w:t>
      </w:r>
      <w:r>
        <w:t>fees,</w:t>
      </w:r>
      <w:r>
        <w:rPr>
          <w:spacing w:val="-6"/>
        </w:rPr>
        <w:t xml:space="preserve"> </w:t>
      </w:r>
      <w:r>
        <w:t>and</w:t>
      </w:r>
      <w:r>
        <w:rPr>
          <w:spacing w:val="-12"/>
        </w:rPr>
        <w:t xml:space="preserve"> </w:t>
      </w:r>
      <w:r>
        <w:t>costs</w:t>
      </w:r>
      <w:r>
        <w:rPr>
          <w:spacing w:val="-7"/>
        </w:rPr>
        <w:t xml:space="preserve"> </w:t>
      </w:r>
      <w:r>
        <w:t>of claim processing, investigation and litigation) (hereinafter referred to as “Claims”) for bodily</w:t>
      </w:r>
      <w:r>
        <w:rPr>
          <w:spacing w:val="-1"/>
        </w:rPr>
        <w:t xml:space="preserve"> </w:t>
      </w:r>
      <w:r>
        <w:t>injury</w:t>
      </w:r>
      <w:r>
        <w:rPr>
          <w:spacing w:val="-1"/>
        </w:rPr>
        <w:t xml:space="preserve"> </w:t>
      </w:r>
      <w:r>
        <w:t>or personal injury</w:t>
      </w:r>
      <w:r>
        <w:rPr>
          <w:spacing w:val="-1"/>
        </w:rPr>
        <w:t xml:space="preserve"> </w:t>
      </w:r>
      <w:r>
        <w:t>(including death), or loss or damage</w:t>
      </w:r>
      <w:r>
        <w:rPr>
          <w:spacing w:val="-2"/>
        </w:rPr>
        <w:t xml:space="preserve"> </w:t>
      </w:r>
      <w:r>
        <w:t>to</w:t>
      </w:r>
      <w:r>
        <w:rPr>
          <w:spacing w:val="-2"/>
        </w:rPr>
        <w:t xml:space="preserve"> </w:t>
      </w:r>
      <w:r>
        <w:t>tangible or intangible property caused, or alleged to be caused, in whole or in part, by the negligent or willful acts or omissions of Contractor or any of its owners, officers, directors,</w:t>
      </w:r>
      <w:r>
        <w:rPr>
          <w:spacing w:val="-10"/>
        </w:rPr>
        <w:t xml:space="preserve"> </w:t>
      </w:r>
      <w:r>
        <w:t>agents,</w:t>
      </w:r>
      <w:r>
        <w:rPr>
          <w:spacing w:val="-10"/>
        </w:rPr>
        <w:t xml:space="preserve"> </w:t>
      </w:r>
      <w:r>
        <w:t>employees</w:t>
      </w:r>
      <w:r>
        <w:rPr>
          <w:spacing w:val="-9"/>
        </w:rPr>
        <w:t xml:space="preserve"> </w:t>
      </w:r>
      <w:r>
        <w:t>or</w:t>
      </w:r>
      <w:r>
        <w:rPr>
          <w:spacing w:val="-11"/>
        </w:rPr>
        <w:t xml:space="preserve"> </w:t>
      </w:r>
      <w:r>
        <w:t>subcontractors.</w:t>
      </w:r>
      <w:r>
        <w:rPr>
          <w:spacing w:val="-12"/>
        </w:rPr>
        <w:t xml:space="preserve"> </w:t>
      </w:r>
      <w:r>
        <w:t>This</w:t>
      </w:r>
      <w:r>
        <w:rPr>
          <w:spacing w:val="-9"/>
        </w:rPr>
        <w:t xml:space="preserve"> </w:t>
      </w:r>
      <w:r>
        <w:t>indemnity</w:t>
      </w:r>
      <w:r>
        <w:rPr>
          <w:spacing w:val="-11"/>
        </w:rPr>
        <w:t xml:space="preserve"> </w:t>
      </w:r>
      <w:r>
        <w:t>includes</w:t>
      </w:r>
      <w:r>
        <w:rPr>
          <w:spacing w:val="-11"/>
        </w:rPr>
        <w:t xml:space="preserve"> </w:t>
      </w:r>
      <w:r>
        <w:t>any</w:t>
      </w:r>
      <w:r>
        <w:rPr>
          <w:spacing w:val="-11"/>
        </w:rPr>
        <w:t xml:space="preserve"> </w:t>
      </w:r>
      <w:r>
        <w:t>claim or amount arising out of, or recovered under, the Workers’ Compensation Law</w:t>
      </w:r>
      <w:r>
        <w:rPr>
          <w:spacing w:val="-1"/>
        </w:rPr>
        <w:t xml:space="preserve"> </w:t>
      </w:r>
      <w:r>
        <w:t>or arising</w:t>
      </w:r>
      <w:r>
        <w:rPr>
          <w:spacing w:val="-12"/>
        </w:rPr>
        <w:t xml:space="preserve"> </w:t>
      </w:r>
      <w:r>
        <w:t>out</w:t>
      </w:r>
      <w:r>
        <w:rPr>
          <w:spacing w:val="-13"/>
        </w:rPr>
        <w:t xml:space="preserve"> </w:t>
      </w:r>
      <w:r>
        <w:t>of</w:t>
      </w:r>
      <w:r>
        <w:rPr>
          <w:spacing w:val="-13"/>
        </w:rPr>
        <w:t xml:space="preserve"> </w:t>
      </w:r>
      <w:r>
        <w:t>the</w:t>
      </w:r>
      <w:r>
        <w:rPr>
          <w:spacing w:val="-14"/>
        </w:rPr>
        <w:t xml:space="preserve"> </w:t>
      </w:r>
      <w:r>
        <w:t>failure</w:t>
      </w:r>
      <w:r>
        <w:rPr>
          <w:spacing w:val="-14"/>
        </w:rPr>
        <w:t xml:space="preserve"> </w:t>
      </w:r>
      <w:r>
        <w:t>of</w:t>
      </w:r>
      <w:r>
        <w:rPr>
          <w:spacing w:val="-11"/>
        </w:rPr>
        <w:t xml:space="preserve"> </w:t>
      </w:r>
      <w:r>
        <w:t>such</w:t>
      </w:r>
      <w:r>
        <w:rPr>
          <w:spacing w:val="-12"/>
        </w:rPr>
        <w:t xml:space="preserve"> </w:t>
      </w:r>
      <w:r>
        <w:t>Contractor</w:t>
      </w:r>
      <w:r>
        <w:rPr>
          <w:spacing w:val="-15"/>
        </w:rPr>
        <w:t xml:space="preserve"> </w:t>
      </w:r>
      <w:r>
        <w:t>to</w:t>
      </w:r>
      <w:r>
        <w:rPr>
          <w:spacing w:val="-12"/>
        </w:rPr>
        <w:t xml:space="preserve"> </w:t>
      </w:r>
      <w:r>
        <w:t>conform</w:t>
      </w:r>
      <w:r>
        <w:rPr>
          <w:spacing w:val="-13"/>
        </w:rPr>
        <w:t xml:space="preserve"> </w:t>
      </w:r>
      <w:r>
        <w:t>to</w:t>
      </w:r>
      <w:r>
        <w:rPr>
          <w:spacing w:val="-14"/>
        </w:rPr>
        <w:t xml:space="preserve"> </w:t>
      </w:r>
      <w:r>
        <w:t>any</w:t>
      </w:r>
      <w:r>
        <w:rPr>
          <w:spacing w:val="-16"/>
        </w:rPr>
        <w:t xml:space="preserve"> </w:t>
      </w:r>
      <w:r>
        <w:t>federal,</w:t>
      </w:r>
      <w:r>
        <w:rPr>
          <w:spacing w:val="-12"/>
        </w:rPr>
        <w:t xml:space="preserve"> </w:t>
      </w:r>
      <w:r>
        <w:t>state,</w:t>
      </w:r>
      <w:r>
        <w:rPr>
          <w:spacing w:val="-13"/>
        </w:rPr>
        <w:t xml:space="preserve"> </w:t>
      </w:r>
      <w:r>
        <w:t>or</w:t>
      </w:r>
      <w:r>
        <w:rPr>
          <w:spacing w:val="-11"/>
        </w:rPr>
        <w:t xml:space="preserve"> </w:t>
      </w:r>
      <w:r>
        <w:t>local law, statute,</w:t>
      </w:r>
      <w:r>
        <w:rPr>
          <w:spacing w:val="-2"/>
        </w:rPr>
        <w:t xml:space="preserve"> </w:t>
      </w:r>
      <w:r>
        <w:t>ordinance,</w:t>
      </w:r>
      <w:r>
        <w:rPr>
          <w:spacing w:val="-2"/>
        </w:rPr>
        <w:t xml:space="preserve"> </w:t>
      </w:r>
      <w:r>
        <w:t>rule, regulation,</w:t>
      </w:r>
      <w:r>
        <w:rPr>
          <w:spacing w:val="-1"/>
        </w:rPr>
        <w:t xml:space="preserve"> </w:t>
      </w:r>
      <w:r>
        <w:t>or</w:t>
      </w:r>
      <w:r>
        <w:rPr>
          <w:spacing w:val="-2"/>
        </w:rPr>
        <w:t xml:space="preserve"> </w:t>
      </w:r>
      <w:r>
        <w:t>court</w:t>
      </w:r>
      <w:r>
        <w:rPr>
          <w:spacing w:val="-2"/>
        </w:rPr>
        <w:t xml:space="preserve"> </w:t>
      </w:r>
      <w:r>
        <w:t>decree.</w:t>
      </w:r>
      <w:r>
        <w:rPr>
          <w:spacing w:val="-4"/>
        </w:rPr>
        <w:t xml:space="preserve"> </w:t>
      </w:r>
      <w:r>
        <w:t>It</w:t>
      </w:r>
      <w:r>
        <w:rPr>
          <w:spacing w:val="-2"/>
        </w:rPr>
        <w:t xml:space="preserve"> </w:t>
      </w:r>
      <w:r>
        <w:t>is</w:t>
      </w:r>
      <w:r>
        <w:rPr>
          <w:spacing w:val="-3"/>
        </w:rPr>
        <w:t xml:space="preserve"> </w:t>
      </w:r>
      <w:r>
        <w:t>the</w:t>
      </w:r>
      <w:r>
        <w:rPr>
          <w:spacing w:val="-3"/>
        </w:rPr>
        <w:t xml:space="preserve"> </w:t>
      </w:r>
      <w:r>
        <w:t>specific</w:t>
      </w:r>
      <w:r>
        <w:rPr>
          <w:spacing w:val="-3"/>
        </w:rPr>
        <w:t xml:space="preserve"> </w:t>
      </w:r>
      <w:r>
        <w:t>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 defense, and judgment</w:t>
      </w:r>
      <w:r>
        <w:rPr>
          <w:spacing w:val="24"/>
        </w:rPr>
        <w:t xml:space="preserve"> </w:t>
      </w:r>
      <w:r>
        <w:t>costs</w:t>
      </w:r>
      <w:r>
        <w:rPr>
          <w:spacing w:val="23"/>
        </w:rPr>
        <w:t xml:space="preserve"> </w:t>
      </w:r>
      <w:r>
        <w:t>where</w:t>
      </w:r>
      <w:r>
        <w:rPr>
          <w:spacing w:val="25"/>
        </w:rPr>
        <w:t xml:space="preserve"> </w:t>
      </w:r>
      <w:r>
        <w:t>this</w:t>
      </w:r>
      <w:r>
        <w:rPr>
          <w:spacing w:val="26"/>
        </w:rPr>
        <w:t xml:space="preserve"> </w:t>
      </w:r>
      <w:r>
        <w:t>indemnification</w:t>
      </w:r>
      <w:r>
        <w:rPr>
          <w:spacing w:val="25"/>
        </w:rPr>
        <w:t xml:space="preserve"> </w:t>
      </w:r>
      <w:r>
        <w:t>is</w:t>
      </w:r>
      <w:r>
        <w:rPr>
          <w:spacing w:val="23"/>
        </w:rPr>
        <w:t xml:space="preserve"> </w:t>
      </w:r>
      <w:r>
        <w:t>applicable.</w:t>
      </w:r>
      <w:r>
        <w:rPr>
          <w:spacing w:val="26"/>
        </w:rPr>
        <w:t xml:space="preserve"> </w:t>
      </w:r>
      <w:r>
        <w:t>In</w:t>
      </w:r>
      <w:r>
        <w:rPr>
          <w:spacing w:val="25"/>
        </w:rPr>
        <w:t xml:space="preserve"> </w:t>
      </w:r>
      <w:r>
        <w:t>consideration</w:t>
      </w:r>
      <w:r>
        <w:rPr>
          <w:spacing w:val="25"/>
        </w:rPr>
        <w:t xml:space="preserve"> </w:t>
      </w:r>
      <w:r>
        <w:t>of</w:t>
      </w:r>
      <w:r>
        <w:rPr>
          <w:spacing w:val="27"/>
        </w:rPr>
        <w:t xml:space="preserve"> </w:t>
      </w:r>
      <w:r>
        <w:t>the award of this contract, the Contractor agrees to waive all rights of subrogation against</w:t>
      </w:r>
      <w:r>
        <w:rPr>
          <w:spacing w:val="-16"/>
        </w:rPr>
        <w:t xml:space="preserve"> </w:t>
      </w:r>
      <w:r>
        <w:t>the</w:t>
      </w:r>
      <w:r>
        <w:rPr>
          <w:spacing w:val="-15"/>
        </w:rPr>
        <w:t xml:space="preserve"> </w:t>
      </w:r>
      <w:r>
        <w:t>State</w:t>
      </w:r>
      <w:r>
        <w:rPr>
          <w:spacing w:val="-15"/>
        </w:rPr>
        <w:t xml:space="preserve"> </w:t>
      </w:r>
      <w:r>
        <w:t>of</w:t>
      </w:r>
      <w:r>
        <w:rPr>
          <w:spacing w:val="-16"/>
        </w:rPr>
        <w:t xml:space="preserve"> </w:t>
      </w:r>
      <w:r>
        <w:t>Arizona,</w:t>
      </w:r>
      <w:r>
        <w:rPr>
          <w:spacing w:val="-15"/>
        </w:rPr>
        <w:t xml:space="preserve"> </w:t>
      </w:r>
      <w:r>
        <w:t>its</w:t>
      </w:r>
      <w:r>
        <w:rPr>
          <w:spacing w:val="-15"/>
        </w:rPr>
        <w:t xml:space="preserve"> </w:t>
      </w:r>
      <w:r>
        <w:t>officers,</w:t>
      </w:r>
      <w:r>
        <w:rPr>
          <w:spacing w:val="-15"/>
        </w:rPr>
        <w:t xml:space="preserve"> </w:t>
      </w:r>
      <w:r>
        <w:t>officials,</w:t>
      </w:r>
      <w:r>
        <w:rPr>
          <w:spacing w:val="-16"/>
        </w:rPr>
        <w:t xml:space="preserve"> </w:t>
      </w:r>
      <w:r>
        <w:t>agents,</w:t>
      </w:r>
      <w:r>
        <w:rPr>
          <w:spacing w:val="-15"/>
        </w:rPr>
        <w:t xml:space="preserve"> </w:t>
      </w:r>
      <w:r>
        <w:t>and</w:t>
      </w:r>
      <w:r>
        <w:rPr>
          <w:spacing w:val="-15"/>
        </w:rPr>
        <w:t xml:space="preserve"> </w:t>
      </w:r>
      <w:r>
        <w:t>employees</w:t>
      </w:r>
      <w:r>
        <w:rPr>
          <w:spacing w:val="-16"/>
        </w:rPr>
        <w:t xml:space="preserve"> </w:t>
      </w:r>
      <w:r>
        <w:t>for</w:t>
      </w:r>
      <w:r>
        <w:rPr>
          <w:spacing w:val="-15"/>
        </w:rPr>
        <w:t xml:space="preserve"> </w:t>
      </w:r>
      <w:r>
        <w:t>losses arising from the work performed by the Contractor for the State of Arizona.</w:t>
      </w:r>
    </w:p>
    <w:p w14:paraId="5FCD948D" w14:textId="6CC8C880" w:rsidR="008D3D3D" w:rsidRDefault="008D3D3D" w:rsidP="008D3D3D">
      <w:pPr>
        <w:pStyle w:val="ListParagraph"/>
        <w:ind w:left="540" w:firstLine="0"/>
      </w:pPr>
    </w:p>
    <w:p w14:paraId="6DC0CA30" w14:textId="49B5BD66" w:rsidR="008D3D3D" w:rsidRDefault="008D3D3D" w:rsidP="008D3D3D">
      <w:pPr>
        <w:pStyle w:val="ListParagraph"/>
        <w:ind w:left="540" w:firstLine="0"/>
      </w:pPr>
      <w:r>
        <w:t xml:space="preserve">This indemnity shall not apply if the contractor or sub-contractor(s) is/are an agency, board, </w:t>
      </w:r>
      <w:r>
        <w:lastRenderedPageBreak/>
        <w:t>commission or university of the State of Arizona.</w:t>
      </w:r>
    </w:p>
    <w:p w14:paraId="5C2FCAEB" w14:textId="30888F03" w:rsidR="008D3D3D" w:rsidRDefault="008D3D3D" w:rsidP="008D3D3D">
      <w:pPr>
        <w:pStyle w:val="ListParagraph"/>
        <w:ind w:left="540" w:firstLine="0"/>
      </w:pPr>
    </w:p>
    <w:p w14:paraId="30A6B015" w14:textId="72BD430A" w:rsidR="008D3D3D" w:rsidRDefault="008D3D3D" w:rsidP="008D3D3D">
      <w:pPr>
        <w:pStyle w:val="ListParagraph"/>
        <w:numPr>
          <w:ilvl w:val="1"/>
          <w:numId w:val="2"/>
        </w:numPr>
        <w:ind w:left="540" w:hanging="540"/>
        <w:rPr>
          <w:b/>
          <w:bCs/>
          <w:u w:val="single"/>
        </w:rPr>
      </w:pPr>
      <w:r w:rsidRPr="008D3D3D">
        <w:rPr>
          <w:b/>
          <w:bCs/>
          <w:u w:val="single"/>
        </w:rPr>
        <w:t>Insurance Requirements</w:t>
      </w:r>
    </w:p>
    <w:p w14:paraId="61C1BFC1" w14:textId="77777777" w:rsidR="008D3D3D" w:rsidRPr="008D3D3D" w:rsidRDefault="008D3D3D" w:rsidP="008D3D3D">
      <w:pPr>
        <w:pStyle w:val="ListParagraph"/>
        <w:ind w:left="540" w:firstLine="0"/>
        <w:rPr>
          <w:b/>
          <w:bCs/>
          <w:u w:val="single"/>
        </w:rPr>
      </w:pPr>
    </w:p>
    <w:p w14:paraId="05BDE4E8" w14:textId="60E64952" w:rsidR="008D3D3D" w:rsidRPr="008D3D3D" w:rsidRDefault="008D3D3D" w:rsidP="008D3D3D">
      <w:pPr>
        <w:pStyle w:val="ListParagraph"/>
        <w:numPr>
          <w:ilvl w:val="2"/>
          <w:numId w:val="2"/>
        </w:numPr>
        <w:ind w:left="1260"/>
      </w:pPr>
      <w:r>
        <w:t xml:space="preserve">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w:t>
      </w:r>
      <w:r>
        <w:rPr>
          <w:spacing w:val="-2"/>
        </w:rPr>
        <w:t>subcontractors.</w:t>
      </w:r>
    </w:p>
    <w:p w14:paraId="7D97B271" w14:textId="77777777" w:rsidR="008D3D3D" w:rsidRDefault="008D3D3D" w:rsidP="008D3D3D">
      <w:pPr>
        <w:pStyle w:val="ListParagraph"/>
        <w:ind w:left="1260" w:firstLine="0"/>
      </w:pPr>
    </w:p>
    <w:p w14:paraId="61035280" w14:textId="77777777" w:rsidR="008D3D3D" w:rsidRDefault="008D3D3D" w:rsidP="008D3D3D">
      <w:pPr>
        <w:pStyle w:val="ListParagraph"/>
        <w:numPr>
          <w:ilvl w:val="2"/>
          <w:numId w:val="2"/>
        </w:numPr>
        <w:ind w:left="1260"/>
      </w:pPr>
      <w:r>
        <w:t>The Insurance Requirements herein are minimum requirements for this Contract and in no way limit the indemnity covenants contained in this Contract.</w:t>
      </w:r>
      <w:r>
        <w:rPr>
          <w:spacing w:val="-1"/>
        </w:rPr>
        <w:t xml:space="preserve"> </w:t>
      </w:r>
      <w:r>
        <w:t>The</w:t>
      </w:r>
      <w:r>
        <w:rPr>
          <w:spacing w:val="-3"/>
        </w:rPr>
        <w:t xml:space="preserve"> </w:t>
      </w:r>
      <w:r>
        <w:t>State of Arizona in no way</w:t>
      </w:r>
      <w:r>
        <w:rPr>
          <w:spacing w:val="-2"/>
        </w:rPr>
        <w:t xml:space="preserve"> </w:t>
      </w:r>
      <w:r>
        <w:t>warrants that</w:t>
      </w:r>
      <w:r>
        <w:rPr>
          <w:spacing w:val="-1"/>
        </w:rPr>
        <w:t xml:space="preserve"> </w:t>
      </w:r>
      <w:r>
        <w:t>the</w:t>
      </w:r>
      <w:r>
        <w:rPr>
          <w:spacing w:val="-3"/>
        </w:rPr>
        <w:t xml:space="preserve"> </w:t>
      </w:r>
      <w:r>
        <w:t>minimum limits contained</w:t>
      </w:r>
      <w:r>
        <w:rPr>
          <w:spacing w:val="-3"/>
        </w:rPr>
        <w:t xml:space="preserve"> </w:t>
      </w:r>
      <w:r>
        <w:t>herein</w:t>
      </w:r>
      <w:r>
        <w:rPr>
          <w:spacing w:val="-3"/>
        </w:rPr>
        <w:t xml:space="preserve"> </w:t>
      </w:r>
      <w:r>
        <w:t>are</w:t>
      </w:r>
      <w:r>
        <w:rPr>
          <w:spacing w:val="-5"/>
        </w:rPr>
        <w:t xml:space="preserve"> </w:t>
      </w:r>
      <w:r>
        <w:t>sufficient</w:t>
      </w:r>
      <w:r>
        <w:rPr>
          <w:spacing w:val="-1"/>
        </w:rPr>
        <w:t xml:space="preserve"> </w:t>
      </w:r>
      <w:r>
        <w:t>to</w:t>
      </w:r>
      <w:r>
        <w:rPr>
          <w:spacing w:val="-3"/>
        </w:rPr>
        <w:t xml:space="preserve"> </w:t>
      </w:r>
      <w:r>
        <w:t>protect</w:t>
      </w:r>
      <w:r>
        <w:rPr>
          <w:spacing w:val="-1"/>
        </w:rPr>
        <w:t xml:space="preserve"> </w:t>
      </w:r>
      <w:r>
        <w:t>the</w:t>
      </w:r>
      <w:r>
        <w:rPr>
          <w:spacing w:val="-3"/>
        </w:rPr>
        <w:t xml:space="preserve"> </w:t>
      </w:r>
      <w:r>
        <w:t>Contractor</w:t>
      </w:r>
      <w:r>
        <w:rPr>
          <w:spacing w:val="-4"/>
        </w:rPr>
        <w:t xml:space="preserve"> </w:t>
      </w:r>
      <w:r>
        <w:t>from</w:t>
      </w:r>
      <w:r>
        <w:rPr>
          <w:spacing w:val="-4"/>
        </w:rPr>
        <w:t xml:space="preserve"> </w:t>
      </w:r>
      <w:r>
        <w:t>liabilities</w:t>
      </w:r>
      <w:r>
        <w:rPr>
          <w:spacing w:val="-2"/>
        </w:rPr>
        <w:t xml:space="preserve"> </w:t>
      </w:r>
      <w:r>
        <w:t>that arise out of the performance of the work under this Contract by the Contractor, its agents, representatives, employees or</w:t>
      </w:r>
      <w:r>
        <w:rPr>
          <w:spacing w:val="-1"/>
        </w:rPr>
        <w:t xml:space="preserve"> </w:t>
      </w:r>
      <w:r>
        <w:t>subcontractors, and the Contractor is free to purchase additional insurance.</w:t>
      </w:r>
    </w:p>
    <w:p w14:paraId="5780D782" w14:textId="77777777" w:rsidR="008D3D3D" w:rsidRDefault="008D3D3D" w:rsidP="008D3D3D">
      <w:pPr>
        <w:pStyle w:val="BodyText"/>
        <w:spacing w:before="7"/>
        <w:rPr>
          <w:sz w:val="20"/>
        </w:rPr>
      </w:pPr>
    </w:p>
    <w:p w14:paraId="04D87C5C" w14:textId="3FA58938" w:rsidR="008D3D3D" w:rsidRDefault="008D3D3D" w:rsidP="008D3D3D">
      <w:pPr>
        <w:pStyle w:val="ListParagraph"/>
        <w:numPr>
          <w:ilvl w:val="1"/>
          <w:numId w:val="2"/>
        </w:numPr>
        <w:ind w:left="540" w:hanging="540"/>
        <w:rPr>
          <w:b/>
          <w:bCs/>
          <w:u w:val="single"/>
        </w:rPr>
      </w:pPr>
      <w:r w:rsidRPr="008D3D3D">
        <w:rPr>
          <w:b/>
          <w:bCs/>
          <w:u w:val="single"/>
        </w:rPr>
        <w:t>Minimum Scope and Limits of Insurance</w:t>
      </w:r>
    </w:p>
    <w:p w14:paraId="4C8E0009" w14:textId="77777777" w:rsidR="008D3D3D" w:rsidRPr="008D3D3D" w:rsidRDefault="008D3D3D" w:rsidP="008D3D3D">
      <w:pPr>
        <w:pStyle w:val="ListParagraph"/>
        <w:ind w:left="540" w:firstLine="0"/>
        <w:rPr>
          <w:b/>
          <w:bCs/>
          <w:u w:val="single"/>
        </w:rPr>
      </w:pPr>
    </w:p>
    <w:p w14:paraId="002778A4" w14:textId="77777777" w:rsidR="008D3D3D" w:rsidRDefault="008D3D3D" w:rsidP="008D3D3D">
      <w:pPr>
        <w:pStyle w:val="ListParagraph"/>
        <w:ind w:left="540" w:firstLine="0"/>
      </w:pPr>
      <w:r>
        <w:t xml:space="preserve">Contractor shall provide coverage with limits of liability not less than those stated </w:t>
      </w:r>
      <w:r>
        <w:rPr>
          <w:spacing w:val="-2"/>
        </w:rPr>
        <w:t>below.</w:t>
      </w:r>
    </w:p>
    <w:p w14:paraId="054BED4B" w14:textId="77777777" w:rsidR="008D3D3D" w:rsidRDefault="008D3D3D" w:rsidP="008D3D3D">
      <w:pPr>
        <w:pStyle w:val="BodyText"/>
        <w:spacing w:before="8"/>
        <w:rPr>
          <w:sz w:val="20"/>
        </w:rPr>
      </w:pPr>
    </w:p>
    <w:p w14:paraId="1DA1FEA5" w14:textId="77777777" w:rsidR="008D3D3D" w:rsidRPr="00753FCF" w:rsidRDefault="008D3D3D" w:rsidP="008D3D3D">
      <w:pPr>
        <w:pStyle w:val="ListParagraph"/>
        <w:numPr>
          <w:ilvl w:val="2"/>
          <w:numId w:val="2"/>
        </w:numPr>
        <w:ind w:left="1260"/>
        <w:rPr>
          <w:b/>
          <w:bCs/>
          <w:u w:val="single"/>
        </w:rPr>
      </w:pPr>
      <w:r>
        <w:t>Commercial</w:t>
      </w:r>
      <w:r>
        <w:rPr>
          <w:spacing w:val="-7"/>
        </w:rPr>
        <w:t xml:space="preserve"> </w:t>
      </w:r>
      <w:r>
        <w:t>General</w:t>
      </w:r>
      <w:r>
        <w:rPr>
          <w:spacing w:val="-7"/>
        </w:rPr>
        <w:t xml:space="preserve"> </w:t>
      </w:r>
      <w:r>
        <w:t>Liability</w:t>
      </w:r>
      <w:r>
        <w:rPr>
          <w:spacing w:val="-8"/>
        </w:rPr>
        <w:t xml:space="preserve"> </w:t>
      </w:r>
      <w:r>
        <w:t>(CGL)</w:t>
      </w:r>
      <w:r>
        <w:rPr>
          <w:spacing w:val="-5"/>
        </w:rPr>
        <w:t xml:space="preserve"> </w:t>
      </w:r>
      <w:r>
        <w:t>–</w:t>
      </w:r>
      <w:r>
        <w:rPr>
          <w:spacing w:val="-8"/>
        </w:rPr>
        <w:t xml:space="preserve"> </w:t>
      </w:r>
      <w:r>
        <w:t>Occurrence Form</w:t>
      </w:r>
    </w:p>
    <w:p w14:paraId="05EDA99B" w14:textId="77777777" w:rsidR="00E51B3A" w:rsidRDefault="00E51B3A" w:rsidP="00E51B3A">
      <w:pPr>
        <w:pStyle w:val="ListParagraph"/>
        <w:ind w:left="1267" w:firstLine="0"/>
      </w:pPr>
    </w:p>
    <w:p w14:paraId="6AB2B643" w14:textId="39BF9616" w:rsidR="008D3D3D" w:rsidRDefault="008D3D3D" w:rsidP="00E51B3A">
      <w:pPr>
        <w:pStyle w:val="ListParagraph"/>
        <w:ind w:left="1267" w:firstLine="0"/>
        <w:rPr>
          <w:spacing w:val="-2"/>
        </w:rPr>
      </w:pPr>
      <w:r>
        <w:t>Policy</w:t>
      </w:r>
      <w:r>
        <w:rPr>
          <w:spacing w:val="72"/>
        </w:rPr>
        <w:t xml:space="preserve"> </w:t>
      </w:r>
      <w:r>
        <w:t>shall</w:t>
      </w:r>
      <w:r>
        <w:rPr>
          <w:spacing w:val="74"/>
        </w:rPr>
        <w:t xml:space="preserve"> </w:t>
      </w:r>
      <w:r>
        <w:t>include</w:t>
      </w:r>
      <w:r>
        <w:rPr>
          <w:spacing w:val="75"/>
        </w:rPr>
        <w:t xml:space="preserve"> </w:t>
      </w:r>
      <w:r>
        <w:t>bodily</w:t>
      </w:r>
      <w:r>
        <w:rPr>
          <w:spacing w:val="72"/>
        </w:rPr>
        <w:t xml:space="preserve"> </w:t>
      </w:r>
      <w:r>
        <w:t>injury,</w:t>
      </w:r>
      <w:r>
        <w:rPr>
          <w:spacing w:val="76"/>
        </w:rPr>
        <w:t xml:space="preserve"> </w:t>
      </w:r>
      <w:r>
        <w:t>property</w:t>
      </w:r>
      <w:r>
        <w:rPr>
          <w:spacing w:val="73"/>
        </w:rPr>
        <w:t xml:space="preserve"> </w:t>
      </w:r>
      <w:r>
        <w:rPr>
          <w:spacing w:val="-2"/>
        </w:rPr>
        <w:t>damage, and broad form contractual liability coverage.</w:t>
      </w:r>
    </w:p>
    <w:p w14:paraId="65071CA0" w14:textId="4B5B02F6" w:rsidR="008D3D3D" w:rsidRDefault="008D3D3D" w:rsidP="008D3D3D">
      <w:pPr>
        <w:pStyle w:val="ListParagraph"/>
        <w:numPr>
          <w:ilvl w:val="0"/>
          <w:numId w:val="6"/>
        </w:numPr>
        <w:tabs>
          <w:tab w:val="left" w:pos="2700"/>
          <w:tab w:val="right" w:pos="9360"/>
        </w:tabs>
        <w:spacing w:before="62"/>
        <w:ind w:left="1620"/>
      </w:pPr>
      <w:r>
        <w:t>General Aggregate</w:t>
      </w:r>
      <w:r>
        <w:tab/>
        <w:t>$1,000,000</w:t>
      </w:r>
    </w:p>
    <w:p w14:paraId="5CE222BB" w14:textId="22E5323A" w:rsidR="008D3D3D" w:rsidRDefault="008D3D3D" w:rsidP="008D3D3D">
      <w:pPr>
        <w:pStyle w:val="ListParagraph"/>
        <w:numPr>
          <w:ilvl w:val="0"/>
          <w:numId w:val="6"/>
        </w:numPr>
        <w:tabs>
          <w:tab w:val="left" w:pos="2700"/>
          <w:tab w:val="right" w:pos="9360"/>
        </w:tabs>
        <w:spacing w:before="62"/>
        <w:ind w:left="1620"/>
      </w:pPr>
      <w:r>
        <w:t>Products – Completed Operations Aggregate</w:t>
      </w:r>
      <w:r>
        <w:tab/>
        <w:t>$500,000</w:t>
      </w:r>
    </w:p>
    <w:p w14:paraId="6A5B3C65" w14:textId="4802205A" w:rsidR="008D3D3D" w:rsidRDefault="008D3D3D" w:rsidP="008D3D3D">
      <w:pPr>
        <w:pStyle w:val="ListParagraph"/>
        <w:numPr>
          <w:ilvl w:val="0"/>
          <w:numId w:val="6"/>
        </w:numPr>
        <w:tabs>
          <w:tab w:val="left" w:pos="2700"/>
          <w:tab w:val="right" w:pos="9360"/>
        </w:tabs>
        <w:spacing w:before="62"/>
        <w:ind w:left="1620"/>
      </w:pPr>
      <w:r>
        <w:t>Personal and Advertising Injury</w:t>
      </w:r>
      <w:r>
        <w:tab/>
        <w:t>$500,000</w:t>
      </w:r>
    </w:p>
    <w:p w14:paraId="4928CE13" w14:textId="5A6818EB" w:rsidR="008D3D3D" w:rsidRDefault="008D3D3D" w:rsidP="008D3D3D">
      <w:pPr>
        <w:pStyle w:val="ListParagraph"/>
        <w:numPr>
          <w:ilvl w:val="0"/>
          <w:numId w:val="6"/>
        </w:numPr>
        <w:tabs>
          <w:tab w:val="left" w:pos="2700"/>
          <w:tab w:val="right" w:pos="9360"/>
        </w:tabs>
        <w:spacing w:before="62"/>
        <w:ind w:left="1620"/>
      </w:pPr>
      <w:r>
        <w:t>Damage to Rented Premises</w:t>
      </w:r>
      <w:r>
        <w:tab/>
        <w:t>$25,000</w:t>
      </w:r>
    </w:p>
    <w:p w14:paraId="3D769182" w14:textId="06E37BC3" w:rsidR="008D3D3D" w:rsidRDefault="008D3D3D" w:rsidP="008D3D3D">
      <w:pPr>
        <w:pStyle w:val="ListParagraph"/>
        <w:numPr>
          <w:ilvl w:val="0"/>
          <w:numId w:val="6"/>
        </w:numPr>
        <w:tabs>
          <w:tab w:val="left" w:pos="2700"/>
          <w:tab w:val="right" w:pos="9360"/>
        </w:tabs>
        <w:spacing w:before="62"/>
        <w:ind w:left="1620"/>
      </w:pPr>
      <w:r>
        <w:t>Each Occurrence</w:t>
      </w:r>
      <w:r>
        <w:tab/>
        <w:t>$500,000</w:t>
      </w:r>
    </w:p>
    <w:p w14:paraId="08B90391" w14:textId="77777777" w:rsidR="008D3D3D" w:rsidRDefault="008D3D3D" w:rsidP="008D3D3D">
      <w:pPr>
        <w:pStyle w:val="ListParagraph"/>
        <w:ind w:left="1260" w:firstLine="0"/>
        <w:rPr>
          <w:b/>
          <w:bCs/>
          <w:u w:val="single"/>
        </w:rPr>
      </w:pPr>
    </w:p>
    <w:p w14:paraId="3CCA9543" w14:textId="20ED40E0" w:rsidR="008D3D3D" w:rsidRDefault="008D3D3D" w:rsidP="005142E0">
      <w:pPr>
        <w:pStyle w:val="ListParagraph"/>
        <w:numPr>
          <w:ilvl w:val="0"/>
          <w:numId w:val="55"/>
        </w:numPr>
        <w:spacing w:before="1" w:after="240"/>
        <w:ind w:left="1980"/>
      </w:pPr>
      <w:r>
        <w:t>The policy shall be endorsed, as required by this written agreement, to</w:t>
      </w:r>
      <w:r>
        <w:rPr>
          <w:spacing w:val="-14"/>
        </w:rPr>
        <w:t xml:space="preserve"> </w:t>
      </w:r>
      <w:r>
        <w:t>include</w:t>
      </w:r>
      <w:r>
        <w:rPr>
          <w:spacing w:val="-16"/>
        </w:rPr>
        <w:t xml:space="preserve"> </w:t>
      </w:r>
      <w:r>
        <w:t>the</w:t>
      </w:r>
      <w:r>
        <w:rPr>
          <w:spacing w:val="-15"/>
        </w:rPr>
        <w:t xml:space="preserve"> </w:t>
      </w:r>
      <w:r>
        <w:t>State</w:t>
      </w:r>
      <w:r>
        <w:rPr>
          <w:spacing w:val="-15"/>
        </w:rPr>
        <w:t xml:space="preserve"> </w:t>
      </w:r>
      <w:r>
        <w:t>of</w:t>
      </w:r>
      <w:r>
        <w:rPr>
          <w:spacing w:val="-12"/>
        </w:rPr>
        <w:t xml:space="preserve"> </w:t>
      </w:r>
      <w:r>
        <w:t>Arizona,</w:t>
      </w:r>
      <w:r>
        <w:rPr>
          <w:spacing w:val="-12"/>
        </w:rPr>
        <w:t xml:space="preserve"> </w:t>
      </w:r>
      <w:r>
        <w:t>and</w:t>
      </w:r>
      <w:r>
        <w:rPr>
          <w:spacing w:val="-13"/>
        </w:rPr>
        <w:t xml:space="preserve"> </w:t>
      </w:r>
      <w:r>
        <w:t>its</w:t>
      </w:r>
      <w:r>
        <w:rPr>
          <w:spacing w:val="-15"/>
        </w:rPr>
        <w:t xml:space="preserve"> </w:t>
      </w:r>
      <w:r>
        <w:t>departments,</w:t>
      </w:r>
      <w:r>
        <w:rPr>
          <w:spacing w:val="-12"/>
        </w:rPr>
        <w:t xml:space="preserve"> </w:t>
      </w:r>
      <w:r>
        <w:t>agencies,</w:t>
      </w:r>
      <w:r>
        <w:rPr>
          <w:spacing w:val="-14"/>
        </w:rPr>
        <w:t xml:space="preserve"> </w:t>
      </w:r>
      <w:r>
        <w:t>boards, commissions, universities, officers, officials, agents, and employees as additional insureds with respect to liability arising out of the activities performed by or on behalf of the Contractor.</w:t>
      </w:r>
    </w:p>
    <w:p w14:paraId="42CCFF09" w14:textId="0AA50491" w:rsidR="008D3D3D" w:rsidRDefault="008D3D3D" w:rsidP="005142E0">
      <w:pPr>
        <w:pStyle w:val="ListParagraph"/>
        <w:numPr>
          <w:ilvl w:val="0"/>
          <w:numId w:val="55"/>
        </w:numPr>
        <w:spacing w:before="1" w:after="240"/>
        <w:ind w:left="1980"/>
      </w:pPr>
      <w:r>
        <w:rPr>
          <w:position w:val="1"/>
        </w:rPr>
        <w:t>Policy</w:t>
      </w:r>
      <w:r>
        <w:rPr>
          <w:spacing w:val="-7"/>
          <w:position w:val="1"/>
        </w:rPr>
        <w:t xml:space="preserve"> </w:t>
      </w:r>
      <w:r>
        <w:rPr>
          <w:position w:val="1"/>
        </w:rPr>
        <w:t>shall</w:t>
      </w:r>
      <w:r>
        <w:rPr>
          <w:spacing w:val="-6"/>
          <w:position w:val="1"/>
        </w:rPr>
        <w:t xml:space="preserve"> </w:t>
      </w:r>
      <w:r>
        <w:rPr>
          <w:position w:val="1"/>
        </w:rPr>
        <w:t>contain</w:t>
      </w:r>
      <w:r>
        <w:rPr>
          <w:spacing w:val="-6"/>
          <w:position w:val="1"/>
        </w:rPr>
        <w:t xml:space="preserve"> </w:t>
      </w:r>
      <w:r>
        <w:rPr>
          <w:position w:val="1"/>
        </w:rPr>
        <w:t>a</w:t>
      </w:r>
      <w:r>
        <w:rPr>
          <w:spacing w:val="-7"/>
          <w:position w:val="1"/>
        </w:rPr>
        <w:t xml:space="preserve"> </w:t>
      </w:r>
      <w:r>
        <w:rPr>
          <w:position w:val="1"/>
        </w:rPr>
        <w:t>waiver</w:t>
      </w:r>
      <w:r>
        <w:rPr>
          <w:spacing w:val="-5"/>
          <w:position w:val="1"/>
        </w:rPr>
        <w:t xml:space="preserve"> </w:t>
      </w:r>
      <w:r>
        <w:rPr>
          <w:position w:val="1"/>
        </w:rPr>
        <w:t>of</w:t>
      </w:r>
      <w:r>
        <w:rPr>
          <w:spacing w:val="-5"/>
          <w:position w:val="1"/>
        </w:rPr>
        <w:t xml:space="preserve"> </w:t>
      </w:r>
      <w:r>
        <w:rPr>
          <w:position w:val="1"/>
        </w:rPr>
        <w:t>subrogation</w:t>
      </w:r>
      <w:r>
        <w:rPr>
          <w:spacing w:val="-6"/>
          <w:position w:val="1"/>
        </w:rPr>
        <w:t xml:space="preserve"> </w:t>
      </w:r>
      <w:r>
        <w:rPr>
          <w:position w:val="1"/>
        </w:rPr>
        <w:t>endorsement,</w:t>
      </w:r>
      <w:r>
        <w:rPr>
          <w:spacing w:val="-6"/>
          <w:position w:val="1"/>
        </w:rPr>
        <w:t xml:space="preserve"> </w:t>
      </w:r>
      <w:r>
        <w:rPr>
          <w:position w:val="1"/>
        </w:rPr>
        <w:t>as</w:t>
      </w:r>
      <w:r>
        <w:rPr>
          <w:spacing w:val="-7"/>
          <w:position w:val="1"/>
        </w:rPr>
        <w:t xml:space="preserve"> </w:t>
      </w:r>
      <w:r>
        <w:rPr>
          <w:position w:val="1"/>
        </w:rPr>
        <w:t xml:space="preserve">required </w:t>
      </w:r>
      <w:r>
        <w:t>by this written agreement, in favor of the State of Arizona, and its departments, agencies, boards, commissions, universities, officers, officials, agents, and employees for losses arising from work performed by or on behalf of the Contractor.</w:t>
      </w:r>
    </w:p>
    <w:p w14:paraId="4D60D1FD" w14:textId="77777777" w:rsidR="008D3D3D" w:rsidRPr="00753FCF" w:rsidRDefault="008D3D3D" w:rsidP="008D3D3D">
      <w:pPr>
        <w:pStyle w:val="ListParagraph"/>
        <w:numPr>
          <w:ilvl w:val="2"/>
          <w:numId w:val="2"/>
        </w:numPr>
        <w:ind w:left="1260"/>
        <w:rPr>
          <w:b/>
          <w:bCs/>
          <w:u w:val="single"/>
        </w:rPr>
      </w:pPr>
      <w:r>
        <w:t>Business Automobile Liability</w:t>
      </w:r>
    </w:p>
    <w:p w14:paraId="1664A8F6" w14:textId="77777777" w:rsidR="008D3D3D" w:rsidRDefault="008D3D3D" w:rsidP="008D3D3D">
      <w:pPr>
        <w:pStyle w:val="ListParagraph"/>
        <w:ind w:left="1260" w:firstLine="0"/>
      </w:pPr>
    </w:p>
    <w:p w14:paraId="2EB294E0" w14:textId="77777777" w:rsidR="008D3D3D" w:rsidRDefault="008D3D3D" w:rsidP="008D3D3D">
      <w:pPr>
        <w:pStyle w:val="ListParagraph"/>
        <w:ind w:left="1260" w:firstLine="0"/>
      </w:pPr>
      <w:r>
        <w:t>Bodily</w:t>
      </w:r>
      <w:r>
        <w:rPr>
          <w:spacing w:val="40"/>
        </w:rPr>
        <w:t xml:space="preserve"> </w:t>
      </w:r>
      <w:r>
        <w:t>Injury</w:t>
      </w:r>
      <w:r>
        <w:rPr>
          <w:spacing w:val="40"/>
        </w:rPr>
        <w:t xml:space="preserve"> </w:t>
      </w:r>
      <w:r>
        <w:t>and</w:t>
      </w:r>
      <w:r>
        <w:rPr>
          <w:spacing w:val="40"/>
        </w:rPr>
        <w:t xml:space="preserve"> </w:t>
      </w:r>
      <w:r>
        <w:t>Property</w:t>
      </w:r>
      <w:r>
        <w:rPr>
          <w:spacing w:val="40"/>
        </w:rPr>
        <w:t xml:space="preserve"> </w:t>
      </w:r>
      <w:r>
        <w:t>Damage</w:t>
      </w:r>
      <w:r>
        <w:rPr>
          <w:spacing w:val="40"/>
        </w:rPr>
        <w:t xml:space="preserve"> </w:t>
      </w:r>
      <w:r>
        <w:t>for</w:t>
      </w:r>
      <w:r>
        <w:rPr>
          <w:spacing w:val="40"/>
        </w:rPr>
        <w:t xml:space="preserve"> </w:t>
      </w:r>
      <w:r>
        <w:t>any</w:t>
      </w:r>
      <w:r>
        <w:rPr>
          <w:spacing w:val="40"/>
        </w:rPr>
        <w:t xml:space="preserve"> </w:t>
      </w:r>
      <w:r>
        <w:t>owned,</w:t>
      </w:r>
      <w:r>
        <w:rPr>
          <w:spacing w:val="40"/>
        </w:rPr>
        <w:t xml:space="preserve"> </w:t>
      </w:r>
      <w:r>
        <w:t>hired,</w:t>
      </w:r>
      <w:r>
        <w:rPr>
          <w:spacing w:val="40"/>
        </w:rPr>
        <w:t xml:space="preserve"> </w:t>
      </w:r>
      <w:r>
        <w:t>and/or</w:t>
      </w:r>
      <w:r>
        <w:rPr>
          <w:spacing w:val="40"/>
        </w:rPr>
        <w:t xml:space="preserve"> </w:t>
      </w:r>
      <w:r>
        <w:t>non- owned automobiles used in the performance of this Contract.</w:t>
      </w:r>
    </w:p>
    <w:p w14:paraId="14060EFF" w14:textId="51F33709" w:rsidR="008D3D3D" w:rsidRDefault="008D3D3D" w:rsidP="008D3D3D">
      <w:pPr>
        <w:pStyle w:val="ListParagraph"/>
        <w:numPr>
          <w:ilvl w:val="0"/>
          <w:numId w:val="6"/>
        </w:numPr>
        <w:tabs>
          <w:tab w:val="left" w:pos="2700"/>
          <w:tab w:val="right" w:pos="9360"/>
        </w:tabs>
        <w:spacing w:before="62"/>
        <w:ind w:left="1620"/>
      </w:pPr>
      <w:r>
        <w:t>Combined</w:t>
      </w:r>
      <w:r w:rsidRPr="00753FCF">
        <w:t xml:space="preserve"> </w:t>
      </w:r>
      <w:r>
        <w:t>Single</w:t>
      </w:r>
      <w:r w:rsidRPr="00753FCF">
        <w:t xml:space="preserve"> </w:t>
      </w:r>
      <w:r>
        <w:t>Limit</w:t>
      </w:r>
      <w:r w:rsidRPr="00753FCF">
        <w:t xml:space="preserve"> (CSL)</w:t>
      </w:r>
      <w:r>
        <w:tab/>
      </w:r>
      <w:r w:rsidRPr="00753FCF">
        <w:t>$</w:t>
      </w:r>
      <w:r w:rsidR="00B925D9">
        <w:t>5</w:t>
      </w:r>
      <w:r w:rsidRPr="00753FCF">
        <w:t>00,000</w:t>
      </w:r>
    </w:p>
    <w:p w14:paraId="477A1A43" w14:textId="77777777" w:rsidR="008D3D3D" w:rsidRDefault="008D3D3D" w:rsidP="008D3D3D">
      <w:pPr>
        <w:pStyle w:val="ListParagraph"/>
        <w:tabs>
          <w:tab w:val="left" w:pos="2700"/>
          <w:tab w:val="right" w:pos="9360"/>
        </w:tabs>
        <w:spacing w:before="62"/>
        <w:ind w:left="1620" w:firstLine="0"/>
      </w:pPr>
    </w:p>
    <w:p w14:paraId="324E5D13" w14:textId="19BCAA43" w:rsidR="008D3D3D" w:rsidRDefault="00B925D9" w:rsidP="005142E0">
      <w:pPr>
        <w:pStyle w:val="ListParagraph"/>
        <w:numPr>
          <w:ilvl w:val="0"/>
          <w:numId w:val="56"/>
        </w:numPr>
        <w:spacing w:before="1" w:after="240"/>
        <w:ind w:left="1980"/>
      </w:pPr>
      <w:r>
        <w:lastRenderedPageBreak/>
        <w:t>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 the Contractor.</w:t>
      </w:r>
    </w:p>
    <w:p w14:paraId="0355687D" w14:textId="08ECC090" w:rsidR="008D3D3D" w:rsidRPr="00753FCF" w:rsidRDefault="00B925D9" w:rsidP="005142E0">
      <w:pPr>
        <w:pStyle w:val="ListParagraph"/>
        <w:numPr>
          <w:ilvl w:val="0"/>
          <w:numId w:val="56"/>
        </w:numPr>
        <w:spacing w:before="1" w:after="240"/>
        <w:ind w:left="1980"/>
      </w:pPr>
      <w:r>
        <w:t>Policy</w:t>
      </w:r>
      <w:r>
        <w:rPr>
          <w:spacing w:val="-2"/>
        </w:rPr>
        <w:t xml:space="preserve"> </w:t>
      </w:r>
      <w:r>
        <w:t>shall contain</w:t>
      </w:r>
      <w:r>
        <w:rPr>
          <w:spacing w:val="-2"/>
        </w:rPr>
        <w:t xml:space="preserve"> </w:t>
      </w:r>
      <w:r>
        <w:t>a</w:t>
      </w:r>
      <w:r>
        <w:rPr>
          <w:spacing w:val="-2"/>
        </w:rPr>
        <w:t xml:space="preserve"> </w:t>
      </w:r>
      <w:r>
        <w:t>waiver of subrogation endorsement</w:t>
      </w:r>
      <w:r>
        <w:rPr>
          <w:spacing w:val="-1"/>
        </w:rPr>
        <w:t xml:space="preserve"> </w:t>
      </w:r>
      <w:r>
        <w:t>as</w:t>
      </w:r>
      <w:r>
        <w:rPr>
          <w:spacing w:val="-4"/>
        </w:rPr>
        <w:t xml:space="preserve"> </w:t>
      </w:r>
      <w:r>
        <w:t>required by this written agreement in favor of the State of Arizona, and its departments, agencies, boards, commissions, universities, officers, officials, agents, and employees for losses arising from work performed by or on behalf of the Contractor.</w:t>
      </w:r>
    </w:p>
    <w:p w14:paraId="7E963AEE" w14:textId="77777777" w:rsidR="008D3D3D" w:rsidRPr="00753FCF" w:rsidRDefault="008D3D3D" w:rsidP="008D3D3D">
      <w:pPr>
        <w:pStyle w:val="ListParagraph"/>
        <w:numPr>
          <w:ilvl w:val="2"/>
          <w:numId w:val="2"/>
        </w:numPr>
        <w:ind w:left="1260"/>
        <w:rPr>
          <w:b/>
          <w:bCs/>
          <w:u w:val="single"/>
        </w:rPr>
      </w:pPr>
      <w:r>
        <w:t>Workers’ Compensation and Employers’ Liability</w:t>
      </w:r>
    </w:p>
    <w:p w14:paraId="645FAD27" w14:textId="77777777" w:rsidR="008D3D3D" w:rsidRDefault="008D3D3D" w:rsidP="008D3D3D">
      <w:pPr>
        <w:pStyle w:val="ListParagraph"/>
        <w:ind w:left="1260" w:firstLine="0"/>
      </w:pPr>
    </w:p>
    <w:p w14:paraId="4582A947" w14:textId="77777777" w:rsidR="008D3D3D" w:rsidRDefault="008D3D3D" w:rsidP="00E51B3A">
      <w:pPr>
        <w:pStyle w:val="ListParagraph"/>
        <w:numPr>
          <w:ilvl w:val="0"/>
          <w:numId w:val="6"/>
        </w:numPr>
        <w:tabs>
          <w:tab w:val="left" w:pos="2700"/>
          <w:tab w:val="right" w:pos="9360"/>
        </w:tabs>
        <w:ind w:left="1627"/>
      </w:pPr>
      <w:r>
        <w:t>Workers'</w:t>
      </w:r>
      <w:r>
        <w:rPr>
          <w:spacing w:val="-3"/>
        </w:rPr>
        <w:t xml:space="preserve"> </w:t>
      </w:r>
      <w:r>
        <w:rPr>
          <w:spacing w:val="-2"/>
        </w:rPr>
        <w:t>Compensation</w:t>
      </w:r>
      <w:r>
        <w:tab/>
      </w:r>
      <w:r w:rsidRPr="00CF2CC9">
        <w:t>Statutory</w:t>
      </w:r>
    </w:p>
    <w:p w14:paraId="40A4E927" w14:textId="77777777" w:rsidR="008D3D3D" w:rsidRDefault="008D3D3D" w:rsidP="008D3D3D">
      <w:pPr>
        <w:pStyle w:val="ListParagraph"/>
        <w:numPr>
          <w:ilvl w:val="0"/>
          <w:numId w:val="6"/>
        </w:numPr>
        <w:tabs>
          <w:tab w:val="left" w:pos="2700"/>
          <w:tab w:val="right" w:pos="9360"/>
        </w:tabs>
        <w:spacing w:before="62"/>
        <w:ind w:left="1620"/>
      </w:pPr>
      <w:r>
        <w:t>Employers'</w:t>
      </w:r>
      <w:r>
        <w:rPr>
          <w:spacing w:val="-7"/>
        </w:rPr>
        <w:t xml:space="preserve"> </w:t>
      </w:r>
      <w:r>
        <w:rPr>
          <w:spacing w:val="-2"/>
        </w:rPr>
        <w:t>Liability</w:t>
      </w:r>
    </w:p>
    <w:p w14:paraId="11914746" w14:textId="20204DA9" w:rsidR="008D3D3D" w:rsidRDefault="008D3D3D" w:rsidP="008D3D3D">
      <w:pPr>
        <w:pStyle w:val="ListParagraph"/>
        <w:numPr>
          <w:ilvl w:val="0"/>
          <w:numId w:val="3"/>
        </w:numPr>
        <w:tabs>
          <w:tab w:val="right" w:pos="9360"/>
        </w:tabs>
        <w:spacing w:line="262" w:lineRule="exact"/>
        <w:ind w:left="1980" w:hanging="360"/>
        <w:jc w:val="left"/>
      </w:pPr>
      <w:r>
        <w:t>Each</w:t>
      </w:r>
      <w:r>
        <w:rPr>
          <w:spacing w:val="-3"/>
        </w:rPr>
        <w:t xml:space="preserve"> </w:t>
      </w:r>
      <w:r>
        <w:rPr>
          <w:spacing w:val="-2"/>
        </w:rPr>
        <w:t>Accident</w:t>
      </w:r>
      <w:r>
        <w:tab/>
      </w:r>
      <w:r>
        <w:rPr>
          <w:spacing w:val="-2"/>
        </w:rPr>
        <w:t>$</w:t>
      </w:r>
      <w:r w:rsidR="00B925D9">
        <w:rPr>
          <w:spacing w:val="-2"/>
        </w:rPr>
        <w:t>5</w:t>
      </w:r>
      <w:r w:rsidRPr="00CF2CC9">
        <w:t>00</w:t>
      </w:r>
      <w:r>
        <w:rPr>
          <w:spacing w:val="-2"/>
        </w:rPr>
        <w:t>,000</w:t>
      </w:r>
    </w:p>
    <w:p w14:paraId="0D68148F" w14:textId="732F08DF" w:rsidR="008D3D3D" w:rsidRDefault="008D3D3D" w:rsidP="008D3D3D">
      <w:pPr>
        <w:pStyle w:val="ListParagraph"/>
        <w:numPr>
          <w:ilvl w:val="0"/>
          <w:numId w:val="3"/>
        </w:numPr>
        <w:tabs>
          <w:tab w:val="right" w:pos="9360"/>
        </w:tabs>
        <w:spacing w:line="262" w:lineRule="exact"/>
        <w:ind w:left="1980" w:hanging="360"/>
        <w:jc w:val="left"/>
      </w:pPr>
      <w:r>
        <w:t>Disease</w:t>
      </w:r>
      <w:r>
        <w:rPr>
          <w:spacing w:val="-4"/>
        </w:rPr>
        <w:t xml:space="preserve"> </w:t>
      </w:r>
      <w:r>
        <w:t>–</w:t>
      </w:r>
      <w:r>
        <w:rPr>
          <w:spacing w:val="-3"/>
        </w:rPr>
        <w:t xml:space="preserve"> </w:t>
      </w:r>
      <w:r>
        <w:t>Each</w:t>
      </w:r>
      <w:r>
        <w:rPr>
          <w:spacing w:val="-3"/>
        </w:rPr>
        <w:t xml:space="preserve"> </w:t>
      </w:r>
      <w:r>
        <w:rPr>
          <w:spacing w:val="-2"/>
        </w:rPr>
        <w:t>Employee</w:t>
      </w:r>
      <w:r>
        <w:tab/>
      </w:r>
      <w:r>
        <w:rPr>
          <w:spacing w:val="-2"/>
        </w:rPr>
        <w:t>$</w:t>
      </w:r>
      <w:r w:rsidR="00B925D9">
        <w:rPr>
          <w:spacing w:val="-2"/>
        </w:rPr>
        <w:t>5</w:t>
      </w:r>
      <w:r>
        <w:rPr>
          <w:spacing w:val="-2"/>
        </w:rPr>
        <w:t>00,000</w:t>
      </w:r>
    </w:p>
    <w:p w14:paraId="6CE97A67" w14:textId="61F9000B" w:rsidR="008D3D3D" w:rsidRDefault="008D3D3D" w:rsidP="008D3D3D">
      <w:pPr>
        <w:pStyle w:val="ListParagraph"/>
        <w:numPr>
          <w:ilvl w:val="0"/>
          <w:numId w:val="3"/>
        </w:numPr>
        <w:tabs>
          <w:tab w:val="right" w:pos="9360"/>
        </w:tabs>
        <w:spacing w:line="262" w:lineRule="exact"/>
        <w:ind w:left="1980" w:hanging="360"/>
        <w:jc w:val="left"/>
      </w:pPr>
      <w:r>
        <w:t>Disease</w:t>
      </w:r>
      <w:r>
        <w:rPr>
          <w:spacing w:val="-5"/>
        </w:rPr>
        <w:t xml:space="preserve"> </w:t>
      </w:r>
      <w:r>
        <w:t>–</w:t>
      </w:r>
      <w:r>
        <w:rPr>
          <w:spacing w:val="-5"/>
        </w:rPr>
        <w:t xml:space="preserve"> </w:t>
      </w:r>
      <w:r>
        <w:t>Policy</w:t>
      </w:r>
      <w:r>
        <w:rPr>
          <w:spacing w:val="-6"/>
        </w:rPr>
        <w:t xml:space="preserve"> </w:t>
      </w:r>
      <w:r>
        <w:rPr>
          <w:spacing w:val="-4"/>
        </w:rPr>
        <w:t>Limit</w:t>
      </w:r>
      <w:r>
        <w:tab/>
      </w:r>
      <w:r>
        <w:rPr>
          <w:spacing w:val="-2"/>
        </w:rPr>
        <w:t>$</w:t>
      </w:r>
      <w:r w:rsidR="00B925D9">
        <w:rPr>
          <w:spacing w:val="-2"/>
        </w:rPr>
        <w:t>5</w:t>
      </w:r>
      <w:r>
        <w:rPr>
          <w:spacing w:val="-2"/>
        </w:rPr>
        <w:t>00,000</w:t>
      </w:r>
    </w:p>
    <w:p w14:paraId="5409B40F" w14:textId="77777777" w:rsidR="008D3D3D" w:rsidRDefault="008D3D3D" w:rsidP="008D3D3D">
      <w:pPr>
        <w:pStyle w:val="ListParagraph"/>
        <w:ind w:left="1260" w:firstLine="0"/>
        <w:rPr>
          <w:b/>
          <w:bCs/>
          <w:u w:val="single"/>
        </w:rPr>
      </w:pPr>
    </w:p>
    <w:p w14:paraId="134D79FF" w14:textId="5B3775C4" w:rsidR="008D3D3D" w:rsidRDefault="00B925D9" w:rsidP="005142E0">
      <w:pPr>
        <w:pStyle w:val="ListParagraph"/>
        <w:numPr>
          <w:ilvl w:val="0"/>
          <w:numId w:val="57"/>
        </w:numPr>
        <w:spacing w:before="1" w:after="240"/>
        <w:ind w:left="1980"/>
      </w:pPr>
      <w:r>
        <w:t>Policy</w:t>
      </w:r>
      <w:r>
        <w:rPr>
          <w:spacing w:val="-9"/>
        </w:rPr>
        <w:t xml:space="preserve"> </w:t>
      </w:r>
      <w:r>
        <w:t>shall</w:t>
      </w:r>
      <w:r>
        <w:rPr>
          <w:spacing w:val="-8"/>
        </w:rPr>
        <w:t xml:space="preserve"> </w:t>
      </w:r>
      <w:r>
        <w:t>contain</w:t>
      </w:r>
      <w:r>
        <w:rPr>
          <w:spacing w:val="-7"/>
        </w:rPr>
        <w:t xml:space="preserve"> </w:t>
      </w:r>
      <w:r>
        <w:t>a</w:t>
      </w:r>
      <w:r>
        <w:rPr>
          <w:spacing w:val="-9"/>
        </w:rPr>
        <w:t xml:space="preserve"> </w:t>
      </w:r>
      <w:r>
        <w:t>waiver</w:t>
      </w:r>
      <w:r>
        <w:rPr>
          <w:spacing w:val="-6"/>
        </w:rPr>
        <w:t xml:space="preserve"> </w:t>
      </w:r>
      <w:r>
        <w:t>of</w:t>
      </w:r>
      <w:r>
        <w:rPr>
          <w:spacing w:val="-6"/>
        </w:rPr>
        <w:t xml:space="preserve"> </w:t>
      </w:r>
      <w:r>
        <w:t>subrogation</w:t>
      </w:r>
      <w:r>
        <w:rPr>
          <w:spacing w:val="-7"/>
        </w:rPr>
        <w:t xml:space="preserve"> </w:t>
      </w:r>
      <w:r>
        <w:t>endorsement,</w:t>
      </w:r>
      <w:r>
        <w:rPr>
          <w:spacing w:val="-8"/>
        </w:rPr>
        <w:t xml:space="preserve"> </w:t>
      </w:r>
      <w:r>
        <w:t>as</w:t>
      </w:r>
      <w:r>
        <w:rPr>
          <w:spacing w:val="-9"/>
        </w:rPr>
        <w:t xml:space="preserve"> </w:t>
      </w:r>
      <w:r>
        <w:t>required by this written agreement, in favor of the State of Arizona, and its departments, agencies, boards, commissions, universities, officers, officials, agents, and employees for losses arising from work performed by or on behalf of the Contractor.</w:t>
      </w:r>
    </w:p>
    <w:p w14:paraId="1E4DD73F" w14:textId="18136AFA" w:rsidR="008D3D3D" w:rsidRPr="000424A8" w:rsidRDefault="00B925D9" w:rsidP="005142E0">
      <w:pPr>
        <w:pStyle w:val="ListParagraph"/>
        <w:numPr>
          <w:ilvl w:val="0"/>
          <w:numId w:val="57"/>
        </w:numPr>
        <w:spacing w:before="1" w:after="240"/>
        <w:ind w:left="1980"/>
        <w:rPr>
          <w:b/>
          <w:bCs/>
          <w:u w:val="single"/>
        </w:rPr>
      </w:pPr>
      <w:r>
        <w:t>This requirement shall not apply to each Contractor or subcontractor that is exempt under A.R.S. § 23-901, and when such Contractor or subcontractor executes the appropriate waiver form (Sole Proprietor or Independent Contractor).</w:t>
      </w:r>
    </w:p>
    <w:p w14:paraId="2B475ACA" w14:textId="77777777" w:rsidR="008D3D3D" w:rsidRPr="00753FCF" w:rsidRDefault="008D3D3D" w:rsidP="008D3D3D">
      <w:pPr>
        <w:pStyle w:val="ListParagraph"/>
        <w:numPr>
          <w:ilvl w:val="2"/>
          <w:numId w:val="2"/>
        </w:numPr>
        <w:ind w:left="1260"/>
        <w:rPr>
          <w:b/>
          <w:bCs/>
          <w:u w:val="single"/>
        </w:rPr>
      </w:pPr>
      <w:r>
        <w:t>Commercial Crime Policy or Blanket Fidelity Bond</w:t>
      </w:r>
    </w:p>
    <w:p w14:paraId="6B72B51F" w14:textId="77777777" w:rsidR="008D3D3D" w:rsidRDefault="008D3D3D" w:rsidP="008D3D3D">
      <w:pPr>
        <w:pStyle w:val="ListParagraph"/>
        <w:ind w:left="1260" w:firstLine="0"/>
      </w:pPr>
    </w:p>
    <w:p w14:paraId="2A9B59E1" w14:textId="2AD00D22" w:rsidR="008D3D3D" w:rsidRDefault="00B925D9" w:rsidP="00E51B3A">
      <w:pPr>
        <w:pStyle w:val="ListParagraph"/>
        <w:numPr>
          <w:ilvl w:val="0"/>
          <w:numId w:val="6"/>
        </w:numPr>
        <w:tabs>
          <w:tab w:val="left" w:pos="2700"/>
          <w:tab w:val="right" w:pos="9360"/>
        </w:tabs>
        <w:ind w:left="1627"/>
      </w:pPr>
      <w:r>
        <w:t>Coverage amount is</w:t>
      </w:r>
      <w:r w:rsidR="008D3D3D">
        <w:tab/>
      </w:r>
      <w:r w:rsidR="008D3D3D" w:rsidRPr="00753FCF">
        <w:t>$</w:t>
      </w:r>
      <w:r w:rsidR="008D3D3D">
        <w:t>___________</w:t>
      </w:r>
    </w:p>
    <w:p w14:paraId="24D3CAB5" w14:textId="77777777" w:rsidR="008D3D3D" w:rsidRDefault="008D3D3D" w:rsidP="008D3D3D">
      <w:pPr>
        <w:pStyle w:val="ListParagraph"/>
        <w:ind w:left="1260" w:firstLine="0"/>
      </w:pPr>
    </w:p>
    <w:p w14:paraId="6C143D8B" w14:textId="77777777" w:rsidR="008D3D3D" w:rsidRDefault="008D3D3D" w:rsidP="00E51B3A">
      <w:pPr>
        <w:pStyle w:val="ListParagraph"/>
        <w:ind w:left="1260" w:firstLine="0"/>
      </w:pPr>
      <w:r>
        <w:t>Coverage should include, but is not limited to:</w:t>
      </w:r>
    </w:p>
    <w:p w14:paraId="5F89FBC0" w14:textId="77777777" w:rsidR="008D3D3D" w:rsidRDefault="008D3D3D" w:rsidP="008D3D3D">
      <w:pPr>
        <w:pStyle w:val="ListParagraph"/>
        <w:tabs>
          <w:tab w:val="left" w:pos="2700"/>
          <w:tab w:val="right" w:pos="9360"/>
        </w:tabs>
        <w:spacing w:before="62"/>
        <w:ind w:left="1620" w:firstLine="0"/>
      </w:pPr>
    </w:p>
    <w:p w14:paraId="4B8BD123" w14:textId="77777777" w:rsidR="008D3D3D" w:rsidRDefault="008D3D3D" w:rsidP="005142E0">
      <w:pPr>
        <w:pStyle w:val="ListParagraph"/>
        <w:numPr>
          <w:ilvl w:val="0"/>
          <w:numId w:val="58"/>
        </w:numPr>
        <w:spacing w:before="1" w:after="240"/>
        <w:ind w:left="1980"/>
      </w:pPr>
      <w:r>
        <w:t>Employee Dishonesty (to include coverage for theft and mysterious disappearance and inventory shortage)</w:t>
      </w:r>
    </w:p>
    <w:p w14:paraId="4DE30421" w14:textId="77777777" w:rsidR="008D3D3D" w:rsidRDefault="008D3D3D" w:rsidP="005142E0">
      <w:pPr>
        <w:pStyle w:val="ListParagraph"/>
        <w:numPr>
          <w:ilvl w:val="0"/>
          <w:numId w:val="58"/>
        </w:numPr>
        <w:spacing w:before="1" w:after="240"/>
        <w:ind w:left="1980"/>
      </w:pPr>
      <w:r>
        <w:t>Money</w:t>
      </w:r>
      <w:r>
        <w:rPr>
          <w:spacing w:val="-6"/>
        </w:rPr>
        <w:t xml:space="preserve"> </w:t>
      </w:r>
      <w:r>
        <w:t>&amp;</w:t>
      </w:r>
      <w:r>
        <w:rPr>
          <w:spacing w:val="-4"/>
        </w:rPr>
        <w:t xml:space="preserve"> </w:t>
      </w:r>
      <w:r>
        <w:t>Securities</w:t>
      </w:r>
      <w:r>
        <w:rPr>
          <w:spacing w:val="-3"/>
        </w:rPr>
        <w:t xml:space="preserve"> </w:t>
      </w:r>
      <w:r>
        <w:rPr>
          <w:spacing w:val="-2"/>
        </w:rPr>
        <w:t>Inside/Outside</w:t>
      </w:r>
    </w:p>
    <w:p w14:paraId="19224CB8" w14:textId="77777777" w:rsidR="008D3D3D" w:rsidRDefault="008D3D3D" w:rsidP="005142E0">
      <w:pPr>
        <w:pStyle w:val="ListParagraph"/>
        <w:numPr>
          <w:ilvl w:val="0"/>
          <w:numId w:val="58"/>
        </w:numPr>
        <w:spacing w:before="1" w:after="240"/>
        <w:ind w:left="1980"/>
      </w:pPr>
      <w:r>
        <w:t>Computer</w:t>
      </w:r>
      <w:r>
        <w:rPr>
          <w:spacing w:val="-7"/>
        </w:rPr>
        <w:t xml:space="preserve"> </w:t>
      </w:r>
      <w:r>
        <w:rPr>
          <w:spacing w:val="-2"/>
        </w:rPr>
        <w:t>Fraud</w:t>
      </w:r>
    </w:p>
    <w:p w14:paraId="53E5E371" w14:textId="77777777" w:rsidR="008D3D3D" w:rsidRDefault="008D3D3D" w:rsidP="005142E0">
      <w:pPr>
        <w:pStyle w:val="ListParagraph"/>
        <w:numPr>
          <w:ilvl w:val="0"/>
          <w:numId w:val="58"/>
        </w:numPr>
        <w:spacing w:before="1" w:after="240"/>
        <w:ind w:left="1980"/>
      </w:pPr>
      <w:r>
        <w:t>Funds</w:t>
      </w:r>
      <w:r>
        <w:rPr>
          <w:spacing w:val="-7"/>
        </w:rPr>
        <w:t xml:space="preserve"> </w:t>
      </w:r>
      <w:r>
        <w:t>Transferred</w:t>
      </w:r>
      <w:r>
        <w:rPr>
          <w:spacing w:val="-7"/>
        </w:rPr>
        <w:t xml:space="preserve"> </w:t>
      </w:r>
      <w:r>
        <w:t>(if</w:t>
      </w:r>
      <w:r>
        <w:rPr>
          <w:spacing w:val="-3"/>
        </w:rPr>
        <w:t xml:space="preserve"> </w:t>
      </w:r>
      <w:r>
        <w:rPr>
          <w:spacing w:val="-2"/>
        </w:rPr>
        <w:t>applicable)</w:t>
      </w:r>
    </w:p>
    <w:p w14:paraId="35535386" w14:textId="77777777" w:rsidR="008D3D3D" w:rsidRDefault="008D3D3D" w:rsidP="005142E0">
      <w:pPr>
        <w:pStyle w:val="ListParagraph"/>
        <w:numPr>
          <w:ilvl w:val="0"/>
          <w:numId w:val="58"/>
        </w:numPr>
        <w:spacing w:before="1" w:after="240"/>
        <w:ind w:left="1980"/>
      </w:pPr>
      <w:r>
        <w:t>Forgery</w:t>
      </w:r>
      <w:r>
        <w:rPr>
          <w:spacing w:val="-4"/>
        </w:rPr>
        <w:t xml:space="preserve"> </w:t>
      </w:r>
      <w:r>
        <w:t>or</w:t>
      </w:r>
      <w:r>
        <w:rPr>
          <w:spacing w:val="-3"/>
        </w:rPr>
        <w:t xml:space="preserve"> </w:t>
      </w:r>
      <w:r>
        <w:rPr>
          <w:spacing w:val="-2"/>
        </w:rPr>
        <w:t>Alteration</w:t>
      </w:r>
    </w:p>
    <w:p w14:paraId="58B7FD9E" w14:textId="77777777" w:rsidR="008D3D3D" w:rsidRDefault="008D3D3D" w:rsidP="005142E0">
      <w:pPr>
        <w:pStyle w:val="ListParagraph"/>
        <w:numPr>
          <w:ilvl w:val="0"/>
          <w:numId w:val="58"/>
        </w:numPr>
        <w:spacing w:before="1" w:after="240"/>
        <w:ind w:left="1980"/>
      </w:pPr>
      <w:r>
        <w:t>The policy shall be endorsed to include the State of Arizona (and the respective agency) as Loss Payee</w:t>
      </w:r>
    </w:p>
    <w:p w14:paraId="25896A3F" w14:textId="77777777" w:rsidR="008D3D3D" w:rsidRDefault="008D3D3D" w:rsidP="005142E0">
      <w:pPr>
        <w:pStyle w:val="ListParagraph"/>
        <w:numPr>
          <w:ilvl w:val="0"/>
          <w:numId w:val="58"/>
        </w:numPr>
        <w:spacing w:before="1" w:after="240"/>
        <w:ind w:left="1980"/>
      </w:pPr>
      <w:r>
        <w:lastRenderedPageBreak/>
        <w:t>The</w:t>
      </w:r>
      <w:r>
        <w:rPr>
          <w:spacing w:val="-8"/>
        </w:rPr>
        <w:t xml:space="preserve"> </w:t>
      </w:r>
      <w:r>
        <w:t>policy</w:t>
      </w:r>
      <w:r>
        <w:rPr>
          <w:spacing w:val="-10"/>
        </w:rPr>
        <w:t xml:space="preserve"> </w:t>
      </w:r>
      <w:r>
        <w:t>shall</w:t>
      </w:r>
      <w:r>
        <w:rPr>
          <w:spacing w:val="-9"/>
        </w:rPr>
        <w:t xml:space="preserve"> </w:t>
      </w:r>
      <w:r>
        <w:t>not</w:t>
      </w:r>
      <w:r>
        <w:rPr>
          <w:spacing w:val="-7"/>
        </w:rPr>
        <w:t xml:space="preserve"> </w:t>
      </w:r>
      <w:r>
        <w:t>contain</w:t>
      </w:r>
      <w:r>
        <w:rPr>
          <w:spacing w:val="-8"/>
        </w:rPr>
        <w:t xml:space="preserve"> </w:t>
      </w:r>
      <w:r>
        <w:t>a</w:t>
      </w:r>
      <w:r>
        <w:rPr>
          <w:spacing w:val="-8"/>
        </w:rPr>
        <w:t xml:space="preserve"> </w:t>
      </w:r>
      <w:r>
        <w:t>condition</w:t>
      </w:r>
      <w:r>
        <w:rPr>
          <w:spacing w:val="-8"/>
        </w:rPr>
        <w:t xml:space="preserve"> </w:t>
      </w:r>
      <w:r>
        <w:t>requiring</w:t>
      </w:r>
      <w:r>
        <w:rPr>
          <w:spacing w:val="-11"/>
        </w:rPr>
        <w:t xml:space="preserve"> </w:t>
      </w:r>
      <w:r>
        <w:t>a</w:t>
      </w:r>
      <w:r>
        <w:rPr>
          <w:spacing w:val="-8"/>
        </w:rPr>
        <w:t xml:space="preserve"> </w:t>
      </w:r>
      <w:r>
        <w:t>conviction</w:t>
      </w:r>
      <w:r>
        <w:rPr>
          <w:spacing w:val="-8"/>
        </w:rPr>
        <w:t xml:space="preserve"> </w:t>
      </w:r>
      <w:r>
        <w:t>or</w:t>
      </w:r>
      <w:r>
        <w:rPr>
          <w:spacing w:val="-7"/>
        </w:rPr>
        <w:t xml:space="preserve"> </w:t>
      </w:r>
      <w:r>
        <w:t>arrest in order to file a claim</w:t>
      </w:r>
    </w:p>
    <w:p w14:paraId="23BDB02E" w14:textId="77777777" w:rsidR="008D3D3D" w:rsidRDefault="008D3D3D" w:rsidP="005142E0">
      <w:pPr>
        <w:pStyle w:val="ListParagraph"/>
        <w:numPr>
          <w:ilvl w:val="0"/>
          <w:numId w:val="58"/>
        </w:numPr>
        <w:spacing w:before="1" w:after="240"/>
        <w:ind w:left="1980"/>
        <w:rPr>
          <w:b/>
          <w:bCs/>
          <w:u w:val="single"/>
        </w:rPr>
      </w:pPr>
      <w:r>
        <w:t>Coverage</w:t>
      </w:r>
      <w:r>
        <w:rPr>
          <w:spacing w:val="-4"/>
        </w:rPr>
        <w:t xml:space="preserve"> </w:t>
      </w:r>
      <w:r>
        <w:t>shall</w:t>
      </w:r>
      <w:r>
        <w:rPr>
          <w:spacing w:val="-3"/>
        </w:rPr>
        <w:t xml:space="preserve"> </w:t>
      </w:r>
      <w:r>
        <w:t>be</w:t>
      </w:r>
      <w:r>
        <w:rPr>
          <w:spacing w:val="-6"/>
        </w:rPr>
        <w:t xml:space="preserve"> </w:t>
      </w:r>
      <w:r>
        <w:t>extended</w:t>
      </w:r>
      <w:r>
        <w:rPr>
          <w:spacing w:val="-3"/>
        </w:rPr>
        <w:t xml:space="preserve"> </w:t>
      </w:r>
      <w:r>
        <w:t>to</w:t>
      </w:r>
      <w:r>
        <w:rPr>
          <w:spacing w:val="-6"/>
        </w:rPr>
        <w:t xml:space="preserve"> </w:t>
      </w:r>
      <w:r>
        <w:t>3</w:t>
      </w:r>
      <w:r>
        <w:rPr>
          <w:vertAlign w:val="superscript"/>
        </w:rPr>
        <w:t>rd</w:t>
      </w:r>
      <w:r>
        <w:rPr>
          <w:spacing w:val="-3"/>
        </w:rPr>
        <w:t xml:space="preserve"> </w:t>
      </w:r>
      <w:r>
        <w:rPr>
          <w:spacing w:val="-2"/>
        </w:rPr>
        <w:t>parties</w:t>
      </w:r>
    </w:p>
    <w:p w14:paraId="3F1C9E84" w14:textId="77777777" w:rsidR="008D3D3D" w:rsidRPr="000424A8" w:rsidRDefault="008D3D3D" w:rsidP="008D3D3D">
      <w:pPr>
        <w:pStyle w:val="ListParagraph"/>
        <w:numPr>
          <w:ilvl w:val="1"/>
          <w:numId w:val="2"/>
        </w:numPr>
        <w:ind w:left="540" w:hanging="540"/>
        <w:rPr>
          <w:b/>
          <w:bCs/>
          <w:u w:val="single"/>
        </w:rPr>
      </w:pPr>
      <w:r w:rsidRPr="000424A8">
        <w:rPr>
          <w:b/>
          <w:bCs/>
          <w:u w:val="single"/>
        </w:rPr>
        <w:t>Additional Insurance Requirements</w:t>
      </w:r>
    </w:p>
    <w:p w14:paraId="47FA0492" w14:textId="77777777" w:rsidR="008D3D3D" w:rsidRDefault="008D3D3D" w:rsidP="008D3D3D">
      <w:pPr>
        <w:pStyle w:val="ListParagraph"/>
        <w:ind w:left="540" w:firstLine="0"/>
      </w:pPr>
    </w:p>
    <w:p w14:paraId="5D8E2DFA" w14:textId="470817BF" w:rsidR="008D3D3D" w:rsidRDefault="008D3D3D" w:rsidP="008D3D3D">
      <w:pPr>
        <w:pStyle w:val="ListParagraph"/>
        <w:ind w:left="540" w:firstLine="0"/>
      </w:pPr>
      <w:r>
        <w:t>The policies shall include, or be endorsed to include, as required by this written agreement, the following provisions:</w:t>
      </w:r>
    </w:p>
    <w:p w14:paraId="1C83D7C0" w14:textId="77777777" w:rsidR="00B925D9" w:rsidRDefault="00B925D9" w:rsidP="008D3D3D">
      <w:pPr>
        <w:pStyle w:val="ListParagraph"/>
        <w:ind w:left="540" w:firstLine="0"/>
      </w:pPr>
    </w:p>
    <w:p w14:paraId="244B3BA8" w14:textId="08F8A0AB" w:rsidR="00B925D9" w:rsidRDefault="00B925D9" w:rsidP="00B925D9">
      <w:pPr>
        <w:pStyle w:val="ListParagraph"/>
        <w:numPr>
          <w:ilvl w:val="2"/>
          <w:numId w:val="2"/>
        </w:numPr>
        <w:ind w:left="1260"/>
      </w:pPr>
      <w:r>
        <w:t>The Contractor's policies, as applicable, shall stipulate that the insurance afforded</w:t>
      </w:r>
      <w:r>
        <w:rPr>
          <w:spacing w:val="-2"/>
        </w:rPr>
        <w:t xml:space="preserve"> </w:t>
      </w:r>
      <w:r>
        <w:t>the</w:t>
      </w:r>
      <w:r>
        <w:rPr>
          <w:spacing w:val="-4"/>
        </w:rPr>
        <w:t xml:space="preserve"> </w:t>
      </w:r>
      <w:r>
        <w:t>Contractor</w:t>
      </w:r>
      <w:r>
        <w:rPr>
          <w:spacing w:val="-1"/>
        </w:rPr>
        <w:t xml:space="preserve"> </w:t>
      </w:r>
      <w:r>
        <w:t>shall</w:t>
      </w:r>
      <w:r>
        <w:rPr>
          <w:spacing w:val="-2"/>
        </w:rPr>
        <w:t xml:space="preserve"> </w:t>
      </w:r>
      <w:r>
        <w:t>be</w:t>
      </w:r>
      <w:r>
        <w:rPr>
          <w:spacing w:val="-2"/>
        </w:rPr>
        <w:t xml:space="preserve"> </w:t>
      </w:r>
      <w:r>
        <w:t>primary</w:t>
      </w:r>
      <w:r>
        <w:rPr>
          <w:spacing w:val="-4"/>
        </w:rPr>
        <w:t xml:space="preserve"> </w:t>
      </w:r>
      <w:r>
        <w:t>and</w:t>
      </w:r>
      <w:r>
        <w:rPr>
          <w:spacing w:val="-2"/>
        </w:rPr>
        <w:t xml:space="preserve"> </w:t>
      </w:r>
      <w:r>
        <w:t>that</w:t>
      </w:r>
      <w:r>
        <w:rPr>
          <w:spacing w:val="-3"/>
        </w:rPr>
        <w:t xml:space="preserve"> </w:t>
      </w:r>
      <w:r>
        <w:t>any</w:t>
      </w:r>
      <w:r>
        <w:rPr>
          <w:spacing w:val="-4"/>
        </w:rPr>
        <w:t xml:space="preserve"> </w:t>
      </w:r>
      <w:r>
        <w:t>insurance</w:t>
      </w:r>
      <w:r>
        <w:rPr>
          <w:spacing w:val="-2"/>
        </w:rPr>
        <w:t xml:space="preserve"> </w:t>
      </w:r>
      <w:r>
        <w:t>carried</w:t>
      </w:r>
      <w:r>
        <w:rPr>
          <w:spacing w:val="-2"/>
        </w:rPr>
        <w:t xml:space="preserve"> </w:t>
      </w:r>
      <w:r>
        <w:t>by the Department, its agents, officials, employees or the State of Arizona shall be excess and not contributory insurance, as provided by A.R.S. § 41-621 (E).</w:t>
      </w:r>
    </w:p>
    <w:p w14:paraId="45387146" w14:textId="77777777" w:rsidR="00B925D9" w:rsidRDefault="00B925D9" w:rsidP="00B925D9">
      <w:pPr>
        <w:pStyle w:val="ListParagraph"/>
        <w:ind w:left="1260" w:firstLine="0"/>
      </w:pPr>
    </w:p>
    <w:p w14:paraId="753C5A25" w14:textId="77777777" w:rsidR="00B925D9" w:rsidRDefault="00B925D9" w:rsidP="00B925D9">
      <w:pPr>
        <w:pStyle w:val="ListParagraph"/>
        <w:numPr>
          <w:ilvl w:val="2"/>
          <w:numId w:val="2"/>
        </w:numPr>
        <w:ind w:left="1260"/>
      </w:pPr>
      <w:r>
        <w:t>Insurance</w:t>
      </w:r>
      <w:r>
        <w:rPr>
          <w:spacing w:val="-15"/>
        </w:rPr>
        <w:t xml:space="preserve"> </w:t>
      </w:r>
      <w:r>
        <w:t>provided</w:t>
      </w:r>
      <w:r>
        <w:rPr>
          <w:spacing w:val="-13"/>
        </w:rPr>
        <w:t xml:space="preserve"> </w:t>
      </w:r>
      <w:r>
        <w:t>by</w:t>
      </w:r>
      <w:r>
        <w:rPr>
          <w:spacing w:val="-15"/>
        </w:rPr>
        <w:t xml:space="preserve"> </w:t>
      </w:r>
      <w:r>
        <w:t>the</w:t>
      </w:r>
      <w:r>
        <w:rPr>
          <w:spacing w:val="-13"/>
        </w:rPr>
        <w:t xml:space="preserve"> </w:t>
      </w:r>
      <w:r>
        <w:t>Contractor</w:t>
      </w:r>
      <w:r>
        <w:rPr>
          <w:spacing w:val="-14"/>
        </w:rPr>
        <w:t xml:space="preserve"> </w:t>
      </w:r>
      <w:r>
        <w:t>shall</w:t>
      </w:r>
      <w:r>
        <w:rPr>
          <w:spacing w:val="-14"/>
        </w:rPr>
        <w:t xml:space="preserve"> </w:t>
      </w:r>
      <w:r>
        <w:t>not</w:t>
      </w:r>
      <w:r>
        <w:rPr>
          <w:spacing w:val="-12"/>
        </w:rPr>
        <w:t xml:space="preserve"> </w:t>
      </w:r>
      <w:r>
        <w:t>limit</w:t>
      </w:r>
      <w:r>
        <w:rPr>
          <w:spacing w:val="-12"/>
        </w:rPr>
        <w:t xml:space="preserve"> </w:t>
      </w:r>
      <w:r>
        <w:t>the</w:t>
      </w:r>
      <w:r>
        <w:rPr>
          <w:spacing w:val="-13"/>
        </w:rPr>
        <w:t xml:space="preserve"> </w:t>
      </w:r>
      <w:r>
        <w:t>Contractor’s</w:t>
      </w:r>
      <w:r>
        <w:rPr>
          <w:spacing w:val="-13"/>
        </w:rPr>
        <w:t xml:space="preserve"> </w:t>
      </w:r>
      <w:r>
        <w:t>liability assumed under the indemnification provisions of this Contract.</w:t>
      </w:r>
    </w:p>
    <w:p w14:paraId="275B2D89" w14:textId="77777777" w:rsidR="00B925D9" w:rsidRDefault="00B925D9" w:rsidP="00B925D9">
      <w:pPr>
        <w:pStyle w:val="BodyText"/>
        <w:spacing w:before="8"/>
        <w:rPr>
          <w:sz w:val="20"/>
        </w:rPr>
      </w:pPr>
    </w:p>
    <w:p w14:paraId="6FEEB06A" w14:textId="77777777" w:rsidR="00B925D9" w:rsidRPr="00B925D9" w:rsidRDefault="00B925D9" w:rsidP="00B925D9">
      <w:pPr>
        <w:pStyle w:val="ListParagraph"/>
        <w:numPr>
          <w:ilvl w:val="1"/>
          <w:numId w:val="2"/>
        </w:numPr>
        <w:ind w:left="540" w:hanging="540"/>
        <w:rPr>
          <w:b/>
          <w:bCs/>
          <w:u w:val="single"/>
        </w:rPr>
      </w:pPr>
      <w:r w:rsidRPr="00B925D9">
        <w:rPr>
          <w:b/>
          <w:bCs/>
          <w:u w:val="single"/>
        </w:rPr>
        <w:t>Notice of Cancellation</w:t>
      </w:r>
    </w:p>
    <w:p w14:paraId="0A5A58AA" w14:textId="77777777" w:rsidR="00B925D9" w:rsidRDefault="00B925D9" w:rsidP="00B925D9">
      <w:pPr>
        <w:pStyle w:val="ListParagraph"/>
        <w:ind w:left="540" w:firstLine="0"/>
      </w:pPr>
    </w:p>
    <w:p w14:paraId="32F2D5EF" w14:textId="3795D6B3" w:rsidR="00B925D9" w:rsidRDefault="00B925D9" w:rsidP="00B925D9">
      <w:pPr>
        <w:pStyle w:val="ListParagraph"/>
        <w:ind w:left="540" w:firstLine="0"/>
      </w:pPr>
      <w:r>
        <w:t>Applicable</w:t>
      </w:r>
      <w:r>
        <w:rPr>
          <w:spacing w:val="-3"/>
        </w:rPr>
        <w:t xml:space="preserve"> </w:t>
      </w:r>
      <w:r>
        <w:t>to</w:t>
      </w:r>
      <w:r>
        <w:rPr>
          <w:spacing w:val="-3"/>
        </w:rPr>
        <w:t xml:space="preserve"> </w:t>
      </w:r>
      <w:r>
        <w:t>all</w:t>
      </w:r>
      <w:r>
        <w:rPr>
          <w:spacing w:val="-3"/>
        </w:rPr>
        <w:t xml:space="preserve"> </w:t>
      </w:r>
      <w:r>
        <w:t>insurance</w:t>
      </w:r>
      <w:r>
        <w:rPr>
          <w:spacing w:val="-3"/>
        </w:rPr>
        <w:t xml:space="preserve"> </w:t>
      </w:r>
      <w:r>
        <w:t>policies</w:t>
      </w:r>
      <w:r>
        <w:rPr>
          <w:spacing w:val="-2"/>
        </w:rPr>
        <w:t xml:space="preserve"> </w:t>
      </w:r>
      <w:r>
        <w:t>required</w:t>
      </w:r>
      <w:r>
        <w:rPr>
          <w:spacing w:val="-5"/>
        </w:rPr>
        <w:t xml:space="preserve"> </w:t>
      </w:r>
      <w:r>
        <w:t>within the</w:t>
      </w:r>
      <w:r>
        <w:rPr>
          <w:spacing w:val="-3"/>
        </w:rPr>
        <w:t xml:space="preserve"> </w:t>
      </w:r>
      <w:r>
        <w:t>Insurance</w:t>
      </w:r>
      <w:r>
        <w:rPr>
          <w:spacing w:val="-5"/>
        </w:rPr>
        <w:t xml:space="preserve"> </w:t>
      </w:r>
      <w:r>
        <w:t>Requirements</w:t>
      </w:r>
      <w:r>
        <w:rPr>
          <w:spacing w:val="-3"/>
        </w:rPr>
        <w:t xml:space="preserve"> </w:t>
      </w:r>
      <w:r>
        <w:t>of this Contract, Contractor’s insurance shall not be permitted to expire, be suspended,</w:t>
      </w:r>
      <w:r>
        <w:rPr>
          <w:spacing w:val="17"/>
        </w:rPr>
        <w:t xml:space="preserve"> </w:t>
      </w:r>
      <w:r>
        <w:t>be</w:t>
      </w:r>
      <w:r>
        <w:rPr>
          <w:spacing w:val="16"/>
        </w:rPr>
        <w:t xml:space="preserve"> </w:t>
      </w:r>
      <w:r>
        <w:t>canceled,</w:t>
      </w:r>
      <w:r>
        <w:rPr>
          <w:spacing w:val="18"/>
        </w:rPr>
        <w:t xml:space="preserve"> </w:t>
      </w:r>
      <w:r>
        <w:t>or</w:t>
      </w:r>
      <w:r>
        <w:rPr>
          <w:spacing w:val="17"/>
        </w:rPr>
        <w:t xml:space="preserve"> </w:t>
      </w:r>
      <w:r>
        <w:t>be</w:t>
      </w:r>
      <w:r>
        <w:rPr>
          <w:spacing w:val="16"/>
        </w:rPr>
        <w:t xml:space="preserve"> </w:t>
      </w:r>
      <w:r>
        <w:t>materially</w:t>
      </w:r>
      <w:r>
        <w:rPr>
          <w:spacing w:val="15"/>
        </w:rPr>
        <w:t xml:space="preserve"> </w:t>
      </w:r>
      <w:r>
        <w:t>changed</w:t>
      </w:r>
      <w:r>
        <w:rPr>
          <w:spacing w:val="16"/>
        </w:rPr>
        <w:t xml:space="preserve"> </w:t>
      </w:r>
      <w:r>
        <w:t>for</w:t>
      </w:r>
      <w:r>
        <w:rPr>
          <w:spacing w:val="17"/>
        </w:rPr>
        <w:t xml:space="preserve"> </w:t>
      </w:r>
      <w:r>
        <w:t>any</w:t>
      </w:r>
      <w:r>
        <w:rPr>
          <w:spacing w:val="15"/>
        </w:rPr>
        <w:t xml:space="preserve"> </w:t>
      </w:r>
      <w:r>
        <w:t>reason</w:t>
      </w:r>
      <w:r>
        <w:rPr>
          <w:spacing w:val="16"/>
        </w:rPr>
        <w:t xml:space="preserve"> </w:t>
      </w:r>
      <w:r>
        <w:t>without</w:t>
      </w:r>
      <w:r>
        <w:rPr>
          <w:spacing w:val="17"/>
        </w:rPr>
        <w:t xml:space="preserve"> </w:t>
      </w:r>
      <w:r>
        <w:rPr>
          <w:spacing w:val="-2"/>
        </w:rPr>
        <w:t xml:space="preserve">thirty </w:t>
      </w:r>
      <w:r>
        <w:t>(30)</w:t>
      </w:r>
      <w:r>
        <w:rPr>
          <w:spacing w:val="-4"/>
        </w:rPr>
        <w:t xml:space="preserve"> </w:t>
      </w:r>
      <w:r>
        <w:t>days</w:t>
      </w:r>
      <w:r>
        <w:rPr>
          <w:spacing w:val="-2"/>
        </w:rPr>
        <w:t xml:space="preserve"> </w:t>
      </w:r>
      <w:r>
        <w:t>prior</w:t>
      </w:r>
      <w:r>
        <w:rPr>
          <w:spacing w:val="-4"/>
        </w:rPr>
        <w:t xml:space="preserve"> </w:t>
      </w:r>
      <w:r>
        <w:t>written</w:t>
      </w:r>
      <w:r>
        <w:rPr>
          <w:spacing w:val="-5"/>
        </w:rPr>
        <w:t xml:space="preserve"> </w:t>
      </w:r>
      <w:r>
        <w:t>notice</w:t>
      </w:r>
      <w:r>
        <w:rPr>
          <w:spacing w:val="-5"/>
        </w:rPr>
        <w:t xml:space="preserve"> </w:t>
      </w:r>
      <w:r>
        <w:t>to</w:t>
      </w:r>
      <w:r>
        <w:rPr>
          <w:spacing w:val="-5"/>
        </w:rPr>
        <w:t xml:space="preserve"> </w:t>
      </w:r>
      <w:r>
        <w:t>the</w:t>
      </w:r>
      <w:r>
        <w:rPr>
          <w:spacing w:val="-5"/>
        </w:rPr>
        <w:t xml:space="preserve"> </w:t>
      </w:r>
      <w:r>
        <w:t>State</w:t>
      </w:r>
      <w:r>
        <w:rPr>
          <w:spacing w:val="-5"/>
        </w:rPr>
        <w:t xml:space="preserve"> </w:t>
      </w:r>
      <w:r>
        <w:t>of</w:t>
      </w:r>
      <w:r>
        <w:rPr>
          <w:spacing w:val="-4"/>
        </w:rPr>
        <w:t xml:space="preserve"> </w:t>
      </w:r>
      <w:r>
        <w:t>Arizona.</w:t>
      </w:r>
      <w:r>
        <w:rPr>
          <w:spacing w:val="-7"/>
        </w:rPr>
        <w:t xml:space="preserve"> </w:t>
      </w:r>
      <w:r>
        <w:t>Within</w:t>
      </w:r>
      <w:r>
        <w:rPr>
          <w:spacing w:val="-5"/>
        </w:rPr>
        <w:t xml:space="preserve"> </w:t>
      </w:r>
      <w:r>
        <w:t>two</w:t>
      </w:r>
      <w:r>
        <w:rPr>
          <w:spacing w:val="-5"/>
        </w:rPr>
        <w:t xml:space="preserve"> </w:t>
      </w:r>
      <w:r>
        <w:t>(2)</w:t>
      </w:r>
      <w:r>
        <w:rPr>
          <w:spacing w:val="-4"/>
        </w:rPr>
        <w:t xml:space="preserve"> </w:t>
      </w:r>
      <w:r>
        <w:t>business</w:t>
      </w:r>
      <w:r>
        <w:rPr>
          <w:spacing w:val="-2"/>
        </w:rPr>
        <w:t xml:space="preserve"> </w:t>
      </w:r>
      <w:r>
        <w:t>days of receipt, Contractor must provide notice to the State of Arizona if they receive notice</w:t>
      </w:r>
      <w:r>
        <w:rPr>
          <w:spacing w:val="-16"/>
        </w:rPr>
        <w:t xml:space="preserve"> </w:t>
      </w:r>
      <w:r>
        <w:t>of</w:t>
      </w:r>
      <w:r>
        <w:rPr>
          <w:spacing w:val="-12"/>
        </w:rPr>
        <w:t xml:space="preserve"> </w:t>
      </w:r>
      <w:r>
        <w:t>a</w:t>
      </w:r>
      <w:r>
        <w:rPr>
          <w:spacing w:val="-14"/>
        </w:rPr>
        <w:t xml:space="preserve"> </w:t>
      </w:r>
      <w:r>
        <w:t>policy</w:t>
      </w:r>
      <w:r>
        <w:rPr>
          <w:spacing w:val="-15"/>
        </w:rPr>
        <w:t xml:space="preserve"> </w:t>
      </w:r>
      <w:r>
        <w:t>that</w:t>
      </w:r>
      <w:r>
        <w:rPr>
          <w:spacing w:val="-15"/>
        </w:rPr>
        <w:t xml:space="preserve"> </w:t>
      </w:r>
      <w:r>
        <w:t>has</w:t>
      </w:r>
      <w:r>
        <w:rPr>
          <w:spacing w:val="-16"/>
        </w:rPr>
        <w:t xml:space="preserve"> </w:t>
      </w:r>
      <w:r>
        <w:t>been</w:t>
      </w:r>
      <w:r>
        <w:rPr>
          <w:spacing w:val="-14"/>
        </w:rPr>
        <w:t xml:space="preserve"> </w:t>
      </w:r>
      <w:r>
        <w:t>or</w:t>
      </w:r>
      <w:r>
        <w:rPr>
          <w:spacing w:val="-15"/>
        </w:rPr>
        <w:t xml:space="preserve"> </w:t>
      </w:r>
      <w:r>
        <w:t>will</w:t>
      </w:r>
      <w:r>
        <w:rPr>
          <w:spacing w:val="-14"/>
        </w:rPr>
        <w:t xml:space="preserve"> </w:t>
      </w:r>
      <w:r>
        <w:t>be</w:t>
      </w:r>
      <w:r>
        <w:rPr>
          <w:spacing w:val="-14"/>
        </w:rPr>
        <w:t xml:space="preserve"> </w:t>
      </w:r>
      <w:r>
        <w:t>suspended,</w:t>
      </w:r>
      <w:r>
        <w:rPr>
          <w:spacing w:val="-13"/>
        </w:rPr>
        <w:t xml:space="preserve"> </w:t>
      </w:r>
      <w:r>
        <w:t>canceled,</w:t>
      </w:r>
      <w:r>
        <w:rPr>
          <w:spacing w:val="-15"/>
        </w:rPr>
        <w:t xml:space="preserve"> </w:t>
      </w:r>
      <w:r>
        <w:t>materially</w:t>
      </w:r>
      <w:r>
        <w:rPr>
          <w:spacing w:val="-16"/>
        </w:rPr>
        <w:t xml:space="preserve"> </w:t>
      </w:r>
      <w:r>
        <w:t>changed for any reason, has expired, or will be expiring. Such notice shall be sent directly to the Department and shall be mailed, emailed, hand delivered or sent by facsimile</w:t>
      </w:r>
      <w:r>
        <w:rPr>
          <w:spacing w:val="-5"/>
        </w:rPr>
        <w:t xml:space="preserve"> </w:t>
      </w:r>
      <w:r>
        <w:t>transmission</w:t>
      </w:r>
      <w:r>
        <w:rPr>
          <w:spacing w:val="-7"/>
        </w:rPr>
        <w:t xml:space="preserve"> </w:t>
      </w:r>
      <w:r>
        <w:t>to</w:t>
      </w:r>
      <w:r>
        <w:rPr>
          <w:spacing w:val="-7"/>
        </w:rPr>
        <w:t xml:space="preserve"> </w:t>
      </w:r>
      <w:r>
        <w:t>(State</w:t>
      </w:r>
      <w:r>
        <w:rPr>
          <w:spacing w:val="-7"/>
        </w:rPr>
        <w:t xml:space="preserve"> </w:t>
      </w:r>
      <w:r>
        <w:t>Representative’s</w:t>
      </w:r>
      <w:r>
        <w:rPr>
          <w:spacing w:val="-5"/>
        </w:rPr>
        <w:t xml:space="preserve"> </w:t>
      </w:r>
      <w:r>
        <w:t>Name,</w:t>
      </w:r>
      <w:r>
        <w:rPr>
          <w:spacing w:val="-3"/>
        </w:rPr>
        <w:t xml:space="preserve"> </w:t>
      </w:r>
      <w:r>
        <w:t>Address</w:t>
      </w:r>
      <w:r>
        <w:rPr>
          <w:spacing w:val="-5"/>
        </w:rPr>
        <w:t xml:space="preserve"> </w:t>
      </w:r>
      <w:r>
        <w:t>&amp;</w:t>
      </w:r>
      <w:r>
        <w:rPr>
          <w:spacing w:val="-5"/>
        </w:rPr>
        <w:t xml:space="preserve"> </w:t>
      </w:r>
      <w:r>
        <w:t>Fax</w:t>
      </w:r>
      <w:r>
        <w:rPr>
          <w:spacing w:val="-7"/>
        </w:rPr>
        <w:t xml:space="preserve"> </w:t>
      </w:r>
      <w:r>
        <w:t>Number).</w:t>
      </w:r>
    </w:p>
    <w:p w14:paraId="2905FC61" w14:textId="77777777" w:rsidR="00B925D9" w:rsidRDefault="00B925D9" w:rsidP="00B925D9">
      <w:pPr>
        <w:pStyle w:val="BodyText"/>
        <w:spacing w:before="8"/>
        <w:rPr>
          <w:sz w:val="20"/>
        </w:rPr>
      </w:pPr>
    </w:p>
    <w:p w14:paraId="65AFE4CF" w14:textId="77777777" w:rsidR="00B925D9" w:rsidRPr="00B925D9" w:rsidRDefault="00B925D9" w:rsidP="00B925D9">
      <w:pPr>
        <w:pStyle w:val="ListParagraph"/>
        <w:numPr>
          <w:ilvl w:val="1"/>
          <w:numId w:val="2"/>
        </w:numPr>
        <w:ind w:left="540" w:hanging="540"/>
        <w:rPr>
          <w:b/>
          <w:bCs/>
          <w:u w:val="single"/>
        </w:rPr>
      </w:pPr>
      <w:r w:rsidRPr="00B925D9">
        <w:rPr>
          <w:b/>
          <w:bCs/>
          <w:u w:val="single"/>
        </w:rPr>
        <w:t>Acceptability of Insurers</w:t>
      </w:r>
    </w:p>
    <w:p w14:paraId="3ACBCD75" w14:textId="77777777" w:rsidR="00B925D9" w:rsidRDefault="00B925D9" w:rsidP="00B925D9">
      <w:pPr>
        <w:pStyle w:val="ListParagraph"/>
        <w:ind w:left="540" w:firstLine="0"/>
      </w:pPr>
    </w:p>
    <w:p w14:paraId="27E9D5A8" w14:textId="069FC817" w:rsidR="00B925D9" w:rsidRDefault="00B925D9" w:rsidP="00B925D9">
      <w:pPr>
        <w:pStyle w:val="ListParagraph"/>
        <w:ind w:left="540" w:firstLine="0"/>
      </w:pPr>
      <w:r>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50B65C8E" w14:textId="77777777" w:rsidR="00B925D9" w:rsidRDefault="00B925D9" w:rsidP="00B925D9">
      <w:pPr>
        <w:pStyle w:val="BodyText"/>
        <w:spacing w:before="7"/>
        <w:rPr>
          <w:sz w:val="20"/>
        </w:rPr>
      </w:pPr>
    </w:p>
    <w:p w14:paraId="7F099B35" w14:textId="77777777" w:rsidR="00B925D9" w:rsidRPr="00B925D9" w:rsidRDefault="00B925D9" w:rsidP="00B925D9">
      <w:pPr>
        <w:pStyle w:val="ListParagraph"/>
        <w:numPr>
          <w:ilvl w:val="1"/>
          <w:numId w:val="2"/>
        </w:numPr>
        <w:ind w:left="540" w:hanging="540"/>
        <w:rPr>
          <w:b/>
          <w:bCs/>
          <w:u w:val="single"/>
        </w:rPr>
      </w:pPr>
      <w:r w:rsidRPr="00B925D9">
        <w:rPr>
          <w:b/>
          <w:bCs/>
          <w:u w:val="single"/>
        </w:rPr>
        <w:t>Verification of Coverage</w:t>
      </w:r>
    </w:p>
    <w:p w14:paraId="66B34660" w14:textId="77777777" w:rsidR="00B925D9" w:rsidRDefault="00B925D9" w:rsidP="00B925D9">
      <w:pPr>
        <w:pStyle w:val="ListParagraph"/>
        <w:ind w:left="540" w:firstLine="0"/>
      </w:pPr>
    </w:p>
    <w:p w14:paraId="2E94487A" w14:textId="3275A7CE" w:rsidR="00B925D9" w:rsidRDefault="00B925D9" w:rsidP="00B925D9">
      <w:pPr>
        <w:pStyle w:val="ListParagraph"/>
        <w:ind w:left="540" w:firstLine="0"/>
      </w:pPr>
      <w: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09AD2C7E" w14:textId="77777777" w:rsidR="00B925D9" w:rsidRDefault="00B925D9" w:rsidP="00B925D9">
      <w:pPr>
        <w:pStyle w:val="BodyText"/>
        <w:spacing w:before="8"/>
        <w:rPr>
          <w:sz w:val="20"/>
        </w:rPr>
      </w:pPr>
    </w:p>
    <w:p w14:paraId="53908BC7" w14:textId="215E6A44" w:rsidR="00B925D9" w:rsidRDefault="00B925D9" w:rsidP="00B925D9">
      <w:pPr>
        <w:pStyle w:val="ListParagraph"/>
        <w:numPr>
          <w:ilvl w:val="2"/>
          <w:numId w:val="2"/>
        </w:numPr>
        <w:ind w:left="1260"/>
      </w:pPr>
      <w:r>
        <w:t>All such certificates of insurance and policy endorsements must be received by the State before work commences. The State’s receipt of any certificates</w:t>
      </w:r>
      <w:r w:rsidRPr="004C13F9">
        <w:rPr>
          <w:spacing w:val="21"/>
        </w:rPr>
        <w:t xml:space="preserve"> </w:t>
      </w:r>
      <w:r>
        <w:t>of</w:t>
      </w:r>
      <w:r w:rsidRPr="004C13F9">
        <w:rPr>
          <w:spacing w:val="22"/>
        </w:rPr>
        <w:t xml:space="preserve"> </w:t>
      </w:r>
      <w:r>
        <w:t>insurance or</w:t>
      </w:r>
      <w:r w:rsidRPr="004C13F9">
        <w:rPr>
          <w:spacing w:val="22"/>
        </w:rPr>
        <w:t xml:space="preserve"> </w:t>
      </w:r>
      <w:r>
        <w:t>policy endorsements that</w:t>
      </w:r>
      <w:r w:rsidRPr="004C13F9">
        <w:rPr>
          <w:spacing w:val="20"/>
        </w:rPr>
        <w:t xml:space="preserve"> </w:t>
      </w:r>
      <w:r>
        <w:t>do</w:t>
      </w:r>
      <w:r w:rsidRPr="004C13F9">
        <w:rPr>
          <w:spacing w:val="21"/>
        </w:rPr>
        <w:t xml:space="preserve"> </w:t>
      </w:r>
      <w:r>
        <w:t>not</w:t>
      </w:r>
      <w:r w:rsidRPr="004C13F9">
        <w:rPr>
          <w:spacing w:val="22"/>
        </w:rPr>
        <w:t xml:space="preserve"> </w:t>
      </w:r>
      <w:r>
        <w:t>comply with this</w:t>
      </w:r>
      <w:r w:rsidRPr="004C13F9">
        <w:rPr>
          <w:spacing w:val="-8"/>
        </w:rPr>
        <w:t xml:space="preserve"> </w:t>
      </w:r>
      <w:r>
        <w:t>written</w:t>
      </w:r>
      <w:r w:rsidRPr="004C13F9">
        <w:rPr>
          <w:spacing w:val="-8"/>
        </w:rPr>
        <w:t xml:space="preserve"> </w:t>
      </w:r>
      <w:r>
        <w:t>agreement</w:t>
      </w:r>
      <w:r w:rsidRPr="004C13F9">
        <w:rPr>
          <w:spacing w:val="-9"/>
        </w:rPr>
        <w:t xml:space="preserve"> </w:t>
      </w:r>
      <w:r>
        <w:t>shall</w:t>
      </w:r>
      <w:r w:rsidRPr="004C13F9">
        <w:rPr>
          <w:spacing w:val="-9"/>
        </w:rPr>
        <w:t xml:space="preserve"> </w:t>
      </w:r>
      <w:r>
        <w:t>not</w:t>
      </w:r>
      <w:r w:rsidRPr="004C13F9">
        <w:rPr>
          <w:spacing w:val="-7"/>
        </w:rPr>
        <w:t xml:space="preserve"> </w:t>
      </w:r>
      <w:r>
        <w:t>waive</w:t>
      </w:r>
      <w:r w:rsidRPr="004C13F9">
        <w:rPr>
          <w:spacing w:val="-8"/>
        </w:rPr>
        <w:t xml:space="preserve"> </w:t>
      </w:r>
      <w:r>
        <w:t>or</w:t>
      </w:r>
      <w:r w:rsidRPr="004C13F9">
        <w:rPr>
          <w:spacing w:val="-7"/>
        </w:rPr>
        <w:t xml:space="preserve"> </w:t>
      </w:r>
      <w:r>
        <w:t>otherwise</w:t>
      </w:r>
      <w:r w:rsidRPr="004C13F9">
        <w:rPr>
          <w:spacing w:val="-6"/>
        </w:rPr>
        <w:t xml:space="preserve"> </w:t>
      </w:r>
      <w:r>
        <w:t>affect</w:t>
      </w:r>
      <w:r w:rsidRPr="004C13F9">
        <w:rPr>
          <w:spacing w:val="-9"/>
        </w:rPr>
        <w:t xml:space="preserve"> </w:t>
      </w:r>
      <w:r>
        <w:t>the</w:t>
      </w:r>
      <w:r w:rsidRPr="004C13F9">
        <w:rPr>
          <w:spacing w:val="-8"/>
        </w:rPr>
        <w:t xml:space="preserve"> </w:t>
      </w:r>
      <w:r>
        <w:t>requirements of this agreement.</w:t>
      </w:r>
    </w:p>
    <w:p w14:paraId="3E1F7265" w14:textId="77777777" w:rsidR="00B925D9" w:rsidRDefault="00B925D9" w:rsidP="00B925D9">
      <w:pPr>
        <w:pStyle w:val="ListParagraph"/>
        <w:ind w:left="1260" w:firstLine="0"/>
      </w:pPr>
    </w:p>
    <w:p w14:paraId="6B4F3F5C" w14:textId="57744F4D" w:rsidR="00B925D9" w:rsidRDefault="00B925D9" w:rsidP="00B925D9">
      <w:pPr>
        <w:pStyle w:val="ListParagraph"/>
        <w:numPr>
          <w:ilvl w:val="2"/>
          <w:numId w:val="2"/>
        </w:numPr>
        <w:ind w:left="1260"/>
      </w:pPr>
      <w:r>
        <w:t>Each</w:t>
      </w:r>
      <w:r>
        <w:rPr>
          <w:spacing w:val="-13"/>
        </w:rPr>
        <w:t xml:space="preserve"> </w:t>
      </w:r>
      <w:r>
        <w:t>insurance</w:t>
      </w:r>
      <w:r>
        <w:rPr>
          <w:spacing w:val="-15"/>
        </w:rPr>
        <w:t xml:space="preserve"> </w:t>
      </w:r>
      <w:r>
        <w:t>policy</w:t>
      </w:r>
      <w:r>
        <w:rPr>
          <w:spacing w:val="-14"/>
        </w:rPr>
        <w:t xml:space="preserve"> </w:t>
      </w:r>
      <w:r>
        <w:t>required</w:t>
      </w:r>
      <w:r>
        <w:rPr>
          <w:spacing w:val="-15"/>
        </w:rPr>
        <w:t xml:space="preserve"> </w:t>
      </w:r>
      <w:r>
        <w:t>by</w:t>
      </w:r>
      <w:r>
        <w:rPr>
          <w:spacing w:val="-16"/>
        </w:rPr>
        <w:t xml:space="preserve"> </w:t>
      </w:r>
      <w:r>
        <w:t>this</w:t>
      </w:r>
      <w:r>
        <w:rPr>
          <w:spacing w:val="-11"/>
        </w:rPr>
        <w:t xml:space="preserve"> </w:t>
      </w:r>
      <w:r>
        <w:t>Contract</w:t>
      </w:r>
      <w:r>
        <w:rPr>
          <w:spacing w:val="-16"/>
        </w:rPr>
        <w:t xml:space="preserve"> </w:t>
      </w:r>
      <w:r>
        <w:t>must</w:t>
      </w:r>
      <w:r>
        <w:rPr>
          <w:spacing w:val="-12"/>
        </w:rPr>
        <w:t xml:space="preserve"> </w:t>
      </w:r>
      <w:r>
        <w:t>be</w:t>
      </w:r>
      <w:r>
        <w:rPr>
          <w:spacing w:val="-15"/>
        </w:rPr>
        <w:t xml:space="preserve"> </w:t>
      </w:r>
      <w:r>
        <w:t>in</w:t>
      </w:r>
      <w:r>
        <w:rPr>
          <w:spacing w:val="-12"/>
        </w:rPr>
        <w:t xml:space="preserve"> </w:t>
      </w:r>
      <w:r>
        <w:t>effect</w:t>
      </w:r>
      <w:r>
        <w:rPr>
          <w:spacing w:val="-13"/>
        </w:rPr>
        <w:t xml:space="preserve"> </w:t>
      </w:r>
      <w:r>
        <w:t>at,</w:t>
      </w:r>
      <w:r>
        <w:rPr>
          <w:spacing w:val="-13"/>
        </w:rPr>
        <w:t xml:space="preserve"> </w:t>
      </w:r>
      <w:r>
        <w:t>or</w:t>
      </w:r>
      <w:r>
        <w:rPr>
          <w:spacing w:val="-13"/>
        </w:rPr>
        <w:t xml:space="preserve"> </w:t>
      </w:r>
      <w:r>
        <w:t xml:space="preserve">prior to, commencement of work under this Contract. Failure to maintain the insurance </w:t>
      </w:r>
      <w:r>
        <w:lastRenderedPageBreak/>
        <w:t>policies as required by this Contract, or to provide evidence of renewal, is a material breach of contract.</w:t>
      </w:r>
    </w:p>
    <w:p w14:paraId="2413292C" w14:textId="77777777" w:rsidR="00B925D9" w:rsidRDefault="00B925D9" w:rsidP="00B925D9">
      <w:pPr>
        <w:pStyle w:val="ListParagraph"/>
        <w:ind w:left="1260" w:firstLine="0"/>
      </w:pPr>
    </w:p>
    <w:p w14:paraId="5A3EA61B" w14:textId="77777777" w:rsidR="00B925D9" w:rsidRDefault="00B925D9" w:rsidP="00B925D9">
      <w:pPr>
        <w:pStyle w:val="ListParagraph"/>
        <w:numPr>
          <w:ilvl w:val="2"/>
          <w:numId w:val="2"/>
        </w:numPr>
        <w:ind w:left="1260"/>
      </w:pPr>
      <w: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p>
    <w:p w14:paraId="3077330D" w14:textId="77777777" w:rsidR="00B925D9" w:rsidRDefault="00B925D9" w:rsidP="00B925D9">
      <w:pPr>
        <w:pStyle w:val="BodyText"/>
        <w:spacing w:before="8"/>
        <w:rPr>
          <w:sz w:val="20"/>
        </w:rPr>
      </w:pPr>
    </w:p>
    <w:p w14:paraId="67EE3A02" w14:textId="77777777" w:rsidR="00B925D9" w:rsidRPr="00B925D9" w:rsidRDefault="00B925D9" w:rsidP="00B925D9">
      <w:pPr>
        <w:pStyle w:val="ListParagraph"/>
        <w:numPr>
          <w:ilvl w:val="1"/>
          <w:numId w:val="2"/>
        </w:numPr>
        <w:ind w:left="540" w:hanging="540"/>
        <w:rPr>
          <w:b/>
          <w:bCs/>
          <w:u w:val="single"/>
        </w:rPr>
      </w:pPr>
      <w:r w:rsidRPr="00B925D9">
        <w:rPr>
          <w:b/>
          <w:bCs/>
          <w:u w:val="single"/>
        </w:rPr>
        <w:t>Subcontractors</w:t>
      </w:r>
    </w:p>
    <w:p w14:paraId="3FFEF123" w14:textId="77777777" w:rsidR="00B925D9" w:rsidRDefault="00B925D9" w:rsidP="00B925D9">
      <w:pPr>
        <w:pStyle w:val="ListParagraph"/>
        <w:ind w:left="540" w:firstLine="0"/>
      </w:pPr>
    </w:p>
    <w:p w14:paraId="39345916" w14:textId="6C34C88E" w:rsidR="00B925D9" w:rsidRDefault="00B925D9" w:rsidP="00B925D9">
      <w:pPr>
        <w:pStyle w:val="ListParagraph"/>
        <w:ind w:left="540" w:firstLine="0"/>
      </w:pPr>
      <w:r>
        <w:t>Contractor’s certificate(s) shall include all subcontractors as insureds under its policies or Contractor shall be responsible for ensuring and/or verifying that all subcontractors have valid and collectable insurance as evidenced by the certificates</w:t>
      </w:r>
      <w:r>
        <w:rPr>
          <w:spacing w:val="-1"/>
        </w:rPr>
        <w:t xml:space="preserve"> </w:t>
      </w:r>
      <w:r>
        <w:t>of insurance</w:t>
      </w:r>
      <w:r>
        <w:rPr>
          <w:spacing w:val="-4"/>
        </w:rPr>
        <w:t xml:space="preserve"> </w:t>
      </w:r>
      <w:r>
        <w:t>and endorsements</w:t>
      </w:r>
      <w:r>
        <w:rPr>
          <w:spacing w:val="-3"/>
        </w:rPr>
        <w:t xml:space="preserve"> </w:t>
      </w:r>
      <w:r>
        <w:t>for each subcontractor. All</w:t>
      </w:r>
      <w:r>
        <w:rPr>
          <w:spacing w:val="-2"/>
        </w:rPr>
        <w:t xml:space="preserve"> </w:t>
      </w:r>
      <w:r>
        <w:t>coverages for subcontractors shall be subject to the minimum Insurance Requirements identified above. The Department reserves the right to require, at any time throughout</w:t>
      </w:r>
      <w:r>
        <w:rPr>
          <w:spacing w:val="-16"/>
        </w:rPr>
        <w:t xml:space="preserve"> </w:t>
      </w:r>
      <w:r>
        <w:t>the</w:t>
      </w:r>
      <w:r>
        <w:rPr>
          <w:spacing w:val="-15"/>
        </w:rPr>
        <w:t xml:space="preserve"> </w:t>
      </w:r>
      <w:r>
        <w:t>life</w:t>
      </w:r>
      <w:r>
        <w:rPr>
          <w:spacing w:val="-15"/>
        </w:rPr>
        <w:t xml:space="preserve"> </w:t>
      </w:r>
      <w:r>
        <w:t>of</w:t>
      </w:r>
      <w:r>
        <w:rPr>
          <w:spacing w:val="-13"/>
        </w:rPr>
        <w:t xml:space="preserve"> </w:t>
      </w:r>
      <w:r>
        <w:t>the</w:t>
      </w:r>
      <w:r>
        <w:rPr>
          <w:spacing w:val="-15"/>
        </w:rPr>
        <w:t xml:space="preserve"> </w:t>
      </w:r>
      <w:r>
        <w:t>Contract,</w:t>
      </w:r>
      <w:r>
        <w:rPr>
          <w:spacing w:val="-12"/>
        </w:rPr>
        <w:t xml:space="preserve"> </w:t>
      </w:r>
      <w:r>
        <w:t>proof</w:t>
      </w:r>
      <w:r>
        <w:rPr>
          <w:spacing w:val="-15"/>
        </w:rPr>
        <w:t xml:space="preserve"> </w:t>
      </w:r>
      <w:r>
        <w:t>from</w:t>
      </w:r>
      <w:r>
        <w:rPr>
          <w:spacing w:val="-15"/>
        </w:rPr>
        <w:t xml:space="preserve"> </w:t>
      </w:r>
      <w:r>
        <w:t>the</w:t>
      </w:r>
      <w:r>
        <w:rPr>
          <w:spacing w:val="-16"/>
        </w:rPr>
        <w:t xml:space="preserve"> </w:t>
      </w:r>
      <w:r>
        <w:t>Contractor</w:t>
      </w:r>
      <w:r>
        <w:rPr>
          <w:spacing w:val="-14"/>
        </w:rPr>
        <w:t xml:space="preserve"> </w:t>
      </w:r>
      <w:r>
        <w:t>that</w:t>
      </w:r>
      <w:r>
        <w:rPr>
          <w:spacing w:val="-14"/>
        </w:rPr>
        <w:t xml:space="preserve"> </w:t>
      </w:r>
      <w:r>
        <w:t>its</w:t>
      </w:r>
      <w:r>
        <w:rPr>
          <w:spacing w:val="-16"/>
        </w:rPr>
        <w:t xml:space="preserve"> </w:t>
      </w:r>
      <w:r>
        <w:t>subcontractors have the required coverage.</w:t>
      </w:r>
    </w:p>
    <w:p w14:paraId="284A6C39" w14:textId="77777777" w:rsidR="00B925D9" w:rsidRDefault="00B925D9" w:rsidP="00B925D9">
      <w:pPr>
        <w:pStyle w:val="BodyText"/>
        <w:spacing w:before="9"/>
        <w:rPr>
          <w:sz w:val="20"/>
        </w:rPr>
      </w:pPr>
    </w:p>
    <w:p w14:paraId="4A268845" w14:textId="77777777" w:rsidR="00B925D9" w:rsidRPr="00B925D9" w:rsidRDefault="00B925D9" w:rsidP="00B925D9">
      <w:pPr>
        <w:pStyle w:val="ListParagraph"/>
        <w:numPr>
          <w:ilvl w:val="1"/>
          <w:numId w:val="2"/>
        </w:numPr>
        <w:ind w:left="540" w:hanging="540"/>
        <w:rPr>
          <w:b/>
          <w:bCs/>
          <w:u w:val="single"/>
        </w:rPr>
      </w:pPr>
      <w:r w:rsidRPr="00B925D9">
        <w:rPr>
          <w:b/>
          <w:bCs/>
          <w:u w:val="single"/>
        </w:rPr>
        <w:t>Approval and Modifications</w:t>
      </w:r>
    </w:p>
    <w:p w14:paraId="0DD2D4A7" w14:textId="77777777" w:rsidR="00B925D9" w:rsidRDefault="00B925D9" w:rsidP="00B925D9">
      <w:pPr>
        <w:pStyle w:val="ListParagraph"/>
        <w:ind w:left="540" w:firstLine="0"/>
      </w:pPr>
    </w:p>
    <w:p w14:paraId="4346966F" w14:textId="5E8E229D" w:rsidR="00B925D9" w:rsidRDefault="00B925D9" w:rsidP="00B925D9">
      <w:pPr>
        <w:pStyle w:val="ListParagraph"/>
        <w:ind w:left="540" w:firstLine="0"/>
      </w:pPr>
      <w:r>
        <w:t>The Contracting Agency, in consultation with State Risk, reserves the right to review or make modifications to the insurance limits, required coverages, or endorsements throughout the life of this contract, as deemed necessary. Such action will not require a formal Contract amendment but may be made by administrative action.</w:t>
      </w:r>
    </w:p>
    <w:p w14:paraId="0605F23A" w14:textId="77777777" w:rsidR="00B925D9" w:rsidRDefault="00B925D9" w:rsidP="00B925D9">
      <w:pPr>
        <w:pStyle w:val="BodyText"/>
        <w:spacing w:before="8"/>
        <w:rPr>
          <w:sz w:val="20"/>
        </w:rPr>
      </w:pPr>
    </w:p>
    <w:p w14:paraId="2D2A3CA4" w14:textId="77777777" w:rsidR="00B925D9" w:rsidRPr="00B925D9" w:rsidRDefault="00B925D9" w:rsidP="00B925D9">
      <w:pPr>
        <w:pStyle w:val="ListParagraph"/>
        <w:numPr>
          <w:ilvl w:val="1"/>
          <w:numId w:val="2"/>
        </w:numPr>
        <w:ind w:left="540" w:hanging="540"/>
        <w:rPr>
          <w:b/>
          <w:bCs/>
          <w:u w:val="single"/>
        </w:rPr>
      </w:pPr>
      <w:r w:rsidRPr="00B925D9">
        <w:rPr>
          <w:b/>
          <w:bCs/>
          <w:u w:val="single"/>
        </w:rPr>
        <w:t>Exceptions</w:t>
      </w:r>
    </w:p>
    <w:p w14:paraId="74A0F970" w14:textId="77777777" w:rsidR="00B925D9" w:rsidRDefault="00B925D9" w:rsidP="00B925D9">
      <w:pPr>
        <w:pStyle w:val="ListParagraph"/>
        <w:ind w:left="540" w:firstLine="0"/>
      </w:pPr>
    </w:p>
    <w:p w14:paraId="01E32050" w14:textId="418BBAA1" w:rsidR="008D3D3D" w:rsidRDefault="00B925D9" w:rsidP="00B925D9">
      <w:pPr>
        <w:pStyle w:val="ListParagraph"/>
        <w:ind w:left="540" w:firstLine="0"/>
      </w:pPr>
      <w:r>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p w14:paraId="288389B5" w14:textId="5946A8B6" w:rsidR="00B925D9" w:rsidRDefault="00B925D9" w:rsidP="00B925D9">
      <w:pPr>
        <w:pStyle w:val="ListParagraph"/>
        <w:ind w:left="540" w:firstLine="0"/>
      </w:pPr>
    </w:p>
    <w:p w14:paraId="06C344A8" w14:textId="0C2DA226" w:rsidR="00B925D9" w:rsidRDefault="00B925D9" w:rsidP="00B925D9">
      <w:pPr>
        <w:pStyle w:val="ListParagraph"/>
        <w:ind w:left="540" w:firstLine="0"/>
      </w:pPr>
    </w:p>
    <w:p w14:paraId="4DB2395C" w14:textId="494F690B" w:rsidR="00B925D9" w:rsidRDefault="00B925D9" w:rsidP="00B925D9">
      <w:pPr>
        <w:pStyle w:val="ListParagraph"/>
        <w:ind w:left="540" w:firstLine="0"/>
      </w:pPr>
    </w:p>
    <w:p w14:paraId="07AD7A55" w14:textId="77777777" w:rsidR="00B925D9" w:rsidRDefault="00B925D9" w:rsidP="00B925D9">
      <w:pPr>
        <w:pStyle w:val="ListParagraph"/>
        <w:ind w:left="540" w:firstLine="0"/>
        <w:sectPr w:rsidR="00B925D9" w:rsidSect="002E7F73">
          <w:pgSz w:w="12240" w:h="15840"/>
          <w:pgMar w:top="1728" w:right="1440" w:bottom="720" w:left="1440" w:header="720" w:footer="720" w:gutter="0"/>
          <w:cols w:space="720"/>
          <w:docGrid w:linePitch="360"/>
        </w:sectPr>
      </w:pPr>
    </w:p>
    <w:p w14:paraId="1A3C83FB" w14:textId="64139AD3" w:rsidR="00B925D9" w:rsidRDefault="00B925D9" w:rsidP="00B925D9">
      <w:pPr>
        <w:pStyle w:val="Heading2"/>
        <w:numPr>
          <w:ilvl w:val="0"/>
          <w:numId w:val="2"/>
        </w:numPr>
        <w:tabs>
          <w:tab w:val="num" w:pos="540"/>
        </w:tabs>
        <w:ind w:left="540" w:hanging="551"/>
      </w:pPr>
      <w:bookmarkStart w:id="34" w:name="_Toc125107246"/>
      <w:r>
        <w:lastRenderedPageBreak/>
        <w:t>Purchase and Installation of Equipment</w:t>
      </w:r>
      <w:bookmarkEnd w:id="34"/>
    </w:p>
    <w:p w14:paraId="5BC0C5FE" w14:textId="77777777" w:rsidR="00B925D9" w:rsidRDefault="00B925D9" w:rsidP="00076A0A">
      <w:pPr>
        <w:pStyle w:val="ListParagraph"/>
        <w:ind w:left="540" w:firstLine="0"/>
      </w:pPr>
      <w:r>
        <w:rPr>
          <w:color w:val="339966"/>
        </w:rPr>
        <w:t>In contracts where the State of Arizona is purchasing highly valued equipment or machinery</w:t>
      </w:r>
      <w:r>
        <w:rPr>
          <w:color w:val="339966"/>
          <w:spacing w:val="-15"/>
        </w:rPr>
        <w:t xml:space="preserve"> </w:t>
      </w:r>
      <w:r>
        <w:rPr>
          <w:color w:val="339966"/>
        </w:rPr>
        <w:t>(i.e.</w:t>
      </w:r>
      <w:r>
        <w:rPr>
          <w:color w:val="339966"/>
          <w:spacing w:val="-12"/>
        </w:rPr>
        <w:t xml:space="preserve"> </w:t>
      </w:r>
      <w:r>
        <w:rPr>
          <w:color w:val="339966"/>
        </w:rPr>
        <w:t>compressors,</w:t>
      </w:r>
      <w:r>
        <w:rPr>
          <w:color w:val="339966"/>
          <w:spacing w:val="-14"/>
        </w:rPr>
        <w:t xml:space="preserve"> </w:t>
      </w:r>
      <w:r>
        <w:rPr>
          <w:color w:val="339966"/>
        </w:rPr>
        <w:t>air</w:t>
      </w:r>
      <w:r>
        <w:rPr>
          <w:color w:val="339966"/>
          <w:spacing w:val="-12"/>
        </w:rPr>
        <w:t xml:space="preserve"> </w:t>
      </w:r>
      <w:r>
        <w:rPr>
          <w:color w:val="339966"/>
        </w:rPr>
        <w:t>conditioning</w:t>
      </w:r>
      <w:r>
        <w:rPr>
          <w:color w:val="339966"/>
          <w:spacing w:val="-11"/>
        </w:rPr>
        <w:t xml:space="preserve"> </w:t>
      </w:r>
      <w:r>
        <w:rPr>
          <w:color w:val="339966"/>
        </w:rPr>
        <w:t>units,</w:t>
      </w:r>
      <w:r>
        <w:rPr>
          <w:color w:val="339966"/>
          <w:spacing w:val="-14"/>
        </w:rPr>
        <w:t xml:space="preserve"> </w:t>
      </w:r>
      <w:r>
        <w:rPr>
          <w:color w:val="339966"/>
        </w:rPr>
        <w:t>generators,</w:t>
      </w:r>
      <w:r>
        <w:rPr>
          <w:color w:val="339966"/>
          <w:spacing w:val="-14"/>
        </w:rPr>
        <w:t xml:space="preserve"> </w:t>
      </w:r>
      <w:r>
        <w:rPr>
          <w:color w:val="339966"/>
        </w:rPr>
        <w:t>etc.)</w:t>
      </w:r>
      <w:r>
        <w:rPr>
          <w:color w:val="339966"/>
          <w:spacing w:val="-14"/>
        </w:rPr>
        <w:t xml:space="preserve"> </w:t>
      </w:r>
      <w:r>
        <w:rPr>
          <w:color w:val="339966"/>
        </w:rPr>
        <w:t>the</w:t>
      </w:r>
      <w:r>
        <w:rPr>
          <w:color w:val="339966"/>
          <w:spacing w:val="-16"/>
        </w:rPr>
        <w:t xml:space="preserve"> </w:t>
      </w:r>
      <w:r>
        <w:rPr>
          <w:color w:val="339966"/>
        </w:rPr>
        <w:t>scope</w:t>
      </w:r>
      <w:r>
        <w:rPr>
          <w:color w:val="339966"/>
          <w:spacing w:val="-12"/>
        </w:rPr>
        <w:t xml:space="preserve"> </w:t>
      </w:r>
      <w:r>
        <w:rPr>
          <w:color w:val="339966"/>
        </w:rPr>
        <w:t>of</w:t>
      </w:r>
      <w:r>
        <w:rPr>
          <w:color w:val="339966"/>
          <w:spacing w:val="-12"/>
        </w:rPr>
        <w:t xml:space="preserve"> </w:t>
      </w:r>
      <w:r>
        <w:rPr>
          <w:color w:val="339966"/>
        </w:rPr>
        <w:t>services will</w:t>
      </w:r>
      <w:r>
        <w:rPr>
          <w:color w:val="339966"/>
          <w:spacing w:val="-16"/>
        </w:rPr>
        <w:t xml:space="preserve"> </w:t>
      </w:r>
      <w:r>
        <w:rPr>
          <w:color w:val="339966"/>
        </w:rPr>
        <w:t>generally</w:t>
      </w:r>
      <w:r>
        <w:rPr>
          <w:color w:val="339966"/>
          <w:spacing w:val="-15"/>
        </w:rPr>
        <w:t xml:space="preserve"> </w:t>
      </w:r>
      <w:r>
        <w:rPr>
          <w:color w:val="339966"/>
        </w:rPr>
        <w:t>include</w:t>
      </w:r>
      <w:r>
        <w:rPr>
          <w:color w:val="339966"/>
          <w:spacing w:val="-15"/>
        </w:rPr>
        <w:t xml:space="preserve"> </w:t>
      </w:r>
      <w:r>
        <w:rPr>
          <w:color w:val="339966"/>
        </w:rPr>
        <w:t>the</w:t>
      </w:r>
      <w:r>
        <w:rPr>
          <w:color w:val="339966"/>
          <w:spacing w:val="-16"/>
        </w:rPr>
        <w:t xml:space="preserve"> </w:t>
      </w:r>
      <w:r>
        <w:rPr>
          <w:color w:val="339966"/>
        </w:rPr>
        <w:t>installation</w:t>
      </w:r>
      <w:r>
        <w:rPr>
          <w:color w:val="339966"/>
          <w:spacing w:val="-15"/>
        </w:rPr>
        <w:t xml:space="preserve"> </w:t>
      </w:r>
      <w:r>
        <w:rPr>
          <w:color w:val="339966"/>
        </w:rPr>
        <w:t>of</w:t>
      </w:r>
      <w:r>
        <w:rPr>
          <w:color w:val="339966"/>
          <w:spacing w:val="-15"/>
        </w:rPr>
        <w:t xml:space="preserve"> </w:t>
      </w:r>
      <w:r>
        <w:rPr>
          <w:color w:val="339966"/>
        </w:rPr>
        <w:t>the</w:t>
      </w:r>
      <w:r>
        <w:rPr>
          <w:color w:val="339966"/>
          <w:spacing w:val="-15"/>
        </w:rPr>
        <w:t xml:space="preserve"> </w:t>
      </w:r>
      <w:r>
        <w:rPr>
          <w:color w:val="339966"/>
        </w:rPr>
        <w:t>equipment.</w:t>
      </w:r>
      <w:r>
        <w:rPr>
          <w:color w:val="339966"/>
          <w:spacing w:val="-16"/>
        </w:rPr>
        <w:t xml:space="preserve"> </w:t>
      </w:r>
      <w:r>
        <w:rPr>
          <w:color w:val="339966"/>
        </w:rPr>
        <w:t>The</w:t>
      </w:r>
      <w:r>
        <w:rPr>
          <w:color w:val="339966"/>
          <w:spacing w:val="-15"/>
        </w:rPr>
        <w:t xml:space="preserve"> </w:t>
      </w:r>
      <w:r>
        <w:rPr>
          <w:color w:val="339966"/>
        </w:rPr>
        <w:t>contract</w:t>
      </w:r>
      <w:r>
        <w:rPr>
          <w:color w:val="339966"/>
          <w:spacing w:val="-15"/>
        </w:rPr>
        <w:t xml:space="preserve"> </w:t>
      </w:r>
      <w:r>
        <w:rPr>
          <w:color w:val="339966"/>
        </w:rPr>
        <w:t>has</w:t>
      </w:r>
      <w:r>
        <w:rPr>
          <w:color w:val="339966"/>
          <w:spacing w:val="-16"/>
        </w:rPr>
        <w:t xml:space="preserve"> </w:t>
      </w:r>
      <w:r>
        <w:rPr>
          <w:color w:val="339966"/>
        </w:rPr>
        <w:t>now</w:t>
      </w:r>
      <w:r>
        <w:rPr>
          <w:color w:val="339966"/>
          <w:spacing w:val="-15"/>
        </w:rPr>
        <w:t xml:space="preserve"> </w:t>
      </w:r>
      <w:r>
        <w:rPr>
          <w:color w:val="339966"/>
        </w:rPr>
        <w:t>become</w:t>
      </w:r>
      <w:r>
        <w:rPr>
          <w:color w:val="339966"/>
          <w:spacing w:val="-15"/>
        </w:rPr>
        <w:t xml:space="preserve"> </w:t>
      </w:r>
      <w:r>
        <w:rPr>
          <w:color w:val="339966"/>
        </w:rPr>
        <w:t>more than just a standard commodity purchase agreement and falls under the category of a 'service contract.'</w:t>
      </w:r>
    </w:p>
    <w:p w14:paraId="0D788801" w14:textId="77777777" w:rsidR="00B925D9" w:rsidRDefault="00B925D9" w:rsidP="00B925D9">
      <w:pPr>
        <w:pStyle w:val="BodyText"/>
        <w:spacing w:before="9"/>
        <w:rPr>
          <w:sz w:val="20"/>
        </w:rPr>
      </w:pPr>
    </w:p>
    <w:p w14:paraId="640642F6" w14:textId="77777777" w:rsidR="00B925D9" w:rsidRDefault="00B925D9" w:rsidP="00076A0A">
      <w:pPr>
        <w:pStyle w:val="ListParagraph"/>
        <w:ind w:left="540" w:firstLine="0"/>
      </w:pPr>
      <w:r>
        <w:rPr>
          <w:color w:val="339966"/>
        </w:rPr>
        <w:t>In</w:t>
      </w:r>
      <w:r>
        <w:rPr>
          <w:color w:val="339966"/>
          <w:spacing w:val="-10"/>
        </w:rPr>
        <w:t xml:space="preserve"> </w:t>
      </w:r>
      <w:r>
        <w:rPr>
          <w:color w:val="339966"/>
        </w:rPr>
        <w:t>addition</w:t>
      </w:r>
      <w:r>
        <w:rPr>
          <w:color w:val="339966"/>
          <w:spacing w:val="-12"/>
        </w:rPr>
        <w:t xml:space="preserve"> </w:t>
      </w:r>
      <w:r>
        <w:rPr>
          <w:color w:val="339966"/>
        </w:rPr>
        <w:t>to</w:t>
      </w:r>
      <w:r>
        <w:rPr>
          <w:color w:val="339966"/>
          <w:spacing w:val="-10"/>
        </w:rPr>
        <w:t xml:space="preserve"> </w:t>
      </w:r>
      <w:r>
        <w:rPr>
          <w:color w:val="339966"/>
        </w:rPr>
        <w:t>the</w:t>
      </w:r>
      <w:r>
        <w:rPr>
          <w:color w:val="339966"/>
          <w:spacing w:val="-12"/>
        </w:rPr>
        <w:t xml:space="preserve"> </w:t>
      </w:r>
      <w:r>
        <w:rPr>
          <w:color w:val="339966"/>
        </w:rPr>
        <w:t>standard</w:t>
      </w:r>
      <w:r>
        <w:rPr>
          <w:color w:val="339966"/>
          <w:spacing w:val="-10"/>
        </w:rPr>
        <w:t xml:space="preserve"> </w:t>
      </w:r>
      <w:r>
        <w:rPr>
          <w:color w:val="339966"/>
        </w:rPr>
        <w:t>general</w:t>
      </w:r>
      <w:r>
        <w:rPr>
          <w:color w:val="339966"/>
          <w:spacing w:val="-10"/>
        </w:rPr>
        <w:t xml:space="preserve"> </w:t>
      </w:r>
      <w:r>
        <w:rPr>
          <w:color w:val="339966"/>
        </w:rPr>
        <w:t>liability,</w:t>
      </w:r>
      <w:r>
        <w:rPr>
          <w:color w:val="339966"/>
          <w:spacing w:val="-8"/>
        </w:rPr>
        <w:t xml:space="preserve"> </w:t>
      </w:r>
      <w:r>
        <w:rPr>
          <w:color w:val="339966"/>
        </w:rPr>
        <w:t>automobile</w:t>
      </w:r>
      <w:r>
        <w:rPr>
          <w:color w:val="339966"/>
          <w:spacing w:val="-10"/>
        </w:rPr>
        <w:t xml:space="preserve"> </w:t>
      </w:r>
      <w:r>
        <w:rPr>
          <w:color w:val="339966"/>
        </w:rPr>
        <w:t>liability</w:t>
      </w:r>
      <w:r>
        <w:rPr>
          <w:color w:val="339966"/>
          <w:spacing w:val="-12"/>
        </w:rPr>
        <w:t xml:space="preserve"> </w:t>
      </w:r>
      <w:r>
        <w:rPr>
          <w:color w:val="339966"/>
        </w:rPr>
        <w:t>and</w:t>
      </w:r>
      <w:r>
        <w:rPr>
          <w:color w:val="339966"/>
          <w:spacing w:val="-10"/>
        </w:rPr>
        <w:t xml:space="preserve"> </w:t>
      </w:r>
      <w:r>
        <w:rPr>
          <w:color w:val="339966"/>
        </w:rPr>
        <w:t>workers'</w:t>
      </w:r>
      <w:r>
        <w:rPr>
          <w:color w:val="339966"/>
          <w:spacing w:val="-8"/>
        </w:rPr>
        <w:t xml:space="preserve"> </w:t>
      </w:r>
      <w:r>
        <w:rPr>
          <w:color w:val="339966"/>
        </w:rPr>
        <w:t>compensation insurance</w:t>
      </w:r>
      <w:r>
        <w:rPr>
          <w:color w:val="339966"/>
          <w:spacing w:val="-4"/>
        </w:rPr>
        <w:t xml:space="preserve"> </w:t>
      </w:r>
      <w:r>
        <w:rPr>
          <w:color w:val="339966"/>
        </w:rPr>
        <w:t>requirements</w:t>
      </w:r>
      <w:r>
        <w:rPr>
          <w:color w:val="339966"/>
          <w:spacing w:val="-6"/>
        </w:rPr>
        <w:t xml:space="preserve"> </w:t>
      </w:r>
      <w:r>
        <w:rPr>
          <w:color w:val="339966"/>
        </w:rPr>
        <w:t>contained</w:t>
      </w:r>
      <w:r>
        <w:rPr>
          <w:color w:val="339966"/>
          <w:spacing w:val="-1"/>
        </w:rPr>
        <w:t xml:space="preserve"> </w:t>
      </w:r>
      <w:r>
        <w:rPr>
          <w:color w:val="339966"/>
        </w:rPr>
        <w:t>in</w:t>
      </w:r>
      <w:r>
        <w:rPr>
          <w:color w:val="339966"/>
          <w:spacing w:val="-4"/>
        </w:rPr>
        <w:t xml:space="preserve"> </w:t>
      </w:r>
      <w:r>
        <w:rPr>
          <w:color w:val="339966"/>
        </w:rPr>
        <w:t>most</w:t>
      </w:r>
      <w:r>
        <w:rPr>
          <w:color w:val="339966"/>
          <w:spacing w:val="-1"/>
        </w:rPr>
        <w:t xml:space="preserve"> </w:t>
      </w:r>
      <w:r>
        <w:rPr>
          <w:color w:val="339966"/>
        </w:rPr>
        <w:t>service</w:t>
      </w:r>
      <w:r>
        <w:rPr>
          <w:color w:val="339966"/>
          <w:spacing w:val="-1"/>
        </w:rPr>
        <w:t xml:space="preserve"> </w:t>
      </w:r>
      <w:r>
        <w:rPr>
          <w:color w:val="339966"/>
        </w:rPr>
        <w:t>agreements,</w:t>
      </w:r>
      <w:r>
        <w:rPr>
          <w:color w:val="339966"/>
          <w:spacing w:val="-2"/>
        </w:rPr>
        <w:t xml:space="preserve"> </w:t>
      </w:r>
      <w:r>
        <w:rPr>
          <w:color w:val="339966"/>
        </w:rPr>
        <w:t>purchase</w:t>
      </w:r>
      <w:r>
        <w:rPr>
          <w:color w:val="339966"/>
          <w:spacing w:val="-4"/>
        </w:rPr>
        <w:t xml:space="preserve"> </w:t>
      </w:r>
      <w:r>
        <w:rPr>
          <w:color w:val="339966"/>
        </w:rPr>
        <w:t>and</w:t>
      </w:r>
      <w:r>
        <w:rPr>
          <w:color w:val="339966"/>
          <w:spacing w:val="-1"/>
        </w:rPr>
        <w:t xml:space="preserve"> </w:t>
      </w:r>
      <w:r>
        <w:rPr>
          <w:color w:val="339966"/>
        </w:rPr>
        <w:t xml:space="preserve">installation of equipment contracts should also require the vendor to carry an "installation floater." Installation floaters are similar to builders' risk policies and are used by contractors performing a specialized job on an existing building, or installing equipment or materials that are </w:t>
      </w:r>
      <w:r>
        <w:rPr>
          <w:i/>
          <w:color w:val="339966"/>
        </w:rPr>
        <w:t xml:space="preserve">not </w:t>
      </w:r>
      <w:r>
        <w:rPr>
          <w:color w:val="339966"/>
        </w:rPr>
        <w:t>included in a construction project contract.</w:t>
      </w:r>
    </w:p>
    <w:p w14:paraId="5F43C4D6" w14:textId="77777777" w:rsidR="00B925D9" w:rsidRDefault="00B925D9" w:rsidP="00B925D9">
      <w:pPr>
        <w:pStyle w:val="BodyText"/>
        <w:spacing w:before="8"/>
        <w:rPr>
          <w:sz w:val="20"/>
        </w:rPr>
      </w:pPr>
    </w:p>
    <w:p w14:paraId="5DE65ADE" w14:textId="45E32E0B" w:rsidR="00B925D9" w:rsidRPr="000A07F1" w:rsidRDefault="00B925D9" w:rsidP="00B925D9">
      <w:pPr>
        <w:pStyle w:val="ListParagraph"/>
        <w:ind w:left="540" w:firstLine="0"/>
        <w:rPr>
          <w:b/>
          <w:bCs/>
          <w:i/>
          <w:iCs/>
        </w:rPr>
      </w:pPr>
      <w:r>
        <w:rPr>
          <w:color w:val="339966"/>
        </w:rPr>
        <w:t>(The limit required shall be based on an amount equal to the initial contract amount plus additional coverage equal to contract amount for all subsequent change orders.)</w:t>
      </w:r>
    </w:p>
    <w:p w14:paraId="6938DAAD" w14:textId="77777777" w:rsidR="00B925D9" w:rsidRDefault="00B925D9" w:rsidP="00B925D9">
      <w:pPr>
        <w:pStyle w:val="BodyText"/>
        <w:spacing w:before="9"/>
        <w:rPr>
          <w:b/>
          <w:i/>
          <w:sz w:val="20"/>
        </w:rPr>
      </w:pPr>
    </w:p>
    <w:p w14:paraId="452A0B7E" w14:textId="77777777" w:rsidR="00B925D9" w:rsidRDefault="00B925D9" w:rsidP="00B925D9">
      <w:pPr>
        <w:pStyle w:val="ListParagraph"/>
        <w:numPr>
          <w:ilvl w:val="1"/>
          <w:numId w:val="2"/>
        </w:numPr>
        <w:ind w:left="540" w:hanging="540"/>
        <w:rPr>
          <w:b/>
          <w:bCs/>
          <w:u w:val="single"/>
        </w:rPr>
      </w:pPr>
      <w:r w:rsidRPr="000A07F1">
        <w:rPr>
          <w:b/>
          <w:bCs/>
          <w:u w:val="single"/>
        </w:rPr>
        <w:t>Indemnification Clause</w:t>
      </w:r>
    </w:p>
    <w:p w14:paraId="7907C925" w14:textId="77777777" w:rsidR="00B925D9" w:rsidRPr="000A07F1" w:rsidRDefault="00B925D9" w:rsidP="00B925D9">
      <w:pPr>
        <w:pStyle w:val="ListParagraph"/>
        <w:ind w:left="540" w:firstLine="0"/>
        <w:rPr>
          <w:b/>
          <w:bCs/>
          <w:u w:val="single"/>
        </w:rPr>
      </w:pPr>
    </w:p>
    <w:p w14:paraId="4C7C24DF" w14:textId="77777777" w:rsidR="00076A0A" w:rsidRDefault="00076A0A" w:rsidP="00076A0A">
      <w:pPr>
        <w:pStyle w:val="ListParagraph"/>
        <w:ind w:left="540" w:firstLine="0"/>
      </w:pPr>
      <w:r>
        <w:t>To</w:t>
      </w:r>
      <w:r>
        <w:rPr>
          <w:spacing w:val="-12"/>
        </w:rPr>
        <w:t xml:space="preserve"> </w:t>
      </w:r>
      <w:r>
        <w:t>the</w:t>
      </w:r>
      <w:r>
        <w:rPr>
          <w:spacing w:val="-15"/>
        </w:rPr>
        <w:t xml:space="preserve"> </w:t>
      </w:r>
      <w:r>
        <w:t>fullest</w:t>
      </w:r>
      <w:r>
        <w:rPr>
          <w:spacing w:val="-11"/>
        </w:rPr>
        <w:t xml:space="preserve"> </w:t>
      </w:r>
      <w:r>
        <w:t>extent</w:t>
      </w:r>
      <w:r>
        <w:rPr>
          <w:spacing w:val="-11"/>
        </w:rPr>
        <w:t xml:space="preserve"> </w:t>
      </w:r>
      <w:r>
        <w:t>permitted</w:t>
      </w:r>
      <w:r>
        <w:rPr>
          <w:spacing w:val="-10"/>
        </w:rPr>
        <w:t xml:space="preserve"> </w:t>
      </w:r>
      <w:r>
        <w:t>by</w:t>
      </w:r>
      <w:r>
        <w:rPr>
          <w:spacing w:val="-12"/>
        </w:rPr>
        <w:t xml:space="preserve"> </w:t>
      </w:r>
      <w:r>
        <w:t>law,</w:t>
      </w:r>
      <w:r>
        <w:rPr>
          <w:spacing w:val="-8"/>
        </w:rPr>
        <w:t xml:space="preserve"> </w:t>
      </w:r>
      <w:r>
        <w:t>Contractor</w:t>
      </w:r>
      <w:r>
        <w:rPr>
          <w:spacing w:val="-11"/>
        </w:rPr>
        <w:t xml:space="preserve"> </w:t>
      </w:r>
      <w:r>
        <w:t>shall</w:t>
      </w:r>
      <w:r>
        <w:rPr>
          <w:spacing w:val="-10"/>
        </w:rPr>
        <w:t xml:space="preserve"> </w:t>
      </w:r>
      <w:r>
        <w:t>defend,</w:t>
      </w:r>
      <w:r>
        <w:rPr>
          <w:spacing w:val="-11"/>
        </w:rPr>
        <w:t xml:space="preserve"> </w:t>
      </w:r>
      <w:r>
        <w:t>indemnify,</w:t>
      </w:r>
      <w:r>
        <w:rPr>
          <w:spacing w:val="-11"/>
        </w:rPr>
        <w:t xml:space="preserve"> </w:t>
      </w:r>
      <w:r>
        <w:t>and</w:t>
      </w:r>
      <w:r>
        <w:rPr>
          <w:spacing w:val="-10"/>
        </w:rPr>
        <w:t xml:space="preserve"> </w:t>
      </w:r>
      <w:r>
        <w:t>hold harmless the State of Arizona, and its departments, agencies, boards, commissions, universities, officers, officials, agents, and employees (hereinafter referred</w:t>
      </w:r>
      <w:r>
        <w:rPr>
          <w:spacing w:val="-15"/>
        </w:rPr>
        <w:t xml:space="preserve"> </w:t>
      </w:r>
      <w:r>
        <w:t>to</w:t>
      </w:r>
      <w:r>
        <w:rPr>
          <w:spacing w:val="-11"/>
        </w:rPr>
        <w:t xml:space="preserve"> </w:t>
      </w:r>
      <w:r>
        <w:t>as</w:t>
      </w:r>
      <w:r>
        <w:rPr>
          <w:spacing w:val="-11"/>
        </w:rPr>
        <w:t xml:space="preserve"> </w:t>
      </w:r>
      <w:r>
        <w:t>“Indemnitee”)</w:t>
      </w:r>
      <w:r>
        <w:rPr>
          <w:spacing w:val="-12"/>
        </w:rPr>
        <w:t xml:space="preserve"> </w:t>
      </w:r>
      <w:r>
        <w:t>from</w:t>
      </w:r>
      <w:r>
        <w:rPr>
          <w:spacing w:val="-10"/>
        </w:rPr>
        <w:t xml:space="preserve"> </w:t>
      </w:r>
      <w:r>
        <w:t>and</w:t>
      </w:r>
      <w:r>
        <w:rPr>
          <w:spacing w:val="-11"/>
        </w:rPr>
        <w:t xml:space="preserve"> </w:t>
      </w:r>
      <w:r>
        <w:t>against</w:t>
      </w:r>
      <w:r>
        <w:rPr>
          <w:spacing w:val="-10"/>
        </w:rPr>
        <w:t xml:space="preserve"> </w:t>
      </w:r>
      <w:r>
        <w:t>any</w:t>
      </w:r>
      <w:r>
        <w:rPr>
          <w:spacing w:val="-16"/>
        </w:rPr>
        <w:t xml:space="preserve"> </w:t>
      </w:r>
      <w:r>
        <w:t>and</w:t>
      </w:r>
      <w:r>
        <w:rPr>
          <w:spacing w:val="-11"/>
        </w:rPr>
        <w:t xml:space="preserve"> </w:t>
      </w:r>
      <w:r>
        <w:t>all</w:t>
      </w:r>
      <w:r>
        <w:rPr>
          <w:spacing w:val="-12"/>
        </w:rPr>
        <w:t xml:space="preserve"> </w:t>
      </w:r>
      <w:r>
        <w:t>claims,</w:t>
      </w:r>
      <w:r>
        <w:rPr>
          <w:spacing w:val="-10"/>
        </w:rPr>
        <w:t xml:space="preserve"> </w:t>
      </w:r>
      <w:r>
        <w:t>actions,</w:t>
      </w:r>
      <w:r>
        <w:rPr>
          <w:spacing w:val="-10"/>
        </w:rPr>
        <w:t xml:space="preserve"> </w:t>
      </w:r>
      <w:r>
        <w:t>liabilities, damages,</w:t>
      </w:r>
      <w:r>
        <w:rPr>
          <w:spacing w:val="-6"/>
        </w:rPr>
        <w:t xml:space="preserve"> </w:t>
      </w:r>
      <w:r>
        <w:t>losses,</w:t>
      </w:r>
      <w:r>
        <w:rPr>
          <w:spacing w:val="-6"/>
        </w:rPr>
        <w:t xml:space="preserve"> </w:t>
      </w:r>
      <w:r>
        <w:t>or</w:t>
      </w:r>
      <w:r>
        <w:rPr>
          <w:spacing w:val="-6"/>
        </w:rPr>
        <w:t xml:space="preserve"> </w:t>
      </w:r>
      <w:r>
        <w:t>expenses</w:t>
      </w:r>
      <w:r>
        <w:rPr>
          <w:spacing w:val="-7"/>
        </w:rPr>
        <w:t xml:space="preserve"> </w:t>
      </w:r>
      <w:r>
        <w:t>(including</w:t>
      </w:r>
      <w:r>
        <w:rPr>
          <w:spacing w:val="-5"/>
        </w:rPr>
        <w:t xml:space="preserve"> </w:t>
      </w:r>
      <w:r>
        <w:t>court</w:t>
      </w:r>
      <w:r>
        <w:rPr>
          <w:spacing w:val="-8"/>
        </w:rPr>
        <w:t xml:space="preserve"> </w:t>
      </w:r>
      <w:r>
        <w:t>costs,</w:t>
      </w:r>
      <w:r>
        <w:rPr>
          <w:spacing w:val="-6"/>
        </w:rPr>
        <w:t xml:space="preserve"> </w:t>
      </w:r>
      <w:r>
        <w:t>attorneys’</w:t>
      </w:r>
      <w:r>
        <w:rPr>
          <w:spacing w:val="-10"/>
        </w:rPr>
        <w:t xml:space="preserve"> </w:t>
      </w:r>
      <w:r>
        <w:t>fees,</w:t>
      </w:r>
      <w:r>
        <w:rPr>
          <w:spacing w:val="-6"/>
        </w:rPr>
        <w:t xml:space="preserve"> </w:t>
      </w:r>
      <w:r>
        <w:t>and</w:t>
      </w:r>
      <w:r>
        <w:rPr>
          <w:spacing w:val="-12"/>
        </w:rPr>
        <w:t xml:space="preserve"> </w:t>
      </w:r>
      <w:r>
        <w:t>costs</w:t>
      </w:r>
      <w:r>
        <w:rPr>
          <w:spacing w:val="-7"/>
        </w:rPr>
        <w:t xml:space="preserve"> </w:t>
      </w:r>
      <w:r>
        <w:t>of claim processing, investigation and litigation) (hereinafter referred to as “Claims”) for bodily</w:t>
      </w:r>
      <w:r>
        <w:rPr>
          <w:spacing w:val="-1"/>
        </w:rPr>
        <w:t xml:space="preserve"> </w:t>
      </w:r>
      <w:r>
        <w:t>injury</w:t>
      </w:r>
      <w:r>
        <w:rPr>
          <w:spacing w:val="-1"/>
        </w:rPr>
        <w:t xml:space="preserve"> </w:t>
      </w:r>
      <w:r>
        <w:t>or personal injury</w:t>
      </w:r>
      <w:r>
        <w:rPr>
          <w:spacing w:val="-1"/>
        </w:rPr>
        <w:t xml:space="preserve"> </w:t>
      </w:r>
      <w:r>
        <w:t>(including death), or loss or damage</w:t>
      </w:r>
      <w:r>
        <w:rPr>
          <w:spacing w:val="-2"/>
        </w:rPr>
        <w:t xml:space="preserve"> </w:t>
      </w:r>
      <w:r>
        <w:t>to</w:t>
      </w:r>
      <w:r>
        <w:rPr>
          <w:spacing w:val="-2"/>
        </w:rPr>
        <w:t xml:space="preserve"> </w:t>
      </w:r>
      <w:r>
        <w:t>tangible or intangible property caused, or alleged to be caused, in whole or in part, by the negligent or willful acts or omissions of Contractor or any of its owners, officers, directors,</w:t>
      </w:r>
      <w:r>
        <w:rPr>
          <w:spacing w:val="-10"/>
        </w:rPr>
        <w:t xml:space="preserve"> </w:t>
      </w:r>
      <w:r>
        <w:t>agents,</w:t>
      </w:r>
      <w:r>
        <w:rPr>
          <w:spacing w:val="-10"/>
        </w:rPr>
        <w:t xml:space="preserve"> </w:t>
      </w:r>
      <w:r>
        <w:t>employees</w:t>
      </w:r>
      <w:r>
        <w:rPr>
          <w:spacing w:val="-9"/>
        </w:rPr>
        <w:t xml:space="preserve"> </w:t>
      </w:r>
      <w:r>
        <w:t>or</w:t>
      </w:r>
      <w:r>
        <w:rPr>
          <w:spacing w:val="-11"/>
        </w:rPr>
        <w:t xml:space="preserve"> </w:t>
      </w:r>
      <w:r>
        <w:t>subcontractors.</w:t>
      </w:r>
      <w:r>
        <w:rPr>
          <w:spacing w:val="-12"/>
        </w:rPr>
        <w:t xml:space="preserve"> </w:t>
      </w:r>
      <w:r>
        <w:t>This</w:t>
      </w:r>
      <w:r>
        <w:rPr>
          <w:spacing w:val="-9"/>
        </w:rPr>
        <w:t xml:space="preserve"> </w:t>
      </w:r>
      <w:r>
        <w:t>indemnity</w:t>
      </w:r>
      <w:r>
        <w:rPr>
          <w:spacing w:val="-11"/>
        </w:rPr>
        <w:t xml:space="preserve"> </w:t>
      </w:r>
      <w:r>
        <w:t>includes</w:t>
      </w:r>
      <w:r>
        <w:rPr>
          <w:spacing w:val="-11"/>
        </w:rPr>
        <w:t xml:space="preserve"> </w:t>
      </w:r>
      <w:r>
        <w:t>any</w:t>
      </w:r>
      <w:r>
        <w:rPr>
          <w:spacing w:val="-11"/>
        </w:rPr>
        <w:t xml:space="preserve"> </w:t>
      </w:r>
      <w:r>
        <w:t>claim or amount arising out of, or recovered under, the Workers’ Compensation Law</w:t>
      </w:r>
      <w:r>
        <w:rPr>
          <w:spacing w:val="-1"/>
        </w:rPr>
        <w:t xml:space="preserve"> </w:t>
      </w:r>
      <w:r>
        <w:t>or arising</w:t>
      </w:r>
      <w:r>
        <w:rPr>
          <w:spacing w:val="-12"/>
        </w:rPr>
        <w:t xml:space="preserve"> </w:t>
      </w:r>
      <w:r>
        <w:t>out</w:t>
      </w:r>
      <w:r>
        <w:rPr>
          <w:spacing w:val="-13"/>
        </w:rPr>
        <w:t xml:space="preserve"> </w:t>
      </w:r>
      <w:r>
        <w:t>of</w:t>
      </w:r>
      <w:r>
        <w:rPr>
          <w:spacing w:val="-13"/>
        </w:rPr>
        <w:t xml:space="preserve"> </w:t>
      </w:r>
      <w:r>
        <w:t>the</w:t>
      </w:r>
      <w:r>
        <w:rPr>
          <w:spacing w:val="-14"/>
        </w:rPr>
        <w:t xml:space="preserve"> </w:t>
      </w:r>
      <w:r>
        <w:t>failure</w:t>
      </w:r>
      <w:r>
        <w:rPr>
          <w:spacing w:val="-14"/>
        </w:rPr>
        <w:t xml:space="preserve"> </w:t>
      </w:r>
      <w:r>
        <w:t>of</w:t>
      </w:r>
      <w:r>
        <w:rPr>
          <w:spacing w:val="-11"/>
        </w:rPr>
        <w:t xml:space="preserve"> </w:t>
      </w:r>
      <w:r>
        <w:t>such</w:t>
      </w:r>
      <w:r>
        <w:rPr>
          <w:spacing w:val="-12"/>
        </w:rPr>
        <w:t xml:space="preserve"> </w:t>
      </w:r>
      <w:r>
        <w:t>Contractor</w:t>
      </w:r>
      <w:r>
        <w:rPr>
          <w:spacing w:val="-15"/>
        </w:rPr>
        <w:t xml:space="preserve"> </w:t>
      </w:r>
      <w:r>
        <w:t>to</w:t>
      </w:r>
      <w:r>
        <w:rPr>
          <w:spacing w:val="-12"/>
        </w:rPr>
        <w:t xml:space="preserve"> </w:t>
      </w:r>
      <w:r>
        <w:t>conform</w:t>
      </w:r>
      <w:r>
        <w:rPr>
          <w:spacing w:val="-13"/>
        </w:rPr>
        <w:t xml:space="preserve"> </w:t>
      </w:r>
      <w:r>
        <w:t>to</w:t>
      </w:r>
      <w:r>
        <w:rPr>
          <w:spacing w:val="-14"/>
        </w:rPr>
        <w:t xml:space="preserve"> </w:t>
      </w:r>
      <w:r>
        <w:t>any</w:t>
      </w:r>
      <w:r>
        <w:rPr>
          <w:spacing w:val="-16"/>
        </w:rPr>
        <w:t xml:space="preserve"> </w:t>
      </w:r>
      <w:r>
        <w:t>federal,</w:t>
      </w:r>
      <w:r>
        <w:rPr>
          <w:spacing w:val="-12"/>
        </w:rPr>
        <w:t xml:space="preserve"> </w:t>
      </w:r>
      <w:r>
        <w:t>state,</w:t>
      </w:r>
      <w:r>
        <w:rPr>
          <w:spacing w:val="-13"/>
        </w:rPr>
        <w:t xml:space="preserve"> </w:t>
      </w:r>
      <w:r>
        <w:t>or</w:t>
      </w:r>
      <w:r>
        <w:rPr>
          <w:spacing w:val="-11"/>
        </w:rPr>
        <w:t xml:space="preserve"> </w:t>
      </w:r>
      <w:r>
        <w:t>local law, statute,</w:t>
      </w:r>
      <w:r>
        <w:rPr>
          <w:spacing w:val="-2"/>
        </w:rPr>
        <w:t xml:space="preserve"> </w:t>
      </w:r>
      <w:r>
        <w:t>ordinance,</w:t>
      </w:r>
      <w:r>
        <w:rPr>
          <w:spacing w:val="-2"/>
        </w:rPr>
        <w:t xml:space="preserve"> </w:t>
      </w:r>
      <w:r>
        <w:t>rule, regulation,</w:t>
      </w:r>
      <w:r>
        <w:rPr>
          <w:spacing w:val="-1"/>
        </w:rPr>
        <w:t xml:space="preserve"> </w:t>
      </w:r>
      <w:r>
        <w:t>or</w:t>
      </w:r>
      <w:r>
        <w:rPr>
          <w:spacing w:val="-2"/>
        </w:rPr>
        <w:t xml:space="preserve"> </w:t>
      </w:r>
      <w:r>
        <w:t>court</w:t>
      </w:r>
      <w:r>
        <w:rPr>
          <w:spacing w:val="-2"/>
        </w:rPr>
        <w:t xml:space="preserve"> </w:t>
      </w:r>
      <w:r>
        <w:t>decree.</w:t>
      </w:r>
      <w:r>
        <w:rPr>
          <w:spacing w:val="-4"/>
        </w:rPr>
        <w:t xml:space="preserve"> </w:t>
      </w:r>
      <w:r>
        <w:t>It</w:t>
      </w:r>
      <w:r>
        <w:rPr>
          <w:spacing w:val="-2"/>
        </w:rPr>
        <w:t xml:space="preserve"> </w:t>
      </w:r>
      <w:r>
        <w:t>is</w:t>
      </w:r>
      <w:r>
        <w:rPr>
          <w:spacing w:val="-3"/>
        </w:rPr>
        <w:t xml:space="preserve"> </w:t>
      </w:r>
      <w:r>
        <w:t>the</w:t>
      </w:r>
      <w:r>
        <w:rPr>
          <w:spacing w:val="-3"/>
        </w:rPr>
        <w:t xml:space="preserve"> </w:t>
      </w:r>
      <w:r>
        <w:t>specific</w:t>
      </w:r>
      <w:r>
        <w:rPr>
          <w:spacing w:val="-3"/>
        </w:rPr>
        <w:t xml:space="preserve"> </w:t>
      </w:r>
      <w:r>
        <w:t>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 defense, and judgment costs where this indemnification is applicable. In consideration of the award of this contract, the Contractor agrees to waive all rights of subrogation against</w:t>
      </w:r>
      <w:r>
        <w:rPr>
          <w:spacing w:val="-16"/>
        </w:rPr>
        <w:t xml:space="preserve"> </w:t>
      </w:r>
      <w:r>
        <w:t>the</w:t>
      </w:r>
      <w:r>
        <w:rPr>
          <w:spacing w:val="-15"/>
        </w:rPr>
        <w:t xml:space="preserve"> </w:t>
      </w:r>
      <w:r>
        <w:t>State</w:t>
      </w:r>
      <w:r>
        <w:rPr>
          <w:spacing w:val="-15"/>
        </w:rPr>
        <w:t xml:space="preserve"> </w:t>
      </w:r>
      <w:r>
        <w:t>of</w:t>
      </w:r>
      <w:r>
        <w:rPr>
          <w:spacing w:val="-16"/>
        </w:rPr>
        <w:t xml:space="preserve"> </w:t>
      </w:r>
      <w:r>
        <w:t>Arizona,</w:t>
      </w:r>
      <w:r>
        <w:rPr>
          <w:spacing w:val="-15"/>
        </w:rPr>
        <w:t xml:space="preserve"> </w:t>
      </w:r>
      <w:r>
        <w:t>its</w:t>
      </w:r>
      <w:r>
        <w:rPr>
          <w:spacing w:val="-15"/>
        </w:rPr>
        <w:t xml:space="preserve"> </w:t>
      </w:r>
      <w:r>
        <w:t>officers,</w:t>
      </w:r>
      <w:r>
        <w:rPr>
          <w:spacing w:val="-15"/>
        </w:rPr>
        <w:t xml:space="preserve"> </w:t>
      </w:r>
      <w:r>
        <w:t>officials,</w:t>
      </w:r>
      <w:r>
        <w:rPr>
          <w:spacing w:val="-16"/>
        </w:rPr>
        <w:t xml:space="preserve"> </w:t>
      </w:r>
      <w:r>
        <w:t>agents,</w:t>
      </w:r>
      <w:r>
        <w:rPr>
          <w:spacing w:val="-15"/>
        </w:rPr>
        <w:t xml:space="preserve"> </w:t>
      </w:r>
      <w:r>
        <w:t>and</w:t>
      </w:r>
      <w:r>
        <w:rPr>
          <w:spacing w:val="-15"/>
        </w:rPr>
        <w:t xml:space="preserve"> </w:t>
      </w:r>
      <w:r>
        <w:t>employees</w:t>
      </w:r>
      <w:r>
        <w:rPr>
          <w:spacing w:val="-16"/>
        </w:rPr>
        <w:t xml:space="preserve"> </w:t>
      </w:r>
      <w:r>
        <w:t>for</w:t>
      </w:r>
      <w:r>
        <w:rPr>
          <w:spacing w:val="-15"/>
        </w:rPr>
        <w:t xml:space="preserve"> </w:t>
      </w:r>
      <w:r>
        <w:t>losses arising from the work performed by the Contractor for the State of Arizona.</w:t>
      </w:r>
    </w:p>
    <w:p w14:paraId="519F57BA" w14:textId="77777777" w:rsidR="00076A0A" w:rsidRDefault="00076A0A" w:rsidP="00076A0A">
      <w:pPr>
        <w:pStyle w:val="BodyText"/>
        <w:spacing w:before="7"/>
        <w:rPr>
          <w:sz w:val="20"/>
        </w:rPr>
      </w:pPr>
    </w:p>
    <w:p w14:paraId="067DB70C" w14:textId="4AF296F1" w:rsidR="00B925D9" w:rsidRDefault="00076A0A" w:rsidP="00076A0A">
      <w:pPr>
        <w:pStyle w:val="ListParagraph"/>
        <w:ind w:left="540" w:firstLine="0"/>
      </w:pPr>
      <w:r>
        <w:t>This indemnity shall not apply if the contractor or sub-contractor(s) is/are an agency, board, commission or university of the State of Arizona.</w:t>
      </w:r>
    </w:p>
    <w:p w14:paraId="57956E7F" w14:textId="1ABCDAE7" w:rsidR="00076A0A" w:rsidRDefault="00076A0A" w:rsidP="00076A0A">
      <w:pPr>
        <w:pStyle w:val="ListParagraph"/>
        <w:ind w:left="540" w:firstLine="0"/>
      </w:pPr>
    </w:p>
    <w:p w14:paraId="404A604A" w14:textId="2607112B" w:rsidR="00076A0A" w:rsidRDefault="00076A0A" w:rsidP="00076A0A">
      <w:pPr>
        <w:pStyle w:val="ListParagraph"/>
        <w:numPr>
          <w:ilvl w:val="1"/>
          <w:numId w:val="2"/>
        </w:numPr>
        <w:ind w:left="540" w:hanging="540"/>
        <w:rPr>
          <w:b/>
          <w:bCs/>
          <w:u w:val="single"/>
        </w:rPr>
      </w:pPr>
      <w:r w:rsidRPr="00076A0A">
        <w:rPr>
          <w:b/>
          <w:bCs/>
          <w:u w:val="single"/>
        </w:rPr>
        <w:t>Insurance Requirements</w:t>
      </w:r>
    </w:p>
    <w:p w14:paraId="782A5B29" w14:textId="77777777" w:rsidR="00076A0A" w:rsidRPr="00076A0A" w:rsidRDefault="00076A0A" w:rsidP="00076A0A">
      <w:pPr>
        <w:pStyle w:val="ListParagraph"/>
        <w:ind w:left="540" w:firstLine="0"/>
        <w:rPr>
          <w:b/>
          <w:bCs/>
          <w:u w:val="single"/>
        </w:rPr>
      </w:pPr>
    </w:p>
    <w:p w14:paraId="005CBD9F" w14:textId="0BF82B1C" w:rsidR="00076A0A" w:rsidRPr="00076A0A" w:rsidRDefault="00076A0A" w:rsidP="00076A0A">
      <w:pPr>
        <w:pStyle w:val="ListParagraph"/>
        <w:numPr>
          <w:ilvl w:val="2"/>
          <w:numId w:val="2"/>
        </w:numPr>
        <w:ind w:left="1260"/>
      </w:pPr>
      <w:r>
        <w:t xml:space="preserve">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w:t>
      </w:r>
      <w:r w:rsidRPr="004C13F9">
        <w:rPr>
          <w:spacing w:val="-2"/>
        </w:rPr>
        <w:t>subcontractors.</w:t>
      </w:r>
    </w:p>
    <w:p w14:paraId="4A9A8459" w14:textId="77777777" w:rsidR="00076A0A" w:rsidRDefault="00076A0A" w:rsidP="00076A0A">
      <w:pPr>
        <w:pStyle w:val="ListParagraph"/>
        <w:ind w:left="1260" w:firstLine="0"/>
      </w:pPr>
    </w:p>
    <w:p w14:paraId="00E31BDC" w14:textId="77777777" w:rsidR="00076A0A" w:rsidRDefault="00076A0A" w:rsidP="00076A0A">
      <w:pPr>
        <w:pStyle w:val="ListParagraph"/>
        <w:numPr>
          <w:ilvl w:val="2"/>
          <w:numId w:val="2"/>
        </w:numPr>
        <w:ind w:left="1260"/>
      </w:pPr>
      <w:r>
        <w:t xml:space="preserve">The Insurance Requirements herein are minimum requirements for this Contract and </w:t>
      </w:r>
      <w:r>
        <w:lastRenderedPageBreak/>
        <w:t>in no way limit the indemnity covenants contained in this Contract.</w:t>
      </w:r>
      <w:r>
        <w:rPr>
          <w:spacing w:val="-1"/>
        </w:rPr>
        <w:t xml:space="preserve"> </w:t>
      </w:r>
      <w:r>
        <w:t>The</w:t>
      </w:r>
      <w:r>
        <w:rPr>
          <w:spacing w:val="-3"/>
        </w:rPr>
        <w:t xml:space="preserve"> </w:t>
      </w:r>
      <w:r>
        <w:t>State of Arizona in no way</w:t>
      </w:r>
      <w:r>
        <w:rPr>
          <w:spacing w:val="-2"/>
        </w:rPr>
        <w:t xml:space="preserve"> </w:t>
      </w:r>
      <w:r>
        <w:t>warrants that</w:t>
      </w:r>
      <w:r>
        <w:rPr>
          <w:spacing w:val="-1"/>
        </w:rPr>
        <w:t xml:space="preserve"> </w:t>
      </w:r>
      <w:r>
        <w:t>the</w:t>
      </w:r>
      <w:r>
        <w:rPr>
          <w:spacing w:val="-3"/>
        </w:rPr>
        <w:t xml:space="preserve"> </w:t>
      </w:r>
      <w:r>
        <w:t>minimum limits contained</w:t>
      </w:r>
      <w:r>
        <w:rPr>
          <w:spacing w:val="-3"/>
        </w:rPr>
        <w:t xml:space="preserve"> </w:t>
      </w:r>
      <w:r>
        <w:t>herein</w:t>
      </w:r>
      <w:r>
        <w:rPr>
          <w:spacing w:val="-3"/>
        </w:rPr>
        <w:t xml:space="preserve"> </w:t>
      </w:r>
      <w:r>
        <w:t>are</w:t>
      </w:r>
      <w:r>
        <w:rPr>
          <w:spacing w:val="-5"/>
        </w:rPr>
        <w:t xml:space="preserve"> </w:t>
      </w:r>
      <w:r>
        <w:t>sufficient</w:t>
      </w:r>
      <w:r>
        <w:rPr>
          <w:spacing w:val="-1"/>
        </w:rPr>
        <w:t xml:space="preserve"> </w:t>
      </w:r>
      <w:r>
        <w:t>to</w:t>
      </w:r>
      <w:r>
        <w:rPr>
          <w:spacing w:val="-3"/>
        </w:rPr>
        <w:t xml:space="preserve"> </w:t>
      </w:r>
      <w:r>
        <w:t>protect</w:t>
      </w:r>
      <w:r>
        <w:rPr>
          <w:spacing w:val="-1"/>
        </w:rPr>
        <w:t xml:space="preserve"> </w:t>
      </w:r>
      <w:r>
        <w:t>the</w:t>
      </w:r>
      <w:r>
        <w:rPr>
          <w:spacing w:val="-3"/>
        </w:rPr>
        <w:t xml:space="preserve"> </w:t>
      </w:r>
      <w:r>
        <w:t>Contractor</w:t>
      </w:r>
      <w:r>
        <w:rPr>
          <w:spacing w:val="-4"/>
        </w:rPr>
        <w:t xml:space="preserve"> </w:t>
      </w:r>
      <w:r>
        <w:t>from</w:t>
      </w:r>
      <w:r>
        <w:rPr>
          <w:spacing w:val="-4"/>
        </w:rPr>
        <w:t xml:space="preserve"> </w:t>
      </w:r>
      <w:r>
        <w:t>liabilities</w:t>
      </w:r>
      <w:r>
        <w:rPr>
          <w:spacing w:val="-2"/>
        </w:rPr>
        <w:t xml:space="preserve"> </w:t>
      </w:r>
      <w:r>
        <w:t>that arise out of the performance of the work under this Contract by the Contractor, its agents, representatives, employees or subcontractors, and the Contractor is free to purchase additional insurance.</w:t>
      </w:r>
    </w:p>
    <w:p w14:paraId="23B08903" w14:textId="77777777" w:rsidR="00076A0A" w:rsidRDefault="00076A0A" w:rsidP="00076A0A">
      <w:pPr>
        <w:pStyle w:val="BodyText"/>
        <w:spacing w:before="6"/>
        <w:rPr>
          <w:sz w:val="20"/>
        </w:rPr>
      </w:pPr>
    </w:p>
    <w:p w14:paraId="468501E2" w14:textId="24D4267F" w:rsidR="00076A0A" w:rsidRDefault="00076A0A" w:rsidP="00076A0A">
      <w:pPr>
        <w:pStyle w:val="ListParagraph"/>
        <w:numPr>
          <w:ilvl w:val="1"/>
          <w:numId w:val="2"/>
        </w:numPr>
        <w:ind w:left="540" w:hanging="540"/>
        <w:rPr>
          <w:b/>
          <w:bCs/>
          <w:u w:val="single"/>
        </w:rPr>
      </w:pPr>
      <w:r w:rsidRPr="00076A0A">
        <w:rPr>
          <w:b/>
          <w:bCs/>
          <w:u w:val="single"/>
        </w:rPr>
        <w:t>Minimum Scope and Limits of Insurance</w:t>
      </w:r>
    </w:p>
    <w:p w14:paraId="79D599A5" w14:textId="77777777" w:rsidR="00076A0A" w:rsidRPr="00076A0A" w:rsidRDefault="00076A0A" w:rsidP="00076A0A">
      <w:pPr>
        <w:pStyle w:val="ListParagraph"/>
        <w:ind w:left="540" w:firstLine="0"/>
        <w:rPr>
          <w:b/>
          <w:bCs/>
          <w:u w:val="single"/>
        </w:rPr>
      </w:pPr>
    </w:p>
    <w:p w14:paraId="77A60654" w14:textId="40E334EF" w:rsidR="00076A0A" w:rsidRDefault="00076A0A" w:rsidP="00076A0A">
      <w:pPr>
        <w:pStyle w:val="ListParagraph"/>
        <w:ind w:left="540" w:firstLine="0"/>
        <w:rPr>
          <w:spacing w:val="-2"/>
        </w:rPr>
      </w:pPr>
      <w:r>
        <w:t xml:space="preserve">Contractor shall provide coverage with limits of liability not less than those stated </w:t>
      </w:r>
      <w:r>
        <w:rPr>
          <w:spacing w:val="-2"/>
        </w:rPr>
        <w:t>below.</w:t>
      </w:r>
    </w:p>
    <w:p w14:paraId="67729B8C" w14:textId="77777777" w:rsidR="00076A0A" w:rsidRDefault="00076A0A" w:rsidP="00076A0A">
      <w:pPr>
        <w:pStyle w:val="ListParagraph"/>
        <w:ind w:left="540" w:firstLine="0"/>
      </w:pPr>
    </w:p>
    <w:p w14:paraId="0FBD0C68" w14:textId="77777777" w:rsidR="00076A0A" w:rsidRPr="00753FCF" w:rsidRDefault="00076A0A" w:rsidP="00076A0A">
      <w:pPr>
        <w:pStyle w:val="ListParagraph"/>
        <w:numPr>
          <w:ilvl w:val="2"/>
          <w:numId w:val="2"/>
        </w:numPr>
        <w:ind w:left="1260"/>
        <w:rPr>
          <w:b/>
          <w:bCs/>
          <w:u w:val="single"/>
        </w:rPr>
      </w:pPr>
      <w:r>
        <w:t>Commercial</w:t>
      </w:r>
      <w:r>
        <w:rPr>
          <w:spacing w:val="-7"/>
        </w:rPr>
        <w:t xml:space="preserve"> </w:t>
      </w:r>
      <w:r>
        <w:t>General</w:t>
      </w:r>
      <w:r>
        <w:rPr>
          <w:spacing w:val="-7"/>
        </w:rPr>
        <w:t xml:space="preserve"> </w:t>
      </w:r>
      <w:r>
        <w:t>Liability</w:t>
      </w:r>
      <w:r>
        <w:rPr>
          <w:spacing w:val="-8"/>
        </w:rPr>
        <w:t xml:space="preserve"> </w:t>
      </w:r>
      <w:r>
        <w:t>(CGL)</w:t>
      </w:r>
      <w:r>
        <w:rPr>
          <w:spacing w:val="-5"/>
        </w:rPr>
        <w:t xml:space="preserve"> </w:t>
      </w:r>
      <w:r>
        <w:t>–</w:t>
      </w:r>
      <w:r>
        <w:rPr>
          <w:spacing w:val="-8"/>
        </w:rPr>
        <w:t xml:space="preserve"> </w:t>
      </w:r>
      <w:r>
        <w:t>Occurrence Form</w:t>
      </w:r>
    </w:p>
    <w:p w14:paraId="2DED4AEE" w14:textId="77777777" w:rsidR="00B3730A" w:rsidRDefault="00B3730A" w:rsidP="00B3730A">
      <w:pPr>
        <w:pStyle w:val="ListParagraph"/>
        <w:ind w:left="1267" w:firstLine="0"/>
      </w:pPr>
    </w:p>
    <w:p w14:paraId="6291A3D5" w14:textId="7FCE71B6" w:rsidR="00076A0A" w:rsidRDefault="00076A0A" w:rsidP="00B3730A">
      <w:pPr>
        <w:pStyle w:val="ListParagraph"/>
        <w:ind w:left="1267" w:firstLine="0"/>
        <w:rPr>
          <w:spacing w:val="-2"/>
        </w:rPr>
      </w:pPr>
      <w:r>
        <w:t>Policy</w:t>
      </w:r>
      <w:r>
        <w:rPr>
          <w:spacing w:val="72"/>
        </w:rPr>
        <w:t xml:space="preserve"> </w:t>
      </w:r>
      <w:r>
        <w:t>shall</w:t>
      </w:r>
      <w:r>
        <w:rPr>
          <w:spacing w:val="74"/>
        </w:rPr>
        <w:t xml:space="preserve"> </w:t>
      </w:r>
      <w:r>
        <w:t>include</w:t>
      </w:r>
      <w:r>
        <w:rPr>
          <w:spacing w:val="75"/>
        </w:rPr>
        <w:t xml:space="preserve"> </w:t>
      </w:r>
      <w:r>
        <w:t>bodily</w:t>
      </w:r>
      <w:r>
        <w:rPr>
          <w:spacing w:val="72"/>
        </w:rPr>
        <w:t xml:space="preserve"> </w:t>
      </w:r>
      <w:r>
        <w:t>injury,</w:t>
      </w:r>
      <w:r>
        <w:rPr>
          <w:spacing w:val="76"/>
        </w:rPr>
        <w:t xml:space="preserve"> </w:t>
      </w:r>
      <w:r>
        <w:t>property</w:t>
      </w:r>
      <w:r>
        <w:rPr>
          <w:spacing w:val="73"/>
        </w:rPr>
        <w:t xml:space="preserve"> </w:t>
      </w:r>
      <w:r>
        <w:rPr>
          <w:spacing w:val="-2"/>
        </w:rPr>
        <w:t>damage, and broad form contractual liability coverage.</w:t>
      </w:r>
    </w:p>
    <w:p w14:paraId="0847091C" w14:textId="7C3F378B" w:rsidR="00076A0A" w:rsidRDefault="00076A0A" w:rsidP="00076A0A">
      <w:pPr>
        <w:pStyle w:val="ListParagraph"/>
        <w:numPr>
          <w:ilvl w:val="0"/>
          <w:numId w:val="6"/>
        </w:numPr>
        <w:tabs>
          <w:tab w:val="left" w:pos="2700"/>
          <w:tab w:val="right" w:pos="9360"/>
        </w:tabs>
        <w:spacing w:before="62"/>
        <w:ind w:left="1620"/>
      </w:pPr>
      <w:r>
        <w:t>General Aggregate</w:t>
      </w:r>
      <w:r>
        <w:tab/>
        <w:t>$2,000,000</w:t>
      </w:r>
    </w:p>
    <w:p w14:paraId="28352BC6" w14:textId="2230316A" w:rsidR="00076A0A" w:rsidRDefault="00076A0A" w:rsidP="00076A0A">
      <w:pPr>
        <w:pStyle w:val="ListParagraph"/>
        <w:numPr>
          <w:ilvl w:val="0"/>
          <w:numId w:val="6"/>
        </w:numPr>
        <w:tabs>
          <w:tab w:val="left" w:pos="2700"/>
          <w:tab w:val="right" w:pos="9360"/>
        </w:tabs>
        <w:spacing w:before="62"/>
        <w:ind w:left="1620"/>
      </w:pPr>
      <w:r>
        <w:t>Products – Completed Operations Aggregate</w:t>
      </w:r>
      <w:r>
        <w:tab/>
        <w:t>$1,000,000</w:t>
      </w:r>
    </w:p>
    <w:p w14:paraId="1ADD120A" w14:textId="197AF99F" w:rsidR="00076A0A" w:rsidRDefault="00076A0A" w:rsidP="00076A0A">
      <w:pPr>
        <w:pStyle w:val="ListParagraph"/>
        <w:numPr>
          <w:ilvl w:val="0"/>
          <w:numId w:val="6"/>
        </w:numPr>
        <w:tabs>
          <w:tab w:val="left" w:pos="2700"/>
          <w:tab w:val="right" w:pos="9360"/>
        </w:tabs>
        <w:spacing w:before="62"/>
        <w:ind w:left="1620"/>
      </w:pPr>
      <w:r>
        <w:t>Personal and Advertising Injury</w:t>
      </w:r>
      <w:r>
        <w:tab/>
        <w:t>$1,000,000</w:t>
      </w:r>
    </w:p>
    <w:p w14:paraId="2E09CB92" w14:textId="791D3B6B" w:rsidR="00076A0A" w:rsidRDefault="00076A0A" w:rsidP="00076A0A">
      <w:pPr>
        <w:pStyle w:val="ListParagraph"/>
        <w:numPr>
          <w:ilvl w:val="0"/>
          <w:numId w:val="6"/>
        </w:numPr>
        <w:tabs>
          <w:tab w:val="left" w:pos="2700"/>
          <w:tab w:val="right" w:pos="9360"/>
        </w:tabs>
        <w:spacing w:before="62"/>
        <w:ind w:left="1620"/>
      </w:pPr>
      <w:r>
        <w:t>Damage to Rented Premises</w:t>
      </w:r>
      <w:r>
        <w:tab/>
        <w:t>$50,000</w:t>
      </w:r>
    </w:p>
    <w:p w14:paraId="48D373E2" w14:textId="5979986A" w:rsidR="00076A0A" w:rsidRDefault="00076A0A" w:rsidP="00076A0A">
      <w:pPr>
        <w:pStyle w:val="ListParagraph"/>
        <w:numPr>
          <w:ilvl w:val="0"/>
          <w:numId w:val="6"/>
        </w:numPr>
        <w:tabs>
          <w:tab w:val="left" w:pos="2700"/>
          <w:tab w:val="right" w:pos="9360"/>
        </w:tabs>
        <w:spacing w:before="62"/>
        <w:ind w:left="1620"/>
      </w:pPr>
      <w:r>
        <w:t>Each Occurrence</w:t>
      </w:r>
      <w:r>
        <w:tab/>
        <w:t>$1,000,000</w:t>
      </w:r>
    </w:p>
    <w:p w14:paraId="731188C1" w14:textId="77777777" w:rsidR="00076A0A" w:rsidRDefault="00076A0A" w:rsidP="00076A0A">
      <w:pPr>
        <w:pStyle w:val="ListParagraph"/>
        <w:ind w:left="1260" w:firstLine="0"/>
        <w:rPr>
          <w:b/>
          <w:bCs/>
          <w:u w:val="single"/>
        </w:rPr>
      </w:pPr>
    </w:p>
    <w:p w14:paraId="02B84449" w14:textId="7FB82620" w:rsidR="00076A0A" w:rsidRDefault="00076A0A" w:rsidP="00B3730A">
      <w:pPr>
        <w:pStyle w:val="ListParagraph"/>
        <w:numPr>
          <w:ilvl w:val="0"/>
          <w:numId w:val="59"/>
        </w:numPr>
        <w:spacing w:after="240"/>
        <w:ind w:left="1987"/>
      </w:pPr>
      <w:r>
        <w:t>The</w:t>
      </w:r>
      <w:r>
        <w:rPr>
          <w:spacing w:val="-5"/>
        </w:rPr>
        <w:t xml:space="preserve"> </w:t>
      </w:r>
      <w:r>
        <w:t>policy</w:t>
      </w:r>
      <w:r>
        <w:rPr>
          <w:spacing w:val="-5"/>
        </w:rPr>
        <w:t xml:space="preserve"> </w:t>
      </w:r>
      <w:r>
        <w:t>shall</w:t>
      </w:r>
      <w:r>
        <w:rPr>
          <w:spacing w:val="-3"/>
        </w:rPr>
        <w:t xml:space="preserve"> </w:t>
      </w:r>
      <w:r>
        <w:t>be</w:t>
      </w:r>
      <w:r>
        <w:rPr>
          <w:spacing w:val="-5"/>
        </w:rPr>
        <w:t xml:space="preserve"> </w:t>
      </w:r>
      <w:r>
        <w:t>endorsed,</w:t>
      </w:r>
      <w:r>
        <w:rPr>
          <w:spacing w:val="-4"/>
        </w:rPr>
        <w:t xml:space="preserve"> </w:t>
      </w:r>
      <w:r>
        <w:t>as</w:t>
      </w:r>
      <w:r>
        <w:rPr>
          <w:spacing w:val="-5"/>
        </w:rPr>
        <w:t xml:space="preserve"> </w:t>
      </w:r>
      <w:r>
        <w:t>required</w:t>
      </w:r>
      <w:r>
        <w:rPr>
          <w:spacing w:val="-5"/>
        </w:rPr>
        <w:t xml:space="preserve"> </w:t>
      </w:r>
      <w:r>
        <w:t>by</w:t>
      </w:r>
      <w:r>
        <w:rPr>
          <w:spacing w:val="-7"/>
        </w:rPr>
        <w:t xml:space="preserve"> </w:t>
      </w:r>
      <w:r>
        <w:t>this</w:t>
      </w:r>
      <w:r>
        <w:rPr>
          <w:spacing w:val="-5"/>
        </w:rPr>
        <w:t xml:space="preserve"> </w:t>
      </w:r>
      <w:r>
        <w:t>written</w:t>
      </w:r>
      <w:r>
        <w:rPr>
          <w:spacing w:val="-3"/>
        </w:rPr>
        <w:t xml:space="preserve"> </w:t>
      </w:r>
      <w:r>
        <w:t>agreement,</w:t>
      </w:r>
      <w:r>
        <w:rPr>
          <w:spacing w:val="-3"/>
        </w:rPr>
        <w:t xml:space="preserve"> </w:t>
      </w:r>
      <w:r>
        <w:t>to include the State of Arizona, and its departments, agencies, boards, commissions,</w:t>
      </w:r>
      <w:r>
        <w:rPr>
          <w:spacing w:val="-9"/>
        </w:rPr>
        <w:t xml:space="preserve"> </w:t>
      </w:r>
      <w:r>
        <w:t>universities,</w:t>
      </w:r>
      <w:r>
        <w:rPr>
          <w:spacing w:val="-9"/>
        </w:rPr>
        <w:t xml:space="preserve"> </w:t>
      </w:r>
      <w:r>
        <w:t>officers,</w:t>
      </w:r>
      <w:r>
        <w:rPr>
          <w:spacing w:val="-11"/>
        </w:rPr>
        <w:t xml:space="preserve"> </w:t>
      </w:r>
      <w:r>
        <w:t>officials,</w:t>
      </w:r>
      <w:r>
        <w:rPr>
          <w:spacing w:val="-11"/>
        </w:rPr>
        <w:t xml:space="preserve"> </w:t>
      </w:r>
      <w:r>
        <w:t>agents,</w:t>
      </w:r>
      <w:r>
        <w:rPr>
          <w:spacing w:val="-11"/>
        </w:rPr>
        <w:t xml:space="preserve"> </w:t>
      </w:r>
      <w:r>
        <w:t>and</w:t>
      </w:r>
      <w:r>
        <w:rPr>
          <w:spacing w:val="-10"/>
        </w:rPr>
        <w:t xml:space="preserve"> </w:t>
      </w:r>
      <w:r>
        <w:t>employees</w:t>
      </w:r>
      <w:r>
        <w:rPr>
          <w:spacing w:val="-10"/>
        </w:rPr>
        <w:t xml:space="preserve"> </w:t>
      </w:r>
      <w:r>
        <w:t>as additional insureds with respect to liability arising out of the activities performed by or on behalf of the Contractor.</w:t>
      </w:r>
    </w:p>
    <w:p w14:paraId="722054D8" w14:textId="66038919" w:rsidR="00076A0A" w:rsidRDefault="00076A0A" w:rsidP="005142E0">
      <w:pPr>
        <w:pStyle w:val="ListParagraph"/>
        <w:numPr>
          <w:ilvl w:val="0"/>
          <w:numId w:val="59"/>
        </w:numPr>
        <w:spacing w:before="1" w:after="240"/>
        <w:ind w:left="1980"/>
      </w:pPr>
      <w:r>
        <w:rPr>
          <w:position w:val="1"/>
        </w:rPr>
        <w:t xml:space="preserve">Policy shall contain a waiver of subrogation endorsement, as required </w:t>
      </w:r>
      <w:r>
        <w:t>by this written agreement, in favor of the State of Arizona, and its departments, agencies, boards, commissions, universities, officers, officials,</w:t>
      </w:r>
      <w:r>
        <w:rPr>
          <w:spacing w:val="-16"/>
        </w:rPr>
        <w:t xml:space="preserve"> </w:t>
      </w:r>
      <w:r>
        <w:t>agents,</w:t>
      </w:r>
      <w:r>
        <w:rPr>
          <w:spacing w:val="-14"/>
        </w:rPr>
        <w:t xml:space="preserve"> </w:t>
      </w:r>
      <w:r>
        <w:t>and</w:t>
      </w:r>
      <w:r>
        <w:rPr>
          <w:spacing w:val="-16"/>
        </w:rPr>
        <w:t xml:space="preserve"> </w:t>
      </w:r>
      <w:r>
        <w:t>employees</w:t>
      </w:r>
      <w:r>
        <w:rPr>
          <w:spacing w:val="-13"/>
        </w:rPr>
        <w:t xml:space="preserve"> </w:t>
      </w:r>
      <w:r>
        <w:t>for</w:t>
      </w:r>
      <w:r>
        <w:rPr>
          <w:spacing w:val="-15"/>
        </w:rPr>
        <w:t xml:space="preserve"> </w:t>
      </w:r>
      <w:r>
        <w:t>losses</w:t>
      </w:r>
      <w:r>
        <w:rPr>
          <w:spacing w:val="-15"/>
        </w:rPr>
        <w:t xml:space="preserve"> </w:t>
      </w:r>
      <w:r>
        <w:t>arising</w:t>
      </w:r>
      <w:r>
        <w:rPr>
          <w:spacing w:val="-16"/>
        </w:rPr>
        <w:t xml:space="preserve"> </w:t>
      </w:r>
      <w:r>
        <w:t>from</w:t>
      </w:r>
      <w:r>
        <w:rPr>
          <w:spacing w:val="-14"/>
        </w:rPr>
        <w:t xml:space="preserve"> </w:t>
      </w:r>
      <w:r>
        <w:t>work</w:t>
      </w:r>
      <w:r>
        <w:rPr>
          <w:spacing w:val="-14"/>
        </w:rPr>
        <w:t xml:space="preserve"> </w:t>
      </w:r>
      <w:r>
        <w:t>performed by or on behalf of the Contractor.</w:t>
      </w:r>
    </w:p>
    <w:p w14:paraId="5D63E8BE" w14:textId="77777777" w:rsidR="00076A0A" w:rsidRPr="00753FCF" w:rsidRDefault="00076A0A" w:rsidP="00076A0A">
      <w:pPr>
        <w:pStyle w:val="ListParagraph"/>
        <w:numPr>
          <w:ilvl w:val="2"/>
          <w:numId w:val="2"/>
        </w:numPr>
        <w:ind w:left="1260"/>
        <w:rPr>
          <w:b/>
          <w:bCs/>
          <w:u w:val="single"/>
        </w:rPr>
      </w:pPr>
      <w:r>
        <w:t>Business Automobile Liability</w:t>
      </w:r>
    </w:p>
    <w:p w14:paraId="5CE49EC2" w14:textId="77777777" w:rsidR="00076A0A" w:rsidRDefault="00076A0A" w:rsidP="00076A0A">
      <w:pPr>
        <w:pStyle w:val="ListParagraph"/>
        <w:ind w:left="1260" w:firstLine="0"/>
      </w:pPr>
    </w:p>
    <w:p w14:paraId="49AB5B3B" w14:textId="77777777" w:rsidR="00076A0A" w:rsidRDefault="00076A0A" w:rsidP="00076A0A">
      <w:pPr>
        <w:pStyle w:val="ListParagraph"/>
        <w:ind w:left="1260" w:firstLine="0"/>
      </w:pPr>
      <w:r>
        <w:t>Bodily</w:t>
      </w:r>
      <w:r>
        <w:rPr>
          <w:spacing w:val="40"/>
        </w:rPr>
        <w:t xml:space="preserve"> </w:t>
      </w:r>
      <w:r>
        <w:t>Injury</w:t>
      </w:r>
      <w:r>
        <w:rPr>
          <w:spacing w:val="40"/>
        </w:rPr>
        <w:t xml:space="preserve"> </w:t>
      </w:r>
      <w:r>
        <w:t>and</w:t>
      </w:r>
      <w:r>
        <w:rPr>
          <w:spacing w:val="40"/>
        </w:rPr>
        <w:t xml:space="preserve"> </w:t>
      </w:r>
      <w:r>
        <w:t>Property</w:t>
      </w:r>
      <w:r>
        <w:rPr>
          <w:spacing w:val="40"/>
        </w:rPr>
        <w:t xml:space="preserve"> </w:t>
      </w:r>
      <w:r>
        <w:t>Damage</w:t>
      </w:r>
      <w:r>
        <w:rPr>
          <w:spacing w:val="40"/>
        </w:rPr>
        <w:t xml:space="preserve"> </w:t>
      </w:r>
      <w:r>
        <w:t>for</w:t>
      </w:r>
      <w:r>
        <w:rPr>
          <w:spacing w:val="40"/>
        </w:rPr>
        <w:t xml:space="preserve"> </w:t>
      </w:r>
      <w:r>
        <w:t>any</w:t>
      </w:r>
      <w:r>
        <w:rPr>
          <w:spacing w:val="40"/>
        </w:rPr>
        <w:t xml:space="preserve"> </w:t>
      </w:r>
      <w:r>
        <w:t>owned,</w:t>
      </w:r>
      <w:r>
        <w:rPr>
          <w:spacing w:val="40"/>
        </w:rPr>
        <w:t xml:space="preserve"> </w:t>
      </w:r>
      <w:r>
        <w:t>hired,</w:t>
      </w:r>
      <w:r>
        <w:rPr>
          <w:spacing w:val="40"/>
        </w:rPr>
        <w:t xml:space="preserve"> </w:t>
      </w:r>
      <w:r>
        <w:t>and/or</w:t>
      </w:r>
      <w:r>
        <w:rPr>
          <w:spacing w:val="40"/>
        </w:rPr>
        <w:t xml:space="preserve"> </w:t>
      </w:r>
      <w:r>
        <w:t>non- owned automobiles used in the performance of this Contract.</w:t>
      </w:r>
    </w:p>
    <w:p w14:paraId="4DD7CFB5" w14:textId="23F1DA78" w:rsidR="00076A0A" w:rsidRDefault="00076A0A" w:rsidP="00076A0A">
      <w:pPr>
        <w:pStyle w:val="ListParagraph"/>
        <w:numPr>
          <w:ilvl w:val="0"/>
          <w:numId w:val="6"/>
        </w:numPr>
        <w:tabs>
          <w:tab w:val="left" w:pos="2700"/>
          <w:tab w:val="right" w:pos="9360"/>
        </w:tabs>
        <w:spacing w:before="62"/>
        <w:ind w:left="1620"/>
      </w:pPr>
      <w:r>
        <w:t>Combined</w:t>
      </w:r>
      <w:r w:rsidRPr="00753FCF">
        <w:t xml:space="preserve"> </w:t>
      </w:r>
      <w:r>
        <w:t>Single</w:t>
      </w:r>
      <w:r w:rsidRPr="00753FCF">
        <w:t xml:space="preserve"> </w:t>
      </w:r>
      <w:r>
        <w:t>Limit</w:t>
      </w:r>
      <w:r w:rsidRPr="00753FCF">
        <w:t xml:space="preserve"> (CSL)</w:t>
      </w:r>
      <w:r>
        <w:tab/>
      </w:r>
      <w:r w:rsidRPr="00753FCF">
        <w:t>$</w:t>
      </w:r>
      <w:r>
        <w:t>1,0</w:t>
      </w:r>
      <w:r w:rsidRPr="00753FCF">
        <w:t>00,000</w:t>
      </w:r>
    </w:p>
    <w:p w14:paraId="6B483475" w14:textId="77777777" w:rsidR="00076A0A" w:rsidRDefault="00076A0A" w:rsidP="00076A0A">
      <w:pPr>
        <w:pStyle w:val="ListParagraph"/>
        <w:tabs>
          <w:tab w:val="left" w:pos="2700"/>
          <w:tab w:val="right" w:pos="9360"/>
        </w:tabs>
        <w:spacing w:before="62"/>
        <w:ind w:left="1620" w:firstLine="0"/>
      </w:pPr>
    </w:p>
    <w:p w14:paraId="4C116750" w14:textId="465DBEC2" w:rsidR="00076A0A" w:rsidRDefault="00076A0A" w:rsidP="005142E0">
      <w:pPr>
        <w:pStyle w:val="ListParagraph"/>
        <w:numPr>
          <w:ilvl w:val="0"/>
          <w:numId w:val="60"/>
        </w:numPr>
        <w:spacing w:before="1" w:after="240"/>
        <w:ind w:left="1980"/>
      </w:pPr>
      <w:r>
        <w:t>Policy shall be endorsed, as required by this written agreement, to include the State of Arizona, and its departments, agencies, boards, commissions, universities, officers, officials, agents, and employees as</w:t>
      </w:r>
      <w:r w:rsidRPr="004C13F9">
        <w:rPr>
          <w:spacing w:val="71"/>
        </w:rPr>
        <w:t xml:space="preserve"> </w:t>
      </w:r>
      <w:r>
        <w:t>additional</w:t>
      </w:r>
      <w:r w:rsidRPr="004C13F9">
        <w:rPr>
          <w:spacing w:val="68"/>
        </w:rPr>
        <w:t xml:space="preserve"> </w:t>
      </w:r>
      <w:r>
        <w:t>insureds</w:t>
      </w:r>
      <w:r w:rsidRPr="004C13F9">
        <w:rPr>
          <w:spacing w:val="66"/>
        </w:rPr>
        <w:t xml:space="preserve"> </w:t>
      </w:r>
      <w:r>
        <w:t>with</w:t>
      </w:r>
      <w:r w:rsidRPr="004C13F9">
        <w:rPr>
          <w:spacing w:val="71"/>
        </w:rPr>
        <w:t xml:space="preserve"> </w:t>
      </w:r>
      <w:r>
        <w:t>respect</w:t>
      </w:r>
      <w:r w:rsidRPr="004C13F9">
        <w:rPr>
          <w:spacing w:val="67"/>
        </w:rPr>
        <w:t xml:space="preserve"> </w:t>
      </w:r>
      <w:r>
        <w:t>to</w:t>
      </w:r>
      <w:r w:rsidRPr="004C13F9">
        <w:rPr>
          <w:spacing w:val="68"/>
        </w:rPr>
        <w:t xml:space="preserve"> </w:t>
      </w:r>
      <w:r>
        <w:t>liability</w:t>
      </w:r>
      <w:r w:rsidRPr="004C13F9">
        <w:rPr>
          <w:spacing w:val="71"/>
        </w:rPr>
        <w:t xml:space="preserve"> </w:t>
      </w:r>
      <w:r>
        <w:t>arising</w:t>
      </w:r>
      <w:r w:rsidRPr="004C13F9">
        <w:rPr>
          <w:spacing w:val="71"/>
        </w:rPr>
        <w:t xml:space="preserve"> </w:t>
      </w:r>
      <w:r>
        <w:t>out</w:t>
      </w:r>
      <w:r w:rsidRPr="004C13F9">
        <w:rPr>
          <w:spacing w:val="70"/>
        </w:rPr>
        <w:t xml:space="preserve"> </w:t>
      </w:r>
      <w:r>
        <w:t>of</w:t>
      </w:r>
      <w:r w:rsidRPr="004C13F9">
        <w:rPr>
          <w:spacing w:val="70"/>
        </w:rPr>
        <w:t xml:space="preserve"> </w:t>
      </w:r>
      <w:r>
        <w:t>the activities performed by, or on behalf of, the Contractor involving automobiles owned, hired and/or non-owned by the Contractor.</w:t>
      </w:r>
    </w:p>
    <w:p w14:paraId="52B536D0" w14:textId="50A95459" w:rsidR="00076A0A" w:rsidRPr="00753FCF" w:rsidRDefault="00076A0A" w:rsidP="005142E0">
      <w:pPr>
        <w:pStyle w:val="ListParagraph"/>
        <w:numPr>
          <w:ilvl w:val="0"/>
          <w:numId w:val="60"/>
        </w:numPr>
        <w:spacing w:before="1" w:after="240"/>
        <w:ind w:left="1980"/>
      </w:pPr>
      <w:r>
        <w:t>Policy</w:t>
      </w:r>
      <w:r>
        <w:rPr>
          <w:spacing w:val="-2"/>
        </w:rPr>
        <w:t xml:space="preserve"> </w:t>
      </w:r>
      <w:r>
        <w:t>shall contain</w:t>
      </w:r>
      <w:r>
        <w:rPr>
          <w:spacing w:val="-2"/>
        </w:rPr>
        <w:t xml:space="preserve"> </w:t>
      </w:r>
      <w:r>
        <w:t>a</w:t>
      </w:r>
      <w:r>
        <w:rPr>
          <w:spacing w:val="-2"/>
        </w:rPr>
        <w:t xml:space="preserve"> </w:t>
      </w:r>
      <w:r>
        <w:t>waiver of subrogation endorsement</w:t>
      </w:r>
      <w:r>
        <w:rPr>
          <w:spacing w:val="-1"/>
        </w:rPr>
        <w:t xml:space="preserve"> </w:t>
      </w:r>
      <w:r>
        <w:t>as</w:t>
      </w:r>
      <w:r>
        <w:rPr>
          <w:spacing w:val="-4"/>
        </w:rPr>
        <w:t xml:space="preserve"> </w:t>
      </w:r>
      <w:r>
        <w:t xml:space="preserve">required by this written agreement in favor of the State of Arizona, and its departments, agencies, boards, commissions, universities, officers, officials, agents, and employees for losses arising from work performed by or on behalf of the </w:t>
      </w:r>
      <w:r>
        <w:lastRenderedPageBreak/>
        <w:t>Contractor.</w:t>
      </w:r>
    </w:p>
    <w:p w14:paraId="0D049FBC" w14:textId="77777777" w:rsidR="00076A0A" w:rsidRPr="00753FCF" w:rsidRDefault="00076A0A" w:rsidP="00194DA3">
      <w:pPr>
        <w:pStyle w:val="ListParagraph"/>
        <w:keepNext/>
        <w:numPr>
          <w:ilvl w:val="2"/>
          <w:numId w:val="2"/>
        </w:numPr>
        <w:ind w:left="1267"/>
        <w:rPr>
          <w:b/>
          <w:bCs/>
          <w:u w:val="single"/>
        </w:rPr>
      </w:pPr>
      <w:r>
        <w:t>Workers’ Compensation and Employers’ Liability</w:t>
      </w:r>
    </w:p>
    <w:p w14:paraId="05709E6E" w14:textId="77777777" w:rsidR="00076A0A" w:rsidRDefault="00076A0A" w:rsidP="00194DA3">
      <w:pPr>
        <w:pStyle w:val="ListParagraph"/>
        <w:keepNext/>
        <w:ind w:left="1267" w:firstLine="0"/>
      </w:pPr>
    </w:p>
    <w:p w14:paraId="4C7A9F1A" w14:textId="77777777" w:rsidR="00076A0A" w:rsidRDefault="00076A0A" w:rsidP="00E51B3A">
      <w:pPr>
        <w:pStyle w:val="ListParagraph"/>
        <w:numPr>
          <w:ilvl w:val="0"/>
          <w:numId w:val="6"/>
        </w:numPr>
        <w:tabs>
          <w:tab w:val="left" w:pos="2700"/>
          <w:tab w:val="right" w:pos="9360"/>
        </w:tabs>
        <w:ind w:left="1627"/>
      </w:pPr>
      <w:r>
        <w:t>Workers'</w:t>
      </w:r>
      <w:r>
        <w:rPr>
          <w:spacing w:val="-3"/>
        </w:rPr>
        <w:t xml:space="preserve"> </w:t>
      </w:r>
      <w:r>
        <w:rPr>
          <w:spacing w:val="-2"/>
        </w:rPr>
        <w:t>Compensation</w:t>
      </w:r>
      <w:r>
        <w:tab/>
      </w:r>
      <w:r w:rsidRPr="00CF2CC9">
        <w:t>Statutory</w:t>
      </w:r>
    </w:p>
    <w:p w14:paraId="17368AAE" w14:textId="77777777" w:rsidR="00076A0A" w:rsidRDefault="00076A0A" w:rsidP="00076A0A">
      <w:pPr>
        <w:pStyle w:val="ListParagraph"/>
        <w:numPr>
          <w:ilvl w:val="0"/>
          <w:numId w:val="6"/>
        </w:numPr>
        <w:tabs>
          <w:tab w:val="left" w:pos="2700"/>
          <w:tab w:val="right" w:pos="9360"/>
        </w:tabs>
        <w:spacing w:before="62"/>
        <w:ind w:left="1620"/>
      </w:pPr>
      <w:r>
        <w:t>Employers'</w:t>
      </w:r>
      <w:r>
        <w:rPr>
          <w:spacing w:val="-7"/>
        </w:rPr>
        <w:t xml:space="preserve"> </w:t>
      </w:r>
      <w:r>
        <w:rPr>
          <w:spacing w:val="-2"/>
        </w:rPr>
        <w:t>Liability</w:t>
      </w:r>
    </w:p>
    <w:p w14:paraId="2272EDB6" w14:textId="1CB6F598" w:rsidR="00076A0A" w:rsidRDefault="00076A0A" w:rsidP="00076A0A">
      <w:pPr>
        <w:pStyle w:val="ListParagraph"/>
        <w:numPr>
          <w:ilvl w:val="0"/>
          <w:numId w:val="3"/>
        </w:numPr>
        <w:tabs>
          <w:tab w:val="right" w:pos="9360"/>
        </w:tabs>
        <w:spacing w:line="262" w:lineRule="exact"/>
        <w:ind w:left="1980" w:hanging="360"/>
        <w:jc w:val="left"/>
      </w:pPr>
      <w:r>
        <w:t>Each</w:t>
      </w:r>
      <w:r>
        <w:rPr>
          <w:spacing w:val="-3"/>
        </w:rPr>
        <w:t xml:space="preserve"> </w:t>
      </w:r>
      <w:r>
        <w:rPr>
          <w:spacing w:val="-2"/>
        </w:rPr>
        <w:t>Accident</w:t>
      </w:r>
      <w:r>
        <w:tab/>
      </w:r>
      <w:r>
        <w:rPr>
          <w:spacing w:val="-2"/>
        </w:rPr>
        <w:t>$1,0</w:t>
      </w:r>
      <w:r w:rsidRPr="00CF2CC9">
        <w:t>00</w:t>
      </w:r>
      <w:r>
        <w:rPr>
          <w:spacing w:val="-2"/>
        </w:rPr>
        <w:t>,000</w:t>
      </w:r>
    </w:p>
    <w:p w14:paraId="2E1610F2" w14:textId="4B729E9C" w:rsidR="00076A0A" w:rsidRDefault="00076A0A" w:rsidP="00076A0A">
      <w:pPr>
        <w:pStyle w:val="ListParagraph"/>
        <w:numPr>
          <w:ilvl w:val="0"/>
          <w:numId w:val="3"/>
        </w:numPr>
        <w:tabs>
          <w:tab w:val="right" w:pos="9360"/>
        </w:tabs>
        <w:spacing w:line="262" w:lineRule="exact"/>
        <w:ind w:left="1980" w:hanging="360"/>
        <w:jc w:val="left"/>
      </w:pPr>
      <w:r>
        <w:t>Disease</w:t>
      </w:r>
      <w:r>
        <w:rPr>
          <w:spacing w:val="-4"/>
        </w:rPr>
        <w:t xml:space="preserve"> </w:t>
      </w:r>
      <w:r>
        <w:t>–</w:t>
      </w:r>
      <w:r>
        <w:rPr>
          <w:spacing w:val="-3"/>
        </w:rPr>
        <w:t xml:space="preserve"> </w:t>
      </w:r>
      <w:r>
        <w:t>Each</w:t>
      </w:r>
      <w:r>
        <w:rPr>
          <w:spacing w:val="-3"/>
        </w:rPr>
        <w:t xml:space="preserve"> </w:t>
      </w:r>
      <w:r>
        <w:rPr>
          <w:spacing w:val="-2"/>
        </w:rPr>
        <w:t>Employee</w:t>
      </w:r>
      <w:r>
        <w:tab/>
      </w:r>
      <w:r>
        <w:rPr>
          <w:spacing w:val="-2"/>
        </w:rPr>
        <w:t>$1,000,000</w:t>
      </w:r>
    </w:p>
    <w:p w14:paraId="1F94E5BD" w14:textId="76E6FCB3" w:rsidR="00076A0A" w:rsidRDefault="00076A0A" w:rsidP="00076A0A">
      <w:pPr>
        <w:pStyle w:val="ListParagraph"/>
        <w:numPr>
          <w:ilvl w:val="0"/>
          <w:numId w:val="3"/>
        </w:numPr>
        <w:tabs>
          <w:tab w:val="right" w:pos="9360"/>
        </w:tabs>
        <w:spacing w:line="262" w:lineRule="exact"/>
        <w:ind w:left="1980" w:hanging="360"/>
        <w:jc w:val="left"/>
      </w:pPr>
      <w:r>
        <w:t>Disease</w:t>
      </w:r>
      <w:r>
        <w:rPr>
          <w:spacing w:val="-5"/>
        </w:rPr>
        <w:t xml:space="preserve"> </w:t>
      </w:r>
      <w:r>
        <w:t>–</w:t>
      </w:r>
      <w:r>
        <w:rPr>
          <w:spacing w:val="-5"/>
        </w:rPr>
        <w:t xml:space="preserve"> </w:t>
      </w:r>
      <w:r>
        <w:t>Policy</w:t>
      </w:r>
      <w:r>
        <w:rPr>
          <w:spacing w:val="-6"/>
        </w:rPr>
        <w:t xml:space="preserve"> </w:t>
      </w:r>
      <w:r>
        <w:rPr>
          <w:spacing w:val="-4"/>
        </w:rPr>
        <w:t>Limit</w:t>
      </w:r>
      <w:r>
        <w:tab/>
      </w:r>
      <w:r>
        <w:rPr>
          <w:spacing w:val="-2"/>
        </w:rPr>
        <w:t>$1,000,000</w:t>
      </w:r>
    </w:p>
    <w:p w14:paraId="2E3E44A0" w14:textId="77777777" w:rsidR="00076A0A" w:rsidRDefault="00076A0A" w:rsidP="00076A0A">
      <w:pPr>
        <w:pStyle w:val="ListParagraph"/>
        <w:ind w:left="1260" w:firstLine="0"/>
        <w:rPr>
          <w:b/>
          <w:bCs/>
          <w:u w:val="single"/>
        </w:rPr>
      </w:pPr>
    </w:p>
    <w:p w14:paraId="25DB741C" w14:textId="74557977" w:rsidR="00076A0A" w:rsidRDefault="00076A0A" w:rsidP="00E51B3A">
      <w:pPr>
        <w:pStyle w:val="ListParagraph"/>
        <w:numPr>
          <w:ilvl w:val="0"/>
          <w:numId w:val="61"/>
        </w:numPr>
        <w:spacing w:after="240"/>
        <w:ind w:left="1987"/>
      </w:pPr>
      <w:r>
        <w:t>Policy</w:t>
      </w:r>
      <w:r>
        <w:rPr>
          <w:spacing w:val="-9"/>
        </w:rPr>
        <w:t xml:space="preserve"> </w:t>
      </w:r>
      <w:r>
        <w:t>shall</w:t>
      </w:r>
      <w:r>
        <w:rPr>
          <w:spacing w:val="-8"/>
        </w:rPr>
        <w:t xml:space="preserve"> </w:t>
      </w:r>
      <w:r>
        <w:t>contain</w:t>
      </w:r>
      <w:r>
        <w:rPr>
          <w:spacing w:val="-7"/>
        </w:rPr>
        <w:t xml:space="preserve"> </w:t>
      </w:r>
      <w:r>
        <w:t>a</w:t>
      </w:r>
      <w:r>
        <w:rPr>
          <w:spacing w:val="-9"/>
        </w:rPr>
        <w:t xml:space="preserve"> </w:t>
      </w:r>
      <w:r>
        <w:t>waiver</w:t>
      </w:r>
      <w:r>
        <w:rPr>
          <w:spacing w:val="-6"/>
        </w:rPr>
        <w:t xml:space="preserve"> </w:t>
      </w:r>
      <w:r>
        <w:t>of</w:t>
      </w:r>
      <w:r>
        <w:rPr>
          <w:spacing w:val="-6"/>
        </w:rPr>
        <w:t xml:space="preserve"> </w:t>
      </w:r>
      <w:r>
        <w:t>subrogation</w:t>
      </w:r>
      <w:r>
        <w:rPr>
          <w:spacing w:val="-7"/>
        </w:rPr>
        <w:t xml:space="preserve"> </w:t>
      </w:r>
      <w:r>
        <w:t>endorsement,</w:t>
      </w:r>
      <w:r>
        <w:rPr>
          <w:spacing w:val="-8"/>
        </w:rPr>
        <w:t xml:space="preserve"> </w:t>
      </w:r>
      <w:r>
        <w:t>as</w:t>
      </w:r>
      <w:r>
        <w:rPr>
          <w:spacing w:val="-9"/>
        </w:rPr>
        <w:t xml:space="preserve"> </w:t>
      </w:r>
      <w:r>
        <w:t>required by this written agreement, in favor of the State of Arizona, and its departments, agencies, boards, commissions, universities, officers, officials, agents, and employees for losses arising from work performed by or on behalf of the Contractor.</w:t>
      </w:r>
    </w:p>
    <w:p w14:paraId="6F0222AC" w14:textId="562213E4" w:rsidR="00076A0A" w:rsidRPr="000424A8" w:rsidRDefault="00076A0A" w:rsidP="005142E0">
      <w:pPr>
        <w:pStyle w:val="ListParagraph"/>
        <w:numPr>
          <w:ilvl w:val="0"/>
          <w:numId w:val="61"/>
        </w:numPr>
        <w:spacing w:before="1" w:after="240"/>
        <w:ind w:left="1980"/>
        <w:rPr>
          <w:b/>
          <w:bCs/>
          <w:u w:val="single"/>
        </w:rPr>
      </w:pPr>
      <w:r>
        <w:t>This requirement shall not apply to each Contractor or subcontractor that is exempt under A.R.S. § 23-901, and when such Contractor or subcontractor executes the appropriate waiver form (Sole Proprietor or Independent Contractor).</w:t>
      </w:r>
    </w:p>
    <w:p w14:paraId="3FF90BC8" w14:textId="6A484732" w:rsidR="00076A0A" w:rsidRPr="00753FCF" w:rsidRDefault="00076A0A" w:rsidP="00076A0A">
      <w:pPr>
        <w:pStyle w:val="ListParagraph"/>
        <w:numPr>
          <w:ilvl w:val="2"/>
          <w:numId w:val="2"/>
        </w:numPr>
        <w:ind w:left="1260"/>
        <w:rPr>
          <w:b/>
          <w:bCs/>
          <w:u w:val="single"/>
        </w:rPr>
      </w:pPr>
      <w:r>
        <w:t>Installation Floater</w:t>
      </w:r>
    </w:p>
    <w:p w14:paraId="5045D5B1" w14:textId="77777777" w:rsidR="00076A0A" w:rsidRDefault="00076A0A" w:rsidP="00076A0A">
      <w:pPr>
        <w:pStyle w:val="ListParagraph"/>
        <w:ind w:left="1260" w:firstLine="0"/>
      </w:pPr>
    </w:p>
    <w:p w14:paraId="2223BF92" w14:textId="77777777" w:rsidR="00076A0A" w:rsidRDefault="00076A0A" w:rsidP="00E51B3A">
      <w:pPr>
        <w:pStyle w:val="ListParagraph"/>
        <w:numPr>
          <w:ilvl w:val="0"/>
          <w:numId w:val="6"/>
        </w:numPr>
        <w:tabs>
          <w:tab w:val="left" w:pos="2700"/>
          <w:tab w:val="right" w:pos="9360"/>
        </w:tabs>
        <w:ind w:left="1627"/>
      </w:pPr>
      <w:r>
        <w:t>Coverage amount is</w:t>
      </w:r>
      <w:r>
        <w:tab/>
      </w:r>
      <w:r w:rsidRPr="00753FCF">
        <w:t>$</w:t>
      </w:r>
      <w:r>
        <w:t>___________</w:t>
      </w:r>
    </w:p>
    <w:p w14:paraId="5078F677" w14:textId="77777777" w:rsidR="00076A0A" w:rsidRDefault="00076A0A" w:rsidP="00076A0A">
      <w:pPr>
        <w:pStyle w:val="ListParagraph"/>
        <w:ind w:left="1260" w:firstLine="0"/>
      </w:pPr>
    </w:p>
    <w:p w14:paraId="4B94166F" w14:textId="77777777" w:rsidR="00076A0A" w:rsidRDefault="00076A0A" w:rsidP="00E51B3A">
      <w:pPr>
        <w:pStyle w:val="ListParagraph"/>
        <w:ind w:left="1260" w:firstLine="0"/>
      </w:pPr>
      <w:r>
        <w:t>Coverage should include, but is not limited to:</w:t>
      </w:r>
    </w:p>
    <w:p w14:paraId="0B2D8D0C" w14:textId="77777777" w:rsidR="00076A0A" w:rsidRDefault="00076A0A" w:rsidP="00E51B3A">
      <w:pPr>
        <w:pStyle w:val="ListParagraph"/>
        <w:tabs>
          <w:tab w:val="left" w:pos="2700"/>
          <w:tab w:val="right" w:pos="9360"/>
        </w:tabs>
        <w:ind w:left="1627" w:firstLine="0"/>
      </w:pPr>
    </w:p>
    <w:p w14:paraId="6D88CE56" w14:textId="60844F43" w:rsidR="00076A0A" w:rsidRDefault="00076A0A" w:rsidP="005142E0">
      <w:pPr>
        <w:pStyle w:val="ListParagraph"/>
        <w:numPr>
          <w:ilvl w:val="0"/>
          <w:numId w:val="62"/>
        </w:numPr>
        <w:spacing w:before="1" w:after="240"/>
        <w:ind w:left="1980"/>
      </w:pPr>
      <w:r>
        <w:t>Policy shall contain an Additional Insured endorsement, as required by this written agreement, in favor of the State of Arizona, and its departments, agencies, boards, commissions, universities, officers, officials, agents, and employees.</w:t>
      </w:r>
    </w:p>
    <w:p w14:paraId="3460B64C" w14:textId="41F7755F" w:rsidR="00076A0A" w:rsidRDefault="00076A0A" w:rsidP="005142E0">
      <w:pPr>
        <w:pStyle w:val="ListParagraph"/>
        <w:numPr>
          <w:ilvl w:val="0"/>
          <w:numId w:val="62"/>
        </w:numPr>
        <w:spacing w:before="1" w:after="240"/>
        <w:ind w:left="1980"/>
      </w:pPr>
      <w:r>
        <w:t>The State of Arizona and the Department shall be named as loss payee as its interest may appear.</w:t>
      </w:r>
    </w:p>
    <w:p w14:paraId="7D3E6197" w14:textId="54C5A048" w:rsidR="00076A0A" w:rsidRDefault="00076A0A" w:rsidP="005142E0">
      <w:pPr>
        <w:pStyle w:val="ListParagraph"/>
        <w:numPr>
          <w:ilvl w:val="0"/>
          <w:numId w:val="62"/>
        </w:numPr>
        <w:spacing w:before="1" w:after="240"/>
        <w:ind w:left="1980"/>
      </w:pPr>
      <w:r>
        <w:t xml:space="preserve">Coverage shall be written on an all risk, replacement cost basis and shall include coverage for flood and earth movement as well as coverage for losses that may occur during equipment </w:t>
      </w:r>
      <w:r>
        <w:rPr>
          <w:spacing w:val="-2"/>
        </w:rPr>
        <w:t>testing/commissioning.</w:t>
      </w:r>
    </w:p>
    <w:p w14:paraId="5D32D1D8" w14:textId="20A19A4B" w:rsidR="00076A0A" w:rsidRDefault="00076A0A" w:rsidP="005142E0">
      <w:pPr>
        <w:pStyle w:val="ListParagraph"/>
        <w:numPr>
          <w:ilvl w:val="0"/>
          <w:numId w:val="62"/>
        </w:numPr>
        <w:spacing w:before="1" w:after="240"/>
        <w:ind w:left="1980"/>
      </w:pPr>
      <w:r>
        <w:t>Policy shall be maintained until whichever of the following shall first occur:</w:t>
      </w:r>
      <w:r>
        <w:rPr>
          <w:spacing w:val="40"/>
        </w:rPr>
        <w:t xml:space="preserve"> </w:t>
      </w:r>
      <w:r>
        <w:t>(1) final payment has been made; or, (2) until no person or entity,</w:t>
      </w:r>
      <w:r>
        <w:rPr>
          <w:spacing w:val="-2"/>
        </w:rPr>
        <w:t xml:space="preserve"> </w:t>
      </w:r>
      <w:r>
        <w:t>other</w:t>
      </w:r>
      <w:r>
        <w:rPr>
          <w:spacing w:val="-5"/>
        </w:rPr>
        <w:t xml:space="preserve"> </w:t>
      </w:r>
      <w:r>
        <w:t>than</w:t>
      </w:r>
      <w:r>
        <w:rPr>
          <w:spacing w:val="-5"/>
        </w:rPr>
        <w:t xml:space="preserve"> </w:t>
      </w:r>
      <w:r>
        <w:t>the</w:t>
      </w:r>
      <w:r>
        <w:rPr>
          <w:spacing w:val="-5"/>
        </w:rPr>
        <w:t xml:space="preserve"> </w:t>
      </w:r>
      <w:r>
        <w:t>State</w:t>
      </w:r>
      <w:r>
        <w:rPr>
          <w:spacing w:val="-4"/>
        </w:rPr>
        <w:t xml:space="preserve"> </w:t>
      </w:r>
      <w:r>
        <w:t>of</w:t>
      </w:r>
      <w:r>
        <w:rPr>
          <w:spacing w:val="-2"/>
        </w:rPr>
        <w:t xml:space="preserve"> </w:t>
      </w:r>
      <w:r>
        <w:t>Arizona,</w:t>
      </w:r>
      <w:r>
        <w:rPr>
          <w:spacing w:val="-2"/>
        </w:rPr>
        <w:t xml:space="preserve"> </w:t>
      </w:r>
      <w:r>
        <w:t>has</w:t>
      </w:r>
      <w:r>
        <w:rPr>
          <w:spacing w:val="-3"/>
        </w:rPr>
        <w:t xml:space="preserve"> </w:t>
      </w:r>
      <w:r>
        <w:t>an</w:t>
      </w:r>
      <w:r>
        <w:rPr>
          <w:spacing w:val="-5"/>
        </w:rPr>
        <w:t xml:space="preserve"> </w:t>
      </w:r>
      <w:r>
        <w:t>insurable</w:t>
      </w:r>
      <w:r>
        <w:rPr>
          <w:spacing w:val="-4"/>
        </w:rPr>
        <w:t xml:space="preserve"> </w:t>
      </w:r>
      <w:r>
        <w:t>interest</w:t>
      </w:r>
      <w:r>
        <w:rPr>
          <w:spacing w:val="-4"/>
        </w:rPr>
        <w:t xml:space="preserve"> </w:t>
      </w:r>
      <w:r>
        <w:t>in</w:t>
      </w:r>
      <w:r>
        <w:rPr>
          <w:spacing w:val="-4"/>
        </w:rPr>
        <w:t xml:space="preserve"> </w:t>
      </w:r>
      <w:r>
        <w:t>the property required to be covered.</w:t>
      </w:r>
    </w:p>
    <w:p w14:paraId="01A92C35" w14:textId="48414A96" w:rsidR="00076A0A" w:rsidRDefault="00076A0A" w:rsidP="005142E0">
      <w:pPr>
        <w:pStyle w:val="ListParagraph"/>
        <w:numPr>
          <w:ilvl w:val="0"/>
          <w:numId w:val="62"/>
        </w:numPr>
        <w:spacing w:before="1" w:after="240"/>
        <w:ind w:left="1980"/>
      </w:pPr>
      <w:r>
        <w:t>Policy</w:t>
      </w:r>
      <w:r>
        <w:rPr>
          <w:spacing w:val="-14"/>
        </w:rPr>
        <w:t xml:space="preserve"> </w:t>
      </w:r>
      <w:r>
        <w:t>shall</w:t>
      </w:r>
      <w:r>
        <w:rPr>
          <w:spacing w:val="-13"/>
        </w:rPr>
        <w:t xml:space="preserve"> </w:t>
      </w:r>
      <w:r>
        <w:t>be</w:t>
      </w:r>
      <w:r>
        <w:rPr>
          <w:spacing w:val="-12"/>
        </w:rPr>
        <w:t xml:space="preserve"> </w:t>
      </w:r>
      <w:r>
        <w:t>endorsed</w:t>
      </w:r>
      <w:r>
        <w:rPr>
          <w:spacing w:val="-15"/>
        </w:rPr>
        <w:t xml:space="preserve"> </w:t>
      </w:r>
      <w:r>
        <w:t>such</w:t>
      </w:r>
      <w:r>
        <w:rPr>
          <w:spacing w:val="-12"/>
        </w:rPr>
        <w:t xml:space="preserve"> </w:t>
      </w:r>
      <w:r>
        <w:t>that</w:t>
      </w:r>
      <w:r>
        <w:rPr>
          <w:spacing w:val="-13"/>
        </w:rPr>
        <w:t xml:space="preserve"> </w:t>
      </w:r>
      <w:r>
        <w:t>the</w:t>
      </w:r>
      <w:r>
        <w:rPr>
          <w:spacing w:val="-12"/>
        </w:rPr>
        <w:t xml:space="preserve"> </w:t>
      </w:r>
      <w:r>
        <w:t>insurance</w:t>
      </w:r>
      <w:r>
        <w:rPr>
          <w:spacing w:val="-15"/>
        </w:rPr>
        <w:t xml:space="preserve"> </w:t>
      </w:r>
      <w:r>
        <w:t>shall</w:t>
      </w:r>
      <w:r>
        <w:rPr>
          <w:spacing w:val="-13"/>
        </w:rPr>
        <w:t xml:space="preserve"> </w:t>
      </w:r>
      <w:r>
        <w:t>not</w:t>
      </w:r>
      <w:r>
        <w:rPr>
          <w:spacing w:val="-11"/>
        </w:rPr>
        <w:t xml:space="preserve"> </w:t>
      </w:r>
      <w:r>
        <w:t>be</w:t>
      </w:r>
      <w:r>
        <w:rPr>
          <w:spacing w:val="-12"/>
        </w:rPr>
        <w:t xml:space="preserve"> </w:t>
      </w:r>
      <w:r>
        <w:t xml:space="preserve">canceled or lapse because of any partial use or occupancy by the State of </w:t>
      </w:r>
      <w:r>
        <w:rPr>
          <w:spacing w:val="-2"/>
        </w:rPr>
        <w:t>Arizona.</w:t>
      </w:r>
    </w:p>
    <w:p w14:paraId="52118D79" w14:textId="13C2FE9D" w:rsidR="00076A0A" w:rsidRDefault="00076A0A" w:rsidP="005142E0">
      <w:pPr>
        <w:pStyle w:val="ListParagraph"/>
        <w:numPr>
          <w:ilvl w:val="0"/>
          <w:numId w:val="62"/>
        </w:numPr>
        <w:spacing w:before="1" w:after="240"/>
        <w:ind w:left="1980"/>
      </w:pPr>
      <w:r>
        <w:t xml:space="preserve">The Installation Floater must provide coverage from the time the equipment/material becomes the responsibility of the Contractor and shall continue without interruption during the installation, testing and commissioning, including any time during which the equipment/material is </w:t>
      </w:r>
      <w:r>
        <w:lastRenderedPageBreak/>
        <w:t>being transported to the installation site, or awaiting installation, whether on or off site.</w:t>
      </w:r>
    </w:p>
    <w:p w14:paraId="066D38D9" w14:textId="60E2795B" w:rsidR="00076A0A" w:rsidRDefault="00076A0A" w:rsidP="005142E0">
      <w:pPr>
        <w:pStyle w:val="ListParagraph"/>
        <w:numPr>
          <w:ilvl w:val="0"/>
          <w:numId w:val="62"/>
        </w:numPr>
        <w:spacing w:before="1" w:after="240"/>
        <w:ind w:left="1980"/>
      </w:pPr>
      <w:r>
        <w:t>Policy</w:t>
      </w:r>
      <w:r>
        <w:rPr>
          <w:spacing w:val="-16"/>
        </w:rPr>
        <w:t xml:space="preserve"> </w:t>
      </w:r>
      <w:r>
        <w:t>shall</w:t>
      </w:r>
      <w:r>
        <w:rPr>
          <w:spacing w:val="-15"/>
        </w:rPr>
        <w:t xml:space="preserve"> </w:t>
      </w:r>
      <w:r>
        <w:t>contain</w:t>
      </w:r>
      <w:r>
        <w:rPr>
          <w:spacing w:val="-15"/>
        </w:rPr>
        <w:t xml:space="preserve"> </w:t>
      </w:r>
      <w:r>
        <w:t>a</w:t>
      </w:r>
      <w:r>
        <w:rPr>
          <w:spacing w:val="-16"/>
        </w:rPr>
        <w:t xml:space="preserve"> </w:t>
      </w:r>
      <w:r>
        <w:t>Waiver</w:t>
      </w:r>
      <w:r>
        <w:rPr>
          <w:spacing w:val="-15"/>
        </w:rPr>
        <w:t xml:space="preserve"> </w:t>
      </w:r>
      <w:r>
        <w:t>of</w:t>
      </w:r>
      <w:r>
        <w:rPr>
          <w:spacing w:val="-15"/>
        </w:rPr>
        <w:t xml:space="preserve"> </w:t>
      </w:r>
      <w:r>
        <w:t>Subrogation</w:t>
      </w:r>
      <w:r>
        <w:rPr>
          <w:spacing w:val="-15"/>
        </w:rPr>
        <w:t xml:space="preserve"> </w:t>
      </w:r>
      <w:r>
        <w:t>endorsement,</w:t>
      </w:r>
      <w:r>
        <w:rPr>
          <w:spacing w:val="-16"/>
        </w:rPr>
        <w:t xml:space="preserve"> </w:t>
      </w:r>
      <w:r>
        <w:t>as</w:t>
      </w:r>
      <w:r>
        <w:rPr>
          <w:spacing w:val="-15"/>
        </w:rPr>
        <w:t xml:space="preserve"> </w:t>
      </w:r>
      <w:r>
        <w:t>required by written agreement, in favor of the State of Arizona, and its departments, agencies, boards, commissions, universities, officers, officials, agents, and employees for losses arising from work performed by the Contractor for the State of Arizona.</w:t>
      </w:r>
    </w:p>
    <w:p w14:paraId="272A8C43" w14:textId="6035FB0F" w:rsidR="00076A0A" w:rsidRDefault="00076A0A" w:rsidP="005142E0">
      <w:pPr>
        <w:pStyle w:val="ListParagraph"/>
        <w:numPr>
          <w:ilvl w:val="0"/>
          <w:numId w:val="62"/>
        </w:numPr>
        <w:spacing w:before="1" w:after="240"/>
        <w:ind w:left="1980"/>
        <w:rPr>
          <w:b/>
          <w:bCs/>
          <w:u w:val="single"/>
        </w:rPr>
      </w:pPr>
      <w:r>
        <w:t>Contractor is</w:t>
      </w:r>
      <w:r>
        <w:rPr>
          <w:spacing w:val="-1"/>
        </w:rPr>
        <w:t xml:space="preserve"> </w:t>
      </w:r>
      <w:r>
        <w:t>responsible</w:t>
      </w:r>
      <w:r>
        <w:rPr>
          <w:spacing w:val="-1"/>
        </w:rPr>
        <w:t xml:space="preserve"> </w:t>
      </w:r>
      <w:r>
        <w:t>for</w:t>
      </w:r>
      <w:r>
        <w:rPr>
          <w:spacing w:val="-2"/>
        </w:rPr>
        <w:t xml:space="preserve"> </w:t>
      </w:r>
      <w:r>
        <w:t>the</w:t>
      </w:r>
      <w:r>
        <w:rPr>
          <w:spacing w:val="-1"/>
        </w:rPr>
        <w:t xml:space="preserve"> </w:t>
      </w:r>
      <w:r>
        <w:t>payment of</w:t>
      </w:r>
      <w:r>
        <w:rPr>
          <w:spacing w:val="-1"/>
        </w:rPr>
        <w:t xml:space="preserve"> </w:t>
      </w:r>
      <w:r>
        <w:t>all deductibles under the Installation Floater.</w:t>
      </w:r>
    </w:p>
    <w:p w14:paraId="2653BF5B" w14:textId="77777777" w:rsidR="00076A0A" w:rsidRPr="000424A8" w:rsidRDefault="00076A0A" w:rsidP="00076A0A">
      <w:pPr>
        <w:pStyle w:val="ListParagraph"/>
        <w:numPr>
          <w:ilvl w:val="1"/>
          <w:numId w:val="2"/>
        </w:numPr>
        <w:ind w:left="540" w:hanging="540"/>
        <w:rPr>
          <w:b/>
          <w:bCs/>
          <w:u w:val="single"/>
        </w:rPr>
      </w:pPr>
      <w:r w:rsidRPr="000424A8">
        <w:rPr>
          <w:b/>
          <w:bCs/>
          <w:u w:val="single"/>
        </w:rPr>
        <w:t>Additional Insurance Requirements</w:t>
      </w:r>
    </w:p>
    <w:p w14:paraId="75E0D7CD" w14:textId="77777777" w:rsidR="00076A0A" w:rsidRDefault="00076A0A" w:rsidP="00076A0A">
      <w:pPr>
        <w:pStyle w:val="ListParagraph"/>
        <w:ind w:left="540" w:firstLine="0"/>
      </w:pPr>
    </w:p>
    <w:p w14:paraId="4DC3DA31" w14:textId="77777777" w:rsidR="00076A0A" w:rsidRDefault="00076A0A" w:rsidP="00076A0A">
      <w:pPr>
        <w:pStyle w:val="ListParagraph"/>
        <w:ind w:left="540" w:firstLine="0"/>
      </w:pPr>
      <w:r>
        <w:t>The policies shall include, or be endorsed to include, as required by this written agreement, the following provisions:</w:t>
      </w:r>
    </w:p>
    <w:p w14:paraId="6D967A6A" w14:textId="77777777" w:rsidR="00076A0A" w:rsidRDefault="00076A0A" w:rsidP="00076A0A">
      <w:pPr>
        <w:pStyle w:val="ListParagraph"/>
        <w:ind w:left="540" w:firstLine="0"/>
      </w:pPr>
    </w:p>
    <w:p w14:paraId="3AD3EC5F" w14:textId="4D985F4D" w:rsidR="00076A0A" w:rsidRDefault="00076A0A" w:rsidP="00076A0A">
      <w:pPr>
        <w:pStyle w:val="ListParagraph"/>
        <w:numPr>
          <w:ilvl w:val="2"/>
          <w:numId w:val="2"/>
        </w:numPr>
        <w:ind w:left="1260"/>
      </w:pPr>
      <w:r>
        <w:t>The Contractor's policies, as applicable, shall stipulate that the insurance afforded</w:t>
      </w:r>
      <w:r>
        <w:rPr>
          <w:spacing w:val="-2"/>
        </w:rPr>
        <w:t xml:space="preserve"> </w:t>
      </w:r>
      <w:r>
        <w:t>the</w:t>
      </w:r>
      <w:r>
        <w:rPr>
          <w:spacing w:val="-4"/>
        </w:rPr>
        <w:t xml:space="preserve"> </w:t>
      </w:r>
      <w:r>
        <w:t>Contractor</w:t>
      </w:r>
      <w:r>
        <w:rPr>
          <w:spacing w:val="-1"/>
        </w:rPr>
        <w:t xml:space="preserve"> </w:t>
      </w:r>
      <w:r>
        <w:t>shall</w:t>
      </w:r>
      <w:r>
        <w:rPr>
          <w:spacing w:val="-3"/>
        </w:rPr>
        <w:t xml:space="preserve"> </w:t>
      </w:r>
      <w:r>
        <w:t>be</w:t>
      </w:r>
      <w:r>
        <w:rPr>
          <w:spacing w:val="-3"/>
        </w:rPr>
        <w:t xml:space="preserve"> </w:t>
      </w:r>
      <w:r>
        <w:t>primary</w:t>
      </w:r>
      <w:r>
        <w:rPr>
          <w:spacing w:val="-4"/>
        </w:rPr>
        <w:t xml:space="preserve"> </w:t>
      </w:r>
      <w:r>
        <w:t>and</w:t>
      </w:r>
      <w:r>
        <w:rPr>
          <w:spacing w:val="-3"/>
        </w:rPr>
        <w:t xml:space="preserve"> </w:t>
      </w:r>
      <w:r>
        <w:t>that</w:t>
      </w:r>
      <w:r>
        <w:rPr>
          <w:spacing w:val="-4"/>
        </w:rPr>
        <w:t xml:space="preserve"> </w:t>
      </w:r>
      <w:r>
        <w:t>any</w:t>
      </w:r>
      <w:r>
        <w:rPr>
          <w:spacing w:val="-4"/>
        </w:rPr>
        <w:t xml:space="preserve"> </w:t>
      </w:r>
      <w:r>
        <w:t>insurance</w:t>
      </w:r>
      <w:r>
        <w:rPr>
          <w:spacing w:val="-3"/>
        </w:rPr>
        <w:t xml:space="preserve"> </w:t>
      </w:r>
      <w:r>
        <w:t>carried</w:t>
      </w:r>
      <w:r>
        <w:rPr>
          <w:spacing w:val="-3"/>
        </w:rPr>
        <w:t xml:space="preserve"> </w:t>
      </w:r>
      <w:r>
        <w:t>by the Department, its agents, officials, employees or the State of Arizona shall be excess and not contributory insurance, as provided by A.R.S. § 41-621 (E).</w:t>
      </w:r>
    </w:p>
    <w:p w14:paraId="698CD953" w14:textId="77777777" w:rsidR="00076A0A" w:rsidRDefault="00076A0A" w:rsidP="00076A0A">
      <w:pPr>
        <w:pStyle w:val="ListParagraph"/>
        <w:ind w:left="1260" w:firstLine="0"/>
      </w:pPr>
    </w:p>
    <w:p w14:paraId="5A267E72" w14:textId="6EE7CA79" w:rsidR="00076A0A" w:rsidRDefault="00076A0A" w:rsidP="00076A0A">
      <w:pPr>
        <w:pStyle w:val="ListParagraph"/>
        <w:numPr>
          <w:ilvl w:val="2"/>
          <w:numId w:val="2"/>
        </w:numPr>
        <w:ind w:left="1260"/>
      </w:pPr>
      <w:r>
        <w:t>Insurance</w:t>
      </w:r>
      <w:r>
        <w:rPr>
          <w:spacing w:val="-15"/>
        </w:rPr>
        <w:t xml:space="preserve"> </w:t>
      </w:r>
      <w:r>
        <w:t>provided</w:t>
      </w:r>
      <w:r>
        <w:rPr>
          <w:spacing w:val="-13"/>
        </w:rPr>
        <w:t xml:space="preserve"> </w:t>
      </w:r>
      <w:r>
        <w:t>by</w:t>
      </w:r>
      <w:r>
        <w:rPr>
          <w:spacing w:val="-15"/>
        </w:rPr>
        <w:t xml:space="preserve"> </w:t>
      </w:r>
      <w:r>
        <w:t>the</w:t>
      </w:r>
      <w:r>
        <w:rPr>
          <w:spacing w:val="-13"/>
        </w:rPr>
        <w:t xml:space="preserve"> </w:t>
      </w:r>
      <w:r>
        <w:t>Contractor</w:t>
      </w:r>
      <w:r>
        <w:rPr>
          <w:spacing w:val="-14"/>
        </w:rPr>
        <w:t xml:space="preserve"> </w:t>
      </w:r>
      <w:r>
        <w:t>shall</w:t>
      </w:r>
      <w:r>
        <w:rPr>
          <w:spacing w:val="-14"/>
        </w:rPr>
        <w:t xml:space="preserve"> </w:t>
      </w:r>
      <w:r>
        <w:t>not</w:t>
      </w:r>
      <w:r>
        <w:rPr>
          <w:spacing w:val="-12"/>
        </w:rPr>
        <w:t xml:space="preserve"> </w:t>
      </w:r>
      <w:r>
        <w:t>limit</w:t>
      </w:r>
      <w:r>
        <w:rPr>
          <w:spacing w:val="-12"/>
        </w:rPr>
        <w:t xml:space="preserve"> </w:t>
      </w:r>
      <w:r>
        <w:t>the</w:t>
      </w:r>
      <w:r>
        <w:rPr>
          <w:spacing w:val="-13"/>
        </w:rPr>
        <w:t xml:space="preserve"> </w:t>
      </w:r>
      <w:r>
        <w:t>Contractor’s</w:t>
      </w:r>
      <w:r>
        <w:rPr>
          <w:spacing w:val="-13"/>
        </w:rPr>
        <w:t xml:space="preserve"> </w:t>
      </w:r>
      <w:r>
        <w:t>liability assumed under the indemnification provisions of this Contract.</w:t>
      </w:r>
    </w:p>
    <w:p w14:paraId="4D4F6D9B" w14:textId="7B2CB1A4" w:rsidR="00076A0A" w:rsidRDefault="00076A0A" w:rsidP="00076A0A">
      <w:pPr>
        <w:pStyle w:val="ListParagraph"/>
        <w:ind w:left="1260" w:firstLine="0"/>
      </w:pPr>
    </w:p>
    <w:p w14:paraId="28682663" w14:textId="77777777" w:rsidR="00076A0A" w:rsidRPr="00194DA3" w:rsidRDefault="00076A0A" w:rsidP="00194DA3">
      <w:pPr>
        <w:pStyle w:val="ListParagraph"/>
        <w:numPr>
          <w:ilvl w:val="1"/>
          <w:numId w:val="2"/>
        </w:numPr>
        <w:ind w:left="540" w:hanging="540"/>
        <w:rPr>
          <w:b/>
          <w:bCs/>
          <w:u w:val="single"/>
        </w:rPr>
      </w:pPr>
      <w:r w:rsidRPr="00194DA3">
        <w:rPr>
          <w:b/>
          <w:bCs/>
          <w:u w:val="single"/>
        </w:rPr>
        <w:t>Notice of Cancellation</w:t>
      </w:r>
    </w:p>
    <w:p w14:paraId="20966FB5" w14:textId="77777777" w:rsidR="00194DA3" w:rsidRDefault="00194DA3" w:rsidP="00194DA3">
      <w:pPr>
        <w:pStyle w:val="ListParagraph"/>
        <w:ind w:left="540" w:firstLine="0"/>
      </w:pPr>
    </w:p>
    <w:p w14:paraId="3E955F3C" w14:textId="25148DF3" w:rsidR="00076A0A" w:rsidRDefault="00076A0A" w:rsidP="00194DA3">
      <w:pPr>
        <w:pStyle w:val="ListParagraph"/>
        <w:ind w:left="540" w:firstLine="0"/>
      </w:pPr>
      <w:r>
        <w:t>Applicable</w:t>
      </w:r>
      <w:r>
        <w:rPr>
          <w:spacing w:val="-3"/>
        </w:rPr>
        <w:t xml:space="preserve"> </w:t>
      </w:r>
      <w:r>
        <w:t>to</w:t>
      </w:r>
      <w:r>
        <w:rPr>
          <w:spacing w:val="-3"/>
        </w:rPr>
        <w:t xml:space="preserve"> </w:t>
      </w:r>
      <w:r>
        <w:t>all</w:t>
      </w:r>
      <w:r>
        <w:rPr>
          <w:spacing w:val="-3"/>
        </w:rPr>
        <w:t xml:space="preserve"> </w:t>
      </w:r>
      <w:r>
        <w:t>insurance</w:t>
      </w:r>
      <w:r>
        <w:rPr>
          <w:spacing w:val="-3"/>
        </w:rPr>
        <w:t xml:space="preserve"> </w:t>
      </w:r>
      <w:r>
        <w:t>policies</w:t>
      </w:r>
      <w:r>
        <w:rPr>
          <w:spacing w:val="-2"/>
        </w:rPr>
        <w:t xml:space="preserve"> </w:t>
      </w:r>
      <w:r>
        <w:t>required</w:t>
      </w:r>
      <w:r>
        <w:rPr>
          <w:spacing w:val="-5"/>
        </w:rPr>
        <w:t xml:space="preserve"> </w:t>
      </w:r>
      <w:r>
        <w:t>within the</w:t>
      </w:r>
      <w:r>
        <w:rPr>
          <w:spacing w:val="-3"/>
        </w:rPr>
        <w:t xml:space="preserve"> </w:t>
      </w:r>
      <w:r>
        <w:t>Insurance</w:t>
      </w:r>
      <w:r>
        <w:rPr>
          <w:spacing w:val="-5"/>
        </w:rPr>
        <w:t xml:space="preserve"> </w:t>
      </w:r>
      <w:r>
        <w:t>Requirements</w:t>
      </w:r>
      <w:r>
        <w:rPr>
          <w:spacing w:val="-3"/>
        </w:rPr>
        <w:t xml:space="preserve"> </w:t>
      </w:r>
      <w:r>
        <w:t>of this Contract, Contractor’s insurance shall not be permitted to expire, be suspended,</w:t>
      </w:r>
      <w:r>
        <w:rPr>
          <w:spacing w:val="17"/>
        </w:rPr>
        <w:t xml:space="preserve"> </w:t>
      </w:r>
      <w:r>
        <w:t>be</w:t>
      </w:r>
      <w:r>
        <w:rPr>
          <w:spacing w:val="16"/>
        </w:rPr>
        <w:t xml:space="preserve"> </w:t>
      </w:r>
      <w:r>
        <w:t>canceled,</w:t>
      </w:r>
      <w:r>
        <w:rPr>
          <w:spacing w:val="18"/>
        </w:rPr>
        <w:t xml:space="preserve"> </w:t>
      </w:r>
      <w:r>
        <w:t>or</w:t>
      </w:r>
      <w:r>
        <w:rPr>
          <w:spacing w:val="17"/>
        </w:rPr>
        <w:t xml:space="preserve"> </w:t>
      </w:r>
      <w:r>
        <w:t>be</w:t>
      </w:r>
      <w:r>
        <w:rPr>
          <w:spacing w:val="16"/>
        </w:rPr>
        <w:t xml:space="preserve"> </w:t>
      </w:r>
      <w:r>
        <w:t>materially</w:t>
      </w:r>
      <w:r>
        <w:rPr>
          <w:spacing w:val="15"/>
        </w:rPr>
        <w:t xml:space="preserve"> </w:t>
      </w:r>
      <w:r>
        <w:t>changed</w:t>
      </w:r>
      <w:r>
        <w:rPr>
          <w:spacing w:val="16"/>
        </w:rPr>
        <w:t xml:space="preserve"> </w:t>
      </w:r>
      <w:r>
        <w:t>for</w:t>
      </w:r>
      <w:r>
        <w:rPr>
          <w:spacing w:val="17"/>
        </w:rPr>
        <w:t xml:space="preserve"> </w:t>
      </w:r>
      <w:r>
        <w:t>any</w:t>
      </w:r>
      <w:r>
        <w:rPr>
          <w:spacing w:val="15"/>
        </w:rPr>
        <w:t xml:space="preserve"> </w:t>
      </w:r>
      <w:r>
        <w:t>reason</w:t>
      </w:r>
      <w:r>
        <w:rPr>
          <w:spacing w:val="16"/>
        </w:rPr>
        <w:t xml:space="preserve"> </w:t>
      </w:r>
      <w:r>
        <w:t>without</w:t>
      </w:r>
      <w:r>
        <w:rPr>
          <w:spacing w:val="17"/>
        </w:rPr>
        <w:t xml:space="preserve"> </w:t>
      </w:r>
      <w:r>
        <w:rPr>
          <w:spacing w:val="-2"/>
        </w:rPr>
        <w:t xml:space="preserve">thirty </w:t>
      </w:r>
      <w:r>
        <w:t>(30)</w:t>
      </w:r>
      <w:r>
        <w:rPr>
          <w:spacing w:val="-4"/>
        </w:rPr>
        <w:t xml:space="preserve"> </w:t>
      </w:r>
      <w:r>
        <w:t>days</w:t>
      </w:r>
      <w:r>
        <w:rPr>
          <w:spacing w:val="-2"/>
        </w:rPr>
        <w:t xml:space="preserve"> </w:t>
      </w:r>
      <w:r>
        <w:t>prior</w:t>
      </w:r>
      <w:r>
        <w:rPr>
          <w:spacing w:val="-4"/>
        </w:rPr>
        <w:t xml:space="preserve"> </w:t>
      </w:r>
      <w:r>
        <w:t>written</w:t>
      </w:r>
      <w:r>
        <w:rPr>
          <w:spacing w:val="-4"/>
        </w:rPr>
        <w:t xml:space="preserve"> </w:t>
      </w:r>
      <w:r>
        <w:t>notice</w:t>
      </w:r>
      <w:r>
        <w:rPr>
          <w:spacing w:val="-4"/>
        </w:rPr>
        <w:t xml:space="preserve"> </w:t>
      </w:r>
      <w:r>
        <w:t>to</w:t>
      </w:r>
      <w:r>
        <w:rPr>
          <w:spacing w:val="-4"/>
        </w:rPr>
        <w:t xml:space="preserve"> </w:t>
      </w:r>
      <w:r>
        <w:t>the</w:t>
      </w:r>
      <w:r>
        <w:rPr>
          <w:spacing w:val="-4"/>
        </w:rPr>
        <w:t xml:space="preserve"> </w:t>
      </w:r>
      <w:r>
        <w:t>State</w:t>
      </w:r>
      <w:r>
        <w:rPr>
          <w:spacing w:val="-4"/>
        </w:rPr>
        <w:t xml:space="preserve"> </w:t>
      </w:r>
      <w:r>
        <w:t>of</w:t>
      </w:r>
      <w:r>
        <w:rPr>
          <w:spacing w:val="-4"/>
        </w:rPr>
        <w:t xml:space="preserve"> </w:t>
      </w:r>
      <w:r>
        <w:t>Arizona.</w:t>
      </w:r>
      <w:r>
        <w:rPr>
          <w:spacing w:val="-7"/>
        </w:rPr>
        <w:t xml:space="preserve"> </w:t>
      </w:r>
      <w:r>
        <w:t>Within</w:t>
      </w:r>
      <w:r>
        <w:rPr>
          <w:spacing w:val="-4"/>
        </w:rPr>
        <w:t xml:space="preserve"> </w:t>
      </w:r>
      <w:r>
        <w:t>two</w:t>
      </w:r>
      <w:r>
        <w:rPr>
          <w:spacing w:val="-4"/>
        </w:rPr>
        <w:t xml:space="preserve"> </w:t>
      </w:r>
      <w:r>
        <w:t>(2)</w:t>
      </w:r>
      <w:r>
        <w:rPr>
          <w:spacing w:val="-4"/>
        </w:rPr>
        <w:t xml:space="preserve"> </w:t>
      </w:r>
      <w:r>
        <w:t>business</w:t>
      </w:r>
      <w:r>
        <w:rPr>
          <w:spacing w:val="-2"/>
        </w:rPr>
        <w:t xml:space="preserve"> </w:t>
      </w:r>
      <w:r>
        <w:t>days of receipt, Contractor must provide notice to the State of Arizona if they receive notice</w:t>
      </w:r>
      <w:r>
        <w:rPr>
          <w:spacing w:val="-16"/>
        </w:rPr>
        <w:t xml:space="preserve"> </w:t>
      </w:r>
      <w:r>
        <w:t>of</w:t>
      </w:r>
      <w:r>
        <w:rPr>
          <w:spacing w:val="-12"/>
        </w:rPr>
        <w:t xml:space="preserve"> </w:t>
      </w:r>
      <w:r>
        <w:t>a</w:t>
      </w:r>
      <w:r>
        <w:rPr>
          <w:spacing w:val="-14"/>
        </w:rPr>
        <w:t xml:space="preserve"> </w:t>
      </w:r>
      <w:r>
        <w:t>policy</w:t>
      </w:r>
      <w:r>
        <w:rPr>
          <w:spacing w:val="-15"/>
        </w:rPr>
        <w:t xml:space="preserve"> </w:t>
      </w:r>
      <w:r>
        <w:t>that</w:t>
      </w:r>
      <w:r>
        <w:rPr>
          <w:spacing w:val="-15"/>
        </w:rPr>
        <w:t xml:space="preserve"> </w:t>
      </w:r>
      <w:r>
        <w:t>has</w:t>
      </w:r>
      <w:r>
        <w:rPr>
          <w:spacing w:val="-16"/>
        </w:rPr>
        <w:t xml:space="preserve"> </w:t>
      </w:r>
      <w:r>
        <w:t>been</w:t>
      </w:r>
      <w:r>
        <w:rPr>
          <w:spacing w:val="-14"/>
        </w:rPr>
        <w:t xml:space="preserve"> </w:t>
      </w:r>
      <w:r>
        <w:t>or</w:t>
      </w:r>
      <w:r>
        <w:rPr>
          <w:spacing w:val="-15"/>
        </w:rPr>
        <w:t xml:space="preserve"> </w:t>
      </w:r>
      <w:r>
        <w:t>will</w:t>
      </w:r>
      <w:r>
        <w:rPr>
          <w:spacing w:val="-14"/>
        </w:rPr>
        <w:t xml:space="preserve"> </w:t>
      </w:r>
      <w:r>
        <w:t>be</w:t>
      </w:r>
      <w:r>
        <w:rPr>
          <w:spacing w:val="-14"/>
        </w:rPr>
        <w:t xml:space="preserve"> </w:t>
      </w:r>
      <w:r>
        <w:t>suspended,</w:t>
      </w:r>
      <w:r>
        <w:rPr>
          <w:spacing w:val="-12"/>
        </w:rPr>
        <w:t xml:space="preserve"> </w:t>
      </w:r>
      <w:r>
        <w:t>canceled,</w:t>
      </w:r>
      <w:r>
        <w:rPr>
          <w:spacing w:val="-15"/>
        </w:rPr>
        <w:t xml:space="preserve"> </w:t>
      </w:r>
      <w:r>
        <w:t>materially</w:t>
      </w:r>
      <w:r>
        <w:rPr>
          <w:spacing w:val="-16"/>
        </w:rPr>
        <w:t xml:space="preserve"> </w:t>
      </w:r>
      <w:r>
        <w:t>changed for any reason, has expired, or will be expiring. Such notice shall be sent directly to the Department and shall be mailed, emailed, hand delivered or sent by facsimile</w:t>
      </w:r>
      <w:r>
        <w:rPr>
          <w:spacing w:val="-5"/>
        </w:rPr>
        <w:t xml:space="preserve"> </w:t>
      </w:r>
      <w:r>
        <w:t>transmission</w:t>
      </w:r>
      <w:r>
        <w:rPr>
          <w:spacing w:val="-8"/>
        </w:rPr>
        <w:t xml:space="preserve"> </w:t>
      </w:r>
      <w:r>
        <w:t>to</w:t>
      </w:r>
      <w:r>
        <w:rPr>
          <w:spacing w:val="-8"/>
        </w:rPr>
        <w:t xml:space="preserve"> </w:t>
      </w:r>
      <w:r>
        <w:t>(State</w:t>
      </w:r>
      <w:r>
        <w:rPr>
          <w:spacing w:val="-7"/>
        </w:rPr>
        <w:t xml:space="preserve"> </w:t>
      </w:r>
      <w:r>
        <w:t>Representative’s</w:t>
      </w:r>
      <w:r>
        <w:rPr>
          <w:spacing w:val="-5"/>
        </w:rPr>
        <w:t xml:space="preserve"> </w:t>
      </w:r>
      <w:r>
        <w:t>Name,</w:t>
      </w:r>
      <w:r>
        <w:rPr>
          <w:spacing w:val="-4"/>
        </w:rPr>
        <w:t xml:space="preserve"> </w:t>
      </w:r>
      <w:r>
        <w:t>Address</w:t>
      </w:r>
      <w:r>
        <w:rPr>
          <w:spacing w:val="-5"/>
        </w:rPr>
        <w:t xml:space="preserve"> </w:t>
      </w:r>
      <w:r>
        <w:t>&amp;</w:t>
      </w:r>
      <w:r>
        <w:rPr>
          <w:spacing w:val="-5"/>
        </w:rPr>
        <w:t xml:space="preserve"> </w:t>
      </w:r>
      <w:r>
        <w:t>Fax</w:t>
      </w:r>
      <w:r>
        <w:rPr>
          <w:spacing w:val="-7"/>
        </w:rPr>
        <w:t xml:space="preserve"> </w:t>
      </w:r>
      <w:r>
        <w:t>Number).</w:t>
      </w:r>
    </w:p>
    <w:p w14:paraId="03734E47" w14:textId="77777777" w:rsidR="00076A0A" w:rsidRDefault="00076A0A" w:rsidP="00076A0A">
      <w:pPr>
        <w:pStyle w:val="BodyText"/>
        <w:spacing w:before="8"/>
        <w:rPr>
          <w:sz w:val="20"/>
        </w:rPr>
      </w:pPr>
    </w:p>
    <w:p w14:paraId="798EA639" w14:textId="77777777" w:rsidR="00076A0A" w:rsidRPr="00194DA3" w:rsidRDefault="00076A0A" w:rsidP="00194DA3">
      <w:pPr>
        <w:pStyle w:val="ListParagraph"/>
        <w:numPr>
          <w:ilvl w:val="1"/>
          <w:numId w:val="2"/>
        </w:numPr>
        <w:ind w:left="540" w:hanging="540"/>
        <w:rPr>
          <w:b/>
          <w:bCs/>
          <w:u w:val="single"/>
        </w:rPr>
      </w:pPr>
      <w:r w:rsidRPr="00194DA3">
        <w:rPr>
          <w:b/>
          <w:bCs/>
          <w:u w:val="single"/>
        </w:rPr>
        <w:t>Acceptability of Insurers</w:t>
      </w:r>
    </w:p>
    <w:p w14:paraId="02FFA975" w14:textId="77777777" w:rsidR="00194DA3" w:rsidRDefault="00194DA3" w:rsidP="00194DA3">
      <w:pPr>
        <w:pStyle w:val="ListParagraph"/>
        <w:ind w:left="540" w:firstLine="0"/>
      </w:pPr>
    </w:p>
    <w:p w14:paraId="708BCDE4" w14:textId="0DD6C2E6" w:rsidR="00076A0A" w:rsidRDefault="00076A0A" w:rsidP="00194DA3">
      <w:pPr>
        <w:pStyle w:val="ListParagraph"/>
        <w:ind w:left="540" w:firstLine="0"/>
      </w:pPr>
      <w:r>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3E66A754" w14:textId="77777777" w:rsidR="00076A0A" w:rsidRDefault="00076A0A" w:rsidP="00076A0A">
      <w:pPr>
        <w:pStyle w:val="BodyText"/>
        <w:spacing w:before="9"/>
        <w:rPr>
          <w:sz w:val="20"/>
        </w:rPr>
      </w:pPr>
    </w:p>
    <w:p w14:paraId="032E12F7" w14:textId="77777777" w:rsidR="00076A0A" w:rsidRPr="00194DA3" w:rsidRDefault="00076A0A" w:rsidP="00194DA3">
      <w:pPr>
        <w:pStyle w:val="ListParagraph"/>
        <w:numPr>
          <w:ilvl w:val="1"/>
          <w:numId w:val="2"/>
        </w:numPr>
        <w:ind w:left="540" w:hanging="540"/>
        <w:rPr>
          <w:b/>
          <w:bCs/>
          <w:u w:val="single"/>
        </w:rPr>
      </w:pPr>
      <w:r w:rsidRPr="00194DA3">
        <w:rPr>
          <w:b/>
          <w:bCs/>
          <w:u w:val="single"/>
        </w:rPr>
        <w:t>Verification of Coverage</w:t>
      </w:r>
    </w:p>
    <w:p w14:paraId="1C413D3B" w14:textId="77777777" w:rsidR="00194DA3" w:rsidRDefault="00194DA3" w:rsidP="00194DA3">
      <w:pPr>
        <w:pStyle w:val="ListParagraph"/>
        <w:ind w:left="540" w:firstLine="0"/>
      </w:pPr>
    </w:p>
    <w:p w14:paraId="199A5238" w14:textId="45926533" w:rsidR="00076A0A" w:rsidRDefault="00076A0A" w:rsidP="00194DA3">
      <w:pPr>
        <w:pStyle w:val="ListParagraph"/>
        <w:ind w:left="540" w:firstLine="0"/>
      </w:pPr>
      <w: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5050E292" w14:textId="77777777" w:rsidR="00076A0A" w:rsidRDefault="00076A0A" w:rsidP="00076A0A">
      <w:pPr>
        <w:pStyle w:val="BodyText"/>
        <w:spacing w:before="11"/>
        <w:rPr>
          <w:sz w:val="20"/>
        </w:rPr>
      </w:pPr>
    </w:p>
    <w:p w14:paraId="4A10DCAC" w14:textId="2A2BDFB0" w:rsidR="00076A0A" w:rsidRDefault="00076A0A" w:rsidP="00194DA3">
      <w:pPr>
        <w:pStyle w:val="ListParagraph"/>
        <w:numPr>
          <w:ilvl w:val="2"/>
          <w:numId w:val="2"/>
        </w:numPr>
        <w:ind w:left="1260"/>
      </w:pPr>
      <w:r>
        <w:lastRenderedPageBreak/>
        <w:t>All such certificates of insurance and policy endorsements must be received by the State before work commences. The State’s receipt of any certificates of insurance or policy endorsements that do not comply with this</w:t>
      </w:r>
      <w:r>
        <w:rPr>
          <w:spacing w:val="-8"/>
        </w:rPr>
        <w:t xml:space="preserve"> </w:t>
      </w:r>
      <w:r>
        <w:t>written</w:t>
      </w:r>
      <w:r>
        <w:rPr>
          <w:spacing w:val="-8"/>
        </w:rPr>
        <w:t xml:space="preserve"> </w:t>
      </w:r>
      <w:r>
        <w:t>agreement</w:t>
      </w:r>
      <w:r>
        <w:rPr>
          <w:spacing w:val="-9"/>
        </w:rPr>
        <w:t xml:space="preserve"> </w:t>
      </w:r>
      <w:r>
        <w:t>shall</w:t>
      </w:r>
      <w:r>
        <w:rPr>
          <w:spacing w:val="-9"/>
        </w:rPr>
        <w:t xml:space="preserve"> </w:t>
      </w:r>
      <w:r>
        <w:t>not</w:t>
      </w:r>
      <w:r>
        <w:rPr>
          <w:spacing w:val="-7"/>
        </w:rPr>
        <w:t xml:space="preserve"> </w:t>
      </w:r>
      <w:r>
        <w:t>waive</w:t>
      </w:r>
      <w:r>
        <w:rPr>
          <w:spacing w:val="-8"/>
        </w:rPr>
        <w:t xml:space="preserve"> </w:t>
      </w:r>
      <w:r>
        <w:t>or</w:t>
      </w:r>
      <w:r>
        <w:rPr>
          <w:spacing w:val="-7"/>
        </w:rPr>
        <w:t xml:space="preserve"> </w:t>
      </w:r>
      <w:r>
        <w:t>otherwise</w:t>
      </w:r>
      <w:r>
        <w:rPr>
          <w:spacing w:val="-6"/>
        </w:rPr>
        <w:t xml:space="preserve"> </w:t>
      </w:r>
      <w:r>
        <w:t>affect</w:t>
      </w:r>
      <w:r>
        <w:rPr>
          <w:spacing w:val="-9"/>
        </w:rPr>
        <w:t xml:space="preserve"> </w:t>
      </w:r>
      <w:r>
        <w:t>the</w:t>
      </w:r>
      <w:r>
        <w:rPr>
          <w:spacing w:val="-8"/>
        </w:rPr>
        <w:t xml:space="preserve"> </w:t>
      </w:r>
      <w:r>
        <w:t>requirements of this agreement.</w:t>
      </w:r>
    </w:p>
    <w:p w14:paraId="70313B6D" w14:textId="77777777" w:rsidR="00194DA3" w:rsidRDefault="00194DA3" w:rsidP="00194DA3">
      <w:pPr>
        <w:pStyle w:val="ListParagraph"/>
        <w:ind w:left="1260" w:firstLine="0"/>
      </w:pPr>
    </w:p>
    <w:p w14:paraId="03EE7FF7" w14:textId="2BC1B24B" w:rsidR="00076A0A" w:rsidRDefault="00076A0A" w:rsidP="00194DA3">
      <w:pPr>
        <w:pStyle w:val="ListParagraph"/>
        <w:numPr>
          <w:ilvl w:val="2"/>
          <w:numId w:val="2"/>
        </w:numPr>
        <w:ind w:left="1260"/>
      </w:pPr>
      <w:r>
        <w:t>Each</w:t>
      </w:r>
      <w:r>
        <w:rPr>
          <w:spacing w:val="-13"/>
        </w:rPr>
        <w:t xml:space="preserve"> </w:t>
      </w:r>
      <w:r>
        <w:t>insurance</w:t>
      </w:r>
      <w:r>
        <w:rPr>
          <w:spacing w:val="-15"/>
        </w:rPr>
        <w:t xml:space="preserve"> </w:t>
      </w:r>
      <w:r>
        <w:t>policy</w:t>
      </w:r>
      <w:r>
        <w:rPr>
          <w:spacing w:val="-14"/>
        </w:rPr>
        <w:t xml:space="preserve"> </w:t>
      </w:r>
      <w:r>
        <w:t>required</w:t>
      </w:r>
      <w:r>
        <w:rPr>
          <w:spacing w:val="-15"/>
        </w:rPr>
        <w:t xml:space="preserve"> </w:t>
      </w:r>
      <w:r>
        <w:t>by</w:t>
      </w:r>
      <w:r>
        <w:rPr>
          <w:spacing w:val="-16"/>
        </w:rPr>
        <w:t xml:space="preserve"> </w:t>
      </w:r>
      <w:r>
        <w:t>this</w:t>
      </w:r>
      <w:r>
        <w:rPr>
          <w:spacing w:val="-11"/>
        </w:rPr>
        <w:t xml:space="preserve"> </w:t>
      </w:r>
      <w:r>
        <w:t>Contract</w:t>
      </w:r>
      <w:r>
        <w:rPr>
          <w:spacing w:val="-16"/>
        </w:rPr>
        <w:t xml:space="preserve"> </w:t>
      </w:r>
      <w:r>
        <w:t>must</w:t>
      </w:r>
      <w:r>
        <w:rPr>
          <w:spacing w:val="-12"/>
        </w:rPr>
        <w:t xml:space="preserve"> </w:t>
      </w:r>
      <w:r>
        <w:t>be</w:t>
      </w:r>
      <w:r>
        <w:rPr>
          <w:spacing w:val="-15"/>
        </w:rPr>
        <w:t xml:space="preserve"> </w:t>
      </w:r>
      <w:r>
        <w:t>in</w:t>
      </w:r>
      <w:r>
        <w:rPr>
          <w:spacing w:val="-12"/>
        </w:rPr>
        <w:t xml:space="preserve"> </w:t>
      </w:r>
      <w:r>
        <w:t>effect</w:t>
      </w:r>
      <w:r>
        <w:rPr>
          <w:spacing w:val="-13"/>
        </w:rPr>
        <w:t xml:space="preserve"> </w:t>
      </w:r>
      <w:r>
        <w:t>at,</w:t>
      </w:r>
      <w:r>
        <w:rPr>
          <w:spacing w:val="-13"/>
        </w:rPr>
        <w:t xml:space="preserve"> </w:t>
      </w:r>
      <w:r>
        <w:t>or</w:t>
      </w:r>
      <w:r>
        <w:rPr>
          <w:spacing w:val="-13"/>
        </w:rPr>
        <w:t xml:space="preserve"> </w:t>
      </w:r>
      <w:r>
        <w:t>prior to, commencement of work under this Contract. Failure to maintain the insurance policies as required by this Contract, or to provide evidence of renewal, is a material breach of contract.</w:t>
      </w:r>
    </w:p>
    <w:p w14:paraId="40E1BE17" w14:textId="77777777" w:rsidR="00194DA3" w:rsidRDefault="00194DA3" w:rsidP="00194DA3">
      <w:pPr>
        <w:pStyle w:val="ListParagraph"/>
        <w:ind w:left="1260" w:firstLine="0"/>
      </w:pPr>
    </w:p>
    <w:p w14:paraId="6FAFD329" w14:textId="77777777" w:rsidR="00076A0A" w:rsidRDefault="00076A0A" w:rsidP="00194DA3">
      <w:pPr>
        <w:pStyle w:val="ListParagraph"/>
        <w:numPr>
          <w:ilvl w:val="2"/>
          <w:numId w:val="2"/>
        </w:numPr>
        <w:ind w:left="1260"/>
      </w:pPr>
      <w: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p>
    <w:p w14:paraId="4744C115" w14:textId="77777777" w:rsidR="00076A0A" w:rsidRDefault="00076A0A" w:rsidP="00076A0A">
      <w:pPr>
        <w:pStyle w:val="BodyText"/>
        <w:spacing w:before="8"/>
        <w:rPr>
          <w:sz w:val="20"/>
        </w:rPr>
      </w:pPr>
    </w:p>
    <w:p w14:paraId="33B01FC4" w14:textId="77777777" w:rsidR="00076A0A" w:rsidRPr="00194DA3" w:rsidRDefault="00076A0A" w:rsidP="00194DA3">
      <w:pPr>
        <w:pStyle w:val="ListParagraph"/>
        <w:numPr>
          <w:ilvl w:val="1"/>
          <w:numId w:val="2"/>
        </w:numPr>
        <w:ind w:left="540" w:hanging="540"/>
        <w:rPr>
          <w:b/>
          <w:bCs/>
          <w:u w:val="single"/>
        </w:rPr>
      </w:pPr>
      <w:r w:rsidRPr="00194DA3">
        <w:rPr>
          <w:b/>
          <w:bCs/>
          <w:u w:val="single"/>
        </w:rPr>
        <w:t>Subcontractors</w:t>
      </w:r>
    </w:p>
    <w:p w14:paraId="3311DB59" w14:textId="77777777" w:rsidR="00194DA3" w:rsidRDefault="00194DA3" w:rsidP="00194DA3">
      <w:pPr>
        <w:pStyle w:val="ListParagraph"/>
        <w:ind w:left="540" w:firstLine="0"/>
      </w:pPr>
    </w:p>
    <w:p w14:paraId="06BF7394" w14:textId="2D97C94A" w:rsidR="00076A0A" w:rsidRDefault="00076A0A" w:rsidP="00194DA3">
      <w:pPr>
        <w:pStyle w:val="ListParagraph"/>
        <w:ind w:left="540" w:firstLine="0"/>
      </w:pPr>
      <w:r>
        <w:t>Contractor’s certificate(s) shall include all subcontractors as insureds under its policies or Contractor shall be responsible for ensuring and/or verifying that all subcontractors have valid and collectable insurance as evidenced by the certificates</w:t>
      </w:r>
      <w:r>
        <w:rPr>
          <w:spacing w:val="-1"/>
        </w:rPr>
        <w:t xml:space="preserve"> </w:t>
      </w:r>
      <w:r>
        <w:t>of insurance</w:t>
      </w:r>
      <w:r>
        <w:rPr>
          <w:spacing w:val="-4"/>
        </w:rPr>
        <w:t xml:space="preserve"> </w:t>
      </w:r>
      <w:r>
        <w:t>and endorsements</w:t>
      </w:r>
      <w:r>
        <w:rPr>
          <w:spacing w:val="-3"/>
        </w:rPr>
        <w:t xml:space="preserve"> </w:t>
      </w:r>
      <w:r>
        <w:t>for each subcontractor. All</w:t>
      </w:r>
      <w:r>
        <w:rPr>
          <w:spacing w:val="-2"/>
        </w:rPr>
        <w:t xml:space="preserve"> </w:t>
      </w:r>
      <w:r>
        <w:t>coverages for subcontractors shall be subject to the minimum Insurance Requirements identified above. The Department reserves the right to require, at any time throughout</w:t>
      </w:r>
      <w:r>
        <w:rPr>
          <w:spacing w:val="-16"/>
        </w:rPr>
        <w:t xml:space="preserve"> </w:t>
      </w:r>
      <w:r>
        <w:t>the</w:t>
      </w:r>
      <w:r>
        <w:rPr>
          <w:spacing w:val="-15"/>
        </w:rPr>
        <w:t xml:space="preserve"> </w:t>
      </w:r>
      <w:r>
        <w:t>life</w:t>
      </w:r>
      <w:r>
        <w:rPr>
          <w:spacing w:val="-15"/>
        </w:rPr>
        <w:t xml:space="preserve"> </w:t>
      </w:r>
      <w:r>
        <w:t>of</w:t>
      </w:r>
      <w:r>
        <w:rPr>
          <w:spacing w:val="-13"/>
        </w:rPr>
        <w:t xml:space="preserve"> </w:t>
      </w:r>
      <w:r>
        <w:t>the</w:t>
      </w:r>
      <w:r>
        <w:rPr>
          <w:spacing w:val="-15"/>
        </w:rPr>
        <w:t xml:space="preserve"> </w:t>
      </w:r>
      <w:r>
        <w:t>Contract,</w:t>
      </w:r>
      <w:r>
        <w:rPr>
          <w:spacing w:val="-12"/>
        </w:rPr>
        <w:t xml:space="preserve"> </w:t>
      </w:r>
      <w:r>
        <w:t>proof</w:t>
      </w:r>
      <w:r>
        <w:rPr>
          <w:spacing w:val="-15"/>
        </w:rPr>
        <w:t xml:space="preserve"> </w:t>
      </w:r>
      <w:r>
        <w:t>from</w:t>
      </w:r>
      <w:r>
        <w:rPr>
          <w:spacing w:val="-15"/>
        </w:rPr>
        <w:t xml:space="preserve"> </w:t>
      </w:r>
      <w:r>
        <w:t>the</w:t>
      </w:r>
      <w:r>
        <w:rPr>
          <w:spacing w:val="-16"/>
        </w:rPr>
        <w:t xml:space="preserve"> </w:t>
      </w:r>
      <w:r>
        <w:t>Contractor</w:t>
      </w:r>
      <w:r>
        <w:rPr>
          <w:spacing w:val="-14"/>
        </w:rPr>
        <w:t xml:space="preserve"> </w:t>
      </w:r>
      <w:r>
        <w:t>that</w:t>
      </w:r>
      <w:r>
        <w:rPr>
          <w:spacing w:val="-15"/>
        </w:rPr>
        <w:t xml:space="preserve"> </w:t>
      </w:r>
      <w:r>
        <w:t>its</w:t>
      </w:r>
      <w:r>
        <w:rPr>
          <w:spacing w:val="-16"/>
        </w:rPr>
        <w:t xml:space="preserve"> </w:t>
      </w:r>
      <w:r>
        <w:t>subcontractors have the required coverage.</w:t>
      </w:r>
    </w:p>
    <w:p w14:paraId="79C1B247" w14:textId="77777777" w:rsidR="00076A0A" w:rsidRDefault="00076A0A" w:rsidP="00076A0A">
      <w:pPr>
        <w:pStyle w:val="BodyText"/>
        <w:spacing w:before="7"/>
        <w:rPr>
          <w:sz w:val="20"/>
        </w:rPr>
      </w:pPr>
    </w:p>
    <w:p w14:paraId="16E152DE" w14:textId="77777777" w:rsidR="00076A0A" w:rsidRPr="00194DA3" w:rsidRDefault="00076A0A" w:rsidP="00194DA3">
      <w:pPr>
        <w:pStyle w:val="ListParagraph"/>
        <w:numPr>
          <w:ilvl w:val="1"/>
          <w:numId w:val="2"/>
        </w:numPr>
        <w:ind w:left="540" w:hanging="540"/>
        <w:rPr>
          <w:b/>
          <w:bCs/>
          <w:u w:val="single"/>
        </w:rPr>
      </w:pPr>
      <w:r w:rsidRPr="00194DA3">
        <w:rPr>
          <w:b/>
          <w:bCs/>
          <w:u w:val="single"/>
        </w:rPr>
        <w:t>Approval and Modifications</w:t>
      </w:r>
    </w:p>
    <w:p w14:paraId="028D769E" w14:textId="77777777" w:rsidR="00194DA3" w:rsidRDefault="00194DA3" w:rsidP="00194DA3">
      <w:pPr>
        <w:pStyle w:val="ListParagraph"/>
        <w:ind w:left="540" w:firstLine="0"/>
      </w:pPr>
    </w:p>
    <w:p w14:paraId="5D34D8E7" w14:textId="4F18B967" w:rsidR="00076A0A" w:rsidRDefault="00076A0A" w:rsidP="00194DA3">
      <w:pPr>
        <w:pStyle w:val="ListParagraph"/>
        <w:ind w:left="540" w:firstLine="0"/>
      </w:pPr>
      <w:r>
        <w:t>The Contracting Agency, in consultation with State Risk, reserves the right to review or make modifications to the insurance limits, required coverages, or endorsements throughout the life of this contract, as deemed necessary. Such action will not require a formal Contract amendment but may be made by administrative action.</w:t>
      </w:r>
    </w:p>
    <w:p w14:paraId="4F71EFFB" w14:textId="77777777" w:rsidR="00076A0A" w:rsidRDefault="00076A0A" w:rsidP="00076A0A">
      <w:pPr>
        <w:pStyle w:val="BodyText"/>
        <w:spacing w:before="7"/>
        <w:rPr>
          <w:sz w:val="20"/>
        </w:rPr>
      </w:pPr>
    </w:p>
    <w:p w14:paraId="611056C2" w14:textId="77777777" w:rsidR="00076A0A" w:rsidRPr="00194DA3" w:rsidRDefault="00076A0A" w:rsidP="00194DA3">
      <w:pPr>
        <w:pStyle w:val="ListParagraph"/>
        <w:numPr>
          <w:ilvl w:val="1"/>
          <w:numId w:val="2"/>
        </w:numPr>
        <w:ind w:left="540" w:hanging="540"/>
        <w:rPr>
          <w:b/>
          <w:bCs/>
          <w:u w:val="single"/>
        </w:rPr>
      </w:pPr>
      <w:r w:rsidRPr="00194DA3">
        <w:rPr>
          <w:b/>
          <w:bCs/>
          <w:u w:val="single"/>
        </w:rPr>
        <w:t>Exceptions</w:t>
      </w:r>
    </w:p>
    <w:p w14:paraId="5A5337D9" w14:textId="77777777" w:rsidR="00194DA3" w:rsidRDefault="00194DA3" w:rsidP="00194DA3">
      <w:pPr>
        <w:pStyle w:val="ListParagraph"/>
        <w:ind w:left="540" w:firstLine="0"/>
      </w:pPr>
    </w:p>
    <w:p w14:paraId="7CA7D4B7" w14:textId="08554FD0" w:rsidR="00076A0A" w:rsidRDefault="00076A0A" w:rsidP="00194DA3">
      <w:pPr>
        <w:pStyle w:val="ListParagraph"/>
        <w:ind w:left="540" w:firstLine="0"/>
      </w:pPr>
      <w:r>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p w14:paraId="4BE397CF" w14:textId="7543B158" w:rsidR="00194DA3" w:rsidRDefault="00194DA3" w:rsidP="00194DA3">
      <w:pPr>
        <w:pStyle w:val="ListParagraph"/>
        <w:ind w:left="540" w:firstLine="0"/>
      </w:pPr>
    </w:p>
    <w:p w14:paraId="40F7724F" w14:textId="6FE9058E" w:rsidR="00194DA3" w:rsidRDefault="00194DA3" w:rsidP="00194DA3">
      <w:pPr>
        <w:pStyle w:val="ListParagraph"/>
        <w:ind w:left="540" w:firstLine="0"/>
      </w:pPr>
    </w:p>
    <w:p w14:paraId="5EC29743" w14:textId="77777777" w:rsidR="00194DA3" w:rsidRDefault="00194DA3" w:rsidP="00194DA3">
      <w:pPr>
        <w:pStyle w:val="ListParagraph"/>
        <w:ind w:left="540" w:firstLine="0"/>
        <w:sectPr w:rsidR="00194DA3" w:rsidSect="002E7F73">
          <w:pgSz w:w="12240" w:h="15840"/>
          <w:pgMar w:top="1728" w:right="1440" w:bottom="720" w:left="1440" w:header="720" w:footer="720" w:gutter="0"/>
          <w:cols w:space="720"/>
          <w:docGrid w:linePitch="360"/>
        </w:sectPr>
      </w:pPr>
    </w:p>
    <w:p w14:paraId="288284D4" w14:textId="77777777" w:rsidR="00194DA3" w:rsidRDefault="00194DA3" w:rsidP="00194DA3">
      <w:pPr>
        <w:pStyle w:val="Heading2"/>
        <w:numPr>
          <w:ilvl w:val="0"/>
          <w:numId w:val="2"/>
        </w:numPr>
        <w:tabs>
          <w:tab w:val="num" w:pos="540"/>
        </w:tabs>
        <w:ind w:left="540" w:hanging="551"/>
      </w:pPr>
      <w:bookmarkStart w:id="35" w:name="_Toc125107247"/>
      <w:r>
        <w:lastRenderedPageBreak/>
        <w:t>Purchase</w:t>
      </w:r>
      <w:r w:rsidRPr="00194DA3">
        <w:t xml:space="preserve"> </w:t>
      </w:r>
      <w:r>
        <w:t>and</w:t>
      </w:r>
      <w:r w:rsidRPr="00194DA3">
        <w:t xml:space="preserve"> </w:t>
      </w:r>
      <w:r>
        <w:t>Installation</w:t>
      </w:r>
      <w:r w:rsidRPr="00194DA3">
        <w:t xml:space="preserve"> </w:t>
      </w:r>
      <w:r>
        <w:t>of</w:t>
      </w:r>
      <w:r w:rsidRPr="00194DA3">
        <w:t xml:space="preserve"> </w:t>
      </w:r>
      <w:r>
        <w:t>Equipment</w:t>
      </w:r>
      <w:r w:rsidRPr="00194DA3">
        <w:t xml:space="preserve"> </w:t>
      </w:r>
      <w:r>
        <w:t>($50,000</w:t>
      </w:r>
      <w:r w:rsidRPr="00194DA3">
        <w:t xml:space="preserve"> </w:t>
      </w:r>
      <w:r>
        <w:t>or</w:t>
      </w:r>
      <w:r w:rsidRPr="00194DA3">
        <w:t xml:space="preserve"> under)</w:t>
      </w:r>
      <w:bookmarkEnd w:id="35"/>
    </w:p>
    <w:p w14:paraId="322E890A" w14:textId="77777777" w:rsidR="00194DA3" w:rsidRDefault="00194DA3" w:rsidP="00194DA3">
      <w:pPr>
        <w:pStyle w:val="ListParagraph"/>
        <w:ind w:left="540" w:firstLine="0"/>
      </w:pPr>
      <w:r>
        <w:rPr>
          <w:color w:val="339966"/>
        </w:rPr>
        <w:t>In contracts where the State of Arizona is purchasing highly valued equipment or machinery</w:t>
      </w:r>
      <w:r>
        <w:rPr>
          <w:color w:val="339966"/>
          <w:spacing w:val="-15"/>
        </w:rPr>
        <w:t xml:space="preserve"> </w:t>
      </w:r>
      <w:r>
        <w:rPr>
          <w:color w:val="339966"/>
        </w:rPr>
        <w:t>(i.e.</w:t>
      </w:r>
      <w:r>
        <w:rPr>
          <w:color w:val="339966"/>
          <w:spacing w:val="-12"/>
        </w:rPr>
        <w:t xml:space="preserve"> </w:t>
      </w:r>
      <w:r>
        <w:rPr>
          <w:color w:val="339966"/>
        </w:rPr>
        <w:t>compressors,</w:t>
      </w:r>
      <w:r>
        <w:rPr>
          <w:color w:val="339966"/>
          <w:spacing w:val="-14"/>
        </w:rPr>
        <w:t xml:space="preserve"> </w:t>
      </w:r>
      <w:r>
        <w:rPr>
          <w:color w:val="339966"/>
        </w:rPr>
        <w:t>air</w:t>
      </w:r>
      <w:r>
        <w:rPr>
          <w:color w:val="339966"/>
          <w:spacing w:val="-12"/>
        </w:rPr>
        <w:t xml:space="preserve"> </w:t>
      </w:r>
      <w:r>
        <w:rPr>
          <w:color w:val="339966"/>
        </w:rPr>
        <w:t>conditioning</w:t>
      </w:r>
      <w:r>
        <w:rPr>
          <w:color w:val="339966"/>
          <w:spacing w:val="-11"/>
        </w:rPr>
        <w:t xml:space="preserve"> </w:t>
      </w:r>
      <w:r>
        <w:rPr>
          <w:color w:val="339966"/>
        </w:rPr>
        <w:t>units,</w:t>
      </w:r>
      <w:r>
        <w:rPr>
          <w:color w:val="339966"/>
          <w:spacing w:val="-14"/>
        </w:rPr>
        <w:t xml:space="preserve"> </w:t>
      </w:r>
      <w:r>
        <w:rPr>
          <w:color w:val="339966"/>
        </w:rPr>
        <w:t>generators,</w:t>
      </w:r>
      <w:r>
        <w:rPr>
          <w:color w:val="339966"/>
          <w:spacing w:val="-14"/>
        </w:rPr>
        <w:t xml:space="preserve"> </w:t>
      </w:r>
      <w:r>
        <w:rPr>
          <w:color w:val="339966"/>
        </w:rPr>
        <w:t>etc.)</w:t>
      </w:r>
      <w:r>
        <w:rPr>
          <w:color w:val="339966"/>
          <w:spacing w:val="-14"/>
        </w:rPr>
        <w:t xml:space="preserve"> </w:t>
      </w:r>
      <w:r>
        <w:rPr>
          <w:color w:val="339966"/>
        </w:rPr>
        <w:t>the</w:t>
      </w:r>
      <w:r>
        <w:rPr>
          <w:color w:val="339966"/>
          <w:spacing w:val="-16"/>
        </w:rPr>
        <w:t xml:space="preserve"> </w:t>
      </w:r>
      <w:r>
        <w:rPr>
          <w:color w:val="339966"/>
        </w:rPr>
        <w:t>scope</w:t>
      </w:r>
      <w:r>
        <w:rPr>
          <w:color w:val="339966"/>
          <w:spacing w:val="-12"/>
        </w:rPr>
        <w:t xml:space="preserve"> </w:t>
      </w:r>
      <w:r>
        <w:rPr>
          <w:color w:val="339966"/>
        </w:rPr>
        <w:t>of</w:t>
      </w:r>
      <w:r>
        <w:rPr>
          <w:color w:val="339966"/>
          <w:spacing w:val="-12"/>
        </w:rPr>
        <w:t xml:space="preserve"> </w:t>
      </w:r>
      <w:r>
        <w:rPr>
          <w:color w:val="339966"/>
        </w:rPr>
        <w:t>services will</w:t>
      </w:r>
      <w:r>
        <w:rPr>
          <w:color w:val="339966"/>
          <w:spacing w:val="-16"/>
        </w:rPr>
        <w:t xml:space="preserve"> </w:t>
      </w:r>
      <w:r>
        <w:rPr>
          <w:color w:val="339966"/>
        </w:rPr>
        <w:t>generally</w:t>
      </w:r>
      <w:r>
        <w:rPr>
          <w:color w:val="339966"/>
          <w:spacing w:val="-15"/>
        </w:rPr>
        <w:t xml:space="preserve"> </w:t>
      </w:r>
      <w:r>
        <w:rPr>
          <w:color w:val="339966"/>
        </w:rPr>
        <w:t>include</w:t>
      </w:r>
      <w:r>
        <w:rPr>
          <w:color w:val="339966"/>
          <w:spacing w:val="-15"/>
        </w:rPr>
        <w:t xml:space="preserve"> </w:t>
      </w:r>
      <w:r>
        <w:rPr>
          <w:color w:val="339966"/>
        </w:rPr>
        <w:t>the</w:t>
      </w:r>
      <w:r>
        <w:rPr>
          <w:color w:val="339966"/>
          <w:spacing w:val="-16"/>
        </w:rPr>
        <w:t xml:space="preserve"> </w:t>
      </w:r>
      <w:r>
        <w:rPr>
          <w:color w:val="339966"/>
        </w:rPr>
        <w:t>installation</w:t>
      </w:r>
      <w:r>
        <w:rPr>
          <w:color w:val="339966"/>
          <w:spacing w:val="-15"/>
        </w:rPr>
        <w:t xml:space="preserve"> </w:t>
      </w:r>
      <w:r>
        <w:rPr>
          <w:color w:val="339966"/>
        </w:rPr>
        <w:t>of</w:t>
      </w:r>
      <w:r>
        <w:rPr>
          <w:color w:val="339966"/>
          <w:spacing w:val="-15"/>
        </w:rPr>
        <w:t xml:space="preserve"> </w:t>
      </w:r>
      <w:r>
        <w:rPr>
          <w:color w:val="339966"/>
        </w:rPr>
        <w:t>the</w:t>
      </w:r>
      <w:r>
        <w:rPr>
          <w:color w:val="339966"/>
          <w:spacing w:val="-15"/>
        </w:rPr>
        <w:t xml:space="preserve"> </w:t>
      </w:r>
      <w:r>
        <w:rPr>
          <w:color w:val="339966"/>
        </w:rPr>
        <w:t>equipment.</w:t>
      </w:r>
      <w:r>
        <w:rPr>
          <w:color w:val="339966"/>
          <w:spacing w:val="-16"/>
        </w:rPr>
        <w:t xml:space="preserve"> </w:t>
      </w:r>
      <w:r>
        <w:rPr>
          <w:color w:val="339966"/>
        </w:rPr>
        <w:t>The</w:t>
      </w:r>
      <w:r>
        <w:rPr>
          <w:color w:val="339966"/>
          <w:spacing w:val="-15"/>
        </w:rPr>
        <w:t xml:space="preserve"> </w:t>
      </w:r>
      <w:r>
        <w:rPr>
          <w:color w:val="339966"/>
        </w:rPr>
        <w:t>contract</w:t>
      </w:r>
      <w:r>
        <w:rPr>
          <w:color w:val="339966"/>
          <w:spacing w:val="-15"/>
        </w:rPr>
        <w:t xml:space="preserve"> </w:t>
      </w:r>
      <w:r>
        <w:rPr>
          <w:color w:val="339966"/>
        </w:rPr>
        <w:t>has</w:t>
      </w:r>
      <w:r>
        <w:rPr>
          <w:color w:val="339966"/>
          <w:spacing w:val="-16"/>
        </w:rPr>
        <w:t xml:space="preserve"> </w:t>
      </w:r>
      <w:r>
        <w:rPr>
          <w:color w:val="339966"/>
        </w:rPr>
        <w:t>now</w:t>
      </w:r>
      <w:r>
        <w:rPr>
          <w:color w:val="339966"/>
          <w:spacing w:val="-15"/>
        </w:rPr>
        <w:t xml:space="preserve"> </w:t>
      </w:r>
      <w:r>
        <w:rPr>
          <w:color w:val="339966"/>
        </w:rPr>
        <w:t>become</w:t>
      </w:r>
      <w:r>
        <w:rPr>
          <w:color w:val="339966"/>
          <w:spacing w:val="-15"/>
        </w:rPr>
        <w:t xml:space="preserve"> </w:t>
      </w:r>
      <w:r>
        <w:rPr>
          <w:color w:val="339966"/>
        </w:rPr>
        <w:t>more than just a standard commodity purchase agreement and falls under the category of a 'service contract.'</w:t>
      </w:r>
    </w:p>
    <w:p w14:paraId="3E4C1E2C" w14:textId="77777777" w:rsidR="00194DA3" w:rsidRDefault="00194DA3" w:rsidP="00194DA3">
      <w:pPr>
        <w:pStyle w:val="BodyText"/>
        <w:spacing w:before="9"/>
        <w:rPr>
          <w:sz w:val="20"/>
        </w:rPr>
      </w:pPr>
    </w:p>
    <w:p w14:paraId="092E5A26" w14:textId="77777777" w:rsidR="00194DA3" w:rsidRDefault="00194DA3" w:rsidP="00194DA3">
      <w:pPr>
        <w:pStyle w:val="ListParagraph"/>
        <w:ind w:left="540" w:firstLine="0"/>
      </w:pPr>
      <w:r>
        <w:rPr>
          <w:color w:val="339966"/>
        </w:rPr>
        <w:t>In</w:t>
      </w:r>
      <w:r>
        <w:rPr>
          <w:color w:val="339966"/>
          <w:spacing w:val="-10"/>
        </w:rPr>
        <w:t xml:space="preserve"> </w:t>
      </w:r>
      <w:r>
        <w:rPr>
          <w:color w:val="339966"/>
        </w:rPr>
        <w:t>addition</w:t>
      </w:r>
      <w:r>
        <w:rPr>
          <w:color w:val="339966"/>
          <w:spacing w:val="-12"/>
        </w:rPr>
        <w:t xml:space="preserve"> </w:t>
      </w:r>
      <w:r>
        <w:rPr>
          <w:color w:val="339966"/>
        </w:rPr>
        <w:t>to</w:t>
      </w:r>
      <w:r>
        <w:rPr>
          <w:color w:val="339966"/>
          <w:spacing w:val="-10"/>
        </w:rPr>
        <w:t xml:space="preserve"> </w:t>
      </w:r>
      <w:r>
        <w:rPr>
          <w:color w:val="339966"/>
        </w:rPr>
        <w:t>the</w:t>
      </w:r>
      <w:r>
        <w:rPr>
          <w:color w:val="339966"/>
          <w:spacing w:val="-12"/>
        </w:rPr>
        <w:t xml:space="preserve"> </w:t>
      </w:r>
      <w:r>
        <w:rPr>
          <w:color w:val="339966"/>
        </w:rPr>
        <w:t>standard</w:t>
      </w:r>
      <w:r>
        <w:rPr>
          <w:color w:val="339966"/>
          <w:spacing w:val="-10"/>
        </w:rPr>
        <w:t xml:space="preserve"> </w:t>
      </w:r>
      <w:r>
        <w:rPr>
          <w:color w:val="339966"/>
        </w:rPr>
        <w:t>general</w:t>
      </w:r>
      <w:r>
        <w:rPr>
          <w:color w:val="339966"/>
          <w:spacing w:val="-10"/>
        </w:rPr>
        <w:t xml:space="preserve"> </w:t>
      </w:r>
      <w:r>
        <w:rPr>
          <w:color w:val="339966"/>
        </w:rPr>
        <w:t>liability,</w:t>
      </w:r>
      <w:r>
        <w:rPr>
          <w:color w:val="339966"/>
          <w:spacing w:val="-8"/>
        </w:rPr>
        <w:t xml:space="preserve"> </w:t>
      </w:r>
      <w:r>
        <w:rPr>
          <w:color w:val="339966"/>
        </w:rPr>
        <w:t>automobile</w:t>
      </w:r>
      <w:r>
        <w:rPr>
          <w:color w:val="339966"/>
          <w:spacing w:val="-10"/>
        </w:rPr>
        <w:t xml:space="preserve"> </w:t>
      </w:r>
      <w:r>
        <w:rPr>
          <w:color w:val="339966"/>
        </w:rPr>
        <w:t>liability</w:t>
      </w:r>
      <w:r>
        <w:rPr>
          <w:color w:val="339966"/>
          <w:spacing w:val="-12"/>
        </w:rPr>
        <w:t xml:space="preserve"> </w:t>
      </w:r>
      <w:r>
        <w:rPr>
          <w:color w:val="339966"/>
        </w:rPr>
        <w:t>and</w:t>
      </w:r>
      <w:r>
        <w:rPr>
          <w:color w:val="339966"/>
          <w:spacing w:val="-10"/>
        </w:rPr>
        <w:t xml:space="preserve"> </w:t>
      </w:r>
      <w:r>
        <w:rPr>
          <w:color w:val="339966"/>
        </w:rPr>
        <w:t>workers'</w:t>
      </w:r>
      <w:r>
        <w:rPr>
          <w:color w:val="339966"/>
          <w:spacing w:val="-6"/>
        </w:rPr>
        <w:t xml:space="preserve"> </w:t>
      </w:r>
      <w:r>
        <w:rPr>
          <w:color w:val="339966"/>
        </w:rPr>
        <w:t>compensation insurance</w:t>
      </w:r>
      <w:r>
        <w:rPr>
          <w:color w:val="339966"/>
          <w:spacing w:val="-3"/>
        </w:rPr>
        <w:t xml:space="preserve"> </w:t>
      </w:r>
      <w:r>
        <w:rPr>
          <w:color w:val="339966"/>
        </w:rPr>
        <w:t>requirements</w:t>
      </w:r>
      <w:r>
        <w:rPr>
          <w:color w:val="339966"/>
          <w:spacing w:val="-5"/>
        </w:rPr>
        <w:t xml:space="preserve"> </w:t>
      </w:r>
      <w:r>
        <w:rPr>
          <w:color w:val="339966"/>
        </w:rPr>
        <w:t>contained</w:t>
      </w:r>
      <w:r>
        <w:rPr>
          <w:color w:val="339966"/>
          <w:spacing w:val="-1"/>
        </w:rPr>
        <w:t xml:space="preserve"> </w:t>
      </w:r>
      <w:r>
        <w:rPr>
          <w:color w:val="339966"/>
        </w:rPr>
        <w:t>in</w:t>
      </w:r>
      <w:r>
        <w:rPr>
          <w:color w:val="339966"/>
          <w:spacing w:val="-3"/>
        </w:rPr>
        <w:t xml:space="preserve"> </w:t>
      </w:r>
      <w:r>
        <w:rPr>
          <w:color w:val="339966"/>
        </w:rPr>
        <w:t>most</w:t>
      </w:r>
      <w:r>
        <w:rPr>
          <w:color w:val="339966"/>
          <w:spacing w:val="-2"/>
        </w:rPr>
        <w:t xml:space="preserve"> </w:t>
      </w:r>
      <w:r>
        <w:rPr>
          <w:color w:val="339966"/>
        </w:rPr>
        <w:t>service</w:t>
      </w:r>
      <w:r>
        <w:rPr>
          <w:color w:val="339966"/>
          <w:spacing w:val="-1"/>
        </w:rPr>
        <w:t xml:space="preserve"> </w:t>
      </w:r>
      <w:r>
        <w:rPr>
          <w:color w:val="339966"/>
        </w:rPr>
        <w:t>agreements,</w:t>
      </w:r>
      <w:r>
        <w:rPr>
          <w:color w:val="339966"/>
          <w:spacing w:val="-2"/>
        </w:rPr>
        <w:t xml:space="preserve"> </w:t>
      </w:r>
      <w:r>
        <w:rPr>
          <w:color w:val="339966"/>
        </w:rPr>
        <w:t>purchase</w:t>
      </w:r>
      <w:r>
        <w:rPr>
          <w:color w:val="339966"/>
          <w:spacing w:val="-3"/>
        </w:rPr>
        <w:t xml:space="preserve"> </w:t>
      </w:r>
      <w:r>
        <w:rPr>
          <w:color w:val="339966"/>
        </w:rPr>
        <w:t>and</w:t>
      </w:r>
      <w:r>
        <w:rPr>
          <w:color w:val="339966"/>
          <w:spacing w:val="-1"/>
        </w:rPr>
        <w:t xml:space="preserve"> </w:t>
      </w:r>
      <w:r>
        <w:rPr>
          <w:color w:val="339966"/>
        </w:rPr>
        <w:t xml:space="preserve">installation of equipment contracts should also require the vendor to carry an "installation floater." Installation floaters are similar to builders' risk policies and are used by contractors performing a specialized job on an existing building, or installing equipment or materials that are </w:t>
      </w:r>
      <w:r>
        <w:rPr>
          <w:i/>
          <w:color w:val="339966"/>
        </w:rPr>
        <w:t xml:space="preserve">not </w:t>
      </w:r>
      <w:r>
        <w:rPr>
          <w:color w:val="339966"/>
        </w:rPr>
        <w:t>included in a construction project contract.</w:t>
      </w:r>
    </w:p>
    <w:p w14:paraId="52452750" w14:textId="77777777" w:rsidR="00194DA3" w:rsidRDefault="00194DA3" w:rsidP="00194DA3">
      <w:pPr>
        <w:pStyle w:val="BodyText"/>
        <w:spacing w:before="8"/>
        <w:rPr>
          <w:sz w:val="20"/>
        </w:rPr>
      </w:pPr>
    </w:p>
    <w:p w14:paraId="42021B27" w14:textId="77777777" w:rsidR="00194DA3" w:rsidRDefault="00194DA3" w:rsidP="00194DA3">
      <w:pPr>
        <w:pStyle w:val="ListParagraph"/>
        <w:ind w:left="540" w:firstLine="0"/>
      </w:pPr>
      <w:r>
        <w:rPr>
          <w:color w:val="339966"/>
        </w:rPr>
        <w:t>(The limit required shall be based on an amount equal to the initial contract amount plus additional coverage equal to contract amount for all subsequent change orders.)</w:t>
      </w:r>
    </w:p>
    <w:p w14:paraId="65D88101" w14:textId="77777777" w:rsidR="00194DA3" w:rsidRDefault="00194DA3" w:rsidP="00194DA3">
      <w:pPr>
        <w:pStyle w:val="BodyText"/>
        <w:spacing w:before="9"/>
        <w:rPr>
          <w:sz w:val="20"/>
        </w:rPr>
      </w:pPr>
    </w:p>
    <w:p w14:paraId="3DD9FB66" w14:textId="2E34BE79" w:rsidR="00194DA3" w:rsidRDefault="00194DA3" w:rsidP="00194DA3">
      <w:pPr>
        <w:pStyle w:val="ListParagraph"/>
        <w:numPr>
          <w:ilvl w:val="1"/>
          <w:numId w:val="2"/>
        </w:numPr>
        <w:ind w:left="540" w:hanging="540"/>
        <w:rPr>
          <w:b/>
          <w:bCs/>
          <w:u w:val="single"/>
        </w:rPr>
      </w:pPr>
      <w:r w:rsidRPr="00194DA3">
        <w:rPr>
          <w:b/>
          <w:bCs/>
          <w:u w:val="single"/>
        </w:rPr>
        <w:t>Indemnification Clause</w:t>
      </w:r>
    </w:p>
    <w:p w14:paraId="387C00F9" w14:textId="77777777" w:rsidR="00194DA3" w:rsidRPr="00194DA3" w:rsidRDefault="00194DA3" w:rsidP="00194DA3">
      <w:pPr>
        <w:pStyle w:val="ListParagraph"/>
        <w:ind w:left="540" w:firstLine="0"/>
        <w:rPr>
          <w:b/>
          <w:bCs/>
          <w:u w:val="single"/>
        </w:rPr>
      </w:pPr>
    </w:p>
    <w:p w14:paraId="6E8E5171" w14:textId="77777777" w:rsidR="00194DA3" w:rsidRDefault="00194DA3" w:rsidP="00194DA3">
      <w:pPr>
        <w:pStyle w:val="ListParagraph"/>
        <w:ind w:left="540" w:firstLine="0"/>
      </w:pPr>
      <w:r>
        <w:t>To</w:t>
      </w:r>
      <w:r>
        <w:rPr>
          <w:spacing w:val="-12"/>
        </w:rPr>
        <w:t xml:space="preserve"> </w:t>
      </w:r>
      <w:r>
        <w:t>the</w:t>
      </w:r>
      <w:r>
        <w:rPr>
          <w:spacing w:val="-15"/>
        </w:rPr>
        <w:t xml:space="preserve"> </w:t>
      </w:r>
      <w:r>
        <w:t>fullest</w:t>
      </w:r>
      <w:r>
        <w:rPr>
          <w:spacing w:val="-11"/>
        </w:rPr>
        <w:t xml:space="preserve"> </w:t>
      </w:r>
      <w:r>
        <w:t>extent</w:t>
      </w:r>
      <w:r>
        <w:rPr>
          <w:spacing w:val="-11"/>
        </w:rPr>
        <w:t xml:space="preserve"> </w:t>
      </w:r>
      <w:r>
        <w:t>permitted</w:t>
      </w:r>
      <w:r>
        <w:rPr>
          <w:spacing w:val="-10"/>
        </w:rPr>
        <w:t xml:space="preserve"> </w:t>
      </w:r>
      <w:r>
        <w:t>by</w:t>
      </w:r>
      <w:r>
        <w:rPr>
          <w:spacing w:val="-12"/>
        </w:rPr>
        <w:t xml:space="preserve"> </w:t>
      </w:r>
      <w:r>
        <w:t>law,</w:t>
      </w:r>
      <w:r>
        <w:rPr>
          <w:spacing w:val="-8"/>
        </w:rPr>
        <w:t xml:space="preserve"> </w:t>
      </w:r>
      <w:r>
        <w:t>Contractor</w:t>
      </w:r>
      <w:r>
        <w:rPr>
          <w:spacing w:val="-11"/>
        </w:rPr>
        <w:t xml:space="preserve"> </w:t>
      </w:r>
      <w:r>
        <w:t>shall</w:t>
      </w:r>
      <w:r>
        <w:rPr>
          <w:spacing w:val="-10"/>
        </w:rPr>
        <w:t xml:space="preserve"> </w:t>
      </w:r>
      <w:r>
        <w:t>defend,</w:t>
      </w:r>
      <w:r>
        <w:rPr>
          <w:spacing w:val="-11"/>
        </w:rPr>
        <w:t xml:space="preserve"> </w:t>
      </w:r>
      <w:r>
        <w:t>indemnify,</w:t>
      </w:r>
      <w:r>
        <w:rPr>
          <w:spacing w:val="-11"/>
        </w:rPr>
        <w:t xml:space="preserve"> </w:t>
      </w:r>
      <w:r>
        <w:t>and</w:t>
      </w:r>
      <w:r>
        <w:rPr>
          <w:spacing w:val="-10"/>
        </w:rPr>
        <w:t xml:space="preserve"> </w:t>
      </w:r>
      <w:r>
        <w:t>hold harmless the State of Arizona, and its departments, agencies, boards, commissions, universities, officers, officials, agents, and employees (hereinafter referred</w:t>
      </w:r>
      <w:r>
        <w:rPr>
          <w:spacing w:val="-15"/>
        </w:rPr>
        <w:t xml:space="preserve"> </w:t>
      </w:r>
      <w:r>
        <w:t>to</w:t>
      </w:r>
      <w:r>
        <w:rPr>
          <w:spacing w:val="-11"/>
        </w:rPr>
        <w:t xml:space="preserve"> </w:t>
      </w:r>
      <w:r>
        <w:t>as</w:t>
      </w:r>
      <w:r>
        <w:rPr>
          <w:spacing w:val="-11"/>
        </w:rPr>
        <w:t xml:space="preserve"> </w:t>
      </w:r>
      <w:r>
        <w:t>“Indemnitee”)</w:t>
      </w:r>
      <w:r>
        <w:rPr>
          <w:spacing w:val="-12"/>
        </w:rPr>
        <w:t xml:space="preserve"> </w:t>
      </w:r>
      <w:r>
        <w:t>from</w:t>
      </w:r>
      <w:r>
        <w:rPr>
          <w:spacing w:val="-10"/>
        </w:rPr>
        <w:t xml:space="preserve"> </w:t>
      </w:r>
      <w:r>
        <w:t>and</w:t>
      </w:r>
      <w:r>
        <w:rPr>
          <w:spacing w:val="-11"/>
        </w:rPr>
        <w:t xml:space="preserve"> </w:t>
      </w:r>
      <w:r>
        <w:t>against</w:t>
      </w:r>
      <w:r>
        <w:rPr>
          <w:spacing w:val="-10"/>
        </w:rPr>
        <w:t xml:space="preserve"> </w:t>
      </w:r>
      <w:r>
        <w:t>any</w:t>
      </w:r>
      <w:r>
        <w:rPr>
          <w:spacing w:val="-16"/>
        </w:rPr>
        <w:t xml:space="preserve"> </w:t>
      </w:r>
      <w:r>
        <w:t>and</w:t>
      </w:r>
      <w:r>
        <w:rPr>
          <w:spacing w:val="-11"/>
        </w:rPr>
        <w:t xml:space="preserve"> </w:t>
      </w:r>
      <w:r>
        <w:t>all</w:t>
      </w:r>
      <w:r>
        <w:rPr>
          <w:spacing w:val="-12"/>
        </w:rPr>
        <w:t xml:space="preserve"> </w:t>
      </w:r>
      <w:r>
        <w:t>claims,</w:t>
      </w:r>
      <w:r>
        <w:rPr>
          <w:spacing w:val="-10"/>
        </w:rPr>
        <w:t xml:space="preserve"> </w:t>
      </w:r>
      <w:r>
        <w:t>actions,</w:t>
      </w:r>
      <w:r>
        <w:rPr>
          <w:spacing w:val="-10"/>
        </w:rPr>
        <w:t xml:space="preserve"> </w:t>
      </w:r>
      <w:r>
        <w:t>liabilities, damages,</w:t>
      </w:r>
      <w:r>
        <w:rPr>
          <w:spacing w:val="-6"/>
        </w:rPr>
        <w:t xml:space="preserve"> </w:t>
      </w:r>
      <w:r>
        <w:t>losses,</w:t>
      </w:r>
      <w:r>
        <w:rPr>
          <w:spacing w:val="-6"/>
        </w:rPr>
        <w:t xml:space="preserve"> </w:t>
      </w:r>
      <w:r>
        <w:t>or</w:t>
      </w:r>
      <w:r>
        <w:rPr>
          <w:spacing w:val="-6"/>
        </w:rPr>
        <w:t xml:space="preserve"> </w:t>
      </w:r>
      <w:r>
        <w:t>expenses</w:t>
      </w:r>
      <w:r>
        <w:rPr>
          <w:spacing w:val="-7"/>
        </w:rPr>
        <w:t xml:space="preserve"> </w:t>
      </w:r>
      <w:r>
        <w:t>(including</w:t>
      </w:r>
      <w:r>
        <w:rPr>
          <w:spacing w:val="-5"/>
        </w:rPr>
        <w:t xml:space="preserve"> </w:t>
      </w:r>
      <w:r>
        <w:t>court</w:t>
      </w:r>
      <w:r>
        <w:rPr>
          <w:spacing w:val="-8"/>
        </w:rPr>
        <w:t xml:space="preserve"> </w:t>
      </w:r>
      <w:r>
        <w:t>costs,</w:t>
      </w:r>
      <w:r>
        <w:rPr>
          <w:spacing w:val="-6"/>
        </w:rPr>
        <w:t xml:space="preserve"> </w:t>
      </w:r>
      <w:r>
        <w:t>attorneys’</w:t>
      </w:r>
      <w:r>
        <w:rPr>
          <w:spacing w:val="-10"/>
        </w:rPr>
        <w:t xml:space="preserve"> </w:t>
      </w:r>
      <w:r>
        <w:t>fees,</w:t>
      </w:r>
      <w:r>
        <w:rPr>
          <w:spacing w:val="-6"/>
        </w:rPr>
        <w:t xml:space="preserve"> </w:t>
      </w:r>
      <w:r>
        <w:t>and</w:t>
      </w:r>
      <w:r>
        <w:rPr>
          <w:spacing w:val="-12"/>
        </w:rPr>
        <w:t xml:space="preserve"> </w:t>
      </w:r>
      <w:r>
        <w:t>costs</w:t>
      </w:r>
      <w:r>
        <w:rPr>
          <w:spacing w:val="-7"/>
        </w:rPr>
        <w:t xml:space="preserve"> </w:t>
      </w:r>
      <w:r>
        <w:t>of claim processing, investigation and litigation) (hereinafter referred to as “Claims”) for bodily</w:t>
      </w:r>
      <w:r>
        <w:rPr>
          <w:spacing w:val="-1"/>
        </w:rPr>
        <w:t xml:space="preserve"> </w:t>
      </w:r>
      <w:r>
        <w:t>injury</w:t>
      </w:r>
      <w:r>
        <w:rPr>
          <w:spacing w:val="-1"/>
        </w:rPr>
        <w:t xml:space="preserve"> </w:t>
      </w:r>
      <w:r>
        <w:t>or personal injury</w:t>
      </w:r>
      <w:r>
        <w:rPr>
          <w:spacing w:val="-1"/>
        </w:rPr>
        <w:t xml:space="preserve"> </w:t>
      </w:r>
      <w:r>
        <w:t>(including death), or loss or damage</w:t>
      </w:r>
      <w:r>
        <w:rPr>
          <w:spacing w:val="-2"/>
        </w:rPr>
        <w:t xml:space="preserve"> </w:t>
      </w:r>
      <w:r>
        <w:t>to</w:t>
      </w:r>
      <w:r>
        <w:rPr>
          <w:spacing w:val="-2"/>
        </w:rPr>
        <w:t xml:space="preserve"> </w:t>
      </w:r>
      <w:r>
        <w:t>tangible or intangible property caused, or alleged to be caused, in whole or in part, by the negligent or willful acts or omissions of Contractor or any of its owners, officers, directors,</w:t>
      </w:r>
      <w:r>
        <w:rPr>
          <w:spacing w:val="-10"/>
        </w:rPr>
        <w:t xml:space="preserve"> </w:t>
      </w:r>
      <w:r>
        <w:t>agents,</w:t>
      </w:r>
      <w:r>
        <w:rPr>
          <w:spacing w:val="-10"/>
        </w:rPr>
        <w:t xml:space="preserve"> </w:t>
      </w:r>
      <w:r>
        <w:t>employees</w:t>
      </w:r>
      <w:r>
        <w:rPr>
          <w:spacing w:val="-9"/>
        </w:rPr>
        <w:t xml:space="preserve"> </w:t>
      </w:r>
      <w:r>
        <w:t>or</w:t>
      </w:r>
      <w:r>
        <w:rPr>
          <w:spacing w:val="-11"/>
        </w:rPr>
        <w:t xml:space="preserve"> </w:t>
      </w:r>
      <w:r>
        <w:t>subcontractors.</w:t>
      </w:r>
      <w:r>
        <w:rPr>
          <w:spacing w:val="-12"/>
        </w:rPr>
        <w:t xml:space="preserve"> </w:t>
      </w:r>
      <w:r>
        <w:t>This</w:t>
      </w:r>
      <w:r>
        <w:rPr>
          <w:spacing w:val="-9"/>
        </w:rPr>
        <w:t xml:space="preserve"> </w:t>
      </w:r>
      <w:r>
        <w:t>indemnity</w:t>
      </w:r>
      <w:r>
        <w:rPr>
          <w:spacing w:val="-11"/>
        </w:rPr>
        <w:t xml:space="preserve"> </w:t>
      </w:r>
      <w:r>
        <w:t>includes</w:t>
      </w:r>
      <w:r>
        <w:rPr>
          <w:spacing w:val="-11"/>
        </w:rPr>
        <w:t xml:space="preserve"> </w:t>
      </w:r>
      <w:r>
        <w:t>any</w:t>
      </w:r>
      <w:r>
        <w:rPr>
          <w:spacing w:val="-11"/>
        </w:rPr>
        <w:t xml:space="preserve"> </w:t>
      </w:r>
      <w:r>
        <w:t>claim or amount arising out of, or recovered under, the Workers’ Compensation Law or arising</w:t>
      </w:r>
      <w:r>
        <w:rPr>
          <w:spacing w:val="-12"/>
        </w:rPr>
        <w:t xml:space="preserve"> </w:t>
      </w:r>
      <w:r>
        <w:t>out</w:t>
      </w:r>
      <w:r>
        <w:rPr>
          <w:spacing w:val="-13"/>
        </w:rPr>
        <w:t xml:space="preserve"> </w:t>
      </w:r>
      <w:r>
        <w:t>of</w:t>
      </w:r>
      <w:r>
        <w:rPr>
          <w:spacing w:val="-13"/>
        </w:rPr>
        <w:t xml:space="preserve"> </w:t>
      </w:r>
      <w:r>
        <w:t>the</w:t>
      </w:r>
      <w:r>
        <w:rPr>
          <w:spacing w:val="-14"/>
        </w:rPr>
        <w:t xml:space="preserve"> </w:t>
      </w:r>
      <w:r>
        <w:t>failure</w:t>
      </w:r>
      <w:r>
        <w:rPr>
          <w:spacing w:val="-14"/>
        </w:rPr>
        <w:t xml:space="preserve"> </w:t>
      </w:r>
      <w:r>
        <w:t>of</w:t>
      </w:r>
      <w:r>
        <w:rPr>
          <w:spacing w:val="-11"/>
        </w:rPr>
        <w:t xml:space="preserve"> </w:t>
      </w:r>
      <w:r>
        <w:t>such</w:t>
      </w:r>
      <w:r>
        <w:rPr>
          <w:spacing w:val="-12"/>
        </w:rPr>
        <w:t xml:space="preserve"> </w:t>
      </w:r>
      <w:r>
        <w:t>Contractor</w:t>
      </w:r>
      <w:r>
        <w:rPr>
          <w:spacing w:val="-15"/>
        </w:rPr>
        <w:t xml:space="preserve"> </w:t>
      </w:r>
      <w:r>
        <w:t>to</w:t>
      </w:r>
      <w:r>
        <w:rPr>
          <w:spacing w:val="-12"/>
        </w:rPr>
        <w:t xml:space="preserve"> </w:t>
      </w:r>
      <w:r>
        <w:t>conform</w:t>
      </w:r>
      <w:r>
        <w:rPr>
          <w:spacing w:val="-13"/>
        </w:rPr>
        <w:t xml:space="preserve"> </w:t>
      </w:r>
      <w:r>
        <w:t>to</w:t>
      </w:r>
      <w:r>
        <w:rPr>
          <w:spacing w:val="-14"/>
        </w:rPr>
        <w:t xml:space="preserve"> </w:t>
      </w:r>
      <w:r>
        <w:t>any</w:t>
      </w:r>
      <w:r>
        <w:rPr>
          <w:spacing w:val="-16"/>
        </w:rPr>
        <w:t xml:space="preserve"> </w:t>
      </w:r>
      <w:r>
        <w:t>federal,</w:t>
      </w:r>
      <w:r>
        <w:rPr>
          <w:spacing w:val="-12"/>
        </w:rPr>
        <w:t xml:space="preserve"> </w:t>
      </w:r>
      <w:r>
        <w:t>state,</w:t>
      </w:r>
      <w:r>
        <w:rPr>
          <w:spacing w:val="-13"/>
        </w:rPr>
        <w:t xml:space="preserve"> </w:t>
      </w:r>
      <w:r>
        <w:t>or</w:t>
      </w:r>
      <w:r>
        <w:rPr>
          <w:spacing w:val="-11"/>
        </w:rPr>
        <w:t xml:space="preserve"> </w:t>
      </w:r>
      <w:r>
        <w:t>local law, statute,</w:t>
      </w:r>
      <w:r>
        <w:rPr>
          <w:spacing w:val="-2"/>
        </w:rPr>
        <w:t xml:space="preserve"> </w:t>
      </w:r>
      <w:r>
        <w:t>ordinance,</w:t>
      </w:r>
      <w:r>
        <w:rPr>
          <w:spacing w:val="-2"/>
        </w:rPr>
        <w:t xml:space="preserve"> </w:t>
      </w:r>
      <w:r>
        <w:t>rule, regulation,</w:t>
      </w:r>
      <w:r>
        <w:rPr>
          <w:spacing w:val="-1"/>
        </w:rPr>
        <w:t xml:space="preserve"> </w:t>
      </w:r>
      <w:r>
        <w:t>or</w:t>
      </w:r>
      <w:r>
        <w:rPr>
          <w:spacing w:val="-2"/>
        </w:rPr>
        <w:t xml:space="preserve"> </w:t>
      </w:r>
      <w:r>
        <w:t>court</w:t>
      </w:r>
      <w:r>
        <w:rPr>
          <w:spacing w:val="-2"/>
        </w:rPr>
        <w:t xml:space="preserve"> </w:t>
      </w:r>
      <w:r>
        <w:t>decree.</w:t>
      </w:r>
      <w:r>
        <w:rPr>
          <w:spacing w:val="-4"/>
        </w:rPr>
        <w:t xml:space="preserve"> </w:t>
      </w:r>
      <w:r>
        <w:t>It</w:t>
      </w:r>
      <w:r>
        <w:rPr>
          <w:spacing w:val="-2"/>
        </w:rPr>
        <w:t xml:space="preserve"> </w:t>
      </w:r>
      <w:r>
        <w:t>is</w:t>
      </w:r>
      <w:r>
        <w:rPr>
          <w:spacing w:val="-3"/>
        </w:rPr>
        <w:t xml:space="preserve"> </w:t>
      </w:r>
      <w:r>
        <w:t>the</w:t>
      </w:r>
      <w:r>
        <w:rPr>
          <w:spacing w:val="-3"/>
        </w:rPr>
        <w:t xml:space="preserve"> </w:t>
      </w:r>
      <w:r>
        <w:t>specific</w:t>
      </w:r>
      <w:r>
        <w:rPr>
          <w:spacing w:val="-3"/>
        </w:rPr>
        <w:t xml:space="preserve"> </w:t>
      </w:r>
      <w:r>
        <w:t>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 defense, and judgment costs where this indemnification is applicable. In consideration of the award of this contract, the Contractor agrees to waive all rights of subrogation against</w:t>
      </w:r>
      <w:r>
        <w:rPr>
          <w:spacing w:val="-16"/>
        </w:rPr>
        <w:t xml:space="preserve"> </w:t>
      </w:r>
      <w:r>
        <w:t>the</w:t>
      </w:r>
      <w:r>
        <w:rPr>
          <w:spacing w:val="-15"/>
        </w:rPr>
        <w:t xml:space="preserve"> </w:t>
      </w:r>
      <w:r>
        <w:t>State</w:t>
      </w:r>
      <w:r>
        <w:rPr>
          <w:spacing w:val="-15"/>
        </w:rPr>
        <w:t xml:space="preserve"> </w:t>
      </w:r>
      <w:r>
        <w:t>of</w:t>
      </w:r>
      <w:r>
        <w:rPr>
          <w:spacing w:val="-16"/>
        </w:rPr>
        <w:t xml:space="preserve"> </w:t>
      </w:r>
      <w:r>
        <w:t>Arizona,</w:t>
      </w:r>
      <w:r>
        <w:rPr>
          <w:spacing w:val="-15"/>
        </w:rPr>
        <w:t xml:space="preserve"> </w:t>
      </w:r>
      <w:r>
        <w:t>its</w:t>
      </w:r>
      <w:r>
        <w:rPr>
          <w:spacing w:val="-15"/>
        </w:rPr>
        <w:t xml:space="preserve"> </w:t>
      </w:r>
      <w:r>
        <w:t>officers,</w:t>
      </w:r>
      <w:r>
        <w:rPr>
          <w:spacing w:val="-15"/>
        </w:rPr>
        <w:t xml:space="preserve"> </w:t>
      </w:r>
      <w:r>
        <w:t>officials,</w:t>
      </w:r>
      <w:r>
        <w:rPr>
          <w:spacing w:val="-16"/>
        </w:rPr>
        <w:t xml:space="preserve"> </w:t>
      </w:r>
      <w:r>
        <w:t>agents,</w:t>
      </w:r>
      <w:r>
        <w:rPr>
          <w:spacing w:val="-15"/>
        </w:rPr>
        <w:t xml:space="preserve"> </w:t>
      </w:r>
      <w:r>
        <w:t>and</w:t>
      </w:r>
      <w:r>
        <w:rPr>
          <w:spacing w:val="-15"/>
        </w:rPr>
        <w:t xml:space="preserve"> </w:t>
      </w:r>
      <w:r>
        <w:t>employees</w:t>
      </w:r>
      <w:r>
        <w:rPr>
          <w:spacing w:val="-16"/>
        </w:rPr>
        <w:t xml:space="preserve"> </w:t>
      </w:r>
      <w:r>
        <w:t>for</w:t>
      </w:r>
      <w:r>
        <w:rPr>
          <w:spacing w:val="-15"/>
        </w:rPr>
        <w:t xml:space="preserve"> </w:t>
      </w:r>
      <w:r>
        <w:t>losses arising from the work performed by the Contractor for the State of Arizona.</w:t>
      </w:r>
    </w:p>
    <w:p w14:paraId="64D750A3" w14:textId="77777777" w:rsidR="00194DA3" w:rsidRDefault="00194DA3" w:rsidP="00194DA3">
      <w:pPr>
        <w:pStyle w:val="BodyText"/>
        <w:spacing w:before="7"/>
        <w:rPr>
          <w:sz w:val="20"/>
        </w:rPr>
      </w:pPr>
    </w:p>
    <w:p w14:paraId="333D6F55" w14:textId="77777777" w:rsidR="00194DA3" w:rsidRDefault="00194DA3" w:rsidP="00194DA3">
      <w:pPr>
        <w:pStyle w:val="ListParagraph"/>
        <w:ind w:left="540" w:firstLine="0"/>
      </w:pPr>
      <w:r>
        <w:t>This indemnity shall not apply if the contractor or sub-contractor(s) is/are an agency, board, commission or university of the State of Arizona.</w:t>
      </w:r>
    </w:p>
    <w:p w14:paraId="56E4DBDB" w14:textId="77777777" w:rsidR="00194DA3" w:rsidRDefault="00194DA3" w:rsidP="00194DA3">
      <w:pPr>
        <w:pStyle w:val="BodyText"/>
        <w:spacing w:before="9"/>
        <w:rPr>
          <w:sz w:val="20"/>
        </w:rPr>
      </w:pPr>
    </w:p>
    <w:p w14:paraId="24D34171" w14:textId="083E2235" w:rsidR="00194DA3" w:rsidRDefault="00194DA3" w:rsidP="00194DA3">
      <w:pPr>
        <w:pStyle w:val="ListParagraph"/>
        <w:numPr>
          <w:ilvl w:val="1"/>
          <w:numId w:val="2"/>
        </w:numPr>
        <w:ind w:left="540" w:hanging="540"/>
        <w:rPr>
          <w:b/>
          <w:bCs/>
          <w:u w:val="single"/>
        </w:rPr>
      </w:pPr>
      <w:r w:rsidRPr="00194DA3">
        <w:rPr>
          <w:b/>
          <w:bCs/>
          <w:u w:val="single"/>
        </w:rPr>
        <w:t>Insurance Requirements</w:t>
      </w:r>
    </w:p>
    <w:p w14:paraId="52B3053F" w14:textId="77777777" w:rsidR="00194DA3" w:rsidRPr="00194DA3" w:rsidRDefault="00194DA3" w:rsidP="00194DA3">
      <w:pPr>
        <w:pStyle w:val="ListParagraph"/>
        <w:ind w:left="540" w:firstLine="0"/>
        <w:rPr>
          <w:b/>
          <w:bCs/>
          <w:u w:val="single"/>
        </w:rPr>
      </w:pPr>
    </w:p>
    <w:p w14:paraId="57826092" w14:textId="38DD325B" w:rsidR="00194DA3" w:rsidRPr="00194DA3" w:rsidRDefault="00194DA3" w:rsidP="00194DA3">
      <w:pPr>
        <w:pStyle w:val="ListParagraph"/>
        <w:numPr>
          <w:ilvl w:val="2"/>
          <w:numId w:val="2"/>
        </w:numPr>
        <w:ind w:left="1260"/>
      </w:pPr>
      <w:r>
        <w:t xml:space="preserve">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w:t>
      </w:r>
      <w:r w:rsidRPr="004C13F9">
        <w:rPr>
          <w:spacing w:val="-2"/>
        </w:rPr>
        <w:t>subcontractors.</w:t>
      </w:r>
    </w:p>
    <w:p w14:paraId="18E19930" w14:textId="77777777" w:rsidR="00194DA3" w:rsidRDefault="00194DA3" w:rsidP="00194DA3">
      <w:pPr>
        <w:pStyle w:val="ListParagraph"/>
        <w:ind w:left="1260" w:firstLine="0"/>
      </w:pPr>
    </w:p>
    <w:p w14:paraId="3FBF96AF" w14:textId="77777777" w:rsidR="00194DA3" w:rsidRDefault="00194DA3" w:rsidP="00194DA3">
      <w:pPr>
        <w:pStyle w:val="ListParagraph"/>
        <w:numPr>
          <w:ilvl w:val="2"/>
          <w:numId w:val="2"/>
        </w:numPr>
        <w:ind w:left="1260"/>
      </w:pPr>
      <w:r>
        <w:t xml:space="preserve">The Insurance Requirements herein are minimum requirements for this Contract and </w:t>
      </w:r>
      <w:r>
        <w:lastRenderedPageBreak/>
        <w:t>in no way limit the indemnity covenants contained in this Contract.</w:t>
      </w:r>
      <w:r>
        <w:rPr>
          <w:spacing w:val="-1"/>
        </w:rPr>
        <w:t xml:space="preserve"> </w:t>
      </w:r>
      <w:r>
        <w:t>The</w:t>
      </w:r>
      <w:r>
        <w:rPr>
          <w:spacing w:val="-3"/>
        </w:rPr>
        <w:t xml:space="preserve"> </w:t>
      </w:r>
      <w:r>
        <w:t>State of Arizona in no way</w:t>
      </w:r>
      <w:r>
        <w:rPr>
          <w:spacing w:val="-2"/>
        </w:rPr>
        <w:t xml:space="preserve"> </w:t>
      </w:r>
      <w:r>
        <w:t>warrants that</w:t>
      </w:r>
      <w:r>
        <w:rPr>
          <w:spacing w:val="-1"/>
        </w:rPr>
        <w:t xml:space="preserve"> </w:t>
      </w:r>
      <w:r>
        <w:t>the</w:t>
      </w:r>
      <w:r>
        <w:rPr>
          <w:spacing w:val="-3"/>
        </w:rPr>
        <w:t xml:space="preserve"> </w:t>
      </w:r>
      <w:r>
        <w:t>minimum limits contained</w:t>
      </w:r>
      <w:r>
        <w:rPr>
          <w:spacing w:val="-3"/>
        </w:rPr>
        <w:t xml:space="preserve"> </w:t>
      </w:r>
      <w:r>
        <w:t>herein</w:t>
      </w:r>
      <w:r>
        <w:rPr>
          <w:spacing w:val="-3"/>
        </w:rPr>
        <w:t xml:space="preserve"> </w:t>
      </w:r>
      <w:r>
        <w:t>are</w:t>
      </w:r>
      <w:r>
        <w:rPr>
          <w:spacing w:val="-5"/>
        </w:rPr>
        <w:t xml:space="preserve"> </w:t>
      </w:r>
      <w:r>
        <w:t>sufficient</w:t>
      </w:r>
      <w:r>
        <w:rPr>
          <w:spacing w:val="-1"/>
        </w:rPr>
        <w:t xml:space="preserve"> </w:t>
      </w:r>
      <w:r>
        <w:t>to</w:t>
      </w:r>
      <w:r>
        <w:rPr>
          <w:spacing w:val="-3"/>
        </w:rPr>
        <w:t xml:space="preserve"> </w:t>
      </w:r>
      <w:r>
        <w:t>protect</w:t>
      </w:r>
      <w:r>
        <w:rPr>
          <w:spacing w:val="-1"/>
        </w:rPr>
        <w:t xml:space="preserve"> </w:t>
      </w:r>
      <w:r>
        <w:t>the</w:t>
      </w:r>
      <w:r>
        <w:rPr>
          <w:spacing w:val="-3"/>
        </w:rPr>
        <w:t xml:space="preserve"> </w:t>
      </w:r>
      <w:r>
        <w:t>Contractor</w:t>
      </w:r>
      <w:r>
        <w:rPr>
          <w:spacing w:val="-4"/>
        </w:rPr>
        <w:t xml:space="preserve"> </w:t>
      </w:r>
      <w:r>
        <w:t>from</w:t>
      </w:r>
      <w:r>
        <w:rPr>
          <w:spacing w:val="-4"/>
        </w:rPr>
        <w:t xml:space="preserve"> </w:t>
      </w:r>
      <w:r>
        <w:t>liabilities</w:t>
      </w:r>
      <w:r>
        <w:rPr>
          <w:spacing w:val="-2"/>
        </w:rPr>
        <w:t xml:space="preserve"> </w:t>
      </w:r>
      <w:r>
        <w:t>that arise out of the performance of the work under this Contract by the Contractor, its agents, representatives, employees or</w:t>
      </w:r>
      <w:r>
        <w:rPr>
          <w:spacing w:val="-1"/>
        </w:rPr>
        <w:t xml:space="preserve"> </w:t>
      </w:r>
      <w:r>
        <w:t>subcontractors, and the Contractor is free to purchase additional insurance.</w:t>
      </w:r>
    </w:p>
    <w:p w14:paraId="340482A7" w14:textId="77777777" w:rsidR="00194DA3" w:rsidRDefault="00194DA3" w:rsidP="00194DA3">
      <w:pPr>
        <w:pStyle w:val="BodyText"/>
        <w:spacing w:before="6"/>
        <w:rPr>
          <w:sz w:val="20"/>
        </w:rPr>
      </w:pPr>
    </w:p>
    <w:p w14:paraId="2C151AA9" w14:textId="21BE8EE5" w:rsidR="00194DA3" w:rsidRDefault="00194DA3" w:rsidP="00194DA3">
      <w:pPr>
        <w:pStyle w:val="ListParagraph"/>
        <w:numPr>
          <w:ilvl w:val="1"/>
          <w:numId w:val="2"/>
        </w:numPr>
        <w:ind w:left="540" w:hanging="540"/>
        <w:rPr>
          <w:b/>
          <w:bCs/>
          <w:u w:val="single"/>
        </w:rPr>
      </w:pPr>
      <w:r w:rsidRPr="00194DA3">
        <w:rPr>
          <w:b/>
          <w:bCs/>
          <w:u w:val="single"/>
        </w:rPr>
        <w:t>Minimum Scope and Limits of Insurance</w:t>
      </w:r>
    </w:p>
    <w:p w14:paraId="267CB378" w14:textId="77777777" w:rsidR="00194DA3" w:rsidRPr="00194DA3" w:rsidRDefault="00194DA3" w:rsidP="00194DA3">
      <w:pPr>
        <w:pStyle w:val="ListParagraph"/>
        <w:ind w:left="540" w:firstLine="0"/>
        <w:rPr>
          <w:b/>
          <w:bCs/>
          <w:u w:val="single"/>
        </w:rPr>
      </w:pPr>
    </w:p>
    <w:p w14:paraId="40AC7EA4" w14:textId="77777777" w:rsidR="00194DA3" w:rsidRDefault="00194DA3" w:rsidP="00194DA3">
      <w:pPr>
        <w:pStyle w:val="ListParagraph"/>
        <w:ind w:left="540" w:firstLine="0"/>
      </w:pPr>
      <w:r>
        <w:t xml:space="preserve">Contractor shall provide coverage with limits of liability not less than those stated </w:t>
      </w:r>
      <w:r>
        <w:rPr>
          <w:spacing w:val="-2"/>
        </w:rPr>
        <w:t>below.</w:t>
      </w:r>
    </w:p>
    <w:p w14:paraId="71300A22" w14:textId="77777777" w:rsidR="00194DA3" w:rsidRDefault="00194DA3" w:rsidP="00194DA3">
      <w:pPr>
        <w:pStyle w:val="ListParagraph"/>
        <w:ind w:left="540" w:firstLine="0"/>
      </w:pPr>
    </w:p>
    <w:p w14:paraId="5B01B3A9" w14:textId="77777777" w:rsidR="00194DA3" w:rsidRPr="00753FCF" w:rsidRDefault="00194DA3" w:rsidP="00194DA3">
      <w:pPr>
        <w:pStyle w:val="ListParagraph"/>
        <w:numPr>
          <w:ilvl w:val="2"/>
          <w:numId w:val="2"/>
        </w:numPr>
        <w:ind w:left="1260"/>
        <w:rPr>
          <w:b/>
          <w:bCs/>
          <w:u w:val="single"/>
        </w:rPr>
      </w:pPr>
      <w:r>
        <w:t>Commercial</w:t>
      </w:r>
      <w:r>
        <w:rPr>
          <w:spacing w:val="-7"/>
        </w:rPr>
        <w:t xml:space="preserve"> </w:t>
      </w:r>
      <w:r>
        <w:t>General</w:t>
      </w:r>
      <w:r>
        <w:rPr>
          <w:spacing w:val="-7"/>
        </w:rPr>
        <w:t xml:space="preserve"> </w:t>
      </w:r>
      <w:r>
        <w:t>Liability</w:t>
      </w:r>
      <w:r>
        <w:rPr>
          <w:spacing w:val="-8"/>
        </w:rPr>
        <w:t xml:space="preserve"> </w:t>
      </w:r>
      <w:r>
        <w:t>(CGL)</w:t>
      </w:r>
      <w:r>
        <w:rPr>
          <w:spacing w:val="-5"/>
        </w:rPr>
        <w:t xml:space="preserve"> </w:t>
      </w:r>
      <w:r>
        <w:t>–</w:t>
      </w:r>
      <w:r>
        <w:rPr>
          <w:spacing w:val="-8"/>
        </w:rPr>
        <w:t xml:space="preserve"> </w:t>
      </w:r>
      <w:r>
        <w:t>Occurrence Form</w:t>
      </w:r>
    </w:p>
    <w:p w14:paraId="71A7CC93" w14:textId="77777777" w:rsidR="00B3730A" w:rsidRDefault="00B3730A" w:rsidP="00B3730A">
      <w:pPr>
        <w:pStyle w:val="ListParagraph"/>
        <w:ind w:left="1267" w:firstLine="0"/>
      </w:pPr>
    </w:p>
    <w:p w14:paraId="6B56373A" w14:textId="1ABD77C0" w:rsidR="00194DA3" w:rsidRDefault="00194DA3" w:rsidP="00B3730A">
      <w:pPr>
        <w:pStyle w:val="ListParagraph"/>
        <w:ind w:left="1267" w:firstLine="0"/>
        <w:rPr>
          <w:spacing w:val="-2"/>
        </w:rPr>
      </w:pPr>
      <w:r>
        <w:t>Policy</w:t>
      </w:r>
      <w:r>
        <w:rPr>
          <w:spacing w:val="72"/>
        </w:rPr>
        <w:t xml:space="preserve"> </w:t>
      </w:r>
      <w:r>
        <w:t>shall</w:t>
      </w:r>
      <w:r>
        <w:rPr>
          <w:spacing w:val="74"/>
        </w:rPr>
        <w:t xml:space="preserve"> </w:t>
      </w:r>
      <w:r>
        <w:t>include</w:t>
      </w:r>
      <w:r>
        <w:rPr>
          <w:spacing w:val="75"/>
        </w:rPr>
        <w:t xml:space="preserve"> </w:t>
      </w:r>
      <w:r>
        <w:t>bodily</w:t>
      </w:r>
      <w:r>
        <w:rPr>
          <w:spacing w:val="72"/>
        </w:rPr>
        <w:t xml:space="preserve"> </w:t>
      </w:r>
      <w:r>
        <w:t>injury,</w:t>
      </w:r>
      <w:r>
        <w:rPr>
          <w:spacing w:val="76"/>
        </w:rPr>
        <w:t xml:space="preserve"> </w:t>
      </w:r>
      <w:r>
        <w:t>property</w:t>
      </w:r>
      <w:r>
        <w:rPr>
          <w:spacing w:val="73"/>
        </w:rPr>
        <w:t xml:space="preserve"> </w:t>
      </w:r>
      <w:r>
        <w:rPr>
          <w:spacing w:val="-2"/>
        </w:rPr>
        <w:t>damage, and broad form contractual liability coverage.</w:t>
      </w:r>
    </w:p>
    <w:p w14:paraId="6591AE4B" w14:textId="66A7E73B" w:rsidR="00194DA3" w:rsidRDefault="00194DA3" w:rsidP="00194DA3">
      <w:pPr>
        <w:pStyle w:val="ListParagraph"/>
        <w:numPr>
          <w:ilvl w:val="0"/>
          <w:numId w:val="6"/>
        </w:numPr>
        <w:tabs>
          <w:tab w:val="left" w:pos="2700"/>
          <w:tab w:val="right" w:pos="9360"/>
        </w:tabs>
        <w:spacing w:before="62"/>
        <w:ind w:left="1620"/>
      </w:pPr>
      <w:r>
        <w:t>General Aggregate</w:t>
      </w:r>
      <w:r>
        <w:tab/>
        <w:t>$1,000,000</w:t>
      </w:r>
    </w:p>
    <w:p w14:paraId="20D867C3" w14:textId="66532737" w:rsidR="00194DA3" w:rsidRDefault="00194DA3" w:rsidP="00194DA3">
      <w:pPr>
        <w:pStyle w:val="ListParagraph"/>
        <w:numPr>
          <w:ilvl w:val="0"/>
          <w:numId w:val="6"/>
        </w:numPr>
        <w:tabs>
          <w:tab w:val="left" w:pos="2700"/>
          <w:tab w:val="right" w:pos="9360"/>
        </w:tabs>
        <w:spacing w:before="62"/>
        <w:ind w:left="1620"/>
      </w:pPr>
      <w:r>
        <w:t>Products – Completed Operations Aggregate</w:t>
      </w:r>
      <w:r>
        <w:tab/>
        <w:t>$500,000</w:t>
      </w:r>
    </w:p>
    <w:p w14:paraId="291168A0" w14:textId="2AB8F88B" w:rsidR="00194DA3" w:rsidRDefault="00194DA3" w:rsidP="00194DA3">
      <w:pPr>
        <w:pStyle w:val="ListParagraph"/>
        <w:numPr>
          <w:ilvl w:val="0"/>
          <w:numId w:val="6"/>
        </w:numPr>
        <w:tabs>
          <w:tab w:val="left" w:pos="2700"/>
          <w:tab w:val="right" w:pos="9360"/>
        </w:tabs>
        <w:spacing w:before="62"/>
        <w:ind w:left="1620"/>
      </w:pPr>
      <w:r>
        <w:t>Personal and Advertising Injury</w:t>
      </w:r>
      <w:r>
        <w:tab/>
        <w:t>$500,000</w:t>
      </w:r>
    </w:p>
    <w:p w14:paraId="1BE7923A" w14:textId="153268CF" w:rsidR="00194DA3" w:rsidRDefault="00194DA3" w:rsidP="00194DA3">
      <w:pPr>
        <w:pStyle w:val="ListParagraph"/>
        <w:numPr>
          <w:ilvl w:val="0"/>
          <w:numId w:val="6"/>
        </w:numPr>
        <w:tabs>
          <w:tab w:val="left" w:pos="2700"/>
          <w:tab w:val="right" w:pos="9360"/>
        </w:tabs>
        <w:spacing w:before="62"/>
        <w:ind w:left="1620"/>
      </w:pPr>
      <w:r>
        <w:t>Damage to Rented Premises</w:t>
      </w:r>
      <w:r>
        <w:tab/>
        <w:t>$25,000</w:t>
      </w:r>
    </w:p>
    <w:p w14:paraId="1DE17538" w14:textId="7C8B272E" w:rsidR="00194DA3" w:rsidRDefault="00194DA3" w:rsidP="00194DA3">
      <w:pPr>
        <w:pStyle w:val="ListParagraph"/>
        <w:numPr>
          <w:ilvl w:val="0"/>
          <w:numId w:val="6"/>
        </w:numPr>
        <w:tabs>
          <w:tab w:val="left" w:pos="2700"/>
          <w:tab w:val="right" w:pos="9360"/>
        </w:tabs>
        <w:spacing w:before="62"/>
        <w:ind w:left="1620"/>
      </w:pPr>
      <w:r>
        <w:t>Each Occurrence</w:t>
      </w:r>
      <w:r>
        <w:tab/>
        <w:t>$500,000</w:t>
      </w:r>
    </w:p>
    <w:p w14:paraId="6D5A9705" w14:textId="77777777" w:rsidR="00194DA3" w:rsidRDefault="00194DA3" w:rsidP="00194DA3">
      <w:pPr>
        <w:pStyle w:val="ListParagraph"/>
        <w:ind w:left="1260" w:firstLine="0"/>
        <w:rPr>
          <w:b/>
          <w:bCs/>
          <w:u w:val="single"/>
        </w:rPr>
      </w:pPr>
    </w:p>
    <w:p w14:paraId="47608511" w14:textId="77777777" w:rsidR="00194DA3" w:rsidRDefault="00194DA3" w:rsidP="00B3730A">
      <w:pPr>
        <w:pStyle w:val="ListParagraph"/>
        <w:numPr>
          <w:ilvl w:val="0"/>
          <w:numId w:val="63"/>
        </w:numPr>
        <w:spacing w:after="240"/>
        <w:ind w:left="1987"/>
      </w:pPr>
      <w:r>
        <w:t>The</w:t>
      </w:r>
      <w:r>
        <w:rPr>
          <w:spacing w:val="-5"/>
        </w:rPr>
        <w:t xml:space="preserve"> </w:t>
      </w:r>
      <w:r>
        <w:t>policy</w:t>
      </w:r>
      <w:r>
        <w:rPr>
          <w:spacing w:val="-5"/>
        </w:rPr>
        <w:t xml:space="preserve"> </w:t>
      </w:r>
      <w:r>
        <w:t>shall</w:t>
      </w:r>
      <w:r>
        <w:rPr>
          <w:spacing w:val="-3"/>
        </w:rPr>
        <w:t xml:space="preserve"> </w:t>
      </w:r>
      <w:r>
        <w:t>be</w:t>
      </w:r>
      <w:r>
        <w:rPr>
          <w:spacing w:val="-5"/>
        </w:rPr>
        <w:t xml:space="preserve"> </w:t>
      </w:r>
      <w:r>
        <w:t>endorsed,</w:t>
      </w:r>
      <w:r>
        <w:rPr>
          <w:spacing w:val="-4"/>
        </w:rPr>
        <w:t xml:space="preserve"> </w:t>
      </w:r>
      <w:r>
        <w:t>as</w:t>
      </w:r>
      <w:r>
        <w:rPr>
          <w:spacing w:val="-5"/>
        </w:rPr>
        <w:t xml:space="preserve"> </w:t>
      </w:r>
      <w:r>
        <w:t>required</w:t>
      </w:r>
      <w:r>
        <w:rPr>
          <w:spacing w:val="-5"/>
        </w:rPr>
        <w:t xml:space="preserve"> </w:t>
      </w:r>
      <w:r>
        <w:t>by</w:t>
      </w:r>
      <w:r>
        <w:rPr>
          <w:spacing w:val="-7"/>
        </w:rPr>
        <w:t xml:space="preserve"> </w:t>
      </w:r>
      <w:r>
        <w:t>this</w:t>
      </w:r>
      <w:r>
        <w:rPr>
          <w:spacing w:val="-5"/>
        </w:rPr>
        <w:t xml:space="preserve"> </w:t>
      </w:r>
      <w:r>
        <w:t>written</w:t>
      </w:r>
      <w:r>
        <w:rPr>
          <w:spacing w:val="-3"/>
        </w:rPr>
        <w:t xml:space="preserve"> </w:t>
      </w:r>
      <w:r>
        <w:t>agreement,</w:t>
      </w:r>
      <w:r>
        <w:rPr>
          <w:spacing w:val="-3"/>
        </w:rPr>
        <w:t xml:space="preserve"> </w:t>
      </w:r>
      <w:r>
        <w:t>to include the State of Arizona, and its departments, agencies, boards, commissions,</w:t>
      </w:r>
      <w:r>
        <w:rPr>
          <w:spacing w:val="-9"/>
        </w:rPr>
        <w:t xml:space="preserve"> </w:t>
      </w:r>
      <w:r>
        <w:t>universities,</w:t>
      </w:r>
      <w:r>
        <w:rPr>
          <w:spacing w:val="-9"/>
        </w:rPr>
        <w:t xml:space="preserve"> </w:t>
      </w:r>
      <w:r>
        <w:t>officers,</w:t>
      </w:r>
      <w:r>
        <w:rPr>
          <w:spacing w:val="-11"/>
        </w:rPr>
        <w:t xml:space="preserve"> </w:t>
      </w:r>
      <w:r>
        <w:t>officials,</w:t>
      </w:r>
      <w:r>
        <w:rPr>
          <w:spacing w:val="-11"/>
        </w:rPr>
        <w:t xml:space="preserve"> </w:t>
      </w:r>
      <w:r>
        <w:t>agents,</w:t>
      </w:r>
      <w:r>
        <w:rPr>
          <w:spacing w:val="-11"/>
        </w:rPr>
        <w:t xml:space="preserve"> </w:t>
      </w:r>
      <w:r>
        <w:t>and</w:t>
      </w:r>
      <w:r>
        <w:rPr>
          <w:spacing w:val="-10"/>
        </w:rPr>
        <w:t xml:space="preserve"> </w:t>
      </w:r>
      <w:r>
        <w:t>employees</w:t>
      </w:r>
      <w:r>
        <w:rPr>
          <w:spacing w:val="-10"/>
        </w:rPr>
        <w:t xml:space="preserve"> </w:t>
      </w:r>
      <w:r>
        <w:t>as additional insureds with respect to liability arising out of the activities performed by or on behalf of the Contractor.</w:t>
      </w:r>
    </w:p>
    <w:p w14:paraId="5CDDA687" w14:textId="77777777" w:rsidR="00194DA3" w:rsidRDefault="00194DA3" w:rsidP="005142E0">
      <w:pPr>
        <w:pStyle w:val="ListParagraph"/>
        <w:numPr>
          <w:ilvl w:val="0"/>
          <w:numId w:val="63"/>
        </w:numPr>
        <w:spacing w:before="1" w:after="240"/>
        <w:ind w:left="1980"/>
      </w:pPr>
      <w:r>
        <w:rPr>
          <w:position w:val="1"/>
        </w:rPr>
        <w:t xml:space="preserve">Policy shall contain a waiver of subrogation endorsement, as required </w:t>
      </w:r>
      <w:r>
        <w:t>by this written agreement, in favor of the State of Arizona, and its departments, agencies, boards, commissions, universities, officers, officials,</w:t>
      </w:r>
      <w:r>
        <w:rPr>
          <w:spacing w:val="-16"/>
        </w:rPr>
        <w:t xml:space="preserve"> </w:t>
      </w:r>
      <w:r>
        <w:t>agents,</w:t>
      </w:r>
      <w:r>
        <w:rPr>
          <w:spacing w:val="-14"/>
        </w:rPr>
        <w:t xml:space="preserve"> </w:t>
      </w:r>
      <w:r>
        <w:t>and</w:t>
      </w:r>
      <w:r>
        <w:rPr>
          <w:spacing w:val="-16"/>
        </w:rPr>
        <w:t xml:space="preserve"> </w:t>
      </w:r>
      <w:r>
        <w:t>employees</w:t>
      </w:r>
      <w:r>
        <w:rPr>
          <w:spacing w:val="-13"/>
        </w:rPr>
        <w:t xml:space="preserve"> </w:t>
      </w:r>
      <w:r>
        <w:t>for</w:t>
      </w:r>
      <w:r>
        <w:rPr>
          <w:spacing w:val="-15"/>
        </w:rPr>
        <w:t xml:space="preserve"> </w:t>
      </w:r>
      <w:r>
        <w:t>losses</w:t>
      </w:r>
      <w:r>
        <w:rPr>
          <w:spacing w:val="-15"/>
        </w:rPr>
        <w:t xml:space="preserve"> </w:t>
      </w:r>
      <w:r>
        <w:t>arising</w:t>
      </w:r>
      <w:r>
        <w:rPr>
          <w:spacing w:val="-16"/>
        </w:rPr>
        <w:t xml:space="preserve"> </w:t>
      </w:r>
      <w:r>
        <w:t>from</w:t>
      </w:r>
      <w:r>
        <w:rPr>
          <w:spacing w:val="-14"/>
        </w:rPr>
        <w:t xml:space="preserve"> </w:t>
      </w:r>
      <w:r>
        <w:t>work</w:t>
      </w:r>
      <w:r>
        <w:rPr>
          <w:spacing w:val="-14"/>
        </w:rPr>
        <w:t xml:space="preserve"> </w:t>
      </w:r>
      <w:r>
        <w:t>performed by or on behalf of the Contractor.</w:t>
      </w:r>
    </w:p>
    <w:p w14:paraId="3E4A8294" w14:textId="77777777" w:rsidR="00194DA3" w:rsidRPr="00753FCF" w:rsidRDefault="00194DA3" w:rsidP="00194DA3">
      <w:pPr>
        <w:pStyle w:val="ListParagraph"/>
        <w:numPr>
          <w:ilvl w:val="2"/>
          <w:numId w:val="2"/>
        </w:numPr>
        <w:ind w:left="1260"/>
        <w:rPr>
          <w:b/>
          <w:bCs/>
          <w:u w:val="single"/>
        </w:rPr>
      </w:pPr>
      <w:r>
        <w:t>Business Automobile Liability</w:t>
      </w:r>
    </w:p>
    <w:p w14:paraId="4B803311" w14:textId="77777777" w:rsidR="00194DA3" w:rsidRDefault="00194DA3" w:rsidP="00194DA3">
      <w:pPr>
        <w:pStyle w:val="ListParagraph"/>
        <w:ind w:left="1260" w:firstLine="0"/>
      </w:pPr>
    </w:p>
    <w:p w14:paraId="10340213" w14:textId="77777777" w:rsidR="00194DA3" w:rsidRDefault="00194DA3" w:rsidP="00194DA3">
      <w:pPr>
        <w:pStyle w:val="ListParagraph"/>
        <w:ind w:left="1260" w:firstLine="0"/>
      </w:pPr>
      <w:r>
        <w:t>Bodily</w:t>
      </w:r>
      <w:r>
        <w:rPr>
          <w:spacing w:val="40"/>
        </w:rPr>
        <w:t xml:space="preserve"> </w:t>
      </w:r>
      <w:r>
        <w:t>Injury</w:t>
      </w:r>
      <w:r>
        <w:rPr>
          <w:spacing w:val="40"/>
        </w:rPr>
        <w:t xml:space="preserve"> </w:t>
      </w:r>
      <w:r>
        <w:t>and</w:t>
      </w:r>
      <w:r>
        <w:rPr>
          <w:spacing w:val="40"/>
        </w:rPr>
        <w:t xml:space="preserve"> </w:t>
      </w:r>
      <w:r>
        <w:t>Property</w:t>
      </w:r>
      <w:r>
        <w:rPr>
          <w:spacing w:val="40"/>
        </w:rPr>
        <w:t xml:space="preserve"> </w:t>
      </w:r>
      <w:r>
        <w:t>Damage</w:t>
      </w:r>
      <w:r>
        <w:rPr>
          <w:spacing w:val="40"/>
        </w:rPr>
        <w:t xml:space="preserve"> </w:t>
      </w:r>
      <w:r>
        <w:t>for</w:t>
      </w:r>
      <w:r>
        <w:rPr>
          <w:spacing w:val="40"/>
        </w:rPr>
        <w:t xml:space="preserve"> </w:t>
      </w:r>
      <w:r>
        <w:t>any</w:t>
      </w:r>
      <w:r>
        <w:rPr>
          <w:spacing w:val="40"/>
        </w:rPr>
        <w:t xml:space="preserve"> </w:t>
      </w:r>
      <w:r>
        <w:t>owned,</w:t>
      </w:r>
      <w:r>
        <w:rPr>
          <w:spacing w:val="40"/>
        </w:rPr>
        <w:t xml:space="preserve"> </w:t>
      </w:r>
      <w:r>
        <w:t>hired,</w:t>
      </w:r>
      <w:r>
        <w:rPr>
          <w:spacing w:val="40"/>
        </w:rPr>
        <w:t xml:space="preserve"> </w:t>
      </w:r>
      <w:r>
        <w:t>and/or</w:t>
      </w:r>
      <w:r>
        <w:rPr>
          <w:spacing w:val="40"/>
        </w:rPr>
        <w:t xml:space="preserve"> </w:t>
      </w:r>
      <w:r>
        <w:t>non- owned automobiles used in the performance of this Contract.</w:t>
      </w:r>
    </w:p>
    <w:p w14:paraId="36403FC9" w14:textId="20C54AC6" w:rsidR="00194DA3" w:rsidRDefault="00194DA3" w:rsidP="00194DA3">
      <w:pPr>
        <w:pStyle w:val="ListParagraph"/>
        <w:numPr>
          <w:ilvl w:val="0"/>
          <w:numId w:val="6"/>
        </w:numPr>
        <w:tabs>
          <w:tab w:val="left" w:pos="2700"/>
          <w:tab w:val="right" w:pos="9360"/>
        </w:tabs>
        <w:spacing w:before="62"/>
        <w:ind w:left="1620"/>
      </w:pPr>
      <w:r>
        <w:t>Combined</w:t>
      </w:r>
      <w:r w:rsidRPr="00753FCF">
        <w:t xml:space="preserve"> </w:t>
      </w:r>
      <w:r>
        <w:t>Single</w:t>
      </w:r>
      <w:r w:rsidRPr="00753FCF">
        <w:t xml:space="preserve"> </w:t>
      </w:r>
      <w:r>
        <w:t>Limit</w:t>
      </w:r>
      <w:r w:rsidRPr="00753FCF">
        <w:t xml:space="preserve"> (CSL)</w:t>
      </w:r>
      <w:r>
        <w:tab/>
      </w:r>
      <w:r w:rsidRPr="00753FCF">
        <w:t>$</w:t>
      </w:r>
      <w:r>
        <w:t>5</w:t>
      </w:r>
      <w:r w:rsidRPr="00753FCF">
        <w:t>00,000</w:t>
      </w:r>
    </w:p>
    <w:p w14:paraId="59DBD44A" w14:textId="77777777" w:rsidR="00194DA3" w:rsidRDefault="00194DA3" w:rsidP="00B3730A">
      <w:pPr>
        <w:pStyle w:val="ListParagraph"/>
        <w:tabs>
          <w:tab w:val="left" w:pos="2700"/>
          <w:tab w:val="right" w:pos="9360"/>
        </w:tabs>
        <w:ind w:left="1627" w:firstLine="0"/>
      </w:pPr>
    </w:p>
    <w:p w14:paraId="616C05A7" w14:textId="77777777" w:rsidR="00194DA3" w:rsidRDefault="00194DA3" w:rsidP="005142E0">
      <w:pPr>
        <w:pStyle w:val="ListParagraph"/>
        <w:numPr>
          <w:ilvl w:val="0"/>
          <w:numId w:val="64"/>
        </w:numPr>
        <w:spacing w:before="1" w:after="240"/>
        <w:ind w:left="1980"/>
      </w:pPr>
      <w:r>
        <w:t>Policy shall be endorsed, as required by this written agreement, to include the State of Arizona, and its departments, agencies, boards, commissions, universities, officers, officials, agents, and employees as</w:t>
      </w:r>
      <w:r w:rsidRPr="004C13F9">
        <w:rPr>
          <w:spacing w:val="71"/>
        </w:rPr>
        <w:t xml:space="preserve"> </w:t>
      </w:r>
      <w:r>
        <w:t>additional</w:t>
      </w:r>
      <w:r w:rsidRPr="004C13F9">
        <w:rPr>
          <w:spacing w:val="68"/>
        </w:rPr>
        <w:t xml:space="preserve"> </w:t>
      </w:r>
      <w:r>
        <w:t>insureds</w:t>
      </w:r>
      <w:r w:rsidRPr="004C13F9">
        <w:rPr>
          <w:spacing w:val="66"/>
        </w:rPr>
        <w:t xml:space="preserve"> </w:t>
      </w:r>
      <w:r>
        <w:t>with</w:t>
      </w:r>
      <w:r w:rsidRPr="004C13F9">
        <w:rPr>
          <w:spacing w:val="71"/>
        </w:rPr>
        <w:t xml:space="preserve"> </w:t>
      </w:r>
      <w:r>
        <w:t>respect</w:t>
      </w:r>
      <w:r w:rsidRPr="004C13F9">
        <w:rPr>
          <w:spacing w:val="67"/>
        </w:rPr>
        <w:t xml:space="preserve"> </w:t>
      </w:r>
      <w:r>
        <w:t>to</w:t>
      </w:r>
      <w:r w:rsidRPr="004C13F9">
        <w:rPr>
          <w:spacing w:val="68"/>
        </w:rPr>
        <w:t xml:space="preserve"> </w:t>
      </w:r>
      <w:r>
        <w:t>liability</w:t>
      </w:r>
      <w:r w:rsidRPr="004C13F9">
        <w:rPr>
          <w:spacing w:val="71"/>
        </w:rPr>
        <w:t xml:space="preserve"> </w:t>
      </w:r>
      <w:r>
        <w:t>arising</w:t>
      </w:r>
      <w:r w:rsidRPr="004C13F9">
        <w:rPr>
          <w:spacing w:val="71"/>
        </w:rPr>
        <w:t xml:space="preserve"> </w:t>
      </w:r>
      <w:r>
        <w:t>out</w:t>
      </w:r>
      <w:r w:rsidRPr="004C13F9">
        <w:rPr>
          <w:spacing w:val="70"/>
        </w:rPr>
        <w:t xml:space="preserve"> </w:t>
      </w:r>
      <w:r>
        <w:t>of</w:t>
      </w:r>
      <w:r w:rsidRPr="004C13F9">
        <w:rPr>
          <w:spacing w:val="70"/>
        </w:rPr>
        <w:t xml:space="preserve"> </w:t>
      </w:r>
      <w:r>
        <w:t>the activities performed by, or on behalf of, the Contractor involving automobiles owned, hired and/or non-owned by the Contractor.</w:t>
      </w:r>
    </w:p>
    <w:p w14:paraId="0821D1A8" w14:textId="77777777" w:rsidR="00194DA3" w:rsidRPr="00753FCF" w:rsidRDefault="00194DA3" w:rsidP="005142E0">
      <w:pPr>
        <w:pStyle w:val="ListParagraph"/>
        <w:numPr>
          <w:ilvl w:val="0"/>
          <w:numId w:val="64"/>
        </w:numPr>
        <w:spacing w:before="1" w:after="240"/>
        <w:ind w:left="1980"/>
      </w:pPr>
      <w:r>
        <w:t>Policy</w:t>
      </w:r>
      <w:r>
        <w:rPr>
          <w:spacing w:val="-2"/>
        </w:rPr>
        <w:t xml:space="preserve"> </w:t>
      </w:r>
      <w:r>
        <w:t>shall contain</w:t>
      </w:r>
      <w:r>
        <w:rPr>
          <w:spacing w:val="-2"/>
        </w:rPr>
        <w:t xml:space="preserve"> </w:t>
      </w:r>
      <w:r>
        <w:t>a</w:t>
      </w:r>
      <w:r>
        <w:rPr>
          <w:spacing w:val="-2"/>
        </w:rPr>
        <w:t xml:space="preserve"> </w:t>
      </w:r>
      <w:r>
        <w:t>waiver of subrogation endorsement</w:t>
      </w:r>
      <w:r>
        <w:rPr>
          <w:spacing w:val="-1"/>
        </w:rPr>
        <w:t xml:space="preserve"> </w:t>
      </w:r>
      <w:r>
        <w:t>as</w:t>
      </w:r>
      <w:r>
        <w:rPr>
          <w:spacing w:val="-4"/>
        </w:rPr>
        <w:t xml:space="preserve"> </w:t>
      </w:r>
      <w:r>
        <w:t>required by this written agreement in favor of the State of Arizona, and its departments, agencies, boards, commissions, universities, officers, officials, agents, and employees for losses arising from work performed by or on behalf of the Contractor.</w:t>
      </w:r>
    </w:p>
    <w:p w14:paraId="1474C26C" w14:textId="77777777" w:rsidR="00194DA3" w:rsidRPr="00753FCF" w:rsidRDefault="00194DA3" w:rsidP="00194DA3">
      <w:pPr>
        <w:pStyle w:val="ListParagraph"/>
        <w:keepNext/>
        <w:numPr>
          <w:ilvl w:val="2"/>
          <w:numId w:val="2"/>
        </w:numPr>
        <w:ind w:left="1267"/>
        <w:rPr>
          <w:b/>
          <w:bCs/>
          <w:u w:val="single"/>
        </w:rPr>
      </w:pPr>
      <w:r>
        <w:lastRenderedPageBreak/>
        <w:t>Workers’ Compensation and Employers’ Liability</w:t>
      </w:r>
    </w:p>
    <w:p w14:paraId="5E535909" w14:textId="77777777" w:rsidR="00194DA3" w:rsidRDefault="00194DA3" w:rsidP="00194DA3">
      <w:pPr>
        <w:pStyle w:val="ListParagraph"/>
        <w:keepNext/>
        <w:ind w:left="1267" w:firstLine="0"/>
      </w:pPr>
    </w:p>
    <w:p w14:paraId="3E8BAA20" w14:textId="77777777" w:rsidR="00194DA3" w:rsidRDefault="00194DA3" w:rsidP="00B3730A">
      <w:pPr>
        <w:pStyle w:val="ListParagraph"/>
        <w:numPr>
          <w:ilvl w:val="0"/>
          <w:numId w:val="6"/>
        </w:numPr>
        <w:tabs>
          <w:tab w:val="left" w:pos="2700"/>
          <w:tab w:val="right" w:pos="9360"/>
        </w:tabs>
        <w:ind w:left="1627"/>
      </w:pPr>
      <w:r>
        <w:t>Workers'</w:t>
      </w:r>
      <w:r>
        <w:rPr>
          <w:spacing w:val="-3"/>
        </w:rPr>
        <w:t xml:space="preserve"> </w:t>
      </w:r>
      <w:r>
        <w:rPr>
          <w:spacing w:val="-2"/>
        </w:rPr>
        <w:t>Compensation</w:t>
      </w:r>
      <w:r>
        <w:tab/>
      </w:r>
      <w:r w:rsidRPr="00CF2CC9">
        <w:t>Statutory</w:t>
      </w:r>
    </w:p>
    <w:p w14:paraId="0F0A7122" w14:textId="77777777" w:rsidR="00194DA3" w:rsidRDefault="00194DA3" w:rsidP="00194DA3">
      <w:pPr>
        <w:pStyle w:val="ListParagraph"/>
        <w:numPr>
          <w:ilvl w:val="0"/>
          <w:numId w:val="6"/>
        </w:numPr>
        <w:tabs>
          <w:tab w:val="left" w:pos="2700"/>
          <w:tab w:val="right" w:pos="9360"/>
        </w:tabs>
        <w:spacing w:before="62"/>
        <w:ind w:left="1620"/>
      </w:pPr>
      <w:r>
        <w:t>Employers'</w:t>
      </w:r>
      <w:r>
        <w:rPr>
          <w:spacing w:val="-7"/>
        </w:rPr>
        <w:t xml:space="preserve"> </w:t>
      </w:r>
      <w:r>
        <w:rPr>
          <w:spacing w:val="-2"/>
        </w:rPr>
        <w:t>Liability</w:t>
      </w:r>
    </w:p>
    <w:p w14:paraId="1EA2E139" w14:textId="2B6E2B96" w:rsidR="00194DA3" w:rsidRDefault="00194DA3" w:rsidP="00194DA3">
      <w:pPr>
        <w:pStyle w:val="ListParagraph"/>
        <w:numPr>
          <w:ilvl w:val="0"/>
          <w:numId w:val="3"/>
        </w:numPr>
        <w:tabs>
          <w:tab w:val="right" w:pos="9360"/>
        </w:tabs>
        <w:spacing w:line="262" w:lineRule="exact"/>
        <w:ind w:left="1980" w:hanging="360"/>
        <w:jc w:val="left"/>
      </w:pPr>
      <w:r>
        <w:t>Each</w:t>
      </w:r>
      <w:r>
        <w:rPr>
          <w:spacing w:val="-3"/>
        </w:rPr>
        <w:t xml:space="preserve"> </w:t>
      </w:r>
      <w:r>
        <w:rPr>
          <w:spacing w:val="-2"/>
        </w:rPr>
        <w:t>Accident</w:t>
      </w:r>
      <w:r>
        <w:tab/>
      </w:r>
      <w:r>
        <w:rPr>
          <w:spacing w:val="-2"/>
        </w:rPr>
        <w:t>$5</w:t>
      </w:r>
      <w:r w:rsidRPr="00CF2CC9">
        <w:t>00</w:t>
      </w:r>
      <w:r>
        <w:rPr>
          <w:spacing w:val="-2"/>
        </w:rPr>
        <w:t>,000</w:t>
      </w:r>
    </w:p>
    <w:p w14:paraId="69A70033" w14:textId="52322F99" w:rsidR="00194DA3" w:rsidRDefault="00194DA3" w:rsidP="00194DA3">
      <w:pPr>
        <w:pStyle w:val="ListParagraph"/>
        <w:numPr>
          <w:ilvl w:val="0"/>
          <w:numId w:val="3"/>
        </w:numPr>
        <w:tabs>
          <w:tab w:val="right" w:pos="9360"/>
        </w:tabs>
        <w:spacing w:line="262" w:lineRule="exact"/>
        <w:ind w:left="1980" w:hanging="360"/>
        <w:jc w:val="left"/>
      </w:pPr>
      <w:r>
        <w:t>Disease</w:t>
      </w:r>
      <w:r>
        <w:rPr>
          <w:spacing w:val="-4"/>
        </w:rPr>
        <w:t xml:space="preserve"> </w:t>
      </w:r>
      <w:r>
        <w:t>–</w:t>
      </w:r>
      <w:r>
        <w:rPr>
          <w:spacing w:val="-3"/>
        </w:rPr>
        <w:t xml:space="preserve"> </w:t>
      </w:r>
      <w:r>
        <w:t>Each</w:t>
      </w:r>
      <w:r>
        <w:rPr>
          <w:spacing w:val="-3"/>
        </w:rPr>
        <w:t xml:space="preserve"> </w:t>
      </w:r>
      <w:r>
        <w:rPr>
          <w:spacing w:val="-2"/>
        </w:rPr>
        <w:t>Employee</w:t>
      </w:r>
      <w:r>
        <w:tab/>
      </w:r>
      <w:r>
        <w:rPr>
          <w:spacing w:val="-2"/>
        </w:rPr>
        <w:t>$500,000</w:t>
      </w:r>
    </w:p>
    <w:p w14:paraId="46BFA315" w14:textId="3B84D54C" w:rsidR="00194DA3" w:rsidRDefault="00194DA3" w:rsidP="00194DA3">
      <w:pPr>
        <w:pStyle w:val="ListParagraph"/>
        <w:numPr>
          <w:ilvl w:val="0"/>
          <w:numId w:val="3"/>
        </w:numPr>
        <w:tabs>
          <w:tab w:val="right" w:pos="9360"/>
        </w:tabs>
        <w:spacing w:line="262" w:lineRule="exact"/>
        <w:ind w:left="1980" w:hanging="360"/>
        <w:jc w:val="left"/>
      </w:pPr>
      <w:r>
        <w:t>Disease</w:t>
      </w:r>
      <w:r>
        <w:rPr>
          <w:spacing w:val="-5"/>
        </w:rPr>
        <w:t xml:space="preserve"> </w:t>
      </w:r>
      <w:r>
        <w:t>–</w:t>
      </w:r>
      <w:r>
        <w:rPr>
          <w:spacing w:val="-5"/>
        </w:rPr>
        <w:t xml:space="preserve"> </w:t>
      </w:r>
      <w:r>
        <w:t>Policy</w:t>
      </w:r>
      <w:r>
        <w:rPr>
          <w:spacing w:val="-6"/>
        </w:rPr>
        <w:t xml:space="preserve"> </w:t>
      </w:r>
      <w:r>
        <w:rPr>
          <w:spacing w:val="-4"/>
        </w:rPr>
        <w:t>Limit</w:t>
      </w:r>
      <w:r>
        <w:tab/>
      </w:r>
      <w:r>
        <w:rPr>
          <w:spacing w:val="-2"/>
        </w:rPr>
        <w:t>$500,000</w:t>
      </w:r>
    </w:p>
    <w:p w14:paraId="40E02E73" w14:textId="77777777" w:rsidR="00194DA3" w:rsidRDefault="00194DA3" w:rsidP="00194DA3">
      <w:pPr>
        <w:pStyle w:val="ListParagraph"/>
        <w:ind w:left="1260" w:firstLine="0"/>
        <w:rPr>
          <w:b/>
          <w:bCs/>
          <w:u w:val="single"/>
        </w:rPr>
      </w:pPr>
    </w:p>
    <w:p w14:paraId="7362D91A" w14:textId="77777777" w:rsidR="00194DA3" w:rsidRDefault="00194DA3" w:rsidP="005142E0">
      <w:pPr>
        <w:pStyle w:val="ListParagraph"/>
        <w:numPr>
          <w:ilvl w:val="0"/>
          <w:numId w:val="65"/>
        </w:numPr>
        <w:spacing w:before="1" w:after="240"/>
        <w:ind w:left="1980"/>
      </w:pPr>
      <w:r>
        <w:t>Policy</w:t>
      </w:r>
      <w:r>
        <w:rPr>
          <w:spacing w:val="-9"/>
        </w:rPr>
        <w:t xml:space="preserve"> </w:t>
      </w:r>
      <w:r>
        <w:t>shall</w:t>
      </w:r>
      <w:r>
        <w:rPr>
          <w:spacing w:val="-8"/>
        </w:rPr>
        <w:t xml:space="preserve"> </w:t>
      </w:r>
      <w:r>
        <w:t>contain</w:t>
      </w:r>
      <w:r>
        <w:rPr>
          <w:spacing w:val="-7"/>
        </w:rPr>
        <w:t xml:space="preserve"> </w:t>
      </w:r>
      <w:r>
        <w:t>a</w:t>
      </w:r>
      <w:r>
        <w:rPr>
          <w:spacing w:val="-9"/>
        </w:rPr>
        <w:t xml:space="preserve"> </w:t>
      </w:r>
      <w:r>
        <w:t>waiver</w:t>
      </w:r>
      <w:r>
        <w:rPr>
          <w:spacing w:val="-6"/>
        </w:rPr>
        <w:t xml:space="preserve"> </w:t>
      </w:r>
      <w:r>
        <w:t>of</w:t>
      </w:r>
      <w:r>
        <w:rPr>
          <w:spacing w:val="-6"/>
        </w:rPr>
        <w:t xml:space="preserve"> </w:t>
      </w:r>
      <w:r>
        <w:t>subrogation</w:t>
      </w:r>
      <w:r>
        <w:rPr>
          <w:spacing w:val="-7"/>
        </w:rPr>
        <w:t xml:space="preserve"> </w:t>
      </w:r>
      <w:r>
        <w:t>endorsement,</w:t>
      </w:r>
      <w:r>
        <w:rPr>
          <w:spacing w:val="-8"/>
        </w:rPr>
        <w:t xml:space="preserve"> </w:t>
      </w:r>
      <w:r>
        <w:t>as</w:t>
      </w:r>
      <w:r>
        <w:rPr>
          <w:spacing w:val="-9"/>
        </w:rPr>
        <w:t xml:space="preserve"> </w:t>
      </w:r>
      <w:r>
        <w:t>required by this written agreement, in favor of the State of Arizona, and its departments, agencies, boards, commissions, universities, officers, officials, agents, and employees for losses arising from work performed by or on behalf of the Contractor.</w:t>
      </w:r>
    </w:p>
    <w:p w14:paraId="322FA6CB" w14:textId="77777777" w:rsidR="00194DA3" w:rsidRPr="000424A8" w:rsidRDefault="00194DA3" w:rsidP="005142E0">
      <w:pPr>
        <w:pStyle w:val="ListParagraph"/>
        <w:numPr>
          <w:ilvl w:val="0"/>
          <w:numId w:val="65"/>
        </w:numPr>
        <w:spacing w:before="1" w:after="240"/>
        <w:ind w:left="1980"/>
        <w:rPr>
          <w:b/>
          <w:bCs/>
          <w:u w:val="single"/>
        </w:rPr>
      </w:pPr>
      <w:r>
        <w:t>This requirement shall not apply to each Contractor or subcontractor that is exempt under A.R.S. § 23-901, and when such Contractor or subcontractor executes the appropriate waiver form (Sole Proprietor or Independent Contractor).</w:t>
      </w:r>
    </w:p>
    <w:p w14:paraId="691E8665" w14:textId="77777777" w:rsidR="00194DA3" w:rsidRPr="00753FCF" w:rsidRDefault="00194DA3" w:rsidP="00194DA3">
      <w:pPr>
        <w:pStyle w:val="ListParagraph"/>
        <w:numPr>
          <w:ilvl w:val="2"/>
          <w:numId w:val="2"/>
        </w:numPr>
        <w:ind w:left="1260"/>
        <w:rPr>
          <w:b/>
          <w:bCs/>
          <w:u w:val="single"/>
        </w:rPr>
      </w:pPr>
      <w:r>
        <w:t>Installation Floater</w:t>
      </w:r>
    </w:p>
    <w:p w14:paraId="5316C9ED" w14:textId="77777777" w:rsidR="00194DA3" w:rsidRDefault="00194DA3" w:rsidP="00194DA3">
      <w:pPr>
        <w:pStyle w:val="ListParagraph"/>
        <w:ind w:left="1260" w:firstLine="0"/>
      </w:pPr>
    </w:p>
    <w:p w14:paraId="2C4D5EE4" w14:textId="77777777" w:rsidR="00194DA3" w:rsidRDefault="00194DA3" w:rsidP="00B3730A">
      <w:pPr>
        <w:pStyle w:val="ListParagraph"/>
        <w:numPr>
          <w:ilvl w:val="0"/>
          <w:numId w:val="6"/>
        </w:numPr>
        <w:tabs>
          <w:tab w:val="left" w:pos="2700"/>
          <w:tab w:val="right" w:pos="9360"/>
        </w:tabs>
        <w:ind w:left="1627"/>
      </w:pPr>
      <w:r>
        <w:t>Coverage amount is</w:t>
      </w:r>
      <w:r>
        <w:tab/>
      </w:r>
      <w:r w:rsidRPr="00753FCF">
        <w:t>$</w:t>
      </w:r>
      <w:r>
        <w:t>___________</w:t>
      </w:r>
    </w:p>
    <w:p w14:paraId="2F3E29D8" w14:textId="77777777" w:rsidR="00194DA3" w:rsidRDefault="00194DA3" w:rsidP="00194DA3">
      <w:pPr>
        <w:pStyle w:val="ListParagraph"/>
        <w:ind w:left="1260" w:firstLine="0"/>
      </w:pPr>
    </w:p>
    <w:p w14:paraId="7ED81536" w14:textId="77777777" w:rsidR="00194DA3" w:rsidRDefault="00194DA3" w:rsidP="00E51B3A">
      <w:pPr>
        <w:pStyle w:val="ListParagraph"/>
        <w:ind w:left="1260" w:firstLine="0"/>
      </w:pPr>
      <w:r>
        <w:t>Coverage should include, but is not limited to:</w:t>
      </w:r>
    </w:p>
    <w:p w14:paraId="42B2BF57" w14:textId="77777777" w:rsidR="00194DA3" w:rsidRDefault="00194DA3" w:rsidP="00B3730A">
      <w:pPr>
        <w:pStyle w:val="ListParagraph"/>
        <w:tabs>
          <w:tab w:val="left" w:pos="2700"/>
          <w:tab w:val="right" w:pos="9360"/>
        </w:tabs>
        <w:ind w:left="1627" w:firstLine="0"/>
      </w:pPr>
    </w:p>
    <w:p w14:paraId="5E6336DC" w14:textId="77777777" w:rsidR="00194DA3" w:rsidRDefault="00194DA3" w:rsidP="005142E0">
      <w:pPr>
        <w:pStyle w:val="ListParagraph"/>
        <w:numPr>
          <w:ilvl w:val="0"/>
          <w:numId w:val="66"/>
        </w:numPr>
        <w:spacing w:before="1" w:after="240"/>
        <w:ind w:left="1980"/>
      </w:pPr>
      <w:r>
        <w:t>Policy shall contain an Additional Insured endorsement, as required by this written agreement, in favor of the State of Arizona, and its departments, agencies, boards, commissions, universities, officers, officials, agents, and employees.</w:t>
      </w:r>
    </w:p>
    <w:p w14:paraId="1F3C6FFD" w14:textId="77777777" w:rsidR="00194DA3" w:rsidRDefault="00194DA3" w:rsidP="005142E0">
      <w:pPr>
        <w:pStyle w:val="ListParagraph"/>
        <w:numPr>
          <w:ilvl w:val="0"/>
          <w:numId w:val="66"/>
        </w:numPr>
        <w:spacing w:before="1" w:after="240"/>
        <w:ind w:left="1980"/>
      </w:pPr>
      <w:r>
        <w:t>The State of Arizona and the Department shall be named as loss payee as its interest may appear.</w:t>
      </w:r>
    </w:p>
    <w:p w14:paraId="6CA0FD1F" w14:textId="77777777" w:rsidR="00194DA3" w:rsidRDefault="00194DA3" w:rsidP="005142E0">
      <w:pPr>
        <w:pStyle w:val="ListParagraph"/>
        <w:numPr>
          <w:ilvl w:val="0"/>
          <w:numId w:val="66"/>
        </w:numPr>
        <w:spacing w:before="1" w:after="240"/>
        <w:ind w:left="1980"/>
      </w:pPr>
      <w:r>
        <w:t xml:space="preserve">Coverage shall be written on an all risk, replacement cost basis and shall include coverage for flood and earth movement as well as coverage for losses that may occur during equipment </w:t>
      </w:r>
      <w:r>
        <w:rPr>
          <w:spacing w:val="-2"/>
        </w:rPr>
        <w:t>testing/commissioning.</w:t>
      </w:r>
    </w:p>
    <w:p w14:paraId="771B81A6" w14:textId="77777777" w:rsidR="00194DA3" w:rsidRDefault="00194DA3" w:rsidP="005142E0">
      <w:pPr>
        <w:pStyle w:val="ListParagraph"/>
        <w:numPr>
          <w:ilvl w:val="0"/>
          <w:numId w:val="66"/>
        </w:numPr>
        <w:spacing w:before="1" w:after="240"/>
        <w:ind w:left="1980"/>
      </w:pPr>
      <w:r>
        <w:t>Policy shall be maintained until whichever of the following shall first occur:</w:t>
      </w:r>
      <w:r>
        <w:rPr>
          <w:spacing w:val="40"/>
        </w:rPr>
        <w:t xml:space="preserve"> </w:t>
      </w:r>
      <w:r>
        <w:t>(1) final payment has been made; or, (2) until no person or entity,</w:t>
      </w:r>
      <w:r>
        <w:rPr>
          <w:spacing w:val="-2"/>
        </w:rPr>
        <w:t xml:space="preserve"> </w:t>
      </w:r>
      <w:r>
        <w:t>other</w:t>
      </w:r>
      <w:r>
        <w:rPr>
          <w:spacing w:val="-5"/>
        </w:rPr>
        <w:t xml:space="preserve"> </w:t>
      </w:r>
      <w:r>
        <w:t>than</w:t>
      </w:r>
      <w:r>
        <w:rPr>
          <w:spacing w:val="-5"/>
        </w:rPr>
        <w:t xml:space="preserve"> </w:t>
      </w:r>
      <w:r>
        <w:t>the</w:t>
      </w:r>
      <w:r>
        <w:rPr>
          <w:spacing w:val="-5"/>
        </w:rPr>
        <w:t xml:space="preserve"> </w:t>
      </w:r>
      <w:r>
        <w:t>State</w:t>
      </w:r>
      <w:r>
        <w:rPr>
          <w:spacing w:val="-4"/>
        </w:rPr>
        <w:t xml:space="preserve"> </w:t>
      </w:r>
      <w:r>
        <w:t>of</w:t>
      </w:r>
      <w:r>
        <w:rPr>
          <w:spacing w:val="-2"/>
        </w:rPr>
        <w:t xml:space="preserve"> </w:t>
      </w:r>
      <w:r>
        <w:t>Arizona,</w:t>
      </w:r>
      <w:r>
        <w:rPr>
          <w:spacing w:val="-2"/>
        </w:rPr>
        <w:t xml:space="preserve"> </w:t>
      </w:r>
      <w:r>
        <w:t>has</w:t>
      </w:r>
      <w:r>
        <w:rPr>
          <w:spacing w:val="-3"/>
        </w:rPr>
        <w:t xml:space="preserve"> </w:t>
      </w:r>
      <w:r>
        <w:t>an</w:t>
      </w:r>
      <w:r>
        <w:rPr>
          <w:spacing w:val="-5"/>
        </w:rPr>
        <w:t xml:space="preserve"> </w:t>
      </w:r>
      <w:r>
        <w:t>insurable</w:t>
      </w:r>
      <w:r>
        <w:rPr>
          <w:spacing w:val="-4"/>
        </w:rPr>
        <w:t xml:space="preserve"> </w:t>
      </w:r>
      <w:r>
        <w:t>interest</w:t>
      </w:r>
      <w:r>
        <w:rPr>
          <w:spacing w:val="-4"/>
        </w:rPr>
        <w:t xml:space="preserve"> </w:t>
      </w:r>
      <w:r>
        <w:t>in</w:t>
      </w:r>
      <w:r>
        <w:rPr>
          <w:spacing w:val="-4"/>
        </w:rPr>
        <w:t xml:space="preserve"> </w:t>
      </w:r>
      <w:r>
        <w:t>the property required to be covered.</w:t>
      </w:r>
    </w:p>
    <w:p w14:paraId="7549B304" w14:textId="77777777" w:rsidR="00194DA3" w:rsidRDefault="00194DA3" w:rsidP="005142E0">
      <w:pPr>
        <w:pStyle w:val="ListParagraph"/>
        <w:numPr>
          <w:ilvl w:val="0"/>
          <w:numId w:val="66"/>
        </w:numPr>
        <w:spacing w:before="1" w:after="240"/>
        <w:ind w:left="1980"/>
      </w:pPr>
      <w:r>
        <w:t>Policy</w:t>
      </w:r>
      <w:r>
        <w:rPr>
          <w:spacing w:val="-14"/>
        </w:rPr>
        <w:t xml:space="preserve"> </w:t>
      </w:r>
      <w:r>
        <w:t>shall</w:t>
      </w:r>
      <w:r>
        <w:rPr>
          <w:spacing w:val="-13"/>
        </w:rPr>
        <w:t xml:space="preserve"> </w:t>
      </w:r>
      <w:r>
        <w:t>be</w:t>
      </w:r>
      <w:r>
        <w:rPr>
          <w:spacing w:val="-12"/>
        </w:rPr>
        <w:t xml:space="preserve"> </w:t>
      </w:r>
      <w:r>
        <w:t>endorsed</w:t>
      </w:r>
      <w:r>
        <w:rPr>
          <w:spacing w:val="-15"/>
        </w:rPr>
        <w:t xml:space="preserve"> </w:t>
      </w:r>
      <w:r>
        <w:t>such</w:t>
      </w:r>
      <w:r>
        <w:rPr>
          <w:spacing w:val="-12"/>
        </w:rPr>
        <w:t xml:space="preserve"> </w:t>
      </w:r>
      <w:r>
        <w:t>that</w:t>
      </w:r>
      <w:r>
        <w:rPr>
          <w:spacing w:val="-13"/>
        </w:rPr>
        <w:t xml:space="preserve"> </w:t>
      </w:r>
      <w:r>
        <w:t>the</w:t>
      </w:r>
      <w:r>
        <w:rPr>
          <w:spacing w:val="-12"/>
        </w:rPr>
        <w:t xml:space="preserve"> </w:t>
      </w:r>
      <w:r>
        <w:t>insurance</w:t>
      </w:r>
      <w:r>
        <w:rPr>
          <w:spacing w:val="-15"/>
        </w:rPr>
        <w:t xml:space="preserve"> </w:t>
      </w:r>
      <w:r>
        <w:t>shall</w:t>
      </w:r>
      <w:r>
        <w:rPr>
          <w:spacing w:val="-13"/>
        </w:rPr>
        <w:t xml:space="preserve"> </w:t>
      </w:r>
      <w:r>
        <w:t>not</w:t>
      </w:r>
      <w:r>
        <w:rPr>
          <w:spacing w:val="-11"/>
        </w:rPr>
        <w:t xml:space="preserve"> </w:t>
      </w:r>
      <w:r>
        <w:t>be</w:t>
      </w:r>
      <w:r>
        <w:rPr>
          <w:spacing w:val="-12"/>
        </w:rPr>
        <w:t xml:space="preserve"> </w:t>
      </w:r>
      <w:r>
        <w:t xml:space="preserve">canceled or lapse because of any partial use or occupancy by the State of </w:t>
      </w:r>
      <w:r>
        <w:rPr>
          <w:spacing w:val="-2"/>
        </w:rPr>
        <w:t>Arizona.</w:t>
      </w:r>
    </w:p>
    <w:p w14:paraId="27658815" w14:textId="77777777" w:rsidR="00194DA3" w:rsidRDefault="00194DA3" w:rsidP="005142E0">
      <w:pPr>
        <w:pStyle w:val="ListParagraph"/>
        <w:numPr>
          <w:ilvl w:val="0"/>
          <w:numId w:val="66"/>
        </w:numPr>
        <w:spacing w:before="1" w:after="240"/>
        <w:ind w:left="1980"/>
      </w:pPr>
      <w:r>
        <w:t>The Installation Floater must provide coverage from the time the equipment/material becomes the responsibility of the Contractor and shall continue without interruption during the installation, testing and commissioning, including any time during which the equipment/material is being transported to the installation site, or awaiting installation, whether on or off site.</w:t>
      </w:r>
    </w:p>
    <w:p w14:paraId="7D224932" w14:textId="77777777" w:rsidR="00194DA3" w:rsidRDefault="00194DA3" w:rsidP="005142E0">
      <w:pPr>
        <w:pStyle w:val="ListParagraph"/>
        <w:numPr>
          <w:ilvl w:val="0"/>
          <w:numId w:val="66"/>
        </w:numPr>
        <w:spacing w:before="1" w:after="240"/>
        <w:ind w:left="1980"/>
      </w:pPr>
      <w:r>
        <w:lastRenderedPageBreak/>
        <w:t>Policy</w:t>
      </w:r>
      <w:r>
        <w:rPr>
          <w:spacing w:val="-16"/>
        </w:rPr>
        <w:t xml:space="preserve"> </w:t>
      </w:r>
      <w:r>
        <w:t>shall</w:t>
      </w:r>
      <w:r>
        <w:rPr>
          <w:spacing w:val="-15"/>
        </w:rPr>
        <w:t xml:space="preserve"> </w:t>
      </w:r>
      <w:r>
        <w:t>contain</w:t>
      </w:r>
      <w:r>
        <w:rPr>
          <w:spacing w:val="-15"/>
        </w:rPr>
        <w:t xml:space="preserve"> </w:t>
      </w:r>
      <w:r>
        <w:t>a</w:t>
      </w:r>
      <w:r>
        <w:rPr>
          <w:spacing w:val="-16"/>
        </w:rPr>
        <w:t xml:space="preserve"> </w:t>
      </w:r>
      <w:r>
        <w:t>Waiver</w:t>
      </w:r>
      <w:r>
        <w:rPr>
          <w:spacing w:val="-15"/>
        </w:rPr>
        <w:t xml:space="preserve"> </w:t>
      </w:r>
      <w:r>
        <w:t>of</w:t>
      </w:r>
      <w:r>
        <w:rPr>
          <w:spacing w:val="-15"/>
        </w:rPr>
        <w:t xml:space="preserve"> </w:t>
      </w:r>
      <w:r>
        <w:t>Subrogation</w:t>
      </w:r>
      <w:r>
        <w:rPr>
          <w:spacing w:val="-15"/>
        </w:rPr>
        <w:t xml:space="preserve"> </w:t>
      </w:r>
      <w:r>
        <w:t>endorsement,</w:t>
      </w:r>
      <w:r>
        <w:rPr>
          <w:spacing w:val="-16"/>
        </w:rPr>
        <w:t xml:space="preserve"> </w:t>
      </w:r>
      <w:r>
        <w:t>as</w:t>
      </w:r>
      <w:r>
        <w:rPr>
          <w:spacing w:val="-15"/>
        </w:rPr>
        <w:t xml:space="preserve"> </w:t>
      </w:r>
      <w:r>
        <w:t>required by written agreement, in favor of the State of Arizona, and its departments, agencies, boards, commissions, universities, officers, officials, agents, and employees for losses arising from work performed by the Contractor for the State of Arizona.</w:t>
      </w:r>
    </w:p>
    <w:p w14:paraId="275EEC84" w14:textId="77777777" w:rsidR="00194DA3" w:rsidRDefault="00194DA3" w:rsidP="005142E0">
      <w:pPr>
        <w:pStyle w:val="ListParagraph"/>
        <w:numPr>
          <w:ilvl w:val="0"/>
          <w:numId w:val="66"/>
        </w:numPr>
        <w:spacing w:before="1" w:after="240"/>
        <w:ind w:left="1980"/>
        <w:rPr>
          <w:b/>
          <w:bCs/>
          <w:u w:val="single"/>
        </w:rPr>
      </w:pPr>
      <w:r>
        <w:t>Contractor is</w:t>
      </w:r>
      <w:r>
        <w:rPr>
          <w:spacing w:val="-1"/>
        </w:rPr>
        <w:t xml:space="preserve"> </w:t>
      </w:r>
      <w:r>
        <w:t>responsible</w:t>
      </w:r>
      <w:r>
        <w:rPr>
          <w:spacing w:val="-1"/>
        </w:rPr>
        <w:t xml:space="preserve"> </w:t>
      </w:r>
      <w:r>
        <w:t>for</w:t>
      </w:r>
      <w:r>
        <w:rPr>
          <w:spacing w:val="-2"/>
        </w:rPr>
        <w:t xml:space="preserve"> </w:t>
      </w:r>
      <w:r>
        <w:t>the</w:t>
      </w:r>
      <w:r>
        <w:rPr>
          <w:spacing w:val="-1"/>
        </w:rPr>
        <w:t xml:space="preserve"> </w:t>
      </w:r>
      <w:r>
        <w:t>payment of</w:t>
      </w:r>
      <w:r>
        <w:rPr>
          <w:spacing w:val="-1"/>
        </w:rPr>
        <w:t xml:space="preserve"> </w:t>
      </w:r>
      <w:r>
        <w:t>all deductibles under the Installation Floater.</w:t>
      </w:r>
    </w:p>
    <w:p w14:paraId="7FA44669" w14:textId="77777777" w:rsidR="00194DA3" w:rsidRPr="000424A8" w:rsidRDefault="00194DA3" w:rsidP="00194DA3">
      <w:pPr>
        <w:pStyle w:val="ListParagraph"/>
        <w:numPr>
          <w:ilvl w:val="1"/>
          <w:numId w:val="2"/>
        </w:numPr>
        <w:ind w:left="540" w:hanging="540"/>
        <w:rPr>
          <w:b/>
          <w:bCs/>
          <w:u w:val="single"/>
        </w:rPr>
      </w:pPr>
      <w:r w:rsidRPr="000424A8">
        <w:rPr>
          <w:b/>
          <w:bCs/>
          <w:u w:val="single"/>
        </w:rPr>
        <w:t>Additional Insurance Requirements</w:t>
      </w:r>
    </w:p>
    <w:p w14:paraId="5C2E2EC4" w14:textId="77777777" w:rsidR="00194DA3" w:rsidRDefault="00194DA3" w:rsidP="00194DA3">
      <w:pPr>
        <w:pStyle w:val="ListParagraph"/>
        <w:ind w:left="540" w:firstLine="0"/>
      </w:pPr>
    </w:p>
    <w:p w14:paraId="03E23CA6" w14:textId="4B8B051A" w:rsidR="00194DA3" w:rsidRDefault="00194DA3" w:rsidP="00194DA3">
      <w:pPr>
        <w:pStyle w:val="ListParagraph"/>
        <w:ind w:left="540" w:firstLine="0"/>
      </w:pPr>
      <w:r>
        <w:t>The policies shall include, or be endorsed to include, as required by this written agreement, the following provisions:</w:t>
      </w:r>
    </w:p>
    <w:p w14:paraId="2F4F85A5" w14:textId="77777777" w:rsidR="00194DA3" w:rsidRDefault="00194DA3" w:rsidP="00194DA3">
      <w:pPr>
        <w:pStyle w:val="ListParagraph"/>
        <w:ind w:left="540" w:firstLine="0"/>
      </w:pPr>
    </w:p>
    <w:p w14:paraId="4EA13BC5" w14:textId="18C6E48F" w:rsidR="00194DA3" w:rsidRDefault="00194DA3" w:rsidP="00194DA3">
      <w:pPr>
        <w:pStyle w:val="ListParagraph"/>
        <w:numPr>
          <w:ilvl w:val="2"/>
          <w:numId w:val="2"/>
        </w:numPr>
        <w:ind w:left="1267"/>
      </w:pPr>
      <w:r>
        <w:t>The Contractor's policies, as applicable, shall stipulate that the insurance afforded</w:t>
      </w:r>
      <w:r>
        <w:rPr>
          <w:spacing w:val="-2"/>
        </w:rPr>
        <w:t xml:space="preserve"> </w:t>
      </w:r>
      <w:r>
        <w:t>the</w:t>
      </w:r>
      <w:r>
        <w:rPr>
          <w:spacing w:val="-4"/>
        </w:rPr>
        <w:t xml:space="preserve"> </w:t>
      </w:r>
      <w:r>
        <w:t>Contractor</w:t>
      </w:r>
      <w:r>
        <w:rPr>
          <w:spacing w:val="-1"/>
        </w:rPr>
        <w:t xml:space="preserve"> </w:t>
      </w:r>
      <w:r>
        <w:t>shall</w:t>
      </w:r>
      <w:r>
        <w:rPr>
          <w:spacing w:val="-2"/>
        </w:rPr>
        <w:t xml:space="preserve"> </w:t>
      </w:r>
      <w:r>
        <w:t>be</w:t>
      </w:r>
      <w:r>
        <w:rPr>
          <w:spacing w:val="-2"/>
        </w:rPr>
        <w:t xml:space="preserve"> </w:t>
      </w:r>
      <w:r>
        <w:t>primary</w:t>
      </w:r>
      <w:r>
        <w:rPr>
          <w:spacing w:val="-4"/>
        </w:rPr>
        <w:t xml:space="preserve"> </w:t>
      </w:r>
      <w:r>
        <w:t>and</w:t>
      </w:r>
      <w:r>
        <w:rPr>
          <w:spacing w:val="-2"/>
        </w:rPr>
        <w:t xml:space="preserve"> </w:t>
      </w:r>
      <w:r>
        <w:t>that</w:t>
      </w:r>
      <w:r>
        <w:rPr>
          <w:spacing w:val="-3"/>
        </w:rPr>
        <w:t xml:space="preserve"> </w:t>
      </w:r>
      <w:r>
        <w:t>any</w:t>
      </w:r>
      <w:r>
        <w:rPr>
          <w:spacing w:val="-4"/>
        </w:rPr>
        <w:t xml:space="preserve"> </w:t>
      </w:r>
      <w:r>
        <w:t>insurance</w:t>
      </w:r>
      <w:r>
        <w:rPr>
          <w:spacing w:val="-2"/>
        </w:rPr>
        <w:t xml:space="preserve"> </w:t>
      </w:r>
      <w:r>
        <w:t>carried</w:t>
      </w:r>
      <w:r>
        <w:rPr>
          <w:spacing w:val="-2"/>
        </w:rPr>
        <w:t xml:space="preserve"> </w:t>
      </w:r>
      <w:r>
        <w:t>by the Department, its agents, officials, employees or the State of Arizona shall be excess and not contributory insurance, as provided by A.R.S. § 41-621 (E).</w:t>
      </w:r>
    </w:p>
    <w:p w14:paraId="213AFEB8" w14:textId="77777777" w:rsidR="00194DA3" w:rsidRDefault="00194DA3" w:rsidP="00194DA3">
      <w:pPr>
        <w:pStyle w:val="ListParagraph"/>
        <w:ind w:left="1267" w:firstLine="0"/>
      </w:pPr>
    </w:p>
    <w:p w14:paraId="1A7ED41A" w14:textId="77777777" w:rsidR="00194DA3" w:rsidRDefault="00194DA3" w:rsidP="00194DA3">
      <w:pPr>
        <w:pStyle w:val="ListParagraph"/>
        <w:numPr>
          <w:ilvl w:val="2"/>
          <w:numId w:val="2"/>
        </w:numPr>
        <w:ind w:left="1267"/>
      </w:pPr>
      <w:r>
        <w:t>Insurance</w:t>
      </w:r>
      <w:r>
        <w:rPr>
          <w:spacing w:val="-15"/>
        </w:rPr>
        <w:t xml:space="preserve"> </w:t>
      </w:r>
      <w:r>
        <w:t>provided</w:t>
      </w:r>
      <w:r>
        <w:rPr>
          <w:spacing w:val="-13"/>
        </w:rPr>
        <w:t xml:space="preserve"> </w:t>
      </w:r>
      <w:r>
        <w:t>by</w:t>
      </w:r>
      <w:r>
        <w:rPr>
          <w:spacing w:val="-15"/>
        </w:rPr>
        <w:t xml:space="preserve"> </w:t>
      </w:r>
      <w:r>
        <w:t>the</w:t>
      </w:r>
      <w:r>
        <w:rPr>
          <w:spacing w:val="-13"/>
        </w:rPr>
        <w:t xml:space="preserve"> </w:t>
      </w:r>
      <w:r>
        <w:t>Contractor</w:t>
      </w:r>
      <w:r>
        <w:rPr>
          <w:spacing w:val="-14"/>
        </w:rPr>
        <w:t xml:space="preserve"> </w:t>
      </w:r>
      <w:r>
        <w:t>shall</w:t>
      </w:r>
      <w:r>
        <w:rPr>
          <w:spacing w:val="-14"/>
        </w:rPr>
        <w:t xml:space="preserve"> </w:t>
      </w:r>
      <w:r>
        <w:t>not</w:t>
      </w:r>
      <w:r>
        <w:rPr>
          <w:spacing w:val="-12"/>
        </w:rPr>
        <w:t xml:space="preserve"> </w:t>
      </w:r>
      <w:r>
        <w:t>limit</w:t>
      </w:r>
      <w:r>
        <w:rPr>
          <w:spacing w:val="-12"/>
        </w:rPr>
        <w:t xml:space="preserve"> </w:t>
      </w:r>
      <w:r>
        <w:t>the</w:t>
      </w:r>
      <w:r>
        <w:rPr>
          <w:spacing w:val="-13"/>
        </w:rPr>
        <w:t xml:space="preserve"> </w:t>
      </w:r>
      <w:r>
        <w:t>Contractor’s</w:t>
      </w:r>
      <w:r>
        <w:rPr>
          <w:spacing w:val="-13"/>
        </w:rPr>
        <w:t xml:space="preserve"> </w:t>
      </w:r>
      <w:r>
        <w:t>liability assumed under the indemnification provisions of this Contract.</w:t>
      </w:r>
    </w:p>
    <w:p w14:paraId="0E9BB3A1" w14:textId="77777777" w:rsidR="00194DA3" w:rsidRDefault="00194DA3" w:rsidP="00194DA3">
      <w:pPr>
        <w:pStyle w:val="BodyText"/>
        <w:spacing w:before="8"/>
        <w:rPr>
          <w:sz w:val="20"/>
        </w:rPr>
      </w:pPr>
    </w:p>
    <w:p w14:paraId="0646D439" w14:textId="77777777" w:rsidR="00194DA3" w:rsidRPr="00194DA3" w:rsidRDefault="00194DA3" w:rsidP="00194DA3">
      <w:pPr>
        <w:pStyle w:val="ListParagraph"/>
        <w:numPr>
          <w:ilvl w:val="1"/>
          <w:numId w:val="2"/>
        </w:numPr>
        <w:ind w:left="540" w:hanging="540"/>
        <w:rPr>
          <w:b/>
          <w:bCs/>
          <w:u w:val="single"/>
        </w:rPr>
      </w:pPr>
      <w:r w:rsidRPr="00194DA3">
        <w:rPr>
          <w:b/>
          <w:bCs/>
          <w:u w:val="single"/>
        </w:rPr>
        <w:t>Notice of Cancellation</w:t>
      </w:r>
    </w:p>
    <w:p w14:paraId="1BBF02E7" w14:textId="77777777" w:rsidR="00194DA3" w:rsidRDefault="00194DA3" w:rsidP="00194DA3">
      <w:pPr>
        <w:pStyle w:val="ListParagraph"/>
        <w:ind w:left="540" w:firstLine="0"/>
      </w:pPr>
    </w:p>
    <w:p w14:paraId="7FA699A5" w14:textId="6F4A983B" w:rsidR="00194DA3" w:rsidRDefault="00194DA3" w:rsidP="00194DA3">
      <w:pPr>
        <w:pStyle w:val="ListParagraph"/>
        <w:ind w:left="540" w:firstLine="0"/>
      </w:pPr>
      <w:r>
        <w:t>Applicable</w:t>
      </w:r>
      <w:r>
        <w:rPr>
          <w:spacing w:val="-3"/>
        </w:rPr>
        <w:t xml:space="preserve"> </w:t>
      </w:r>
      <w:r>
        <w:t>to</w:t>
      </w:r>
      <w:r>
        <w:rPr>
          <w:spacing w:val="-3"/>
        </w:rPr>
        <w:t xml:space="preserve"> </w:t>
      </w:r>
      <w:r>
        <w:t>all</w:t>
      </w:r>
      <w:r>
        <w:rPr>
          <w:spacing w:val="-3"/>
        </w:rPr>
        <w:t xml:space="preserve"> </w:t>
      </w:r>
      <w:r>
        <w:t>insurance</w:t>
      </w:r>
      <w:r>
        <w:rPr>
          <w:spacing w:val="-3"/>
        </w:rPr>
        <w:t xml:space="preserve"> </w:t>
      </w:r>
      <w:r>
        <w:t>policies</w:t>
      </w:r>
      <w:r>
        <w:rPr>
          <w:spacing w:val="-2"/>
        </w:rPr>
        <w:t xml:space="preserve"> </w:t>
      </w:r>
      <w:r>
        <w:t>required</w:t>
      </w:r>
      <w:r>
        <w:rPr>
          <w:spacing w:val="-5"/>
        </w:rPr>
        <w:t xml:space="preserve"> </w:t>
      </w:r>
      <w:r>
        <w:t>within the</w:t>
      </w:r>
      <w:r>
        <w:rPr>
          <w:spacing w:val="-3"/>
        </w:rPr>
        <w:t xml:space="preserve"> </w:t>
      </w:r>
      <w:r>
        <w:t>Insurance</w:t>
      </w:r>
      <w:r>
        <w:rPr>
          <w:spacing w:val="-5"/>
        </w:rPr>
        <w:t xml:space="preserve"> </w:t>
      </w:r>
      <w:r>
        <w:t>Requirements</w:t>
      </w:r>
      <w:r>
        <w:rPr>
          <w:spacing w:val="-3"/>
        </w:rPr>
        <w:t xml:space="preserve"> </w:t>
      </w:r>
      <w:r>
        <w:t>of this Contract, Contractor’s insurance shall not be permitted to expire, be suspended,</w:t>
      </w:r>
      <w:r>
        <w:rPr>
          <w:spacing w:val="17"/>
        </w:rPr>
        <w:t xml:space="preserve"> </w:t>
      </w:r>
      <w:r>
        <w:t>be</w:t>
      </w:r>
      <w:r>
        <w:rPr>
          <w:spacing w:val="16"/>
        </w:rPr>
        <w:t xml:space="preserve"> </w:t>
      </w:r>
      <w:r>
        <w:t>canceled,</w:t>
      </w:r>
      <w:r>
        <w:rPr>
          <w:spacing w:val="18"/>
        </w:rPr>
        <w:t xml:space="preserve"> </w:t>
      </w:r>
      <w:r>
        <w:t>or</w:t>
      </w:r>
      <w:r>
        <w:rPr>
          <w:spacing w:val="17"/>
        </w:rPr>
        <w:t xml:space="preserve"> </w:t>
      </w:r>
      <w:r>
        <w:t>be</w:t>
      </w:r>
      <w:r>
        <w:rPr>
          <w:spacing w:val="16"/>
        </w:rPr>
        <w:t xml:space="preserve"> </w:t>
      </w:r>
      <w:r>
        <w:t>materially</w:t>
      </w:r>
      <w:r>
        <w:rPr>
          <w:spacing w:val="16"/>
        </w:rPr>
        <w:t xml:space="preserve"> </w:t>
      </w:r>
      <w:r>
        <w:t>changed</w:t>
      </w:r>
      <w:r>
        <w:rPr>
          <w:spacing w:val="16"/>
        </w:rPr>
        <w:t xml:space="preserve"> </w:t>
      </w:r>
      <w:r>
        <w:t>for</w:t>
      </w:r>
      <w:r>
        <w:rPr>
          <w:spacing w:val="16"/>
        </w:rPr>
        <w:t xml:space="preserve"> </w:t>
      </w:r>
      <w:r>
        <w:t>any</w:t>
      </w:r>
      <w:r>
        <w:rPr>
          <w:spacing w:val="16"/>
        </w:rPr>
        <w:t xml:space="preserve"> </w:t>
      </w:r>
      <w:r>
        <w:t>reason</w:t>
      </w:r>
      <w:r>
        <w:rPr>
          <w:spacing w:val="16"/>
        </w:rPr>
        <w:t xml:space="preserve"> </w:t>
      </w:r>
      <w:r>
        <w:t>without</w:t>
      </w:r>
      <w:r>
        <w:rPr>
          <w:spacing w:val="17"/>
        </w:rPr>
        <w:t xml:space="preserve"> </w:t>
      </w:r>
      <w:r>
        <w:rPr>
          <w:spacing w:val="-2"/>
        </w:rPr>
        <w:t xml:space="preserve">thirty </w:t>
      </w:r>
      <w:r>
        <w:t>(30)</w:t>
      </w:r>
      <w:r>
        <w:rPr>
          <w:spacing w:val="-4"/>
        </w:rPr>
        <w:t xml:space="preserve"> </w:t>
      </w:r>
      <w:r>
        <w:t>days</w:t>
      </w:r>
      <w:r>
        <w:rPr>
          <w:spacing w:val="-2"/>
        </w:rPr>
        <w:t xml:space="preserve"> </w:t>
      </w:r>
      <w:r>
        <w:t>prior</w:t>
      </w:r>
      <w:r>
        <w:rPr>
          <w:spacing w:val="-4"/>
        </w:rPr>
        <w:t xml:space="preserve"> </w:t>
      </w:r>
      <w:r>
        <w:t>written</w:t>
      </w:r>
      <w:r>
        <w:rPr>
          <w:spacing w:val="-5"/>
        </w:rPr>
        <w:t xml:space="preserve"> </w:t>
      </w:r>
      <w:r>
        <w:t>notice</w:t>
      </w:r>
      <w:r>
        <w:rPr>
          <w:spacing w:val="-5"/>
        </w:rPr>
        <w:t xml:space="preserve"> </w:t>
      </w:r>
      <w:r>
        <w:t>to</w:t>
      </w:r>
      <w:r>
        <w:rPr>
          <w:spacing w:val="-5"/>
        </w:rPr>
        <w:t xml:space="preserve"> </w:t>
      </w:r>
      <w:r>
        <w:t>the</w:t>
      </w:r>
      <w:r>
        <w:rPr>
          <w:spacing w:val="-5"/>
        </w:rPr>
        <w:t xml:space="preserve"> </w:t>
      </w:r>
      <w:r>
        <w:t>State</w:t>
      </w:r>
      <w:r>
        <w:rPr>
          <w:spacing w:val="-5"/>
        </w:rPr>
        <w:t xml:space="preserve"> </w:t>
      </w:r>
      <w:r>
        <w:t>of</w:t>
      </w:r>
      <w:r>
        <w:rPr>
          <w:spacing w:val="-4"/>
        </w:rPr>
        <w:t xml:space="preserve"> </w:t>
      </w:r>
      <w:r>
        <w:t>Arizona.</w:t>
      </w:r>
      <w:r>
        <w:rPr>
          <w:spacing w:val="-7"/>
        </w:rPr>
        <w:t xml:space="preserve"> </w:t>
      </w:r>
      <w:r>
        <w:t>Within</w:t>
      </w:r>
      <w:r>
        <w:rPr>
          <w:spacing w:val="-5"/>
        </w:rPr>
        <w:t xml:space="preserve"> </w:t>
      </w:r>
      <w:r>
        <w:t>two</w:t>
      </w:r>
      <w:r>
        <w:rPr>
          <w:spacing w:val="-5"/>
        </w:rPr>
        <w:t xml:space="preserve"> </w:t>
      </w:r>
      <w:r>
        <w:t>(2)</w:t>
      </w:r>
      <w:r>
        <w:rPr>
          <w:spacing w:val="-4"/>
        </w:rPr>
        <w:t xml:space="preserve"> </w:t>
      </w:r>
      <w:r>
        <w:t>business</w:t>
      </w:r>
      <w:r>
        <w:rPr>
          <w:spacing w:val="-2"/>
        </w:rPr>
        <w:t xml:space="preserve"> </w:t>
      </w:r>
      <w:r>
        <w:t>days of receipt, Contractor must provide notice to the State of Arizona if they receive notice</w:t>
      </w:r>
      <w:r>
        <w:rPr>
          <w:spacing w:val="-16"/>
        </w:rPr>
        <w:t xml:space="preserve"> </w:t>
      </w:r>
      <w:r>
        <w:t>of</w:t>
      </w:r>
      <w:r>
        <w:rPr>
          <w:spacing w:val="-12"/>
        </w:rPr>
        <w:t xml:space="preserve"> </w:t>
      </w:r>
      <w:r>
        <w:t>a</w:t>
      </w:r>
      <w:r>
        <w:rPr>
          <w:spacing w:val="-15"/>
        </w:rPr>
        <w:t xml:space="preserve"> </w:t>
      </w:r>
      <w:r>
        <w:t>policy</w:t>
      </w:r>
      <w:r>
        <w:rPr>
          <w:spacing w:val="-16"/>
        </w:rPr>
        <w:t xml:space="preserve"> </w:t>
      </w:r>
      <w:r>
        <w:t>that</w:t>
      </w:r>
      <w:r>
        <w:rPr>
          <w:spacing w:val="-15"/>
        </w:rPr>
        <w:t xml:space="preserve"> </w:t>
      </w:r>
      <w:r>
        <w:t>has</w:t>
      </w:r>
      <w:r>
        <w:rPr>
          <w:spacing w:val="-15"/>
        </w:rPr>
        <w:t xml:space="preserve"> </w:t>
      </w:r>
      <w:r>
        <w:t>been</w:t>
      </w:r>
      <w:r>
        <w:rPr>
          <w:spacing w:val="-15"/>
        </w:rPr>
        <w:t xml:space="preserve"> </w:t>
      </w:r>
      <w:r>
        <w:t>or</w:t>
      </w:r>
      <w:r>
        <w:rPr>
          <w:spacing w:val="-16"/>
        </w:rPr>
        <w:t xml:space="preserve"> </w:t>
      </w:r>
      <w:r>
        <w:t>will</w:t>
      </w:r>
      <w:r>
        <w:rPr>
          <w:spacing w:val="-14"/>
        </w:rPr>
        <w:t xml:space="preserve"> </w:t>
      </w:r>
      <w:r>
        <w:t>be</w:t>
      </w:r>
      <w:r>
        <w:rPr>
          <w:spacing w:val="-15"/>
        </w:rPr>
        <w:t xml:space="preserve"> </w:t>
      </w:r>
      <w:r>
        <w:t>suspended,</w:t>
      </w:r>
      <w:r>
        <w:rPr>
          <w:spacing w:val="-13"/>
        </w:rPr>
        <w:t xml:space="preserve"> </w:t>
      </w:r>
      <w:r>
        <w:t>canceled,</w:t>
      </w:r>
      <w:r>
        <w:rPr>
          <w:spacing w:val="-16"/>
        </w:rPr>
        <w:t xml:space="preserve"> </w:t>
      </w:r>
      <w:r>
        <w:t>materially</w:t>
      </w:r>
      <w:r>
        <w:rPr>
          <w:spacing w:val="-13"/>
        </w:rPr>
        <w:t xml:space="preserve"> </w:t>
      </w:r>
      <w:r>
        <w:t>changed for any reason, has expired, or will be expiring. Such notice shall be sent directly to the Department and shall be mailed, emailed, hand delivered or sent by facsimile</w:t>
      </w:r>
      <w:r>
        <w:rPr>
          <w:spacing w:val="-5"/>
        </w:rPr>
        <w:t xml:space="preserve"> </w:t>
      </w:r>
      <w:r>
        <w:t>transmission</w:t>
      </w:r>
      <w:r>
        <w:rPr>
          <w:spacing w:val="-8"/>
        </w:rPr>
        <w:t xml:space="preserve"> </w:t>
      </w:r>
      <w:r>
        <w:t>to</w:t>
      </w:r>
      <w:r>
        <w:rPr>
          <w:spacing w:val="-8"/>
        </w:rPr>
        <w:t xml:space="preserve"> </w:t>
      </w:r>
      <w:r>
        <w:t>(State</w:t>
      </w:r>
      <w:r>
        <w:rPr>
          <w:spacing w:val="-7"/>
        </w:rPr>
        <w:t xml:space="preserve"> </w:t>
      </w:r>
      <w:r>
        <w:t>Representative’s</w:t>
      </w:r>
      <w:r>
        <w:rPr>
          <w:spacing w:val="-5"/>
        </w:rPr>
        <w:t xml:space="preserve"> </w:t>
      </w:r>
      <w:r>
        <w:t>Name,</w:t>
      </w:r>
      <w:r>
        <w:rPr>
          <w:spacing w:val="-4"/>
        </w:rPr>
        <w:t xml:space="preserve"> </w:t>
      </w:r>
      <w:r>
        <w:t>Address</w:t>
      </w:r>
      <w:r>
        <w:rPr>
          <w:spacing w:val="-5"/>
        </w:rPr>
        <w:t xml:space="preserve"> </w:t>
      </w:r>
      <w:r>
        <w:t>&amp;</w:t>
      </w:r>
      <w:r>
        <w:rPr>
          <w:spacing w:val="-5"/>
        </w:rPr>
        <w:t xml:space="preserve"> </w:t>
      </w:r>
      <w:r>
        <w:t>Fax</w:t>
      </w:r>
      <w:r>
        <w:rPr>
          <w:spacing w:val="-7"/>
        </w:rPr>
        <w:t xml:space="preserve"> </w:t>
      </w:r>
      <w:r>
        <w:t>Number).</w:t>
      </w:r>
    </w:p>
    <w:p w14:paraId="3561482D" w14:textId="77777777" w:rsidR="00194DA3" w:rsidRDefault="00194DA3" w:rsidP="00194DA3">
      <w:pPr>
        <w:pStyle w:val="BodyText"/>
        <w:spacing w:before="8"/>
        <w:rPr>
          <w:sz w:val="20"/>
        </w:rPr>
      </w:pPr>
    </w:p>
    <w:p w14:paraId="701ABC4A" w14:textId="77777777" w:rsidR="00194DA3" w:rsidRPr="00194DA3" w:rsidRDefault="00194DA3" w:rsidP="00194DA3">
      <w:pPr>
        <w:pStyle w:val="ListParagraph"/>
        <w:numPr>
          <w:ilvl w:val="1"/>
          <w:numId w:val="2"/>
        </w:numPr>
        <w:ind w:left="540" w:hanging="540"/>
        <w:rPr>
          <w:b/>
          <w:bCs/>
          <w:u w:val="single"/>
        </w:rPr>
      </w:pPr>
      <w:r w:rsidRPr="00194DA3">
        <w:rPr>
          <w:b/>
          <w:bCs/>
          <w:u w:val="single"/>
        </w:rPr>
        <w:t>Acceptability of Insurers</w:t>
      </w:r>
    </w:p>
    <w:p w14:paraId="4C40B950" w14:textId="77777777" w:rsidR="00194DA3" w:rsidRDefault="00194DA3" w:rsidP="00194DA3">
      <w:pPr>
        <w:pStyle w:val="ListParagraph"/>
        <w:ind w:left="540" w:firstLine="0"/>
      </w:pPr>
    </w:p>
    <w:p w14:paraId="4CB649D5" w14:textId="09DF07F3" w:rsidR="00194DA3" w:rsidRDefault="00194DA3" w:rsidP="00194DA3">
      <w:pPr>
        <w:pStyle w:val="ListParagraph"/>
        <w:ind w:left="540" w:firstLine="0"/>
      </w:pPr>
      <w:r>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083B6067" w14:textId="77777777" w:rsidR="00194DA3" w:rsidRDefault="00194DA3" w:rsidP="00194DA3">
      <w:pPr>
        <w:pStyle w:val="BodyText"/>
        <w:spacing w:before="9"/>
        <w:rPr>
          <w:sz w:val="20"/>
        </w:rPr>
      </w:pPr>
    </w:p>
    <w:p w14:paraId="68EDF1BC" w14:textId="77777777" w:rsidR="00194DA3" w:rsidRPr="00194DA3" w:rsidRDefault="00194DA3" w:rsidP="00194DA3">
      <w:pPr>
        <w:pStyle w:val="ListParagraph"/>
        <w:numPr>
          <w:ilvl w:val="1"/>
          <w:numId w:val="2"/>
        </w:numPr>
        <w:ind w:left="540" w:hanging="540"/>
        <w:rPr>
          <w:b/>
          <w:bCs/>
          <w:u w:val="single"/>
        </w:rPr>
      </w:pPr>
      <w:r w:rsidRPr="00194DA3">
        <w:rPr>
          <w:b/>
          <w:bCs/>
          <w:u w:val="single"/>
        </w:rPr>
        <w:t>Verification of Coverage</w:t>
      </w:r>
    </w:p>
    <w:p w14:paraId="50F7F33F" w14:textId="77777777" w:rsidR="00194DA3" w:rsidRDefault="00194DA3" w:rsidP="00194DA3">
      <w:pPr>
        <w:pStyle w:val="ListParagraph"/>
        <w:ind w:left="540" w:firstLine="0"/>
      </w:pPr>
    </w:p>
    <w:p w14:paraId="0B5F9A7B" w14:textId="6A120934" w:rsidR="00194DA3" w:rsidRDefault="00194DA3" w:rsidP="00194DA3">
      <w:pPr>
        <w:pStyle w:val="ListParagraph"/>
        <w:ind w:left="540" w:firstLine="0"/>
      </w:pPr>
      <w: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6DB62AB6" w14:textId="77777777" w:rsidR="00194DA3" w:rsidRDefault="00194DA3" w:rsidP="00194DA3">
      <w:pPr>
        <w:pStyle w:val="BodyText"/>
        <w:spacing w:before="11"/>
        <w:rPr>
          <w:sz w:val="20"/>
        </w:rPr>
      </w:pPr>
    </w:p>
    <w:p w14:paraId="009173A5" w14:textId="217DA646" w:rsidR="00194DA3" w:rsidRDefault="00194DA3" w:rsidP="00194DA3">
      <w:pPr>
        <w:pStyle w:val="ListParagraph"/>
        <w:numPr>
          <w:ilvl w:val="2"/>
          <w:numId w:val="2"/>
        </w:numPr>
        <w:ind w:left="1267"/>
      </w:pPr>
      <w:r>
        <w:t>All such certificates of insurance and policy endorsements must be received by the State before work commences. The State’s receipt of any certificates of insurance or policy endorsements that do not comply with this</w:t>
      </w:r>
      <w:r>
        <w:rPr>
          <w:spacing w:val="-8"/>
        </w:rPr>
        <w:t xml:space="preserve"> </w:t>
      </w:r>
      <w:r>
        <w:t>written</w:t>
      </w:r>
      <w:r>
        <w:rPr>
          <w:spacing w:val="-8"/>
        </w:rPr>
        <w:t xml:space="preserve"> </w:t>
      </w:r>
      <w:r>
        <w:t>agreement</w:t>
      </w:r>
      <w:r>
        <w:rPr>
          <w:spacing w:val="-9"/>
        </w:rPr>
        <w:t xml:space="preserve"> </w:t>
      </w:r>
      <w:r>
        <w:t>shall</w:t>
      </w:r>
      <w:r>
        <w:rPr>
          <w:spacing w:val="-9"/>
        </w:rPr>
        <w:t xml:space="preserve"> </w:t>
      </w:r>
      <w:r>
        <w:t>not</w:t>
      </w:r>
      <w:r>
        <w:rPr>
          <w:spacing w:val="-7"/>
        </w:rPr>
        <w:t xml:space="preserve"> </w:t>
      </w:r>
      <w:r>
        <w:t>waive</w:t>
      </w:r>
      <w:r>
        <w:rPr>
          <w:spacing w:val="-8"/>
        </w:rPr>
        <w:t xml:space="preserve"> </w:t>
      </w:r>
      <w:r>
        <w:lastRenderedPageBreak/>
        <w:t>or</w:t>
      </w:r>
      <w:r>
        <w:rPr>
          <w:spacing w:val="-7"/>
        </w:rPr>
        <w:t xml:space="preserve"> </w:t>
      </w:r>
      <w:r>
        <w:t>otherwise</w:t>
      </w:r>
      <w:r>
        <w:rPr>
          <w:spacing w:val="-6"/>
        </w:rPr>
        <w:t xml:space="preserve"> </w:t>
      </w:r>
      <w:r>
        <w:t>affect</w:t>
      </w:r>
      <w:r>
        <w:rPr>
          <w:spacing w:val="-9"/>
        </w:rPr>
        <w:t xml:space="preserve"> </w:t>
      </w:r>
      <w:r>
        <w:t>the</w:t>
      </w:r>
      <w:r>
        <w:rPr>
          <w:spacing w:val="-8"/>
        </w:rPr>
        <w:t xml:space="preserve"> </w:t>
      </w:r>
      <w:r>
        <w:t>requirements of this agreement.</w:t>
      </w:r>
    </w:p>
    <w:p w14:paraId="6C608546" w14:textId="77777777" w:rsidR="00194DA3" w:rsidRDefault="00194DA3" w:rsidP="00194DA3">
      <w:pPr>
        <w:pStyle w:val="ListParagraph"/>
        <w:ind w:left="1267" w:firstLine="0"/>
      </w:pPr>
    </w:p>
    <w:p w14:paraId="670E273A" w14:textId="4DE5B0F6" w:rsidR="00194DA3" w:rsidRDefault="00194DA3" w:rsidP="00194DA3">
      <w:pPr>
        <w:pStyle w:val="ListParagraph"/>
        <w:numPr>
          <w:ilvl w:val="2"/>
          <w:numId w:val="2"/>
        </w:numPr>
        <w:ind w:left="1267"/>
      </w:pPr>
      <w:r>
        <w:t>Each</w:t>
      </w:r>
      <w:r>
        <w:rPr>
          <w:spacing w:val="-13"/>
        </w:rPr>
        <w:t xml:space="preserve"> </w:t>
      </w:r>
      <w:r>
        <w:t>insurance</w:t>
      </w:r>
      <w:r>
        <w:rPr>
          <w:spacing w:val="-15"/>
        </w:rPr>
        <w:t xml:space="preserve"> </w:t>
      </w:r>
      <w:r>
        <w:t>policy</w:t>
      </w:r>
      <w:r>
        <w:rPr>
          <w:spacing w:val="-14"/>
        </w:rPr>
        <w:t xml:space="preserve"> </w:t>
      </w:r>
      <w:r>
        <w:t>required</w:t>
      </w:r>
      <w:r>
        <w:rPr>
          <w:spacing w:val="-15"/>
        </w:rPr>
        <w:t xml:space="preserve"> </w:t>
      </w:r>
      <w:r>
        <w:t>by</w:t>
      </w:r>
      <w:r>
        <w:rPr>
          <w:spacing w:val="-16"/>
        </w:rPr>
        <w:t xml:space="preserve"> </w:t>
      </w:r>
      <w:r>
        <w:t>this</w:t>
      </w:r>
      <w:r>
        <w:rPr>
          <w:spacing w:val="-11"/>
        </w:rPr>
        <w:t xml:space="preserve"> </w:t>
      </w:r>
      <w:r>
        <w:t>Contract</w:t>
      </w:r>
      <w:r>
        <w:rPr>
          <w:spacing w:val="-16"/>
        </w:rPr>
        <w:t xml:space="preserve"> </w:t>
      </w:r>
      <w:r>
        <w:t>must</w:t>
      </w:r>
      <w:r>
        <w:rPr>
          <w:spacing w:val="-12"/>
        </w:rPr>
        <w:t xml:space="preserve"> </w:t>
      </w:r>
      <w:r>
        <w:t>be</w:t>
      </w:r>
      <w:r>
        <w:rPr>
          <w:spacing w:val="-15"/>
        </w:rPr>
        <w:t xml:space="preserve"> </w:t>
      </w:r>
      <w:r>
        <w:t>in</w:t>
      </w:r>
      <w:r>
        <w:rPr>
          <w:spacing w:val="-12"/>
        </w:rPr>
        <w:t xml:space="preserve"> </w:t>
      </w:r>
      <w:r>
        <w:t>effect</w:t>
      </w:r>
      <w:r>
        <w:rPr>
          <w:spacing w:val="-13"/>
        </w:rPr>
        <w:t xml:space="preserve"> </w:t>
      </w:r>
      <w:r>
        <w:t>at,</w:t>
      </w:r>
      <w:r>
        <w:rPr>
          <w:spacing w:val="-13"/>
        </w:rPr>
        <w:t xml:space="preserve"> </w:t>
      </w:r>
      <w:r>
        <w:t>or</w:t>
      </w:r>
      <w:r>
        <w:rPr>
          <w:spacing w:val="-13"/>
        </w:rPr>
        <w:t xml:space="preserve"> </w:t>
      </w:r>
      <w:r>
        <w:t>prior to, commencement of work under this Contract. Failure to maintain the insurance policies as required by this Contract, or to provide evidence of renewal, is a material breach of contract.</w:t>
      </w:r>
    </w:p>
    <w:p w14:paraId="7FC2A1CF" w14:textId="77777777" w:rsidR="00194DA3" w:rsidRDefault="00194DA3" w:rsidP="00194DA3">
      <w:pPr>
        <w:pStyle w:val="ListParagraph"/>
        <w:ind w:left="1267" w:firstLine="0"/>
      </w:pPr>
    </w:p>
    <w:p w14:paraId="2503D54F" w14:textId="77777777" w:rsidR="00194DA3" w:rsidRDefault="00194DA3" w:rsidP="00194DA3">
      <w:pPr>
        <w:pStyle w:val="ListParagraph"/>
        <w:numPr>
          <w:ilvl w:val="2"/>
          <w:numId w:val="2"/>
        </w:numPr>
        <w:ind w:left="1267"/>
      </w:pPr>
      <w: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p>
    <w:p w14:paraId="1F1AF298" w14:textId="77777777" w:rsidR="00194DA3" w:rsidRDefault="00194DA3" w:rsidP="00194DA3">
      <w:pPr>
        <w:pStyle w:val="BodyText"/>
        <w:spacing w:before="8"/>
        <w:rPr>
          <w:sz w:val="20"/>
        </w:rPr>
      </w:pPr>
    </w:p>
    <w:p w14:paraId="67D98237" w14:textId="77777777" w:rsidR="00194DA3" w:rsidRPr="00194DA3" w:rsidRDefault="00194DA3" w:rsidP="00194DA3">
      <w:pPr>
        <w:pStyle w:val="ListParagraph"/>
        <w:numPr>
          <w:ilvl w:val="1"/>
          <w:numId w:val="2"/>
        </w:numPr>
        <w:ind w:left="540" w:hanging="540"/>
        <w:rPr>
          <w:b/>
          <w:bCs/>
          <w:u w:val="single"/>
        </w:rPr>
      </w:pPr>
      <w:r w:rsidRPr="00194DA3">
        <w:rPr>
          <w:b/>
          <w:bCs/>
          <w:u w:val="single"/>
        </w:rPr>
        <w:t>Subcontractors</w:t>
      </w:r>
    </w:p>
    <w:p w14:paraId="2D0083A0" w14:textId="77777777" w:rsidR="00194DA3" w:rsidRDefault="00194DA3" w:rsidP="00194DA3">
      <w:pPr>
        <w:pStyle w:val="ListParagraph"/>
        <w:ind w:left="540" w:firstLine="0"/>
      </w:pPr>
    </w:p>
    <w:p w14:paraId="1E655F62" w14:textId="7265231A" w:rsidR="00194DA3" w:rsidRDefault="00194DA3" w:rsidP="00194DA3">
      <w:pPr>
        <w:pStyle w:val="ListParagraph"/>
        <w:ind w:left="540" w:firstLine="0"/>
      </w:pPr>
      <w:r>
        <w:t>Contractor’s certificate(s) shall include all subcontractors as insureds under its policies or Contractor shall be responsible for ensuring and/or verifying that all subcontractors have valid and collectable insurance as evidenced by the certificates</w:t>
      </w:r>
      <w:r>
        <w:rPr>
          <w:spacing w:val="-1"/>
        </w:rPr>
        <w:t xml:space="preserve"> </w:t>
      </w:r>
      <w:r>
        <w:t>of insurance</w:t>
      </w:r>
      <w:r>
        <w:rPr>
          <w:spacing w:val="-4"/>
        </w:rPr>
        <w:t xml:space="preserve"> </w:t>
      </w:r>
      <w:r>
        <w:t>and endorsements</w:t>
      </w:r>
      <w:r>
        <w:rPr>
          <w:spacing w:val="-3"/>
        </w:rPr>
        <w:t xml:space="preserve"> </w:t>
      </w:r>
      <w:r>
        <w:t>for each subcontractor. All</w:t>
      </w:r>
      <w:r>
        <w:rPr>
          <w:spacing w:val="-2"/>
        </w:rPr>
        <w:t xml:space="preserve"> </w:t>
      </w:r>
      <w:r>
        <w:t>coverages for subcontractors shall be subject to the minimum Insurance Requirements identified above. The Department reserves the right to require, at any time throughout</w:t>
      </w:r>
      <w:r>
        <w:rPr>
          <w:spacing w:val="-16"/>
        </w:rPr>
        <w:t xml:space="preserve"> </w:t>
      </w:r>
      <w:r>
        <w:t>the</w:t>
      </w:r>
      <w:r>
        <w:rPr>
          <w:spacing w:val="-15"/>
        </w:rPr>
        <w:t xml:space="preserve"> </w:t>
      </w:r>
      <w:r>
        <w:t>life</w:t>
      </w:r>
      <w:r>
        <w:rPr>
          <w:spacing w:val="-15"/>
        </w:rPr>
        <w:t xml:space="preserve"> </w:t>
      </w:r>
      <w:r>
        <w:t>of</w:t>
      </w:r>
      <w:r>
        <w:rPr>
          <w:spacing w:val="-13"/>
        </w:rPr>
        <w:t xml:space="preserve"> </w:t>
      </w:r>
      <w:r>
        <w:t>the</w:t>
      </w:r>
      <w:r>
        <w:rPr>
          <w:spacing w:val="-15"/>
        </w:rPr>
        <w:t xml:space="preserve"> </w:t>
      </w:r>
      <w:r>
        <w:t>Contract,</w:t>
      </w:r>
      <w:r>
        <w:rPr>
          <w:spacing w:val="-12"/>
        </w:rPr>
        <w:t xml:space="preserve"> </w:t>
      </w:r>
      <w:r>
        <w:t>proof</w:t>
      </w:r>
      <w:r>
        <w:rPr>
          <w:spacing w:val="-15"/>
        </w:rPr>
        <w:t xml:space="preserve"> </w:t>
      </w:r>
      <w:r>
        <w:t>from</w:t>
      </w:r>
      <w:r>
        <w:rPr>
          <w:spacing w:val="-15"/>
        </w:rPr>
        <w:t xml:space="preserve"> </w:t>
      </w:r>
      <w:r>
        <w:t>the</w:t>
      </w:r>
      <w:r>
        <w:rPr>
          <w:spacing w:val="-16"/>
        </w:rPr>
        <w:t xml:space="preserve"> </w:t>
      </w:r>
      <w:r>
        <w:t>Contractor</w:t>
      </w:r>
      <w:r>
        <w:rPr>
          <w:spacing w:val="-14"/>
        </w:rPr>
        <w:t xml:space="preserve"> </w:t>
      </w:r>
      <w:r>
        <w:t>that</w:t>
      </w:r>
      <w:r>
        <w:rPr>
          <w:spacing w:val="-15"/>
        </w:rPr>
        <w:t xml:space="preserve"> </w:t>
      </w:r>
      <w:r>
        <w:t>its</w:t>
      </w:r>
      <w:r>
        <w:rPr>
          <w:spacing w:val="-16"/>
        </w:rPr>
        <w:t xml:space="preserve"> </w:t>
      </w:r>
      <w:r>
        <w:t>subcontractors have the required coverage.</w:t>
      </w:r>
    </w:p>
    <w:p w14:paraId="3208FF8E" w14:textId="77777777" w:rsidR="00194DA3" w:rsidRDefault="00194DA3" w:rsidP="00194DA3">
      <w:pPr>
        <w:pStyle w:val="BodyText"/>
        <w:spacing w:before="7"/>
        <w:rPr>
          <w:sz w:val="20"/>
        </w:rPr>
      </w:pPr>
    </w:p>
    <w:p w14:paraId="1E40B2F8" w14:textId="77777777" w:rsidR="00194DA3" w:rsidRPr="00194DA3" w:rsidRDefault="00194DA3" w:rsidP="00194DA3">
      <w:pPr>
        <w:pStyle w:val="ListParagraph"/>
        <w:numPr>
          <w:ilvl w:val="1"/>
          <w:numId w:val="2"/>
        </w:numPr>
        <w:ind w:left="540" w:hanging="540"/>
        <w:rPr>
          <w:b/>
          <w:bCs/>
          <w:u w:val="single"/>
        </w:rPr>
      </w:pPr>
      <w:r w:rsidRPr="00194DA3">
        <w:rPr>
          <w:b/>
          <w:bCs/>
          <w:u w:val="single"/>
        </w:rPr>
        <w:t>Approval and Modifications</w:t>
      </w:r>
    </w:p>
    <w:p w14:paraId="5CF4D199" w14:textId="77777777" w:rsidR="00194DA3" w:rsidRDefault="00194DA3" w:rsidP="00194DA3">
      <w:pPr>
        <w:pStyle w:val="ListParagraph"/>
        <w:ind w:left="540" w:firstLine="0"/>
      </w:pPr>
    </w:p>
    <w:p w14:paraId="331E9967" w14:textId="07C64940" w:rsidR="00194DA3" w:rsidRDefault="00194DA3" w:rsidP="00194DA3">
      <w:pPr>
        <w:pStyle w:val="ListParagraph"/>
        <w:ind w:left="540" w:firstLine="0"/>
      </w:pPr>
      <w:r>
        <w:t>The Contracting Agency, in consultation with State Risk, reserves the right to review or make modifications to the insurance limits, required coverages, or endorsements throughout the life of this contract, as deemed necessary. Such action will not require a formal Contract amendment but may be made by administrative action.</w:t>
      </w:r>
    </w:p>
    <w:p w14:paraId="37EFDEEF" w14:textId="77777777" w:rsidR="00194DA3" w:rsidRDefault="00194DA3" w:rsidP="00194DA3">
      <w:pPr>
        <w:pStyle w:val="BodyText"/>
        <w:spacing w:before="7"/>
        <w:rPr>
          <w:sz w:val="20"/>
        </w:rPr>
      </w:pPr>
    </w:p>
    <w:p w14:paraId="08483A7D" w14:textId="77777777" w:rsidR="00194DA3" w:rsidRPr="00194DA3" w:rsidRDefault="00194DA3" w:rsidP="00194DA3">
      <w:pPr>
        <w:pStyle w:val="ListParagraph"/>
        <w:numPr>
          <w:ilvl w:val="1"/>
          <w:numId w:val="2"/>
        </w:numPr>
        <w:ind w:left="540" w:hanging="540"/>
        <w:rPr>
          <w:b/>
          <w:bCs/>
          <w:u w:val="single"/>
        </w:rPr>
      </w:pPr>
      <w:r w:rsidRPr="00194DA3">
        <w:rPr>
          <w:b/>
          <w:bCs/>
          <w:u w:val="single"/>
        </w:rPr>
        <w:t>Exceptions</w:t>
      </w:r>
    </w:p>
    <w:p w14:paraId="720E4F2D" w14:textId="77777777" w:rsidR="00194DA3" w:rsidRDefault="00194DA3" w:rsidP="00194DA3">
      <w:pPr>
        <w:pStyle w:val="ListParagraph"/>
        <w:ind w:left="540" w:firstLine="0"/>
      </w:pPr>
    </w:p>
    <w:p w14:paraId="59871604" w14:textId="2A006F4E" w:rsidR="00194DA3" w:rsidRDefault="00194DA3" w:rsidP="00194DA3">
      <w:pPr>
        <w:pStyle w:val="ListParagraph"/>
        <w:ind w:left="540" w:firstLine="0"/>
      </w:pPr>
      <w:r>
        <w:t>In the event the Contractor or subcontractor(s) is/are a public entity, then the Insurance Requirements shall not apply. Such public entity shall provide a certificate of self-insurance. If the Contractor or subcontractor(s) is/are a State of</w:t>
      </w:r>
      <w:r w:rsidRPr="00194DA3">
        <w:t xml:space="preserve"> </w:t>
      </w:r>
      <w:r>
        <w:t>Arizona agency, board, commission, or university, none of the above shall apply.</w:t>
      </w:r>
    </w:p>
    <w:p w14:paraId="6DBAC3D9" w14:textId="30F844BC" w:rsidR="00194DA3" w:rsidRDefault="00194DA3" w:rsidP="00194DA3">
      <w:pPr>
        <w:pStyle w:val="ListParagraph"/>
        <w:ind w:left="540" w:firstLine="0"/>
      </w:pPr>
    </w:p>
    <w:p w14:paraId="3F719F29" w14:textId="04F3D0F3" w:rsidR="00194DA3" w:rsidRDefault="00194DA3" w:rsidP="00194DA3">
      <w:pPr>
        <w:pStyle w:val="ListParagraph"/>
        <w:ind w:left="540" w:firstLine="0"/>
      </w:pPr>
    </w:p>
    <w:p w14:paraId="18A3A0B8" w14:textId="58596D49" w:rsidR="00194DA3" w:rsidRDefault="00194DA3" w:rsidP="00194DA3">
      <w:pPr>
        <w:pStyle w:val="ListParagraph"/>
        <w:ind w:left="540" w:firstLine="0"/>
      </w:pPr>
    </w:p>
    <w:p w14:paraId="482B6E35" w14:textId="77777777" w:rsidR="00194DA3" w:rsidRDefault="00194DA3" w:rsidP="00194DA3">
      <w:pPr>
        <w:pStyle w:val="ListParagraph"/>
        <w:ind w:left="540" w:firstLine="0"/>
        <w:sectPr w:rsidR="00194DA3" w:rsidSect="002E7F73">
          <w:pgSz w:w="12240" w:h="15840"/>
          <w:pgMar w:top="1728" w:right="1440" w:bottom="720" w:left="1440" w:header="720" w:footer="720" w:gutter="0"/>
          <w:cols w:space="720"/>
          <w:docGrid w:linePitch="360"/>
        </w:sectPr>
      </w:pPr>
    </w:p>
    <w:p w14:paraId="6B118E7A" w14:textId="77777777" w:rsidR="00194DA3" w:rsidRDefault="00194DA3" w:rsidP="00194DA3">
      <w:pPr>
        <w:pStyle w:val="Heading2"/>
        <w:numPr>
          <w:ilvl w:val="0"/>
          <w:numId w:val="2"/>
        </w:numPr>
        <w:tabs>
          <w:tab w:val="num" w:pos="540"/>
        </w:tabs>
        <w:ind w:left="540" w:hanging="551"/>
      </w:pPr>
      <w:bookmarkStart w:id="36" w:name="_Toc125107248"/>
      <w:r>
        <w:lastRenderedPageBreak/>
        <w:t>Elevator</w:t>
      </w:r>
      <w:r w:rsidRPr="00194DA3">
        <w:t xml:space="preserve"> </w:t>
      </w:r>
      <w:r>
        <w:t>Maintenance</w:t>
      </w:r>
      <w:r w:rsidRPr="00194DA3">
        <w:t xml:space="preserve"> Contracts</w:t>
      </w:r>
      <w:bookmarkEnd w:id="36"/>
    </w:p>
    <w:p w14:paraId="1B93CFD7" w14:textId="77777777" w:rsidR="00194DA3" w:rsidRDefault="00194DA3" w:rsidP="00194DA3">
      <w:pPr>
        <w:pStyle w:val="ListParagraph"/>
        <w:ind w:left="540" w:firstLine="0"/>
      </w:pPr>
      <w:r>
        <w:rPr>
          <w:color w:val="339966"/>
        </w:rPr>
        <w:t xml:space="preserve">Contracts involving elevator maintenance services present a higher risk to the State of Arizona. Therefore, the State of Arizona requires higher limits of liability from these contractors due to the serious nature of claims that could result from the negligence of the </w:t>
      </w:r>
      <w:r>
        <w:rPr>
          <w:color w:val="339966"/>
          <w:spacing w:val="-2"/>
        </w:rPr>
        <w:t>Contractor.</w:t>
      </w:r>
    </w:p>
    <w:p w14:paraId="109925C7" w14:textId="77777777" w:rsidR="00194DA3" w:rsidRDefault="00194DA3" w:rsidP="00194DA3">
      <w:pPr>
        <w:pStyle w:val="BodyText"/>
        <w:spacing w:before="6"/>
        <w:rPr>
          <w:sz w:val="20"/>
        </w:rPr>
      </w:pPr>
    </w:p>
    <w:p w14:paraId="5E4AFF62" w14:textId="77777777" w:rsidR="00194DA3" w:rsidRPr="00194DA3" w:rsidRDefault="00194DA3" w:rsidP="00194DA3">
      <w:pPr>
        <w:pStyle w:val="ListParagraph"/>
        <w:numPr>
          <w:ilvl w:val="1"/>
          <w:numId w:val="2"/>
        </w:numPr>
        <w:ind w:left="540" w:hanging="540"/>
        <w:rPr>
          <w:b/>
          <w:bCs/>
          <w:u w:val="single"/>
        </w:rPr>
      </w:pPr>
      <w:r w:rsidRPr="00194DA3">
        <w:rPr>
          <w:b/>
          <w:bCs/>
          <w:u w:val="single"/>
        </w:rPr>
        <w:t>Indemnification Clause</w:t>
      </w:r>
    </w:p>
    <w:p w14:paraId="7E34465D" w14:textId="77777777" w:rsidR="00194DA3" w:rsidRDefault="00194DA3" w:rsidP="00194DA3">
      <w:pPr>
        <w:pStyle w:val="ListParagraph"/>
        <w:ind w:left="540" w:firstLine="0"/>
      </w:pPr>
      <w:r>
        <w:t>To the fullest extent permitted by law, Contractor shall defend, indemnify, and hold harmless</w:t>
      </w:r>
      <w:r>
        <w:rPr>
          <w:spacing w:val="-6"/>
        </w:rPr>
        <w:t xml:space="preserve"> </w:t>
      </w:r>
      <w:r>
        <w:t>the</w:t>
      </w:r>
      <w:r>
        <w:rPr>
          <w:spacing w:val="-1"/>
        </w:rPr>
        <w:t xml:space="preserve"> </w:t>
      </w:r>
      <w:r>
        <w:t>State</w:t>
      </w:r>
      <w:r>
        <w:rPr>
          <w:spacing w:val="-4"/>
        </w:rPr>
        <w:t xml:space="preserve"> </w:t>
      </w:r>
      <w:r>
        <w:t>of</w:t>
      </w:r>
      <w:r>
        <w:rPr>
          <w:spacing w:val="-2"/>
        </w:rPr>
        <w:t xml:space="preserve"> </w:t>
      </w:r>
      <w:r>
        <w:t>Arizona, and</w:t>
      </w:r>
      <w:r>
        <w:rPr>
          <w:spacing w:val="-4"/>
        </w:rPr>
        <w:t xml:space="preserve"> </w:t>
      </w:r>
      <w:r>
        <w:t>its</w:t>
      </w:r>
      <w:r>
        <w:rPr>
          <w:spacing w:val="-3"/>
        </w:rPr>
        <w:t xml:space="preserve"> </w:t>
      </w:r>
      <w:r>
        <w:t>departments,</w:t>
      </w:r>
      <w:r>
        <w:rPr>
          <w:spacing w:val="-2"/>
        </w:rPr>
        <w:t xml:space="preserve"> </w:t>
      </w:r>
      <w:r>
        <w:t>agencies,</w:t>
      </w:r>
      <w:r>
        <w:rPr>
          <w:spacing w:val="-2"/>
        </w:rPr>
        <w:t xml:space="preserve"> </w:t>
      </w:r>
      <w:r>
        <w:t>boards,</w:t>
      </w:r>
      <w:r>
        <w:rPr>
          <w:spacing w:val="-2"/>
        </w:rPr>
        <w:t xml:space="preserve"> </w:t>
      </w:r>
      <w:r>
        <w:t>commissions, universities, officers, officials, agents, and employees (hereinafter referred to as “Indemnitee”) from and against any and all claims, actions, liabilities, damages, losses, or expenses (including court costs, attorneys’ fees, and costs of claim processing,</w:t>
      </w:r>
      <w:r>
        <w:rPr>
          <w:spacing w:val="-7"/>
        </w:rPr>
        <w:t xml:space="preserve"> </w:t>
      </w:r>
      <w:r>
        <w:t>investigation</w:t>
      </w:r>
      <w:r>
        <w:rPr>
          <w:spacing w:val="-8"/>
        </w:rPr>
        <w:t xml:space="preserve"> </w:t>
      </w:r>
      <w:r>
        <w:t>and</w:t>
      </w:r>
      <w:r>
        <w:rPr>
          <w:spacing w:val="-8"/>
        </w:rPr>
        <w:t xml:space="preserve"> </w:t>
      </w:r>
      <w:r>
        <w:t>litigation)</w:t>
      </w:r>
      <w:r>
        <w:rPr>
          <w:spacing w:val="-7"/>
        </w:rPr>
        <w:t xml:space="preserve"> </w:t>
      </w:r>
      <w:r>
        <w:t>(hereinafter</w:t>
      </w:r>
      <w:r>
        <w:rPr>
          <w:spacing w:val="-7"/>
        </w:rPr>
        <w:t xml:space="preserve"> </w:t>
      </w:r>
      <w:r>
        <w:t>referred</w:t>
      </w:r>
      <w:r>
        <w:rPr>
          <w:spacing w:val="-10"/>
        </w:rPr>
        <w:t xml:space="preserve"> </w:t>
      </w:r>
      <w:r>
        <w:t>to</w:t>
      </w:r>
      <w:r>
        <w:rPr>
          <w:spacing w:val="-8"/>
        </w:rPr>
        <w:t xml:space="preserve"> </w:t>
      </w:r>
      <w:r>
        <w:t>as</w:t>
      </w:r>
      <w:r>
        <w:rPr>
          <w:spacing w:val="-8"/>
        </w:rPr>
        <w:t xml:space="preserve"> </w:t>
      </w:r>
      <w:r>
        <w:t>“Claims”)</w:t>
      </w:r>
      <w:r>
        <w:rPr>
          <w:spacing w:val="-7"/>
        </w:rPr>
        <w:t xml:space="preserve"> </w:t>
      </w:r>
      <w:r>
        <w:t>for</w:t>
      </w:r>
      <w:r>
        <w:rPr>
          <w:spacing w:val="-7"/>
        </w:rPr>
        <w:t xml:space="preserve"> </w:t>
      </w:r>
      <w:r>
        <w:t>bodily injury</w:t>
      </w:r>
      <w:r>
        <w:rPr>
          <w:spacing w:val="-2"/>
        </w:rPr>
        <w:t xml:space="preserve"> </w:t>
      </w:r>
      <w:r>
        <w:t>or</w:t>
      </w:r>
      <w:r>
        <w:rPr>
          <w:spacing w:val="-1"/>
        </w:rPr>
        <w:t xml:space="preserve"> </w:t>
      </w:r>
      <w:r>
        <w:t>personal</w:t>
      </w:r>
      <w:r>
        <w:rPr>
          <w:spacing w:val="-3"/>
        </w:rPr>
        <w:t xml:space="preserve"> </w:t>
      </w:r>
      <w:r>
        <w:t>injury</w:t>
      </w:r>
      <w:r>
        <w:rPr>
          <w:spacing w:val="-2"/>
        </w:rPr>
        <w:t xml:space="preserve"> </w:t>
      </w:r>
      <w:r>
        <w:t>(including death),</w:t>
      </w:r>
      <w:r>
        <w:rPr>
          <w:spacing w:val="-1"/>
        </w:rPr>
        <w:t xml:space="preserve"> </w:t>
      </w:r>
      <w:r>
        <w:t>or loss</w:t>
      </w:r>
      <w:r>
        <w:rPr>
          <w:spacing w:val="-5"/>
        </w:rPr>
        <w:t xml:space="preserve"> </w:t>
      </w:r>
      <w:r>
        <w:t>or damage</w:t>
      </w:r>
      <w:r>
        <w:rPr>
          <w:spacing w:val="-3"/>
        </w:rPr>
        <w:t xml:space="preserve"> </w:t>
      </w:r>
      <w:r>
        <w:t>to</w:t>
      </w:r>
      <w:r>
        <w:rPr>
          <w:spacing w:val="-3"/>
        </w:rPr>
        <w:t xml:space="preserve"> </w:t>
      </w:r>
      <w:r>
        <w:t>tangible or</w:t>
      </w:r>
      <w:r>
        <w:rPr>
          <w:spacing w:val="-1"/>
        </w:rPr>
        <w:t xml:space="preserve"> </w:t>
      </w:r>
      <w:r>
        <w:t>intangible property</w:t>
      </w:r>
      <w:r>
        <w:rPr>
          <w:spacing w:val="-16"/>
        </w:rPr>
        <w:t xml:space="preserve"> </w:t>
      </w:r>
      <w:r>
        <w:t>caused,</w:t>
      </w:r>
      <w:r>
        <w:rPr>
          <w:spacing w:val="-12"/>
        </w:rPr>
        <w:t xml:space="preserve"> </w:t>
      </w:r>
      <w:r>
        <w:t>or</w:t>
      </w:r>
      <w:r>
        <w:rPr>
          <w:spacing w:val="-13"/>
        </w:rPr>
        <w:t xml:space="preserve"> </w:t>
      </w:r>
      <w:r>
        <w:t>alleged</w:t>
      </w:r>
      <w:r>
        <w:rPr>
          <w:spacing w:val="-12"/>
        </w:rPr>
        <w:t xml:space="preserve"> </w:t>
      </w:r>
      <w:r>
        <w:t>to</w:t>
      </w:r>
      <w:r>
        <w:rPr>
          <w:spacing w:val="-12"/>
        </w:rPr>
        <w:t xml:space="preserve"> </w:t>
      </w:r>
      <w:r>
        <w:t>be</w:t>
      </w:r>
      <w:r>
        <w:rPr>
          <w:spacing w:val="-16"/>
        </w:rPr>
        <w:t xml:space="preserve"> </w:t>
      </w:r>
      <w:r>
        <w:t>caused,</w:t>
      </w:r>
      <w:r>
        <w:rPr>
          <w:spacing w:val="-12"/>
        </w:rPr>
        <w:t xml:space="preserve"> </w:t>
      </w:r>
      <w:r>
        <w:t>in</w:t>
      </w:r>
      <w:r>
        <w:rPr>
          <w:spacing w:val="-15"/>
        </w:rPr>
        <w:t xml:space="preserve"> </w:t>
      </w:r>
      <w:r>
        <w:t>whole</w:t>
      </w:r>
      <w:r>
        <w:rPr>
          <w:spacing w:val="-10"/>
        </w:rPr>
        <w:t xml:space="preserve"> </w:t>
      </w:r>
      <w:r>
        <w:t>or</w:t>
      </w:r>
      <w:r>
        <w:rPr>
          <w:spacing w:val="-13"/>
        </w:rPr>
        <w:t xml:space="preserve"> </w:t>
      </w:r>
      <w:r>
        <w:t>in</w:t>
      </w:r>
      <w:r>
        <w:rPr>
          <w:spacing w:val="-15"/>
        </w:rPr>
        <w:t xml:space="preserve"> </w:t>
      </w:r>
      <w:r>
        <w:t>part,</w:t>
      </w:r>
      <w:r>
        <w:rPr>
          <w:spacing w:val="-11"/>
        </w:rPr>
        <w:t xml:space="preserve"> </w:t>
      </w:r>
      <w:r>
        <w:t>by</w:t>
      </w:r>
      <w:r>
        <w:rPr>
          <w:spacing w:val="-16"/>
        </w:rPr>
        <w:t xml:space="preserve"> </w:t>
      </w:r>
      <w:r>
        <w:t>the</w:t>
      </w:r>
      <w:r>
        <w:rPr>
          <w:spacing w:val="-14"/>
        </w:rPr>
        <w:t xml:space="preserve"> </w:t>
      </w:r>
      <w:r>
        <w:t>negligent</w:t>
      </w:r>
      <w:r>
        <w:rPr>
          <w:spacing w:val="-11"/>
        </w:rPr>
        <w:t xml:space="preserve"> </w:t>
      </w:r>
      <w:r>
        <w:t>or</w:t>
      </w:r>
      <w:r>
        <w:rPr>
          <w:spacing w:val="-13"/>
        </w:rPr>
        <w:t xml:space="preserve"> </w:t>
      </w:r>
      <w:r>
        <w:t>willful acts or omissions of Contractor or any of its owners, officers, directors, agents, employees or subcontractors. This indemnity includes any claim or amount arising out of, or recovered under, the Workers’ Compensation Law or arising out of the failure of such Contractor to conform to any federal, state, or local law, statute, ordinance, rule, regulation, or court decree. It is the specific intention of the parties that the Indemnitee shall, in all instances, except for Claims arising solely from the negligent</w:t>
      </w:r>
      <w:r>
        <w:rPr>
          <w:spacing w:val="-1"/>
        </w:rPr>
        <w:t xml:space="preserve"> </w:t>
      </w:r>
      <w:r>
        <w:t>or</w:t>
      </w:r>
      <w:r>
        <w:rPr>
          <w:spacing w:val="-1"/>
        </w:rPr>
        <w:t xml:space="preserve"> </w:t>
      </w:r>
      <w:r>
        <w:t>willful</w:t>
      </w:r>
      <w:r>
        <w:rPr>
          <w:spacing w:val="-3"/>
        </w:rPr>
        <w:t xml:space="preserve"> </w:t>
      </w:r>
      <w:r>
        <w:t>acts</w:t>
      </w:r>
      <w:r>
        <w:rPr>
          <w:spacing w:val="-5"/>
        </w:rPr>
        <w:t xml:space="preserve"> </w:t>
      </w:r>
      <w:r>
        <w:t>or</w:t>
      </w:r>
      <w:r>
        <w:rPr>
          <w:spacing w:val="-1"/>
        </w:rPr>
        <w:t xml:space="preserve"> </w:t>
      </w:r>
      <w:r>
        <w:t>omissions</w:t>
      </w:r>
      <w:r>
        <w:rPr>
          <w:spacing w:val="-2"/>
        </w:rPr>
        <w:t xml:space="preserve"> </w:t>
      </w:r>
      <w:r>
        <w:t>of</w:t>
      </w:r>
      <w:r>
        <w:rPr>
          <w:spacing w:val="-1"/>
        </w:rPr>
        <w:t xml:space="preserve"> </w:t>
      </w:r>
      <w:r>
        <w:t>the</w:t>
      </w:r>
      <w:r>
        <w:rPr>
          <w:spacing w:val="-5"/>
        </w:rPr>
        <w:t xml:space="preserve"> </w:t>
      </w:r>
      <w:r>
        <w:t>Indemnitee,</w:t>
      </w:r>
      <w:r>
        <w:rPr>
          <w:spacing w:val="-1"/>
        </w:rPr>
        <w:t xml:space="preserve"> </w:t>
      </w:r>
      <w:r>
        <w:t>be</w:t>
      </w:r>
      <w:r>
        <w:rPr>
          <w:spacing w:val="-5"/>
        </w:rPr>
        <w:t xml:space="preserve"> </w:t>
      </w:r>
      <w:r>
        <w:t>indemnified</w:t>
      </w:r>
      <w:r>
        <w:rPr>
          <w:spacing w:val="-3"/>
        </w:rPr>
        <w:t xml:space="preserve"> </w:t>
      </w:r>
      <w:r>
        <w:t>by</w:t>
      </w:r>
      <w:r>
        <w:rPr>
          <w:spacing w:val="-7"/>
        </w:rPr>
        <w:t xml:space="preserve"> </w:t>
      </w:r>
      <w:r>
        <w:t>Contractor from and against any and all claims. It is agreed that Contractor will be responsible for</w:t>
      </w:r>
      <w:r>
        <w:rPr>
          <w:spacing w:val="-16"/>
        </w:rPr>
        <w:t xml:space="preserve"> </w:t>
      </w:r>
      <w:r>
        <w:t>primary</w:t>
      </w:r>
      <w:r>
        <w:rPr>
          <w:spacing w:val="-15"/>
        </w:rPr>
        <w:t xml:space="preserve"> </w:t>
      </w:r>
      <w:r>
        <w:t>loss</w:t>
      </w:r>
      <w:r>
        <w:rPr>
          <w:spacing w:val="-15"/>
        </w:rPr>
        <w:t xml:space="preserve"> </w:t>
      </w:r>
      <w:r>
        <w:t>investigation,</w:t>
      </w:r>
      <w:r>
        <w:rPr>
          <w:spacing w:val="-14"/>
        </w:rPr>
        <w:t xml:space="preserve"> </w:t>
      </w:r>
      <w:r>
        <w:t>defense,</w:t>
      </w:r>
      <w:r>
        <w:rPr>
          <w:spacing w:val="-14"/>
        </w:rPr>
        <w:t xml:space="preserve"> </w:t>
      </w:r>
      <w:r>
        <w:t>and</w:t>
      </w:r>
      <w:r>
        <w:rPr>
          <w:spacing w:val="-16"/>
        </w:rPr>
        <w:t xml:space="preserve"> </w:t>
      </w:r>
      <w:r>
        <w:t>judgment</w:t>
      </w:r>
      <w:r>
        <w:rPr>
          <w:spacing w:val="-13"/>
        </w:rPr>
        <w:t xml:space="preserve"> </w:t>
      </w:r>
      <w:r>
        <w:t>costs</w:t>
      </w:r>
      <w:r>
        <w:rPr>
          <w:spacing w:val="-15"/>
        </w:rPr>
        <w:t xml:space="preserve"> </w:t>
      </w:r>
      <w:r>
        <w:t>where</w:t>
      </w:r>
      <w:r>
        <w:rPr>
          <w:spacing w:val="-13"/>
        </w:rPr>
        <w:t xml:space="preserve"> </w:t>
      </w:r>
      <w:r>
        <w:t>this</w:t>
      </w:r>
      <w:r>
        <w:rPr>
          <w:spacing w:val="-15"/>
        </w:rPr>
        <w:t xml:space="preserve"> </w:t>
      </w:r>
      <w:r>
        <w:t>indemnification is applicable. In consideration of the award of this contract, the Contractor agrees to waive all rights of subrogation against the State of Arizona, its officers, officials, agents,</w:t>
      </w:r>
      <w:r>
        <w:rPr>
          <w:spacing w:val="-1"/>
        </w:rPr>
        <w:t xml:space="preserve"> </w:t>
      </w:r>
      <w:r>
        <w:t>and</w:t>
      </w:r>
      <w:r>
        <w:rPr>
          <w:spacing w:val="-3"/>
        </w:rPr>
        <w:t xml:space="preserve"> </w:t>
      </w:r>
      <w:r>
        <w:t>employees</w:t>
      </w:r>
      <w:r>
        <w:rPr>
          <w:spacing w:val="-2"/>
        </w:rPr>
        <w:t xml:space="preserve"> </w:t>
      </w:r>
      <w:r>
        <w:t>for losses</w:t>
      </w:r>
      <w:r>
        <w:rPr>
          <w:spacing w:val="-2"/>
        </w:rPr>
        <w:t xml:space="preserve"> </w:t>
      </w:r>
      <w:r>
        <w:t>arising</w:t>
      </w:r>
      <w:r>
        <w:rPr>
          <w:spacing w:val="-3"/>
        </w:rPr>
        <w:t xml:space="preserve"> </w:t>
      </w:r>
      <w:r>
        <w:t>from</w:t>
      </w:r>
      <w:r>
        <w:rPr>
          <w:spacing w:val="-4"/>
        </w:rPr>
        <w:t xml:space="preserve"> </w:t>
      </w:r>
      <w:r>
        <w:t>the work performed</w:t>
      </w:r>
      <w:r>
        <w:rPr>
          <w:spacing w:val="-3"/>
        </w:rPr>
        <w:t xml:space="preserve"> </w:t>
      </w:r>
      <w:r>
        <w:t>by</w:t>
      </w:r>
      <w:r>
        <w:rPr>
          <w:spacing w:val="-2"/>
        </w:rPr>
        <w:t xml:space="preserve"> </w:t>
      </w:r>
      <w:r>
        <w:t>the</w:t>
      </w:r>
      <w:r>
        <w:rPr>
          <w:spacing w:val="-5"/>
        </w:rPr>
        <w:t xml:space="preserve"> </w:t>
      </w:r>
      <w:r>
        <w:t>Contractor for the State of Arizona.</w:t>
      </w:r>
    </w:p>
    <w:p w14:paraId="367C4FFA" w14:textId="77777777" w:rsidR="00194DA3" w:rsidRDefault="00194DA3" w:rsidP="00194DA3">
      <w:pPr>
        <w:pStyle w:val="BodyText"/>
        <w:spacing w:before="7"/>
        <w:rPr>
          <w:sz w:val="20"/>
        </w:rPr>
      </w:pPr>
    </w:p>
    <w:p w14:paraId="5A14FCC4" w14:textId="77777777" w:rsidR="00194DA3" w:rsidRDefault="00194DA3" w:rsidP="00194DA3">
      <w:pPr>
        <w:pStyle w:val="ListParagraph"/>
        <w:ind w:left="540" w:firstLine="0"/>
      </w:pPr>
      <w:r>
        <w:t>This indemnity</w:t>
      </w:r>
      <w:r>
        <w:rPr>
          <w:spacing w:val="-2"/>
        </w:rPr>
        <w:t xml:space="preserve"> </w:t>
      </w:r>
      <w:r>
        <w:t>shall</w:t>
      </w:r>
      <w:r>
        <w:rPr>
          <w:spacing w:val="-1"/>
        </w:rPr>
        <w:t xml:space="preserve"> </w:t>
      </w:r>
      <w:r>
        <w:t>not</w:t>
      </w:r>
      <w:r>
        <w:rPr>
          <w:spacing w:val="-4"/>
        </w:rPr>
        <w:t xml:space="preserve"> </w:t>
      </w:r>
      <w:r>
        <w:t>apply</w:t>
      </w:r>
      <w:r>
        <w:rPr>
          <w:spacing w:val="-2"/>
        </w:rPr>
        <w:t xml:space="preserve"> </w:t>
      </w:r>
      <w:r>
        <w:t>if the contractor or</w:t>
      </w:r>
      <w:r>
        <w:rPr>
          <w:spacing w:val="-1"/>
        </w:rPr>
        <w:t xml:space="preserve"> </w:t>
      </w:r>
      <w:r>
        <w:t>sub-contractor(s)</w:t>
      </w:r>
      <w:r>
        <w:rPr>
          <w:spacing w:val="-1"/>
        </w:rPr>
        <w:t xml:space="preserve"> </w:t>
      </w:r>
      <w:r>
        <w:t>is/are an agency, board, commission or university of the State of Arizona.</w:t>
      </w:r>
    </w:p>
    <w:p w14:paraId="7231C7F6" w14:textId="77777777" w:rsidR="00194DA3" w:rsidRDefault="00194DA3" w:rsidP="00194DA3">
      <w:pPr>
        <w:pStyle w:val="BodyText"/>
        <w:spacing w:before="9"/>
        <w:rPr>
          <w:sz w:val="20"/>
        </w:rPr>
      </w:pPr>
    </w:p>
    <w:p w14:paraId="7AD1239F" w14:textId="70864BD0" w:rsidR="00194DA3" w:rsidRDefault="00194DA3" w:rsidP="00194DA3">
      <w:pPr>
        <w:pStyle w:val="ListParagraph"/>
        <w:numPr>
          <w:ilvl w:val="1"/>
          <w:numId w:val="2"/>
        </w:numPr>
        <w:ind w:left="540" w:hanging="540"/>
        <w:rPr>
          <w:b/>
          <w:bCs/>
          <w:u w:val="single"/>
        </w:rPr>
      </w:pPr>
      <w:r w:rsidRPr="00194DA3">
        <w:rPr>
          <w:b/>
          <w:bCs/>
          <w:u w:val="single"/>
        </w:rPr>
        <w:t>Insurance Requirements</w:t>
      </w:r>
    </w:p>
    <w:p w14:paraId="6B175662" w14:textId="77777777" w:rsidR="00194DA3" w:rsidRPr="00194DA3" w:rsidRDefault="00194DA3" w:rsidP="00194DA3">
      <w:pPr>
        <w:pStyle w:val="ListParagraph"/>
        <w:ind w:left="540" w:firstLine="0"/>
        <w:rPr>
          <w:b/>
          <w:bCs/>
          <w:u w:val="single"/>
        </w:rPr>
      </w:pPr>
    </w:p>
    <w:p w14:paraId="44508352" w14:textId="7959D620" w:rsidR="00194DA3" w:rsidRDefault="00194DA3" w:rsidP="00194DA3">
      <w:pPr>
        <w:pStyle w:val="ListParagraph"/>
        <w:numPr>
          <w:ilvl w:val="2"/>
          <w:numId w:val="2"/>
        </w:numPr>
        <w:ind w:left="1260"/>
      </w:pPr>
      <w:r>
        <w:t>Contractor and subcontractors shall procure and maintain, until all of their obligations have been discharged, including any warranty periods under this Contract,</w:t>
      </w:r>
      <w:r>
        <w:rPr>
          <w:spacing w:val="-11"/>
        </w:rPr>
        <w:t xml:space="preserve"> </w:t>
      </w:r>
      <w:r>
        <w:t>insurance</w:t>
      </w:r>
      <w:r>
        <w:rPr>
          <w:spacing w:val="-12"/>
        </w:rPr>
        <w:t xml:space="preserve"> </w:t>
      </w:r>
      <w:r>
        <w:t>against</w:t>
      </w:r>
      <w:r>
        <w:rPr>
          <w:spacing w:val="-11"/>
        </w:rPr>
        <w:t xml:space="preserve"> </w:t>
      </w:r>
      <w:r>
        <w:t>claims</w:t>
      </w:r>
      <w:r>
        <w:rPr>
          <w:spacing w:val="-14"/>
        </w:rPr>
        <w:t xml:space="preserve"> </w:t>
      </w:r>
      <w:r>
        <w:t>for</w:t>
      </w:r>
      <w:r>
        <w:rPr>
          <w:spacing w:val="-11"/>
        </w:rPr>
        <w:t xml:space="preserve"> </w:t>
      </w:r>
      <w:r>
        <w:t>injury</w:t>
      </w:r>
      <w:r>
        <w:rPr>
          <w:spacing w:val="-14"/>
        </w:rPr>
        <w:t xml:space="preserve"> </w:t>
      </w:r>
      <w:r>
        <w:t>to</w:t>
      </w:r>
      <w:r>
        <w:rPr>
          <w:spacing w:val="-12"/>
        </w:rPr>
        <w:t xml:space="preserve"> </w:t>
      </w:r>
      <w:r>
        <w:t>persons</w:t>
      </w:r>
      <w:r>
        <w:rPr>
          <w:spacing w:val="-12"/>
        </w:rPr>
        <w:t xml:space="preserve"> </w:t>
      </w:r>
      <w:r>
        <w:t>or</w:t>
      </w:r>
      <w:r>
        <w:rPr>
          <w:spacing w:val="-11"/>
        </w:rPr>
        <w:t xml:space="preserve"> </w:t>
      </w:r>
      <w:r>
        <w:t>damage</w:t>
      </w:r>
      <w:r>
        <w:rPr>
          <w:spacing w:val="-15"/>
        </w:rPr>
        <w:t xml:space="preserve"> </w:t>
      </w:r>
      <w:r>
        <w:t>to</w:t>
      </w:r>
      <w:r>
        <w:rPr>
          <w:spacing w:val="-12"/>
        </w:rPr>
        <w:t xml:space="preserve"> </w:t>
      </w:r>
      <w:r>
        <w:t>property arising</w:t>
      </w:r>
      <w:r>
        <w:rPr>
          <w:spacing w:val="-5"/>
        </w:rPr>
        <w:t xml:space="preserve"> </w:t>
      </w:r>
      <w:r>
        <w:t>from,</w:t>
      </w:r>
      <w:r>
        <w:rPr>
          <w:spacing w:val="-3"/>
        </w:rPr>
        <w:t xml:space="preserve"> </w:t>
      </w:r>
      <w:r>
        <w:t>or</w:t>
      </w:r>
      <w:r>
        <w:rPr>
          <w:spacing w:val="-4"/>
        </w:rPr>
        <w:t xml:space="preserve"> </w:t>
      </w:r>
      <w:r>
        <w:t>in</w:t>
      </w:r>
      <w:r>
        <w:rPr>
          <w:spacing w:val="-5"/>
        </w:rPr>
        <w:t xml:space="preserve"> </w:t>
      </w:r>
      <w:r>
        <w:t>connection</w:t>
      </w:r>
      <w:r>
        <w:rPr>
          <w:spacing w:val="-3"/>
        </w:rPr>
        <w:t xml:space="preserve"> </w:t>
      </w:r>
      <w:r>
        <w:t>with,</w:t>
      </w:r>
      <w:r>
        <w:rPr>
          <w:spacing w:val="-4"/>
        </w:rPr>
        <w:t xml:space="preserve"> </w:t>
      </w:r>
      <w:r>
        <w:t>the</w:t>
      </w:r>
      <w:r>
        <w:rPr>
          <w:spacing w:val="-5"/>
        </w:rPr>
        <w:t xml:space="preserve"> </w:t>
      </w:r>
      <w:r>
        <w:t>performance</w:t>
      </w:r>
      <w:r>
        <w:rPr>
          <w:spacing w:val="-3"/>
        </w:rPr>
        <w:t xml:space="preserve"> </w:t>
      </w:r>
      <w:r>
        <w:t>of</w:t>
      </w:r>
      <w:r>
        <w:rPr>
          <w:spacing w:val="-4"/>
        </w:rPr>
        <w:t xml:space="preserve"> </w:t>
      </w:r>
      <w:r>
        <w:t>the</w:t>
      </w:r>
      <w:r>
        <w:rPr>
          <w:spacing w:val="-5"/>
        </w:rPr>
        <w:t xml:space="preserve"> </w:t>
      </w:r>
      <w:r>
        <w:t>work</w:t>
      </w:r>
      <w:r>
        <w:rPr>
          <w:spacing w:val="-2"/>
        </w:rPr>
        <w:t xml:space="preserve"> </w:t>
      </w:r>
      <w:r>
        <w:t>hereunder</w:t>
      </w:r>
      <w:r>
        <w:rPr>
          <w:spacing w:val="-4"/>
        </w:rPr>
        <w:t xml:space="preserve"> </w:t>
      </w:r>
      <w:r>
        <w:t>by the Contractor, its agents, representatives, employees or subcontractors.</w:t>
      </w:r>
    </w:p>
    <w:p w14:paraId="06787274" w14:textId="77777777" w:rsidR="00194DA3" w:rsidRDefault="00194DA3" w:rsidP="00194DA3">
      <w:pPr>
        <w:pStyle w:val="ListParagraph"/>
        <w:ind w:left="1260" w:firstLine="0"/>
      </w:pPr>
    </w:p>
    <w:p w14:paraId="5FCAC4AB" w14:textId="77777777" w:rsidR="00194DA3" w:rsidRDefault="00194DA3" w:rsidP="00194DA3">
      <w:pPr>
        <w:pStyle w:val="ListParagraph"/>
        <w:numPr>
          <w:ilvl w:val="2"/>
          <w:numId w:val="2"/>
        </w:numPr>
        <w:ind w:left="1260"/>
      </w:pPr>
      <w:r>
        <w:t>The Insurance Requirements herein are minimum requirements for this Contract and in no way limit the indemnity covenants contained in this Contract. The State of Arizona in no way warrants that the minimum limits contained herein are sufficient to protect the Contractor from liabilities that arise</w:t>
      </w:r>
      <w:r>
        <w:rPr>
          <w:spacing w:val="-14"/>
        </w:rPr>
        <w:t xml:space="preserve"> </w:t>
      </w:r>
      <w:r>
        <w:t>out</w:t>
      </w:r>
      <w:r>
        <w:rPr>
          <w:spacing w:val="-12"/>
        </w:rPr>
        <w:t xml:space="preserve"> </w:t>
      </w:r>
      <w:r>
        <w:t>of</w:t>
      </w:r>
      <w:r>
        <w:rPr>
          <w:spacing w:val="-14"/>
        </w:rPr>
        <w:t xml:space="preserve"> </w:t>
      </w:r>
      <w:r>
        <w:t>the</w:t>
      </w:r>
      <w:r>
        <w:rPr>
          <w:spacing w:val="-15"/>
        </w:rPr>
        <w:t xml:space="preserve"> </w:t>
      </w:r>
      <w:r>
        <w:t>performance</w:t>
      </w:r>
      <w:r>
        <w:rPr>
          <w:spacing w:val="-13"/>
        </w:rPr>
        <w:t xml:space="preserve"> </w:t>
      </w:r>
      <w:r>
        <w:t>of</w:t>
      </w:r>
      <w:r>
        <w:rPr>
          <w:spacing w:val="-14"/>
        </w:rPr>
        <w:t xml:space="preserve"> </w:t>
      </w:r>
      <w:r>
        <w:t>the</w:t>
      </w:r>
      <w:r>
        <w:rPr>
          <w:spacing w:val="-13"/>
        </w:rPr>
        <w:t xml:space="preserve"> </w:t>
      </w:r>
      <w:r>
        <w:t>work</w:t>
      </w:r>
      <w:r>
        <w:rPr>
          <w:spacing w:val="-13"/>
        </w:rPr>
        <w:t xml:space="preserve"> </w:t>
      </w:r>
      <w:r>
        <w:t>under</w:t>
      </w:r>
      <w:r>
        <w:rPr>
          <w:spacing w:val="-14"/>
        </w:rPr>
        <w:t xml:space="preserve"> </w:t>
      </w:r>
      <w:r>
        <w:t>this</w:t>
      </w:r>
      <w:r>
        <w:rPr>
          <w:spacing w:val="-13"/>
        </w:rPr>
        <w:t xml:space="preserve"> </w:t>
      </w:r>
      <w:r>
        <w:t>Contract</w:t>
      </w:r>
      <w:r>
        <w:rPr>
          <w:spacing w:val="-14"/>
        </w:rPr>
        <w:t xml:space="preserve"> </w:t>
      </w:r>
      <w:r>
        <w:t>by</w:t>
      </w:r>
      <w:r>
        <w:rPr>
          <w:spacing w:val="-16"/>
        </w:rPr>
        <w:t xml:space="preserve"> </w:t>
      </w:r>
      <w:r>
        <w:t>the</w:t>
      </w:r>
      <w:r>
        <w:rPr>
          <w:spacing w:val="-12"/>
        </w:rPr>
        <w:t xml:space="preserve"> </w:t>
      </w:r>
      <w:r>
        <w:t>Contractor, its</w:t>
      </w:r>
      <w:r>
        <w:rPr>
          <w:spacing w:val="-2"/>
        </w:rPr>
        <w:t xml:space="preserve"> </w:t>
      </w:r>
      <w:r>
        <w:t>agents,</w:t>
      </w:r>
      <w:r>
        <w:rPr>
          <w:spacing w:val="-1"/>
        </w:rPr>
        <w:t xml:space="preserve"> </w:t>
      </w:r>
      <w:r>
        <w:t>representatives,</w:t>
      </w:r>
      <w:r>
        <w:rPr>
          <w:spacing w:val="-1"/>
        </w:rPr>
        <w:t xml:space="preserve"> </w:t>
      </w:r>
      <w:r>
        <w:t>employees</w:t>
      </w:r>
      <w:r>
        <w:rPr>
          <w:spacing w:val="-2"/>
        </w:rPr>
        <w:t xml:space="preserve"> </w:t>
      </w:r>
      <w:r>
        <w:t>or</w:t>
      </w:r>
      <w:r>
        <w:rPr>
          <w:spacing w:val="-1"/>
        </w:rPr>
        <w:t xml:space="preserve"> </w:t>
      </w:r>
      <w:r>
        <w:t>subcontractors,</w:t>
      </w:r>
      <w:r>
        <w:rPr>
          <w:spacing w:val="-1"/>
        </w:rPr>
        <w:t xml:space="preserve"> </w:t>
      </w:r>
      <w:r>
        <w:t>and</w:t>
      </w:r>
      <w:r>
        <w:rPr>
          <w:spacing w:val="-4"/>
        </w:rPr>
        <w:t xml:space="preserve"> </w:t>
      </w:r>
      <w:r>
        <w:t>the</w:t>
      </w:r>
      <w:r>
        <w:rPr>
          <w:spacing w:val="-2"/>
        </w:rPr>
        <w:t xml:space="preserve"> </w:t>
      </w:r>
      <w:r>
        <w:t>Contractor is free to purchase additional insurance.</w:t>
      </w:r>
    </w:p>
    <w:p w14:paraId="00E7B2D6" w14:textId="77777777" w:rsidR="00194DA3" w:rsidRDefault="00194DA3" w:rsidP="00194DA3">
      <w:pPr>
        <w:pStyle w:val="BodyText"/>
        <w:spacing w:before="8"/>
        <w:rPr>
          <w:sz w:val="20"/>
        </w:rPr>
      </w:pPr>
    </w:p>
    <w:p w14:paraId="53C45FA2" w14:textId="77777777" w:rsidR="00194DA3" w:rsidRPr="00194DA3" w:rsidRDefault="00194DA3" w:rsidP="00194DA3">
      <w:pPr>
        <w:pStyle w:val="ListParagraph"/>
        <w:numPr>
          <w:ilvl w:val="1"/>
          <w:numId w:val="2"/>
        </w:numPr>
        <w:ind w:left="540" w:hanging="540"/>
        <w:rPr>
          <w:b/>
          <w:bCs/>
          <w:u w:val="single"/>
        </w:rPr>
      </w:pPr>
      <w:r w:rsidRPr="00194DA3">
        <w:rPr>
          <w:b/>
          <w:bCs/>
          <w:u w:val="single"/>
        </w:rPr>
        <w:t>Minimum Scope and Limits of Insurance</w:t>
      </w:r>
    </w:p>
    <w:p w14:paraId="431CEAE5" w14:textId="77777777" w:rsidR="00365BF6" w:rsidRDefault="00365BF6" w:rsidP="00194DA3">
      <w:pPr>
        <w:pStyle w:val="ListParagraph"/>
        <w:ind w:left="540" w:firstLine="0"/>
      </w:pPr>
    </w:p>
    <w:p w14:paraId="2F95A3EB" w14:textId="19F76651" w:rsidR="00194DA3" w:rsidRDefault="00194DA3" w:rsidP="00194DA3">
      <w:pPr>
        <w:pStyle w:val="ListParagraph"/>
        <w:ind w:left="540" w:firstLine="0"/>
        <w:rPr>
          <w:spacing w:val="-2"/>
        </w:rPr>
      </w:pPr>
      <w:r>
        <w:t>Contractor</w:t>
      </w:r>
      <w:r>
        <w:rPr>
          <w:spacing w:val="27"/>
        </w:rPr>
        <w:t xml:space="preserve"> </w:t>
      </w:r>
      <w:r>
        <w:t>shall</w:t>
      </w:r>
      <w:r>
        <w:rPr>
          <w:spacing w:val="27"/>
        </w:rPr>
        <w:t xml:space="preserve"> </w:t>
      </w:r>
      <w:r>
        <w:t>provide</w:t>
      </w:r>
      <w:r>
        <w:rPr>
          <w:spacing w:val="27"/>
        </w:rPr>
        <w:t xml:space="preserve"> </w:t>
      </w:r>
      <w:r>
        <w:t>coverage</w:t>
      </w:r>
      <w:r>
        <w:rPr>
          <w:spacing w:val="27"/>
        </w:rPr>
        <w:t xml:space="preserve"> </w:t>
      </w:r>
      <w:r>
        <w:t>with</w:t>
      </w:r>
      <w:r>
        <w:rPr>
          <w:spacing w:val="27"/>
        </w:rPr>
        <w:t xml:space="preserve"> </w:t>
      </w:r>
      <w:r>
        <w:t>limits</w:t>
      </w:r>
      <w:r>
        <w:rPr>
          <w:spacing w:val="26"/>
        </w:rPr>
        <w:t xml:space="preserve"> </w:t>
      </w:r>
      <w:r>
        <w:t>of</w:t>
      </w:r>
      <w:r>
        <w:rPr>
          <w:spacing w:val="27"/>
        </w:rPr>
        <w:t xml:space="preserve"> </w:t>
      </w:r>
      <w:r>
        <w:t>liability</w:t>
      </w:r>
      <w:r>
        <w:rPr>
          <w:spacing w:val="26"/>
        </w:rPr>
        <w:t xml:space="preserve"> </w:t>
      </w:r>
      <w:r>
        <w:t>not</w:t>
      </w:r>
      <w:r>
        <w:rPr>
          <w:spacing w:val="29"/>
        </w:rPr>
        <w:t xml:space="preserve"> </w:t>
      </w:r>
      <w:r>
        <w:t>less</w:t>
      </w:r>
      <w:r>
        <w:rPr>
          <w:spacing w:val="26"/>
        </w:rPr>
        <w:t xml:space="preserve"> </w:t>
      </w:r>
      <w:r>
        <w:t>than</w:t>
      </w:r>
      <w:r>
        <w:rPr>
          <w:spacing w:val="26"/>
        </w:rPr>
        <w:t xml:space="preserve"> </w:t>
      </w:r>
      <w:r>
        <w:t>those</w:t>
      </w:r>
      <w:r>
        <w:rPr>
          <w:spacing w:val="27"/>
        </w:rPr>
        <w:t xml:space="preserve"> </w:t>
      </w:r>
      <w:r>
        <w:t xml:space="preserve">stated </w:t>
      </w:r>
      <w:r>
        <w:rPr>
          <w:spacing w:val="-2"/>
        </w:rPr>
        <w:t>below.</w:t>
      </w:r>
    </w:p>
    <w:p w14:paraId="190CC53D" w14:textId="77777777" w:rsidR="00365BF6" w:rsidRDefault="00365BF6" w:rsidP="00194DA3">
      <w:pPr>
        <w:pStyle w:val="ListParagraph"/>
        <w:ind w:left="540" w:firstLine="0"/>
      </w:pPr>
    </w:p>
    <w:p w14:paraId="18699A3F" w14:textId="77777777" w:rsidR="00365BF6" w:rsidRPr="00753FCF" w:rsidRDefault="00365BF6" w:rsidP="00365BF6">
      <w:pPr>
        <w:pStyle w:val="ListParagraph"/>
        <w:numPr>
          <w:ilvl w:val="2"/>
          <w:numId w:val="2"/>
        </w:numPr>
        <w:ind w:left="1260"/>
        <w:rPr>
          <w:b/>
          <w:bCs/>
          <w:u w:val="single"/>
        </w:rPr>
      </w:pPr>
      <w:r>
        <w:t>Commercial</w:t>
      </w:r>
      <w:r>
        <w:rPr>
          <w:spacing w:val="-7"/>
        </w:rPr>
        <w:t xml:space="preserve"> </w:t>
      </w:r>
      <w:r>
        <w:t>General</w:t>
      </w:r>
      <w:r>
        <w:rPr>
          <w:spacing w:val="-7"/>
        </w:rPr>
        <w:t xml:space="preserve"> </w:t>
      </w:r>
      <w:r>
        <w:t>Liability</w:t>
      </w:r>
      <w:r>
        <w:rPr>
          <w:spacing w:val="-8"/>
        </w:rPr>
        <w:t xml:space="preserve"> </w:t>
      </w:r>
      <w:r>
        <w:t>(CGL)</w:t>
      </w:r>
      <w:r>
        <w:rPr>
          <w:spacing w:val="-5"/>
        </w:rPr>
        <w:t xml:space="preserve"> </w:t>
      </w:r>
      <w:r>
        <w:t>–</w:t>
      </w:r>
      <w:r>
        <w:rPr>
          <w:spacing w:val="-8"/>
        </w:rPr>
        <w:t xml:space="preserve"> </w:t>
      </w:r>
      <w:r>
        <w:t>Occurrence Form</w:t>
      </w:r>
    </w:p>
    <w:p w14:paraId="7C34DA95" w14:textId="77777777" w:rsidR="00B3730A" w:rsidRDefault="00B3730A" w:rsidP="00B3730A">
      <w:pPr>
        <w:pStyle w:val="ListParagraph"/>
        <w:ind w:left="1267" w:firstLine="0"/>
      </w:pPr>
    </w:p>
    <w:p w14:paraId="264F255A" w14:textId="05006BD1" w:rsidR="00365BF6" w:rsidRDefault="00365BF6" w:rsidP="00B3730A">
      <w:pPr>
        <w:pStyle w:val="ListParagraph"/>
        <w:ind w:left="1267" w:firstLine="0"/>
        <w:rPr>
          <w:spacing w:val="-2"/>
        </w:rPr>
      </w:pPr>
      <w:r>
        <w:lastRenderedPageBreak/>
        <w:t>Policy</w:t>
      </w:r>
      <w:r>
        <w:rPr>
          <w:spacing w:val="-16"/>
        </w:rPr>
        <w:t xml:space="preserve"> </w:t>
      </w:r>
      <w:r>
        <w:t>shall</w:t>
      </w:r>
      <w:r>
        <w:rPr>
          <w:spacing w:val="-15"/>
        </w:rPr>
        <w:t xml:space="preserve"> </w:t>
      </w:r>
      <w:r>
        <w:t>include</w:t>
      </w:r>
      <w:r>
        <w:rPr>
          <w:spacing w:val="-15"/>
        </w:rPr>
        <w:t xml:space="preserve"> </w:t>
      </w:r>
      <w:r>
        <w:t>bodily</w:t>
      </w:r>
      <w:r>
        <w:rPr>
          <w:spacing w:val="-16"/>
        </w:rPr>
        <w:t xml:space="preserve"> </w:t>
      </w:r>
      <w:r>
        <w:t>injury,</w:t>
      </w:r>
      <w:r>
        <w:rPr>
          <w:spacing w:val="-15"/>
        </w:rPr>
        <w:t xml:space="preserve"> </w:t>
      </w:r>
      <w:r>
        <w:t>property</w:t>
      </w:r>
      <w:r>
        <w:rPr>
          <w:spacing w:val="-15"/>
        </w:rPr>
        <w:t xml:space="preserve"> </w:t>
      </w:r>
      <w:r>
        <w:t>damage,</w:t>
      </w:r>
      <w:r>
        <w:rPr>
          <w:spacing w:val="-15"/>
        </w:rPr>
        <w:t xml:space="preserve"> </w:t>
      </w:r>
      <w:r>
        <w:t>and</w:t>
      </w:r>
      <w:r>
        <w:rPr>
          <w:spacing w:val="-16"/>
        </w:rPr>
        <w:t xml:space="preserve"> </w:t>
      </w:r>
      <w:r>
        <w:t>broad</w:t>
      </w:r>
      <w:r>
        <w:rPr>
          <w:spacing w:val="-15"/>
        </w:rPr>
        <w:t xml:space="preserve"> </w:t>
      </w:r>
      <w:r>
        <w:t>form</w:t>
      </w:r>
      <w:r>
        <w:rPr>
          <w:spacing w:val="-15"/>
        </w:rPr>
        <w:t xml:space="preserve"> </w:t>
      </w:r>
      <w:r>
        <w:t>contractual liability coverage. Policy shall be endorsed to include XCU (Explosion, Collapse, Underground) coverage.</w:t>
      </w:r>
    </w:p>
    <w:p w14:paraId="4558A598" w14:textId="476C393E" w:rsidR="00365BF6" w:rsidRDefault="00365BF6" w:rsidP="00365BF6">
      <w:pPr>
        <w:pStyle w:val="ListParagraph"/>
        <w:numPr>
          <w:ilvl w:val="0"/>
          <w:numId w:val="6"/>
        </w:numPr>
        <w:tabs>
          <w:tab w:val="left" w:pos="2700"/>
          <w:tab w:val="right" w:pos="9360"/>
        </w:tabs>
        <w:spacing w:before="62"/>
        <w:ind w:left="1620"/>
      </w:pPr>
      <w:r>
        <w:t>General Aggregate</w:t>
      </w:r>
      <w:r>
        <w:tab/>
        <w:t>$10,000,000</w:t>
      </w:r>
    </w:p>
    <w:p w14:paraId="74D57F06" w14:textId="2A201F2A" w:rsidR="00365BF6" w:rsidRDefault="00365BF6" w:rsidP="00365BF6">
      <w:pPr>
        <w:pStyle w:val="ListParagraph"/>
        <w:numPr>
          <w:ilvl w:val="0"/>
          <w:numId w:val="6"/>
        </w:numPr>
        <w:tabs>
          <w:tab w:val="left" w:pos="2700"/>
          <w:tab w:val="right" w:pos="9360"/>
        </w:tabs>
        <w:spacing w:before="62"/>
        <w:ind w:left="1620"/>
      </w:pPr>
      <w:r>
        <w:t>Products – Completed Operations Aggregate</w:t>
      </w:r>
      <w:r>
        <w:tab/>
        <w:t>$10,000,000</w:t>
      </w:r>
    </w:p>
    <w:p w14:paraId="3D76FBF8" w14:textId="4132071E" w:rsidR="00365BF6" w:rsidRDefault="00365BF6" w:rsidP="00365BF6">
      <w:pPr>
        <w:pStyle w:val="ListParagraph"/>
        <w:numPr>
          <w:ilvl w:val="0"/>
          <w:numId w:val="6"/>
        </w:numPr>
        <w:tabs>
          <w:tab w:val="left" w:pos="2700"/>
          <w:tab w:val="right" w:pos="9360"/>
        </w:tabs>
        <w:spacing w:before="62"/>
        <w:ind w:left="1620"/>
      </w:pPr>
      <w:r>
        <w:t>Personal and Advertising Injury</w:t>
      </w:r>
      <w:r>
        <w:tab/>
        <w:t>$10,000,000</w:t>
      </w:r>
    </w:p>
    <w:p w14:paraId="18AD3D6D" w14:textId="5E70FEE1" w:rsidR="00365BF6" w:rsidRDefault="00365BF6" w:rsidP="00365BF6">
      <w:pPr>
        <w:pStyle w:val="ListParagraph"/>
        <w:numPr>
          <w:ilvl w:val="0"/>
          <w:numId w:val="6"/>
        </w:numPr>
        <w:tabs>
          <w:tab w:val="left" w:pos="2700"/>
          <w:tab w:val="right" w:pos="9360"/>
        </w:tabs>
        <w:spacing w:before="62"/>
        <w:ind w:left="1620"/>
      </w:pPr>
      <w:r>
        <w:t>Damage to Rented Premises</w:t>
      </w:r>
      <w:r>
        <w:tab/>
        <w:t>$50,000</w:t>
      </w:r>
    </w:p>
    <w:p w14:paraId="491A3A64" w14:textId="2DEAD7A1" w:rsidR="00365BF6" w:rsidRDefault="00365BF6" w:rsidP="00365BF6">
      <w:pPr>
        <w:pStyle w:val="ListParagraph"/>
        <w:numPr>
          <w:ilvl w:val="0"/>
          <w:numId w:val="6"/>
        </w:numPr>
        <w:tabs>
          <w:tab w:val="left" w:pos="2700"/>
          <w:tab w:val="right" w:pos="9360"/>
        </w:tabs>
        <w:spacing w:before="62"/>
        <w:ind w:left="1620"/>
      </w:pPr>
      <w:r>
        <w:t>Each Occurrence</w:t>
      </w:r>
      <w:r>
        <w:tab/>
        <w:t>$10,000,000</w:t>
      </w:r>
    </w:p>
    <w:p w14:paraId="0E3EE639" w14:textId="77777777" w:rsidR="00365BF6" w:rsidRDefault="00365BF6" w:rsidP="00365BF6">
      <w:pPr>
        <w:pStyle w:val="ListParagraph"/>
        <w:ind w:left="1260" w:firstLine="0"/>
        <w:rPr>
          <w:b/>
          <w:bCs/>
          <w:u w:val="single"/>
        </w:rPr>
      </w:pPr>
    </w:p>
    <w:p w14:paraId="1E12CEA8" w14:textId="5ED1E30D" w:rsidR="00365BF6" w:rsidRDefault="00365BF6" w:rsidP="00B3730A">
      <w:pPr>
        <w:pStyle w:val="ListParagraph"/>
        <w:numPr>
          <w:ilvl w:val="0"/>
          <w:numId w:val="67"/>
        </w:numPr>
        <w:spacing w:after="240"/>
        <w:ind w:left="1987"/>
      </w:pPr>
      <w:r>
        <w:t>The 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w:t>
      </w:r>
    </w:p>
    <w:p w14:paraId="528ED47A" w14:textId="4141557D" w:rsidR="00365BF6" w:rsidRDefault="00365BF6" w:rsidP="005142E0">
      <w:pPr>
        <w:pStyle w:val="ListParagraph"/>
        <w:numPr>
          <w:ilvl w:val="0"/>
          <w:numId w:val="67"/>
        </w:numPr>
        <w:spacing w:before="1" w:after="240"/>
        <w:ind w:left="1980"/>
      </w:pPr>
      <w:r>
        <w:t>Policy</w:t>
      </w:r>
      <w:r>
        <w:rPr>
          <w:spacing w:val="-8"/>
        </w:rPr>
        <w:t xml:space="preserve"> </w:t>
      </w:r>
      <w:r>
        <w:t>shall</w:t>
      </w:r>
      <w:r>
        <w:rPr>
          <w:spacing w:val="-7"/>
        </w:rPr>
        <w:t xml:space="preserve"> </w:t>
      </w:r>
      <w:r>
        <w:t>contain</w:t>
      </w:r>
      <w:r>
        <w:rPr>
          <w:spacing w:val="-8"/>
        </w:rPr>
        <w:t xml:space="preserve"> </w:t>
      </w:r>
      <w:r>
        <w:t>a</w:t>
      </w:r>
      <w:r>
        <w:rPr>
          <w:spacing w:val="-8"/>
        </w:rPr>
        <w:t xml:space="preserve"> </w:t>
      </w:r>
      <w:r>
        <w:t>waiver</w:t>
      </w:r>
      <w:r>
        <w:rPr>
          <w:spacing w:val="-5"/>
        </w:rPr>
        <w:t xml:space="preserve"> </w:t>
      </w:r>
      <w:r>
        <w:t>of</w:t>
      </w:r>
      <w:r>
        <w:rPr>
          <w:spacing w:val="-4"/>
        </w:rPr>
        <w:t xml:space="preserve"> </w:t>
      </w:r>
      <w:r>
        <w:t>subrogation</w:t>
      </w:r>
      <w:r>
        <w:rPr>
          <w:spacing w:val="-9"/>
        </w:rPr>
        <w:t xml:space="preserve"> </w:t>
      </w:r>
      <w:r>
        <w:t>endorsement,</w:t>
      </w:r>
      <w:r>
        <w:rPr>
          <w:spacing w:val="-7"/>
        </w:rPr>
        <w:t xml:space="preserve"> </w:t>
      </w:r>
      <w:r>
        <w:t>as</w:t>
      </w:r>
      <w:r>
        <w:rPr>
          <w:spacing w:val="-8"/>
        </w:rPr>
        <w:t xml:space="preserve"> </w:t>
      </w:r>
      <w:r>
        <w:t>required</w:t>
      </w:r>
      <w:r>
        <w:rPr>
          <w:spacing w:val="-8"/>
        </w:rPr>
        <w:t xml:space="preserve"> </w:t>
      </w:r>
      <w:r>
        <w:t>by this written agreement, in favor of the State of Arizona, and its departments, agencies, boards, commissions, universities, officers, officials, agents, and employees for losses arising from work performed by or on behalf of the Contractor.</w:t>
      </w:r>
    </w:p>
    <w:p w14:paraId="4C7A372B" w14:textId="77777777" w:rsidR="00365BF6" w:rsidRPr="00753FCF" w:rsidRDefault="00365BF6" w:rsidP="00365BF6">
      <w:pPr>
        <w:pStyle w:val="ListParagraph"/>
        <w:numPr>
          <w:ilvl w:val="2"/>
          <w:numId w:val="2"/>
        </w:numPr>
        <w:ind w:left="1260"/>
        <w:rPr>
          <w:b/>
          <w:bCs/>
          <w:u w:val="single"/>
        </w:rPr>
      </w:pPr>
      <w:r>
        <w:t>Business Automobile Liability</w:t>
      </w:r>
    </w:p>
    <w:p w14:paraId="07A34737" w14:textId="77777777" w:rsidR="00365BF6" w:rsidRDefault="00365BF6" w:rsidP="00365BF6">
      <w:pPr>
        <w:pStyle w:val="ListParagraph"/>
        <w:ind w:left="1260" w:firstLine="0"/>
      </w:pPr>
    </w:p>
    <w:p w14:paraId="1DEFAD40" w14:textId="77777777" w:rsidR="00365BF6" w:rsidRDefault="00365BF6" w:rsidP="00365BF6">
      <w:pPr>
        <w:pStyle w:val="ListParagraph"/>
        <w:ind w:left="1260" w:firstLine="0"/>
      </w:pPr>
      <w:r>
        <w:t>Bodily</w:t>
      </w:r>
      <w:r>
        <w:rPr>
          <w:spacing w:val="40"/>
        </w:rPr>
        <w:t xml:space="preserve"> </w:t>
      </w:r>
      <w:r>
        <w:t>Injury</w:t>
      </w:r>
      <w:r>
        <w:rPr>
          <w:spacing w:val="40"/>
        </w:rPr>
        <w:t xml:space="preserve"> </w:t>
      </w:r>
      <w:r>
        <w:t>and</w:t>
      </w:r>
      <w:r>
        <w:rPr>
          <w:spacing w:val="40"/>
        </w:rPr>
        <w:t xml:space="preserve"> </w:t>
      </w:r>
      <w:r>
        <w:t>Property</w:t>
      </w:r>
      <w:r>
        <w:rPr>
          <w:spacing w:val="40"/>
        </w:rPr>
        <w:t xml:space="preserve"> </w:t>
      </w:r>
      <w:r>
        <w:t>Damage</w:t>
      </w:r>
      <w:r>
        <w:rPr>
          <w:spacing w:val="40"/>
        </w:rPr>
        <w:t xml:space="preserve"> </w:t>
      </w:r>
      <w:r>
        <w:t>for</w:t>
      </w:r>
      <w:r>
        <w:rPr>
          <w:spacing w:val="40"/>
        </w:rPr>
        <w:t xml:space="preserve"> </w:t>
      </w:r>
      <w:r>
        <w:t>any</w:t>
      </w:r>
      <w:r>
        <w:rPr>
          <w:spacing w:val="40"/>
        </w:rPr>
        <w:t xml:space="preserve"> </w:t>
      </w:r>
      <w:r>
        <w:t>owned,</w:t>
      </w:r>
      <w:r>
        <w:rPr>
          <w:spacing w:val="40"/>
        </w:rPr>
        <w:t xml:space="preserve"> </w:t>
      </w:r>
      <w:r>
        <w:t>hired,</w:t>
      </w:r>
      <w:r>
        <w:rPr>
          <w:spacing w:val="40"/>
        </w:rPr>
        <w:t xml:space="preserve"> </w:t>
      </w:r>
      <w:r>
        <w:t>and/or</w:t>
      </w:r>
      <w:r>
        <w:rPr>
          <w:spacing w:val="40"/>
        </w:rPr>
        <w:t xml:space="preserve"> </w:t>
      </w:r>
      <w:r>
        <w:t>non- owned automobiles used in the performance of this Contract.</w:t>
      </w:r>
    </w:p>
    <w:p w14:paraId="0ED6206F" w14:textId="7D57A072" w:rsidR="00365BF6" w:rsidRDefault="00365BF6" w:rsidP="00365BF6">
      <w:pPr>
        <w:pStyle w:val="ListParagraph"/>
        <w:numPr>
          <w:ilvl w:val="0"/>
          <w:numId w:val="6"/>
        </w:numPr>
        <w:tabs>
          <w:tab w:val="left" w:pos="2700"/>
          <w:tab w:val="right" w:pos="9360"/>
        </w:tabs>
        <w:spacing w:before="62"/>
        <w:ind w:left="1620"/>
      </w:pPr>
      <w:r>
        <w:t>Combined</w:t>
      </w:r>
      <w:r w:rsidRPr="00753FCF">
        <w:t xml:space="preserve"> </w:t>
      </w:r>
      <w:r>
        <w:t>Single</w:t>
      </w:r>
      <w:r w:rsidRPr="00753FCF">
        <w:t xml:space="preserve"> </w:t>
      </w:r>
      <w:r>
        <w:t>Limit</w:t>
      </w:r>
      <w:r w:rsidRPr="00753FCF">
        <w:t xml:space="preserve"> (CSL)</w:t>
      </w:r>
      <w:r>
        <w:tab/>
      </w:r>
      <w:r w:rsidRPr="00753FCF">
        <w:t>$</w:t>
      </w:r>
      <w:r>
        <w:t>1,0</w:t>
      </w:r>
      <w:r w:rsidRPr="00753FCF">
        <w:t>00,000</w:t>
      </w:r>
    </w:p>
    <w:p w14:paraId="47A6EDEF" w14:textId="77777777" w:rsidR="00365BF6" w:rsidRDefault="00365BF6" w:rsidP="00B3730A">
      <w:pPr>
        <w:pStyle w:val="ListParagraph"/>
        <w:tabs>
          <w:tab w:val="left" w:pos="2700"/>
          <w:tab w:val="right" w:pos="9360"/>
        </w:tabs>
        <w:ind w:left="1627" w:firstLine="0"/>
      </w:pPr>
    </w:p>
    <w:p w14:paraId="6A02B8B9" w14:textId="24156A77" w:rsidR="00365BF6" w:rsidRDefault="00365BF6" w:rsidP="005142E0">
      <w:pPr>
        <w:pStyle w:val="ListParagraph"/>
        <w:numPr>
          <w:ilvl w:val="0"/>
          <w:numId w:val="68"/>
        </w:numPr>
        <w:spacing w:before="1" w:after="240"/>
        <w:ind w:left="1980"/>
      </w:pPr>
      <w:r>
        <w:t>Policy</w:t>
      </w:r>
      <w:r>
        <w:rPr>
          <w:spacing w:val="-16"/>
        </w:rPr>
        <w:t xml:space="preserve"> </w:t>
      </w:r>
      <w:r>
        <w:t>shall</w:t>
      </w:r>
      <w:r>
        <w:rPr>
          <w:spacing w:val="-15"/>
        </w:rPr>
        <w:t xml:space="preserve"> </w:t>
      </w:r>
      <w:r>
        <w:t>be</w:t>
      </w:r>
      <w:r>
        <w:rPr>
          <w:spacing w:val="-15"/>
        </w:rPr>
        <w:t xml:space="preserve"> </w:t>
      </w:r>
      <w:r>
        <w:t>endorsed,</w:t>
      </w:r>
      <w:r>
        <w:rPr>
          <w:spacing w:val="-16"/>
        </w:rPr>
        <w:t xml:space="preserve"> </w:t>
      </w:r>
      <w:r>
        <w:t>as</w:t>
      </w:r>
      <w:r>
        <w:rPr>
          <w:spacing w:val="-15"/>
        </w:rPr>
        <w:t xml:space="preserve"> </w:t>
      </w:r>
      <w:r>
        <w:t>required</w:t>
      </w:r>
      <w:r>
        <w:rPr>
          <w:spacing w:val="-15"/>
        </w:rPr>
        <w:t xml:space="preserve"> </w:t>
      </w:r>
      <w:r>
        <w:t>by</w:t>
      </w:r>
      <w:r>
        <w:rPr>
          <w:spacing w:val="-15"/>
        </w:rPr>
        <w:t xml:space="preserve"> </w:t>
      </w:r>
      <w:r>
        <w:t>this</w:t>
      </w:r>
      <w:r>
        <w:rPr>
          <w:spacing w:val="-16"/>
        </w:rPr>
        <w:t xml:space="preserve"> </w:t>
      </w:r>
      <w:r>
        <w:t>written</w:t>
      </w:r>
      <w:r>
        <w:rPr>
          <w:spacing w:val="-15"/>
        </w:rPr>
        <w:t xml:space="preserve"> </w:t>
      </w:r>
      <w:r>
        <w:t>agreement,</w:t>
      </w:r>
      <w:r>
        <w:rPr>
          <w:spacing w:val="-15"/>
        </w:rPr>
        <w:t xml:space="preserve"> </w:t>
      </w:r>
      <w:r>
        <w:t>to</w:t>
      </w:r>
      <w:r>
        <w:rPr>
          <w:spacing w:val="-16"/>
        </w:rPr>
        <w:t xml:space="preserve"> </w:t>
      </w:r>
      <w:r>
        <w:t>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 the Contractor.</w:t>
      </w:r>
    </w:p>
    <w:p w14:paraId="05757551" w14:textId="513B2A6D" w:rsidR="00365BF6" w:rsidRPr="00753FCF" w:rsidRDefault="00365BF6" w:rsidP="005142E0">
      <w:pPr>
        <w:pStyle w:val="ListParagraph"/>
        <w:numPr>
          <w:ilvl w:val="0"/>
          <w:numId w:val="68"/>
        </w:numPr>
        <w:spacing w:before="1" w:after="240"/>
        <w:ind w:left="1980"/>
      </w:pPr>
      <w:r>
        <w:t>Policy</w:t>
      </w:r>
      <w:r>
        <w:rPr>
          <w:spacing w:val="-3"/>
        </w:rPr>
        <w:t xml:space="preserve"> </w:t>
      </w:r>
      <w:r>
        <w:t>shall</w:t>
      </w:r>
      <w:r>
        <w:rPr>
          <w:spacing w:val="-2"/>
        </w:rPr>
        <w:t xml:space="preserve"> </w:t>
      </w:r>
      <w:r>
        <w:t>contain</w:t>
      </w:r>
      <w:r>
        <w:rPr>
          <w:spacing w:val="-1"/>
        </w:rPr>
        <w:t xml:space="preserve"> </w:t>
      </w:r>
      <w:r>
        <w:t>a</w:t>
      </w:r>
      <w:r>
        <w:rPr>
          <w:spacing w:val="-1"/>
        </w:rPr>
        <w:t xml:space="preserve"> </w:t>
      </w:r>
      <w:r>
        <w:t>waiver of subrogation</w:t>
      </w:r>
      <w:r>
        <w:rPr>
          <w:spacing w:val="-1"/>
        </w:rPr>
        <w:t xml:space="preserve"> </w:t>
      </w:r>
      <w:r>
        <w:t>endorsement</w:t>
      </w:r>
      <w:r>
        <w:rPr>
          <w:spacing w:val="-2"/>
        </w:rPr>
        <w:t xml:space="preserve"> </w:t>
      </w:r>
      <w:r>
        <w:t>as</w:t>
      </w:r>
      <w:r>
        <w:rPr>
          <w:spacing w:val="-3"/>
        </w:rPr>
        <w:t xml:space="preserve"> </w:t>
      </w:r>
      <w:r>
        <w:t>required</w:t>
      </w:r>
      <w:r>
        <w:rPr>
          <w:spacing w:val="-1"/>
        </w:rPr>
        <w:t xml:space="preserve"> </w:t>
      </w:r>
      <w:r>
        <w:t>by this written agreement in favor of the State of Arizona, and its departments, agencies, boards, commissions, universities, officers, officials, agents, and employees for losses arising from work performed by or on behalf of the Contractor.</w:t>
      </w:r>
    </w:p>
    <w:p w14:paraId="06224B51" w14:textId="77777777" w:rsidR="00365BF6" w:rsidRPr="00753FCF" w:rsidRDefault="00365BF6" w:rsidP="00365BF6">
      <w:pPr>
        <w:pStyle w:val="ListParagraph"/>
        <w:keepNext/>
        <w:numPr>
          <w:ilvl w:val="2"/>
          <w:numId w:val="2"/>
        </w:numPr>
        <w:ind w:left="1267"/>
        <w:rPr>
          <w:b/>
          <w:bCs/>
          <w:u w:val="single"/>
        </w:rPr>
      </w:pPr>
      <w:r>
        <w:t>Workers’ Compensation and Employers’ Liability</w:t>
      </w:r>
    </w:p>
    <w:p w14:paraId="6CB02050" w14:textId="77777777" w:rsidR="00365BF6" w:rsidRDefault="00365BF6" w:rsidP="00365BF6">
      <w:pPr>
        <w:pStyle w:val="ListParagraph"/>
        <w:keepNext/>
        <w:ind w:left="1267" w:firstLine="0"/>
      </w:pPr>
    </w:p>
    <w:p w14:paraId="3BD49E9D" w14:textId="77777777" w:rsidR="00365BF6" w:rsidRDefault="00365BF6" w:rsidP="00B3730A">
      <w:pPr>
        <w:pStyle w:val="ListParagraph"/>
        <w:numPr>
          <w:ilvl w:val="0"/>
          <w:numId w:val="6"/>
        </w:numPr>
        <w:tabs>
          <w:tab w:val="left" w:pos="2700"/>
          <w:tab w:val="right" w:pos="9360"/>
        </w:tabs>
        <w:ind w:left="1627"/>
      </w:pPr>
      <w:r>
        <w:t>Workers'</w:t>
      </w:r>
      <w:r>
        <w:rPr>
          <w:spacing w:val="-3"/>
        </w:rPr>
        <w:t xml:space="preserve"> </w:t>
      </w:r>
      <w:r>
        <w:rPr>
          <w:spacing w:val="-2"/>
        </w:rPr>
        <w:t>Compensation</w:t>
      </w:r>
      <w:r>
        <w:tab/>
      </w:r>
      <w:r w:rsidRPr="00CF2CC9">
        <w:t>Statutory</w:t>
      </w:r>
    </w:p>
    <w:p w14:paraId="66D5C91F" w14:textId="77777777" w:rsidR="00365BF6" w:rsidRDefault="00365BF6" w:rsidP="00365BF6">
      <w:pPr>
        <w:pStyle w:val="ListParagraph"/>
        <w:numPr>
          <w:ilvl w:val="0"/>
          <w:numId w:val="6"/>
        </w:numPr>
        <w:tabs>
          <w:tab w:val="left" w:pos="2700"/>
          <w:tab w:val="right" w:pos="9360"/>
        </w:tabs>
        <w:spacing w:before="62"/>
        <w:ind w:left="1620"/>
      </w:pPr>
      <w:r>
        <w:t>Employers'</w:t>
      </w:r>
      <w:r>
        <w:rPr>
          <w:spacing w:val="-7"/>
        </w:rPr>
        <w:t xml:space="preserve"> </w:t>
      </w:r>
      <w:r>
        <w:rPr>
          <w:spacing w:val="-2"/>
        </w:rPr>
        <w:t>Liability</w:t>
      </w:r>
    </w:p>
    <w:p w14:paraId="32918D2B" w14:textId="630B631C" w:rsidR="00365BF6" w:rsidRDefault="00365BF6" w:rsidP="00365BF6">
      <w:pPr>
        <w:pStyle w:val="ListParagraph"/>
        <w:numPr>
          <w:ilvl w:val="0"/>
          <w:numId w:val="3"/>
        </w:numPr>
        <w:tabs>
          <w:tab w:val="right" w:pos="9360"/>
        </w:tabs>
        <w:spacing w:line="262" w:lineRule="exact"/>
        <w:ind w:left="1980" w:hanging="360"/>
        <w:jc w:val="left"/>
      </w:pPr>
      <w:r>
        <w:t>Each</w:t>
      </w:r>
      <w:r>
        <w:rPr>
          <w:spacing w:val="-3"/>
        </w:rPr>
        <w:t xml:space="preserve"> </w:t>
      </w:r>
      <w:r>
        <w:rPr>
          <w:spacing w:val="-2"/>
        </w:rPr>
        <w:t>Accident</w:t>
      </w:r>
      <w:r>
        <w:tab/>
      </w:r>
      <w:r>
        <w:rPr>
          <w:spacing w:val="-2"/>
        </w:rPr>
        <w:t>$1,0</w:t>
      </w:r>
      <w:r w:rsidRPr="00CF2CC9">
        <w:t>00</w:t>
      </w:r>
      <w:r>
        <w:rPr>
          <w:spacing w:val="-2"/>
        </w:rPr>
        <w:t>,000</w:t>
      </w:r>
    </w:p>
    <w:p w14:paraId="14E17B79" w14:textId="56CED691" w:rsidR="00365BF6" w:rsidRDefault="00365BF6" w:rsidP="00365BF6">
      <w:pPr>
        <w:pStyle w:val="ListParagraph"/>
        <w:numPr>
          <w:ilvl w:val="0"/>
          <w:numId w:val="3"/>
        </w:numPr>
        <w:tabs>
          <w:tab w:val="right" w:pos="9360"/>
        </w:tabs>
        <w:spacing w:line="262" w:lineRule="exact"/>
        <w:ind w:left="1980" w:hanging="360"/>
        <w:jc w:val="left"/>
      </w:pPr>
      <w:r>
        <w:t>Disease</w:t>
      </w:r>
      <w:r>
        <w:rPr>
          <w:spacing w:val="-4"/>
        </w:rPr>
        <w:t xml:space="preserve"> </w:t>
      </w:r>
      <w:r>
        <w:t>–</w:t>
      </w:r>
      <w:r>
        <w:rPr>
          <w:spacing w:val="-3"/>
        </w:rPr>
        <w:t xml:space="preserve"> </w:t>
      </w:r>
      <w:r>
        <w:t>Each</w:t>
      </w:r>
      <w:r>
        <w:rPr>
          <w:spacing w:val="-3"/>
        </w:rPr>
        <w:t xml:space="preserve"> </w:t>
      </w:r>
      <w:r>
        <w:rPr>
          <w:spacing w:val="-2"/>
        </w:rPr>
        <w:t>Employee</w:t>
      </w:r>
      <w:r>
        <w:tab/>
      </w:r>
      <w:r>
        <w:rPr>
          <w:spacing w:val="-2"/>
        </w:rPr>
        <w:t>$1,000,000</w:t>
      </w:r>
    </w:p>
    <w:p w14:paraId="294A840F" w14:textId="31E945F8" w:rsidR="00365BF6" w:rsidRDefault="00365BF6" w:rsidP="00365BF6">
      <w:pPr>
        <w:pStyle w:val="ListParagraph"/>
        <w:numPr>
          <w:ilvl w:val="0"/>
          <w:numId w:val="3"/>
        </w:numPr>
        <w:tabs>
          <w:tab w:val="right" w:pos="9360"/>
        </w:tabs>
        <w:spacing w:line="262" w:lineRule="exact"/>
        <w:ind w:left="1980" w:hanging="360"/>
        <w:jc w:val="left"/>
      </w:pPr>
      <w:r>
        <w:t>Disease</w:t>
      </w:r>
      <w:r>
        <w:rPr>
          <w:spacing w:val="-5"/>
        </w:rPr>
        <w:t xml:space="preserve"> </w:t>
      </w:r>
      <w:r>
        <w:t>–</w:t>
      </w:r>
      <w:r>
        <w:rPr>
          <w:spacing w:val="-5"/>
        </w:rPr>
        <w:t xml:space="preserve"> </w:t>
      </w:r>
      <w:r>
        <w:t>Policy</w:t>
      </w:r>
      <w:r>
        <w:rPr>
          <w:spacing w:val="-6"/>
        </w:rPr>
        <w:t xml:space="preserve"> </w:t>
      </w:r>
      <w:r>
        <w:rPr>
          <w:spacing w:val="-4"/>
        </w:rPr>
        <w:t>Limit</w:t>
      </w:r>
      <w:r>
        <w:tab/>
      </w:r>
      <w:r>
        <w:rPr>
          <w:spacing w:val="-2"/>
        </w:rPr>
        <w:t>$1,000,000</w:t>
      </w:r>
    </w:p>
    <w:p w14:paraId="2AB908A5" w14:textId="77777777" w:rsidR="00365BF6" w:rsidRDefault="00365BF6" w:rsidP="00365BF6">
      <w:pPr>
        <w:pStyle w:val="ListParagraph"/>
        <w:ind w:left="1260" w:firstLine="0"/>
        <w:rPr>
          <w:b/>
          <w:bCs/>
          <w:u w:val="single"/>
        </w:rPr>
      </w:pPr>
    </w:p>
    <w:p w14:paraId="178D6993" w14:textId="18699D02" w:rsidR="00365BF6" w:rsidRDefault="00365BF6" w:rsidP="005142E0">
      <w:pPr>
        <w:pStyle w:val="ListParagraph"/>
        <w:numPr>
          <w:ilvl w:val="0"/>
          <w:numId w:val="69"/>
        </w:numPr>
        <w:spacing w:before="1" w:after="240"/>
        <w:ind w:left="1980"/>
      </w:pPr>
      <w:r>
        <w:t>Policy</w:t>
      </w:r>
      <w:r>
        <w:rPr>
          <w:spacing w:val="-8"/>
        </w:rPr>
        <w:t xml:space="preserve"> </w:t>
      </w:r>
      <w:r>
        <w:t>shall</w:t>
      </w:r>
      <w:r>
        <w:rPr>
          <w:spacing w:val="-7"/>
        </w:rPr>
        <w:t xml:space="preserve"> </w:t>
      </w:r>
      <w:r>
        <w:t>contain</w:t>
      </w:r>
      <w:r>
        <w:rPr>
          <w:spacing w:val="-8"/>
        </w:rPr>
        <w:t xml:space="preserve"> </w:t>
      </w:r>
      <w:r>
        <w:t>a</w:t>
      </w:r>
      <w:r>
        <w:rPr>
          <w:spacing w:val="-8"/>
        </w:rPr>
        <w:t xml:space="preserve"> </w:t>
      </w:r>
      <w:r>
        <w:t>waiver</w:t>
      </w:r>
      <w:r>
        <w:rPr>
          <w:spacing w:val="-5"/>
        </w:rPr>
        <w:t xml:space="preserve"> </w:t>
      </w:r>
      <w:r>
        <w:t>of</w:t>
      </w:r>
      <w:r>
        <w:rPr>
          <w:spacing w:val="-4"/>
        </w:rPr>
        <w:t xml:space="preserve"> </w:t>
      </w:r>
      <w:r>
        <w:t>subrogation</w:t>
      </w:r>
      <w:r>
        <w:rPr>
          <w:spacing w:val="-9"/>
        </w:rPr>
        <w:t xml:space="preserve"> </w:t>
      </w:r>
      <w:r>
        <w:t>endorsement,</w:t>
      </w:r>
      <w:r>
        <w:rPr>
          <w:spacing w:val="-7"/>
        </w:rPr>
        <w:t xml:space="preserve"> </w:t>
      </w:r>
      <w:r>
        <w:t>as</w:t>
      </w:r>
      <w:r>
        <w:rPr>
          <w:spacing w:val="-8"/>
        </w:rPr>
        <w:t xml:space="preserve"> </w:t>
      </w:r>
      <w:r>
        <w:t>required</w:t>
      </w:r>
      <w:r>
        <w:rPr>
          <w:spacing w:val="-8"/>
        </w:rPr>
        <w:t xml:space="preserve"> </w:t>
      </w:r>
      <w:r>
        <w:t xml:space="preserve">by this </w:t>
      </w:r>
      <w:r>
        <w:lastRenderedPageBreak/>
        <w:t>written agreement, in favor of the State of Arizona, and its departments, agencies, boards, commissions, universities, officers, officials, agents, and employees for losses arising from work performed by or on behalf of the Contractor.</w:t>
      </w:r>
    </w:p>
    <w:p w14:paraId="2717F8C2" w14:textId="26B04120" w:rsidR="00365BF6" w:rsidRPr="000424A8" w:rsidRDefault="00365BF6" w:rsidP="005142E0">
      <w:pPr>
        <w:pStyle w:val="ListParagraph"/>
        <w:numPr>
          <w:ilvl w:val="0"/>
          <w:numId w:val="69"/>
        </w:numPr>
        <w:spacing w:before="1" w:after="240"/>
        <w:ind w:left="1980"/>
        <w:rPr>
          <w:b/>
          <w:bCs/>
          <w:u w:val="single"/>
        </w:rPr>
      </w:pPr>
      <w:r>
        <w:t>This</w:t>
      </w:r>
      <w:r>
        <w:rPr>
          <w:spacing w:val="-8"/>
        </w:rPr>
        <w:t xml:space="preserve"> </w:t>
      </w:r>
      <w:r>
        <w:t>requirement</w:t>
      </w:r>
      <w:r>
        <w:rPr>
          <w:spacing w:val="-7"/>
        </w:rPr>
        <w:t xml:space="preserve"> </w:t>
      </w:r>
      <w:r>
        <w:t>shall</w:t>
      </w:r>
      <w:r>
        <w:rPr>
          <w:spacing w:val="-7"/>
        </w:rPr>
        <w:t xml:space="preserve"> </w:t>
      </w:r>
      <w:r>
        <w:t>not</w:t>
      </w:r>
      <w:r>
        <w:rPr>
          <w:spacing w:val="-5"/>
        </w:rPr>
        <w:t xml:space="preserve"> </w:t>
      </w:r>
      <w:r>
        <w:t>apply</w:t>
      </w:r>
      <w:r>
        <w:rPr>
          <w:spacing w:val="-8"/>
        </w:rPr>
        <w:t xml:space="preserve"> </w:t>
      </w:r>
      <w:r>
        <w:t>to</w:t>
      </w:r>
      <w:r>
        <w:rPr>
          <w:spacing w:val="-8"/>
        </w:rPr>
        <w:t xml:space="preserve"> </w:t>
      </w:r>
      <w:r>
        <w:t>each</w:t>
      </w:r>
      <w:r>
        <w:rPr>
          <w:spacing w:val="-8"/>
        </w:rPr>
        <w:t xml:space="preserve"> </w:t>
      </w:r>
      <w:r>
        <w:t>Contractor</w:t>
      </w:r>
      <w:r>
        <w:rPr>
          <w:spacing w:val="-5"/>
        </w:rPr>
        <w:t xml:space="preserve"> </w:t>
      </w:r>
      <w:r>
        <w:t>or</w:t>
      </w:r>
      <w:r>
        <w:rPr>
          <w:spacing w:val="-7"/>
        </w:rPr>
        <w:t xml:space="preserve"> </w:t>
      </w:r>
      <w:r>
        <w:t>subcontractor</w:t>
      </w:r>
      <w:r>
        <w:rPr>
          <w:spacing w:val="-7"/>
        </w:rPr>
        <w:t xml:space="preserve"> </w:t>
      </w:r>
      <w:r>
        <w:t>that is exempt under A.R.S. § 23-901, and when such Contractor or subcontractor executes the appropriate waiver form (Sole Proprietor or Independent Contractor).</w:t>
      </w:r>
    </w:p>
    <w:p w14:paraId="3C61FCF3" w14:textId="77777777" w:rsidR="00365BF6" w:rsidRPr="00365BF6" w:rsidRDefault="00365BF6" w:rsidP="00365BF6">
      <w:pPr>
        <w:pStyle w:val="ListParagraph"/>
        <w:numPr>
          <w:ilvl w:val="1"/>
          <w:numId w:val="2"/>
        </w:numPr>
        <w:ind w:left="540" w:hanging="540"/>
        <w:rPr>
          <w:b/>
          <w:bCs/>
          <w:u w:val="single"/>
        </w:rPr>
      </w:pPr>
      <w:r w:rsidRPr="00365BF6">
        <w:rPr>
          <w:b/>
          <w:bCs/>
          <w:u w:val="single"/>
        </w:rPr>
        <w:t>Additional Insurance Requirements</w:t>
      </w:r>
    </w:p>
    <w:p w14:paraId="58D2747A" w14:textId="77777777" w:rsidR="00365BF6" w:rsidRDefault="00365BF6" w:rsidP="00365BF6">
      <w:pPr>
        <w:pStyle w:val="ListParagraph"/>
        <w:ind w:left="540" w:firstLine="0"/>
      </w:pPr>
    </w:p>
    <w:p w14:paraId="1631C302" w14:textId="2DA61DD0" w:rsidR="00365BF6" w:rsidRDefault="00365BF6" w:rsidP="00365BF6">
      <w:pPr>
        <w:pStyle w:val="ListParagraph"/>
        <w:ind w:left="540" w:firstLine="0"/>
      </w:pPr>
      <w:r>
        <w:t>The policies shall include, or be endorsed to include, as required by this written agreement, the following provisions:</w:t>
      </w:r>
    </w:p>
    <w:p w14:paraId="0E12D735" w14:textId="77777777" w:rsidR="00365BF6" w:rsidRDefault="00365BF6" w:rsidP="00365BF6">
      <w:pPr>
        <w:pStyle w:val="BodyText"/>
        <w:spacing w:before="8"/>
        <w:rPr>
          <w:sz w:val="20"/>
        </w:rPr>
      </w:pPr>
    </w:p>
    <w:p w14:paraId="03D6B791" w14:textId="1CCB43D7" w:rsidR="00365BF6" w:rsidRDefault="00365BF6" w:rsidP="00365BF6">
      <w:pPr>
        <w:pStyle w:val="ListParagraph"/>
        <w:numPr>
          <w:ilvl w:val="2"/>
          <w:numId w:val="2"/>
        </w:numPr>
        <w:ind w:left="1267"/>
      </w:pPr>
      <w:r>
        <w:t>The Contractor's policies, as applicable, shall stipulate that the insurance afforded</w:t>
      </w:r>
      <w:r>
        <w:rPr>
          <w:spacing w:val="-10"/>
        </w:rPr>
        <w:t xml:space="preserve"> </w:t>
      </w:r>
      <w:r>
        <w:t>the</w:t>
      </w:r>
      <w:r>
        <w:rPr>
          <w:spacing w:val="-10"/>
        </w:rPr>
        <w:t xml:space="preserve"> </w:t>
      </w:r>
      <w:r>
        <w:t>Contractor</w:t>
      </w:r>
      <w:r>
        <w:rPr>
          <w:spacing w:val="-9"/>
        </w:rPr>
        <w:t xml:space="preserve"> </w:t>
      </w:r>
      <w:r>
        <w:t>shall</w:t>
      </w:r>
      <w:r>
        <w:rPr>
          <w:spacing w:val="-8"/>
        </w:rPr>
        <w:t xml:space="preserve"> </w:t>
      </w:r>
      <w:r>
        <w:t>be</w:t>
      </w:r>
      <w:r>
        <w:rPr>
          <w:spacing w:val="-7"/>
        </w:rPr>
        <w:t xml:space="preserve"> </w:t>
      </w:r>
      <w:r>
        <w:t>primary</w:t>
      </w:r>
      <w:r>
        <w:rPr>
          <w:spacing w:val="-12"/>
        </w:rPr>
        <w:t xml:space="preserve"> </w:t>
      </w:r>
      <w:r>
        <w:t>and</w:t>
      </w:r>
      <w:r>
        <w:rPr>
          <w:spacing w:val="-10"/>
        </w:rPr>
        <w:t xml:space="preserve"> </w:t>
      </w:r>
      <w:r>
        <w:t>that</w:t>
      </w:r>
      <w:r>
        <w:rPr>
          <w:spacing w:val="-8"/>
        </w:rPr>
        <w:t xml:space="preserve"> </w:t>
      </w:r>
      <w:r>
        <w:t>any</w:t>
      </w:r>
      <w:r>
        <w:rPr>
          <w:spacing w:val="-9"/>
        </w:rPr>
        <w:t xml:space="preserve"> </w:t>
      </w:r>
      <w:r>
        <w:t>insurance</w:t>
      </w:r>
      <w:r>
        <w:rPr>
          <w:spacing w:val="-10"/>
        </w:rPr>
        <w:t xml:space="preserve"> </w:t>
      </w:r>
      <w:r>
        <w:t>carried</w:t>
      </w:r>
      <w:r>
        <w:rPr>
          <w:spacing w:val="-7"/>
        </w:rPr>
        <w:t xml:space="preserve"> </w:t>
      </w:r>
      <w:r>
        <w:t>by</w:t>
      </w:r>
      <w:r>
        <w:rPr>
          <w:spacing w:val="-12"/>
        </w:rPr>
        <w:t xml:space="preserve"> </w:t>
      </w:r>
      <w:r>
        <w:t>the Department, its agents, officials, employees or the State of Arizona shall be excess and not contributory insurance, as provided by A.R.S. § 41-621 (E).</w:t>
      </w:r>
    </w:p>
    <w:p w14:paraId="3CF64893" w14:textId="77777777" w:rsidR="00365BF6" w:rsidRDefault="00365BF6" w:rsidP="00365BF6">
      <w:pPr>
        <w:pStyle w:val="ListParagraph"/>
        <w:ind w:left="1267" w:firstLine="0"/>
      </w:pPr>
    </w:p>
    <w:p w14:paraId="5F4CE8B3" w14:textId="77777777" w:rsidR="00365BF6" w:rsidRDefault="00365BF6" w:rsidP="00365BF6">
      <w:pPr>
        <w:pStyle w:val="ListParagraph"/>
        <w:numPr>
          <w:ilvl w:val="2"/>
          <w:numId w:val="2"/>
        </w:numPr>
        <w:ind w:left="1267"/>
      </w:pPr>
      <w:r>
        <w:t>Insurance provided by the Contractor shall not limit the Contractor’s liability assumed under the indemnification provisions of this Contract.</w:t>
      </w:r>
    </w:p>
    <w:p w14:paraId="24880F9E" w14:textId="77777777" w:rsidR="00365BF6" w:rsidRDefault="00365BF6" w:rsidP="00365BF6">
      <w:pPr>
        <w:pStyle w:val="BodyText"/>
        <w:spacing w:before="8"/>
        <w:rPr>
          <w:sz w:val="20"/>
        </w:rPr>
      </w:pPr>
    </w:p>
    <w:p w14:paraId="12CBEC27" w14:textId="77777777" w:rsidR="00365BF6" w:rsidRPr="00365BF6" w:rsidRDefault="00365BF6" w:rsidP="00365BF6">
      <w:pPr>
        <w:pStyle w:val="ListParagraph"/>
        <w:numPr>
          <w:ilvl w:val="1"/>
          <w:numId w:val="2"/>
        </w:numPr>
        <w:ind w:left="540" w:hanging="540"/>
        <w:rPr>
          <w:b/>
          <w:bCs/>
          <w:u w:val="single"/>
        </w:rPr>
      </w:pPr>
      <w:r w:rsidRPr="00365BF6">
        <w:rPr>
          <w:b/>
          <w:bCs/>
          <w:u w:val="single"/>
        </w:rPr>
        <w:t>Notice of Cancellation</w:t>
      </w:r>
    </w:p>
    <w:p w14:paraId="0760F510" w14:textId="77777777" w:rsidR="00365BF6" w:rsidRDefault="00365BF6" w:rsidP="00365BF6">
      <w:pPr>
        <w:pStyle w:val="ListParagraph"/>
        <w:ind w:left="540" w:firstLine="0"/>
      </w:pPr>
    </w:p>
    <w:p w14:paraId="342F6025" w14:textId="49C43639" w:rsidR="00365BF6" w:rsidRDefault="00365BF6" w:rsidP="00365BF6">
      <w:pPr>
        <w:pStyle w:val="ListParagraph"/>
        <w:ind w:left="540" w:firstLine="0"/>
      </w:pPr>
      <w:r>
        <w:t>Applicable</w:t>
      </w:r>
      <w:r>
        <w:rPr>
          <w:spacing w:val="-13"/>
        </w:rPr>
        <w:t xml:space="preserve"> </w:t>
      </w:r>
      <w:r>
        <w:t>to</w:t>
      </w:r>
      <w:r>
        <w:rPr>
          <w:spacing w:val="-13"/>
        </w:rPr>
        <w:t xml:space="preserve"> </w:t>
      </w:r>
      <w:r>
        <w:t>all</w:t>
      </w:r>
      <w:r>
        <w:rPr>
          <w:spacing w:val="-14"/>
        </w:rPr>
        <w:t xml:space="preserve"> </w:t>
      </w:r>
      <w:r>
        <w:t>insurance</w:t>
      </w:r>
      <w:r>
        <w:rPr>
          <w:spacing w:val="-13"/>
        </w:rPr>
        <w:t xml:space="preserve"> </w:t>
      </w:r>
      <w:r>
        <w:t>policies</w:t>
      </w:r>
      <w:r>
        <w:rPr>
          <w:spacing w:val="-13"/>
        </w:rPr>
        <w:t xml:space="preserve"> </w:t>
      </w:r>
      <w:r>
        <w:t>required</w:t>
      </w:r>
      <w:r>
        <w:rPr>
          <w:spacing w:val="-16"/>
        </w:rPr>
        <w:t xml:space="preserve"> </w:t>
      </w:r>
      <w:r>
        <w:t>within</w:t>
      </w:r>
      <w:r>
        <w:rPr>
          <w:spacing w:val="-12"/>
        </w:rPr>
        <w:t xml:space="preserve"> </w:t>
      </w:r>
      <w:r>
        <w:t>the</w:t>
      </w:r>
      <w:r>
        <w:rPr>
          <w:spacing w:val="-16"/>
        </w:rPr>
        <w:t xml:space="preserve"> </w:t>
      </w:r>
      <w:r>
        <w:t>Insurance</w:t>
      </w:r>
      <w:r>
        <w:rPr>
          <w:spacing w:val="-12"/>
        </w:rPr>
        <w:t xml:space="preserve"> </w:t>
      </w:r>
      <w:r>
        <w:t>Requirements</w:t>
      </w:r>
      <w:r>
        <w:rPr>
          <w:spacing w:val="-13"/>
        </w:rPr>
        <w:t xml:space="preserve"> </w:t>
      </w:r>
      <w:r>
        <w:t>of</w:t>
      </w:r>
      <w:r>
        <w:rPr>
          <w:spacing w:val="-14"/>
        </w:rPr>
        <w:t xml:space="preserve"> </w:t>
      </w:r>
      <w:r>
        <w:t>this Contract, Contractor’s insurance shall not be permitted to expire, be suspended, be canceled,</w:t>
      </w:r>
      <w:r>
        <w:rPr>
          <w:spacing w:val="-16"/>
        </w:rPr>
        <w:t xml:space="preserve"> </w:t>
      </w:r>
      <w:r>
        <w:t>or</w:t>
      </w:r>
      <w:r>
        <w:rPr>
          <w:spacing w:val="-15"/>
        </w:rPr>
        <w:t xml:space="preserve"> </w:t>
      </w:r>
      <w:r>
        <w:t>be</w:t>
      </w:r>
      <w:r>
        <w:rPr>
          <w:spacing w:val="-15"/>
        </w:rPr>
        <w:t xml:space="preserve"> </w:t>
      </w:r>
      <w:r>
        <w:t>materially</w:t>
      </w:r>
      <w:r>
        <w:rPr>
          <w:spacing w:val="-16"/>
        </w:rPr>
        <w:t xml:space="preserve"> </w:t>
      </w:r>
      <w:r>
        <w:t>changed</w:t>
      </w:r>
      <w:r>
        <w:rPr>
          <w:spacing w:val="-15"/>
        </w:rPr>
        <w:t xml:space="preserve"> </w:t>
      </w:r>
      <w:r>
        <w:t>for</w:t>
      </w:r>
      <w:r>
        <w:rPr>
          <w:spacing w:val="-14"/>
        </w:rPr>
        <w:t xml:space="preserve"> </w:t>
      </w:r>
      <w:r>
        <w:t>any</w:t>
      </w:r>
      <w:r>
        <w:rPr>
          <w:spacing w:val="-16"/>
        </w:rPr>
        <w:t xml:space="preserve"> </w:t>
      </w:r>
      <w:r>
        <w:t>reason</w:t>
      </w:r>
      <w:r>
        <w:rPr>
          <w:spacing w:val="-15"/>
        </w:rPr>
        <w:t xml:space="preserve"> </w:t>
      </w:r>
      <w:r>
        <w:t>without</w:t>
      </w:r>
      <w:r>
        <w:rPr>
          <w:spacing w:val="-13"/>
        </w:rPr>
        <w:t xml:space="preserve"> </w:t>
      </w:r>
      <w:r>
        <w:t>thirty</w:t>
      </w:r>
      <w:r>
        <w:rPr>
          <w:spacing w:val="-15"/>
        </w:rPr>
        <w:t xml:space="preserve"> </w:t>
      </w:r>
      <w:r>
        <w:t>(30)</w:t>
      </w:r>
      <w:r>
        <w:rPr>
          <w:spacing w:val="-16"/>
        </w:rPr>
        <w:t xml:space="preserve"> </w:t>
      </w:r>
      <w:r>
        <w:t>days</w:t>
      </w:r>
      <w:r>
        <w:rPr>
          <w:spacing w:val="-14"/>
        </w:rPr>
        <w:t xml:space="preserve"> </w:t>
      </w:r>
      <w:r>
        <w:t>prior</w:t>
      </w:r>
      <w:r>
        <w:rPr>
          <w:spacing w:val="-13"/>
        </w:rPr>
        <w:t xml:space="preserve"> </w:t>
      </w:r>
      <w:r>
        <w:t>written notice to the State of Arizona. Within two (2) business days of receipt, Contractor must provide notice to the State of Arizona if they receive notice of a policy that has been</w:t>
      </w:r>
      <w:r>
        <w:rPr>
          <w:spacing w:val="-12"/>
        </w:rPr>
        <w:t xml:space="preserve"> </w:t>
      </w:r>
      <w:r>
        <w:t>or</w:t>
      </w:r>
      <w:r>
        <w:rPr>
          <w:spacing w:val="-11"/>
        </w:rPr>
        <w:t xml:space="preserve"> </w:t>
      </w:r>
      <w:r>
        <w:t>will</w:t>
      </w:r>
      <w:r>
        <w:rPr>
          <w:spacing w:val="-13"/>
        </w:rPr>
        <w:t xml:space="preserve"> </w:t>
      </w:r>
      <w:r>
        <w:t>be</w:t>
      </w:r>
      <w:r>
        <w:rPr>
          <w:spacing w:val="-12"/>
        </w:rPr>
        <w:t xml:space="preserve"> </w:t>
      </w:r>
      <w:r>
        <w:t>suspended,</w:t>
      </w:r>
      <w:r>
        <w:rPr>
          <w:spacing w:val="-11"/>
        </w:rPr>
        <w:t xml:space="preserve"> </w:t>
      </w:r>
      <w:r>
        <w:t>canceled,</w:t>
      </w:r>
      <w:r>
        <w:rPr>
          <w:spacing w:val="-13"/>
        </w:rPr>
        <w:t xml:space="preserve"> </w:t>
      </w:r>
      <w:r>
        <w:t>materially</w:t>
      </w:r>
      <w:r>
        <w:rPr>
          <w:spacing w:val="-14"/>
        </w:rPr>
        <w:t xml:space="preserve"> </w:t>
      </w:r>
      <w:r>
        <w:t>changed</w:t>
      </w:r>
      <w:r>
        <w:rPr>
          <w:spacing w:val="-15"/>
        </w:rPr>
        <w:t xml:space="preserve"> </w:t>
      </w:r>
      <w:r>
        <w:t>for</w:t>
      </w:r>
      <w:r>
        <w:rPr>
          <w:spacing w:val="-13"/>
        </w:rPr>
        <w:t xml:space="preserve"> </w:t>
      </w:r>
      <w:r>
        <w:t>any</w:t>
      </w:r>
      <w:r>
        <w:rPr>
          <w:spacing w:val="-14"/>
        </w:rPr>
        <w:t xml:space="preserve"> </w:t>
      </w:r>
      <w:r>
        <w:t>reason,</w:t>
      </w:r>
      <w:r>
        <w:rPr>
          <w:spacing w:val="-13"/>
        </w:rPr>
        <w:t xml:space="preserve"> </w:t>
      </w:r>
      <w:r>
        <w:t>has</w:t>
      </w:r>
      <w:r>
        <w:rPr>
          <w:spacing w:val="-12"/>
        </w:rPr>
        <w:t xml:space="preserve"> </w:t>
      </w:r>
      <w:r>
        <w:t>expired, or will be expiring. Such notice shall be sent directly to the Department and shall be mailed, emailed, hand delivered or sent by facsimile transmission to (State Representative’s Name, Address &amp; Fax Number).</w:t>
      </w:r>
    </w:p>
    <w:p w14:paraId="18884C54" w14:textId="77777777" w:rsidR="00365BF6" w:rsidRDefault="00365BF6" w:rsidP="00365BF6">
      <w:pPr>
        <w:pStyle w:val="BodyText"/>
        <w:spacing w:before="9"/>
        <w:rPr>
          <w:sz w:val="20"/>
        </w:rPr>
      </w:pPr>
    </w:p>
    <w:p w14:paraId="3FE4E0AC" w14:textId="77777777" w:rsidR="00365BF6" w:rsidRPr="00365BF6" w:rsidRDefault="00365BF6" w:rsidP="00365BF6">
      <w:pPr>
        <w:pStyle w:val="ListParagraph"/>
        <w:numPr>
          <w:ilvl w:val="1"/>
          <w:numId w:val="2"/>
        </w:numPr>
        <w:ind w:left="540" w:hanging="540"/>
        <w:rPr>
          <w:b/>
          <w:bCs/>
          <w:u w:val="single"/>
        </w:rPr>
      </w:pPr>
      <w:r w:rsidRPr="00365BF6">
        <w:rPr>
          <w:b/>
          <w:bCs/>
          <w:u w:val="single"/>
        </w:rPr>
        <w:t>Acceptability of Insurers</w:t>
      </w:r>
    </w:p>
    <w:p w14:paraId="37BC3183" w14:textId="77777777" w:rsidR="00365BF6" w:rsidRDefault="00365BF6" w:rsidP="00365BF6">
      <w:pPr>
        <w:pStyle w:val="ListParagraph"/>
        <w:ind w:left="540" w:firstLine="0"/>
      </w:pPr>
    </w:p>
    <w:p w14:paraId="4A8BFC21" w14:textId="3CB64685" w:rsidR="00365BF6" w:rsidRDefault="00365BF6" w:rsidP="00365BF6">
      <w:pPr>
        <w:pStyle w:val="ListParagraph"/>
        <w:ind w:left="540" w:firstLine="0"/>
      </w:pPr>
      <w:r>
        <w:t>Contractor’s insurance shall be placed with companies licensed in the State of Arizona or hold approved non-admitted status on the Arizona Department of Insurance</w:t>
      </w:r>
      <w:r>
        <w:rPr>
          <w:spacing w:val="-6"/>
        </w:rPr>
        <w:t xml:space="preserve"> </w:t>
      </w:r>
      <w:r>
        <w:t>List</w:t>
      </w:r>
      <w:r>
        <w:rPr>
          <w:spacing w:val="-4"/>
        </w:rPr>
        <w:t xml:space="preserve"> </w:t>
      </w:r>
      <w:r>
        <w:t>of</w:t>
      </w:r>
      <w:r>
        <w:rPr>
          <w:spacing w:val="-2"/>
        </w:rPr>
        <w:t xml:space="preserve"> </w:t>
      </w:r>
      <w:r>
        <w:t>Qualified</w:t>
      </w:r>
      <w:r>
        <w:rPr>
          <w:spacing w:val="-4"/>
        </w:rPr>
        <w:t xml:space="preserve"> </w:t>
      </w:r>
      <w:r>
        <w:t>Unauthorized</w:t>
      </w:r>
      <w:r>
        <w:rPr>
          <w:spacing w:val="-4"/>
        </w:rPr>
        <w:t xml:space="preserve"> </w:t>
      </w:r>
      <w:r>
        <w:t>Insurers.</w:t>
      </w:r>
      <w:r>
        <w:rPr>
          <w:spacing w:val="-4"/>
        </w:rPr>
        <w:t xml:space="preserve"> </w:t>
      </w:r>
      <w:r>
        <w:t>Insurers</w:t>
      </w:r>
      <w:r>
        <w:rPr>
          <w:spacing w:val="-6"/>
        </w:rPr>
        <w:t xml:space="preserve"> </w:t>
      </w:r>
      <w:r>
        <w:t>shall</w:t>
      </w:r>
      <w:r>
        <w:rPr>
          <w:spacing w:val="-4"/>
        </w:rPr>
        <w:t xml:space="preserve"> </w:t>
      </w:r>
      <w:r>
        <w:t>have</w:t>
      </w:r>
      <w:r>
        <w:rPr>
          <w:spacing w:val="-4"/>
        </w:rPr>
        <w:t xml:space="preserve"> </w:t>
      </w:r>
      <w:r>
        <w:t>an</w:t>
      </w:r>
      <w:r>
        <w:rPr>
          <w:spacing w:val="-4"/>
        </w:rPr>
        <w:t xml:space="preserve"> </w:t>
      </w:r>
      <w:r>
        <w:t>“A.M.</w:t>
      </w:r>
      <w:r>
        <w:rPr>
          <w:spacing w:val="-2"/>
        </w:rPr>
        <w:t xml:space="preserve"> </w:t>
      </w:r>
      <w:r>
        <w:t>Best” rating</w:t>
      </w:r>
      <w:r>
        <w:rPr>
          <w:spacing w:val="-5"/>
        </w:rPr>
        <w:t xml:space="preserve"> </w:t>
      </w:r>
      <w:r>
        <w:t>of</w:t>
      </w:r>
      <w:r>
        <w:rPr>
          <w:spacing w:val="-3"/>
        </w:rPr>
        <w:t xml:space="preserve"> </w:t>
      </w:r>
      <w:r>
        <w:t>not</w:t>
      </w:r>
      <w:r>
        <w:rPr>
          <w:spacing w:val="-6"/>
        </w:rPr>
        <w:t xml:space="preserve"> </w:t>
      </w:r>
      <w:r>
        <w:t>less</w:t>
      </w:r>
      <w:r>
        <w:rPr>
          <w:spacing w:val="-7"/>
        </w:rPr>
        <w:t xml:space="preserve"> </w:t>
      </w:r>
      <w:r>
        <w:t>than</w:t>
      </w:r>
      <w:r>
        <w:rPr>
          <w:spacing w:val="-7"/>
        </w:rPr>
        <w:t xml:space="preserve"> </w:t>
      </w:r>
      <w:r>
        <w:t>A-</w:t>
      </w:r>
      <w:r>
        <w:rPr>
          <w:spacing w:val="-6"/>
        </w:rPr>
        <w:t xml:space="preserve"> </w:t>
      </w:r>
      <w:r>
        <w:t>VII.</w:t>
      </w:r>
      <w:r>
        <w:rPr>
          <w:spacing w:val="-8"/>
        </w:rPr>
        <w:t xml:space="preserve"> </w:t>
      </w:r>
      <w:r>
        <w:t>The</w:t>
      </w:r>
      <w:r>
        <w:rPr>
          <w:spacing w:val="-7"/>
        </w:rPr>
        <w:t xml:space="preserve"> </w:t>
      </w:r>
      <w:r>
        <w:t>State</w:t>
      </w:r>
      <w:r>
        <w:rPr>
          <w:spacing w:val="-7"/>
        </w:rPr>
        <w:t xml:space="preserve"> </w:t>
      </w:r>
      <w:r>
        <w:t>of</w:t>
      </w:r>
      <w:r>
        <w:rPr>
          <w:spacing w:val="-6"/>
        </w:rPr>
        <w:t xml:space="preserve"> </w:t>
      </w:r>
      <w:r>
        <w:t>Arizona</w:t>
      </w:r>
      <w:r>
        <w:rPr>
          <w:spacing w:val="-7"/>
        </w:rPr>
        <w:t xml:space="preserve"> </w:t>
      </w:r>
      <w:r>
        <w:t>in</w:t>
      </w:r>
      <w:r>
        <w:rPr>
          <w:spacing w:val="-5"/>
        </w:rPr>
        <w:t xml:space="preserve"> </w:t>
      </w:r>
      <w:r>
        <w:t>no</w:t>
      </w:r>
      <w:r>
        <w:rPr>
          <w:spacing w:val="-7"/>
        </w:rPr>
        <w:t xml:space="preserve"> </w:t>
      </w:r>
      <w:r>
        <w:t>way</w:t>
      </w:r>
      <w:r>
        <w:rPr>
          <w:spacing w:val="-5"/>
        </w:rPr>
        <w:t xml:space="preserve"> </w:t>
      </w:r>
      <w:r>
        <w:t>warrants</w:t>
      </w:r>
      <w:r>
        <w:rPr>
          <w:spacing w:val="-9"/>
        </w:rPr>
        <w:t xml:space="preserve"> </w:t>
      </w:r>
      <w:r>
        <w:t>that</w:t>
      </w:r>
      <w:r>
        <w:rPr>
          <w:spacing w:val="-8"/>
        </w:rPr>
        <w:t xml:space="preserve"> </w:t>
      </w:r>
      <w:r>
        <w:t>the</w:t>
      </w:r>
      <w:r>
        <w:rPr>
          <w:spacing w:val="-5"/>
        </w:rPr>
        <w:t xml:space="preserve"> </w:t>
      </w:r>
      <w:r>
        <w:t>above- required minimum insurer rating is sufficient to protect the Contractor from potential insurer insolvency.</w:t>
      </w:r>
    </w:p>
    <w:p w14:paraId="77544910" w14:textId="77777777" w:rsidR="00365BF6" w:rsidRDefault="00365BF6" w:rsidP="00365BF6">
      <w:pPr>
        <w:pStyle w:val="BodyText"/>
        <w:spacing w:before="9"/>
        <w:rPr>
          <w:sz w:val="20"/>
        </w:rPr>
      </w:pPr>
    </w:p>
    <w:p w14:paraId="7783EB29" w14:textId="77777777" w:rsidR="00365BF6" w:rsidRPr="00365BF6" w:rsidRDefault="00365BF6" w:rsidP="00365BF6">
      <w:pPr>
        <w:pStyle w:val="ListParagraph"/>
        <w:numPr>
          <w:ilvl w:val="1"/>
          <w:numId w:val="2"/>
        </w:numPr>
        <w:ind w:left="540" w:hanging="540"/>
        <w:rPr>
          <w:b/>
          <w:bCs/>
          <w:u w:val="single"/>
        </w:rPr>
      </w:pPr>
      <w:r w:rsidRPr="00365BF6">
        <w:rPr>
          <w:b/>
          <w:bCs/>
          <w:u w:val="single"/>
        </w:rPr>
        <w:t>Verification of Coverage</w:t>
      </w:r>
    </w:p>
    <w:p w14:paraId="5D987466" w14:textId="77777777" w:rsidR="00365BF6" w:rsidRDefault="00365BF6" w:rsidP="00365BF6">
      <w:pPr>
        <w:pStyle w:val="ListParagraph"/>
        <w:ind w:left="540" w:firstLine="0"/>
      </w:pPr>
    </w:p>
    <w:p w14:paraId="1AE189F2" w14:textId="31C13EF1" w:rsidR="00365BF6" w:rsidRDefault="00365BF6" w:rsidP="00365BF6">
      <w:pPr>
        <w:pStyle w:val="ListParagraph"/>
        <w:ind w:left="540" w:firstLine="0"/>
      </w:pPr>
      <w: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5975BABD" w14:textId="77777777" w:rsidR="00365BF6" w:rsidRDefault="00365BF6" w:rsidP="00365BF6">
      <w:pPr>
        <w:pStyle w:val="BodyText"/>
        <w:spacing w:before="11"/>
        <w:rPr>
          <w:sz w:val="20"/>
        </w:rPr>
      </w:pPr>
    </w:p>
    <w:p w14:paraId="1489DCD9" w14:textId="5C77ED76" w:rsidR="00365BF6" w:rsidRPr="00365BF6" w:rsidRDefault="00365BF6" w:rsidP="00365BF6">
      <w:pPr>
        <w:pStyle w:val="ListParagraph"/>
        <w:numPr>
          <w:ilvl w:val="2"/>
          <w:numId w:val="2"/>
        </w:numPr>
        <w:ind w:left="1267"/>
      </w:pPr>
      <w:r>
        <w:t xml:space="preserve">All such certificates of insurance and policy endorsements must be received by the State before work commences. The State’s receipt of any certificates of insurance </w:t>
      </w:r>
      <w:r>
        <w:lastRenderedPageBreak/>
        <w:t xml:space="preserve">or policy endorsements that do not comply with this written agreement shall not waive or otherwise affect the requirements of this </w:t>
      </w:r>
      <w:r>
        <w:rPr>
          <w:spacing w:val="-2"/>
        </w:rPr>
        <w:t>agreement.</w:t>
      </w:r>
    </w:p>
    <w:p w14:paraId="7FDDA526" w14:textId="77777777" w:rsidR="00365BF6" w:rsidRDefault="00365BF6" w:rsidP="00365BF6">
      <w:pPr>
        <w:pStyle w:val="ListParagraph"/>
        <w:ind w:left="1267" w:firstLine="0"/>
      </w:pPr>
    </w:p>
    <w:p w14:paraId="07EA31CC" w14:textId="7515A879" w:rsidR="00365BF6" w:rsidRDefault="00365BF6" w:rsidP="00365BF6">
      <w:pPr>
        <w:pStyle w:val="ListParagraph"/>
        <w:numPr>
          <w:ilvl w:val="2"/>
          <w:numId w:val="2"/>
        </w:numPr>
        <w:ind w:left="1267"/>
      </w:pPr>
      <w:r>
        <w:t>Each insurance policy required by this Contract must be in effect at, or prior to, commencement of work under this Contract. Failure to maintain the insurance policies as required by this Contract, or to provide evidence of renewal, is a material breach of contract.</w:t>
      </w:r>
    </w:p>
    <w:p w14:paraId="5AED2BF5" w14:textId="77777777" w:rsidR="00365BF6" w:rsidRDefault="00365BF6" w:rsidP="00365BF6">
      <w:pPr>
        <w:pStyle w:val="ListParagraph"/>
        <w:ind w:left="1267" w:firstLine="0"/>
      </w:pPr>
    </w:p>
    <w:p w14:paraId="3E852518" w14:textId="77777777" w:rsidR="00365BF6" w:rsidRDefault="00365BF6" w:rsidP="00365BF6">
      <w:pPr>
        <w:pStyle w:val="ListParagraph"/>
        <w:numPr>
          <w:ilvl w:val="2"/>
          <w:numId w:val="2"/>
        </w:numPr>
        <w:ind w:left="1267"/>
      </w:pPr>
      <w:r>
        <w:t>All certificates required by this Contract shall be sent directly to the Department. The State of Arizona project/contract number and project description</w:t>
      </w:r>
      <w:r>
        <w:rPr>
          <w:spacing w:val="-10"/>
        </w:rPr>
        <w:t xml:space="preserve"> </w:t>
      </w:r>
      <w:r>
        <w:t>shall</w:t>
      </w:r>
      <w:r>
        <w:rPr>
          <w:spacing w:val="-8"/>
        </w:rPr>
        <w:t xml:space="preserve"> </w:t>
      </w:r>
      <w:r>
        <w:t>be</w:t>
      </w:r>
      <w:r>
        <w:rPr>
          <w:spacing w:val="-10"/>
        </w:rPr>
        <w:t xml:space="preserve"> </w:t>
      </w:r>
      <w:r>
        <w:t>noted</w:t>
      </w:r>
      <w:r>
        <w:rPr>
          <w:spacing w:val="-7"/>
        </w:rPr>
        <w:t xml:space="preserve"> </w:t>
      </w:r>
      <w:r>
        <w:t>on</w:t>
      </w:r>
      <w:r>
        <w:rPr>
          <w:spacing w:val="-10"/>
        </w:rPr>
        <w:t xml:space="preserve"> </w:t>
      </w:r>
      <w:r>
        <w:t>the</w:t>
      </w:r>
      <w:r>
        <w:rPr>
          <w:spacing w:val="-10"/>
        </w:rPr>
        <w:t xml:space="preserve"> </w:t>
      </w:r>
      <w:r>
        <w:t>certificate</w:t>
      </w:r>
      <w:r>
        <w:rPr>
          <w:spacing w:val="-10"/>
        </w:rPr>
        <w:t xml:space="preserve"> </w:t>
      </w:r>
      <w:r>
        <w:t>of</w:t>
      </w:r>
      <w:r>
        <w:rPr>
          <w:spacing w:val="-6"/>
        </w:rPr>
        <w:t xml:space="preserve"> </w:t>
      </w:r>
      <w:r>
        <w:t>insurance.</w:t>
      </w:r>
      <w:r>
        <w:rPr>
          <w:spacing w:val="-11"/>
        </w:rPr>
        <w:t xml:space="preserve"> </w:t>
      </w:r>
      <w:r>
        <w:t>The</w:t>
      </w:r>
      <w:r>
        <w:rPr>
          <w:spacing w:val="-10"/>
        </w:rPr>
        <w:t xml:space="preserve"> </w:t>
      </w:r>
      <w:r>
        <w:t>State</w:t>
      </w:r>
      <w:r>
        <w:rPr>
          <w:spacing w:val="-10"/>
        </w:rPr>
        <w:t xml:space="preserve"> </w:t>
      </w:r>
      <w:r>
        <w:t>of</w:t>
      </w:r>
      <w:r>
        <w:rPr>
          <w:spacing w:val="-6"/>
        </w:rPr>
        <w:t xml:space="preserve"> </w:t>
      </w:r>
      <w:r>
        <w:t>Arizona reserves</w:t>
      </w:r>
      <w:r>
        <w:rPr>
          <w:spacing w:val="-9"/>
        </w:rPr>
        <w:t xml:space="preserve"> </w:t>
      </w:r>
      <w:r>
        <w:t>the</w:t>
      </w:r>
      <w:r>
        <w:rPr>
          <w:spacing w:val="-10"/>
        </w:rPr>
        <w:t xml:space="preserve"> </w:t>
      </w:r>
      <w:r>
        <w:t>right</w:t>
      </w:r>
      <w:r>
        <w:rPr>
          <w:spacing w:val="-8"/>
        </w:rPr>
        <w:t xml:space="preserve"> </w:t>
      </w:r>
      <w:r>
        <w:t>to</w:t>
      </w:r>
      <w:r>
        <w:rPr>
          <w:spacing w:val="-10"/>
        </w:rPr>
        <w:t xml:space="preserve"> </w:t>
      </w:r>
      <w:r>
        <w:t>require</w:t>
      </w:r>
      <w:r>
        <w:rPr>
          <w:spacing w:val="-7"/>
        </w:rPr>
        <w:t xml:space="preserve"> </w:t>
      </w:r>
      <w:r>
        <w:t>complete</w:t>
      </w:r>
      <w:r>
        <w:rPr>
          <w:spacing w:val="-10"/>
        </w:rPr>
        <w:t xml:space="preserve"> </w:t>
      </w:r>
      <w:r>
        <w:t>copies</w:t>
      </w:r>
      <w:r>
        <w:rPr>
          <w:spacing w:val="-7"/>
        </w:rPr>
        <w:t xml:space="preserve"> </w:t>
      </w:r>
      <w:r>
        <w:t>of</w:t>
      </w:r>
      <w:r>
        <w:rPr>
          <w:spacing w:val="-7"/>
        </w:rPr>
        <w:t xml:space="preserve"> </w:t>
      </w:r>
      <w:r>
        <w:t>all</w:t>
      </w:r>
      <w:r>
        <w:rPr>
          <w:spacing w:val="-10"/>
        </w:rPr>
        <w:t xml:space="preserve"> </w:t>
      </w:r>
      <w:r>
        <w:t>insurance</w:t>
      </w:r>
      <w:r>
        <w:rPr>
          <w:spacing w:val="-10"/>
        </w:rPr>
        <w:t xml:space="preserve"> </w:t>
      </w:r>
      <w:r>
        <w:t>policies</w:t>
      </w:r>
      <w:r>
        <w:rPr>
          <w:spacing w:val="-7"/>
        </w:rPr>
        <w:t xml:space="preserve"> </w:t>
      </w:r>
      <w:r>
        <w:t>required by this Contract at any time.</w:t>
      </w:r>
    </w:p>
    <w:p w14:paraId="14ECD639" w14:textId="77777777" w:rsidR="00365BF6" w:rsidRDefault="00365BF6" w:rsidP="00365BF6">
      <w:pPr>
        <w:pStyle w:val="BodyText"/>
        <w:spacing w:before="8"/>
        <w:rPr>
          <w:sz w:val="20"/>
        </w:rPr>
      </w:pPr>
    </w:p>
    <w:p w14:paraId="5CE30DA4" w14:textId="77777777" w:rsidR="00365BF6" w:rsidRPr="00365BF6" w:rsidRDefault="00365BF6" w:rsidP="00365BF6">
      <w:pPr>
        <w:pStyle w:val="ListParagraph"/>
        <w:numPr>
          <w:ilvl w:val="1"/>
          <w:numId w:val="2"/>
        </w:numPr>
        <w:ind w:left="540" w:hanging="540"/>
        <w:rPr>
          <w:b/>
          <w:bCs/>
          <w:u w:val="single"/>
        </w:rPr>
      </w:pPr>
      <w:r w:rsidRPr="00365BF6">
        <w:rPr>
          <w:b/>
          <w:bCs/>
          <w:u w:val="single"/>
        </w:rPr>
        <w:t>Subcontractors</w:t>
      </w:r>
    </w:p>
    <w:p w14:paraId="76A4F7BF" w14:textId="77777777" w:rsidR="00365BF6" w:rsidRDefault="00365BF6" w:rsidP="00365BF6">
      <w:pPr>
        <w:pStyle w:val="ListParagraph"/>
        <w:ind w:left="540" w:firstLine="0"/>
      </w:pPr>
    </w:p>
    <w:p w14:paraId="0D8F2A9E" w14:textId="18971247" w:rsidR="00365BF6" w:rsidRDefault="00365BF6" w:rsidP="00365BF6">
      <w:pPr>
        <w:pStyle w:val="ListParagraph"/>
        <w:ind w:left="540" w:firstLine="0"/>
      </w:pPr>
      <w:r>
        <w:t>Contractor’s certificate(s) shall include all subcontractors as insureds under its policies or Contractor shall be responsible for ensuring and/or verifying that all subcontractors</w:t>
      </w:r>
      <w:r>
        <w:rPr>
          <w:spacing w:val="-1"/>
        </w:rPr>
        <w:t xml:space="preserve"> </w:t>
      </w:r>
      <w:r>
        <w:t>have valid and</w:t>
      </w:r>
      <w:r>
        <w:rPr>
          <w:spacing w:val="-1"/>
        </w:rPr>
        <w:t xml:space="preserve"> </w:t>
      </w:r>
      <w:r>
        <w:t>collectable</w:t>
      </w:r>
      <w:r>
        <w:rPr>
          <w:spacing w:val="-1"/>
        </w:rPr>
        <w:t xml:space="preserve"> </w:t>
      </w:r>
      <w:r>
        <w:t>insurance as</w:t>
      </w:r>
      <w:r>
        <w:rPr>
          <w:spacing w:val="-1"/>
        </w:rPr>
        <w:t xml:space="preserve"> </w:t>
      </w:r>
      <w:r>
        <w:t>evidenced by</w:t>
      </w:r>
      <w:r>
        <w:rPr>
          <w:spacing w:val="-3"/>
        </w:rPr>
        <w:t xml:space="preserve"> </w:t>
      </w:r>
      <w:r>
        <w:t>the</w:t>
      </w:r>
      <w:r>
        <w:rPr>
          <w:spacing w:val="-1"/>
        </w:rPr>
        <w:t xml:space="preserve"> </w:t>
      </w:r>
      <w:r>
        <w:t xml:space="preserve">certificates of insurance and endorsements for each subcontractor. All coverages for subcontractors shall be subject to the minimum Insurance Requirements identified above. The Department reserves the right to require, at any time throughout the life of the Contract, proof from the Contractor that its subcontractors have the required </w:t>
      </w:r>
      <w:r>
        <w:rPr>
          <w:spacing w:val="-2"/>
        </w:rPr>
        <w:t>coverage.</w:t>
      </w:r>
    </w:p>
    <w:p w14:paraId="4862A14D" w14:textId="77777777" w:rsidR="00365BF6" w:rsidRDefault="00365BF6" w:rsidP="00365BF6">
      <w:pPr>
        <w:pStyle w:val="BodyText"/>
        <w:spacing w:before="7"/>
        <w:rPr>
          <w:sz w:val="20"/>
        </w:rPr>
      </w:pPr>
    </w:p>
    <w:p w14:paraId="0AD2DFC4" w14:textId="77777777" w:rsidR="00365BF6" w:rsidRPr="00365BF6" w:rsidRDefault="00365BF6" w:rsidP="00365BF6">
      <w:pPr>
        <w:pStyle w:val="ListParagraph"/>
        <w:numPr>
          <w:ilvl w:val="1"/>
          <w:numId w:val="2"/>
        </w:numPr>
        <w:ind w:left="540" w:hanging="540"/>
        <w:rPr>
          <w:b/>
          <w:bCs/>
          <w:u w:val="single"/>
        </w:rPr>
      </w:pPr>
      <w:r w:rsidRPr="00365BF6">
        <w:rPr>
          <w:b/>
          <w:bCs/>
          <w:u w:val="single"/>
        </w:rPr>
        <w:t>Approval and Modifications</w:t>
      </w:r>
    </w:p>
    <w:p w14:paraId="763CE12A" w14:textId="77777777" w:rsidR="00365BF6" w:rsidRDefault="00365BF6" w:rsidP="00365BF6">
      <w:pPr>
        <w:pStyle w:val="ListParagraph"/>
        <w:ind w:left="540" w:firstLine="0"/>
      </w:pPr>
    </w:p>
    <w:p w14:paraId="56DF1F0B" w14:textId="5F70676E" w:rsidR="00365BF6" w:rsidRDefault="00365BF6" w:rsidP="00365BF6">
      <w:pPr>
        <w:pStyle w:val="ListParagraph"/>
        <w:ind w:left="540" w:firstLine="0"/>
      </w:pPr>
      <w:r>
        <w:t>The Contracting Agency, in consultation with State Risk,</w:t>
      </w:r>
      <w:r>
        <w:rPr>
          <w:spacing w:val="-1"/>
        </w:rPr>
        <w:t xml:space="preserve"> </w:t>
      </w:r>
      <w:r>
        <w:t>reserves the right</w:t>
      </w:r>
      <w:r>
        <w:rPr>
          <w:spacing w:val="-1"/>
        </w:rPr>
        <w:t xml:space="preserve"> </w:t>
      </w:r>
      <w:r>
        <w:t>to review or make modifications to the insurance limits, required coverages, or endorsements throughout</w:t>
      </w:r>
      <w:r>
        <w:rPr>
          <w:spacing w:val="-8"/>
        </w:rPr>
        <w:t xml:space="preserve"> </w:t>
      </w:r>
      <w:r>
        <w:t>the</w:t>
      </w:r>
      <w:r>
        <w:rPr>
          <w:spacing w:val="-10"/>
        </w:rPr>
        <w:t xml:space="preserve"> </w:t>
      </w:r>
      <w:r>
        <w:t>life</w:t>
      </w:r>
      <w:r>
        <w:rPr>
          <w:spacing w:val="-7"/>
        </w:rPr>
        <w:t xml:space="preserve"> </w:t>
      </w:r>
      <w:r>
        <w:t>of</w:t>
      </w:r>
      <w:r>
        <w:rPr>
          <w:spacing w:val="-8"/>
        </w:rPr>
        <w:t xml:space="preserve"> </w:t>
      </w:r>
      <w:r>
        <w:t>this</w:t>
      </w:r>
      <w:r>
        <w:rPr>
          <w:spacing w:val="-12"/>
        </w:rPr>
        <w:t xml:space="preserve"> </w:t>
      </w:r>
      <w:r>
        <w:t>contract,</w:t>
      </w:r>
      <w:r>
        <w:rPr>
          <w:spacing w:val="-8"/>
        </w:rPr>
        <w:t xml:space="preserve"> </w:t>
      </w:r>
      <w:r>
        <w:t>as</w:t>
      </w:r>
      <w:r>
        <w:rPr>
          <w:spacing w:val="-9"/>
        </w:rPr>
        <w:t xml:space="preserve"> </w:t>
      </w:r>
      <w:r>
        <w:t>deemed</w:t>
      </w:r>
      <w:r>
        <w:rPr>
          <w:spacing w:val="-10"/>
        </w:rPr>
        <w:t xml:space="preserve"> </w:t>
      </w:r>
      <w:r>
        <w:t>necessary.</w:t>
      </w:r>
      <w:r>
        <w:rPr>
          <w:spacing w:val="-6"/>
        </w:rPr>
        <w:t xml:space="preserve"> </w:t>
      </w:r>
      <w:r>
        <w:t>Such</w:t>
      </w:r>
      <w:r>
        <w:rPr>
          <w:spacing w:val="-10"/>
        </w:rPr>
        <w:t xml:space="preserve"> </w:t>
      </w:r>
      <w:r>
        <w:t>action</w:t>
      </w:r>
      <w:r>
        <w:rPr>
          <w:spacing w:val="-7"/>
        </w:rPr>
        <w:t xml:space="preserve"> </w:t>
      </w:r>
      <w:r>
        <w:t>will</w:t>
      </w:r>
      <w:r>
        <w:rPr>
          <w:spacing w:val="-8"/>
        </w:rPr>
        <w:t xml:space="preserve"> </w:t>
      </w:r>
      <w:r>
        <w:t>not</w:t>
      </w:r>
      <w:r>
        <w:rPr>
          <w:spacing w:val="-8"/>
        </w:rPr>
        <w:t xml:space="preserve"> </w:t>
      </w:r>
      <w:r>
        <w:t>require a formal Contract amendment but may be made by administrative action.</w:t>
      </w:r>
    </w:p>
    <w:p w14:paraId="48B6D5B8" w14:textId="77777777" w:rsidR="00365BF6" w:rsidRDefault="00365BF6" w:rsidP="00365BF6">
      <w:pPr>
        <w:pStyle w:val="BodyText"/>
        <w:spacing w:before="6"/>
        <w:rPr>
          <w:sz w:val="20"/>
        </w:rPr>
      </w:pPr>
    </w:p>
    <w:p w14:paraId="2931BCD3" w14:textId="77777777" w:rsidR="00365BF6" w:rsidRPr="00365BF6" w:rsidRDefault="00365BF6" w:rsidP="00365BF6">
      <w:pPr>
        <w:pStyle w:val="ListParagraph"/>
        <w:numPr>
          <w:ilvl w:val="1"/>
          <w:numId w:val="2"/>
        </w:numPr>
        <w:ind w:left="540" w:hanging="540"/>
        <w:rPr>
          <w:b/>
          <w:bCs/>
          <w:u w:val="single"/>
        </w:rPr>
      </w:pPr>
      <w:r w:rsidRPr="00365BF6">
        <w:rPr>
          <w:b/>
          <w:bCs/>
          <w:u w:val="single"/>
        </w:rPr>
        <w:t>Exceptions</w:t>
      </w:r>
    </w:p>
    <w:p w14:paraId="77B1149B" w14:textId="77777777" w:rsidR="00365BF6" w:rsidRDefault="00365BF6" w:rsidP="00365BF6">
      <w:pPr>
        <w:pStyle w:val="ListParagraph"/>
        <w:ind w:left="540" w:firstLine="0"/>
      </w:pPr>
    </w:p>
    <w:p w14:paraId="79C27D6E" w14:textId="427170AB" w:rsidR="00194DA3" w:rsidRDefault="00365BF6" w:rsidP="00365BF6">
      <w:pPr>
        <w:pStyle w:val="ListParagraph"/>
        <w:ind w:left="540" w:firstLine="0"/>
      </w:pPr>
      <w:r>
        <w:t>In the event the Contractor or subcontractor(s) is/are a public entity, then the Insurance</w:t>
      </w:r>
      <w:r>
        <w:rPr>
          <w:spacing w:val="-4"/>
        </w:rPr>
        <w:t xml:space="preserve"> </w:t>
      </w:r>
      <w:r>
        <w:t>Requirements</w:t>
      </w:r>
      <w:r>
        <w:rPr>
          <w:spacing w:val="-3"/>
        </w:rPr>
        <w:t xml:space="preserve"> </w:t>
      </w:r>
      <w:r>
        <w:t>shall</w:t>
      </w:r>
      <w:r>
        <w:rPr>
          <w:spacing w:val="-2"/>
        </w:rPr>
        <w:t xml:space="preserve"> </w:t>
      </w:r>
      <w:r>
        <w:t>not</w:t>
      </w:r>
      <w:r>
        <w:rPr>
          <w:spacing w:val="-2"/>
        </w:rPr>
        <w:t xml:space="preserve"> </w:t>
      </w:r>
      <w:r>
        <w:t>apply. Such</w:t>
      </w:r>
      <w:r>
        <w:rPr>
          <w:spacing w:val="-4"/>
        </w:rPr>
        <w:t xml:space="preserve"> </w:t>
      </w:r>
      <w:r>
        <w:t>public</w:t>
      </w:r>
      <w:r>
        <w:rPr>
          <w:spacing w:val="-1"/>
        </w:rPr>
        <w:t xml:space="preserve"> </w:t>
      </w:r>
      <w:r>
        <w:t>entity</w:t>
      </w:r>
      <w:r>
        <w:rPr>
          <w:spacing w:val="-3"/>
        </w:rPr>
        <w:t xml:space="preserve"> </w:t>
      </w:r>
      <w:r>
        <w:t>shall</w:t>
      </w:r>
      <w:r>
        <w:rPr>
          <w:spacing w:val="-4"/>
        </w:rPr>
        <w:t xml:space="preserve"> </w:t>
      </w:r>
      <w:r>
        <w:t>provide</w:t>
      </w:r>
      <w:r>
        <w:rPr>
          <w:spacing w:val="-1"/>
        </w:rPr>
        <w:t xml:space="preserve"> </w:t>
      </w:r>
      <w:r>
        <w:t>a</w:t>
      </w:r>
      <w:r>
        <w:rPr>
          <w:spacing w:val="-4"/>
        </w:rPr>
        <w:t xml:space="preserve"> </w:t>
      </w:r>
      <w:r>
        <w:t>certificate of self-insurance. If the Contractor or subcontractor(s) is/are a State of Arizona agency, board, commission, or university, none of the above shall apply.</w:t>
      </w:r>
    </w:p>
    <w:p w14:paraId="14FC35BA" w14:textId="2AA5DFBD" w:rsidR="00185F60" w:rsidRDefault="00185F60" w:rsidP="00365BF6">
      <w:pPr>
        <w:pStyle w:val="ListParagraph"/>
        <w:ind w:left="540" w:firstLine="0"/>
      </w:pPr>
    </w:p>
    <w:p w14:paraId="38850DDB" w14:textId="63716D3D" w:rsidR="00185F60" w:rsidRDefault="00185F60" w:rsidP="00365BF6">
      <w:pPr>
        <w:pStyle w:val="ListParagraph"/>
        <w:ind w:left="540" w:firstLine="0"/>
      </w:pPr>
    </w:p>
    <w:p w14:paraId="6B12D984" w14:textId="77777777" w:rsidR="00185F60" w:rsidRDefault="00185F60" w:rsidP="00365BF6">
      <w:pPr>
        <w:pStyle w:val="ListParagraph"/>
        <w:ind w:left="540" w:firstLine="0"/>
        <w:sectPr w:rsidR="00185F60" w:rsidSect="002E7F73">
          <w:pgSz w:w="12240" w:h="15840"/>
          <w:pgMar w:top="1728" w:right="1440" w:bottom="720" w:left="1440" w:header="720" w:footer="720" w:gutter="0"/>
          <w:cols w:space="720"/>
          <w:docGrid w:linePitch="360"/>
        </w:sectPr>
      </w:pPr>
    </w:p>
    <w:p w14:paraId="12F6464F" w14:textId="77777777" w:rsidR="00185F60" w:rsidRDefault="00185F60" w:rsidP="00185F60">
      <w:pPr>
        <w:pStyle w:val="Heading2"/>
        <w:numPr>
          <w:ilvl w:val="0"/>
          <w:numId w:val="2"/>
        </w:numPr>
        <w:tabs>
          <w:tab w:val="num" w:pos="540"/>
        </w:tabs>
        <w:ind w:left="540" w:hanging="551"/>
      </w:pPr>
      <w:bookmarkStart w:id="37" w:name="_Toc125107249"/>
      <w:r>
        <w:lastRenderedPageBreak/>
        <w:t>Vehicle</w:t>
      </w:r>
      <w:r w:rsidRPr="00185F60">
        <w:t xml:space="preserve"> </w:t>
      </w:r>
      <w:r>
        <w:t>Transport</w:t>
      </w:r>
      <w:r w:rsidRPr="00185F60">
        <w:t xml:space="preserve"> </w:t>
      </w:r>
      <w:r>
        <w:t>/</w:t>
      </w:r>
      <w:r w:rsidRPr="00185F60">
        <w:t xml:space="preserve"> </w:t>
      </w:r>
      <w:r>
        <w:t>Storage</w:t>
      </w:r>
      <w:r w:rsidRPr="00185F60">
        <w:t xml:space="preserve"> </w:t>
      </w:r>
      <w:r>
        <w:t>/</w:t>
      </w:r>
      <w:r w:rsidRPr="00185F60">
        <w:t xml:space="preserve"> Repair</w:t>
      </w:r>
      <w:bookmarkEnd w:id="37"/>
    </w:p>
    <w:p w14:paraId="0CF41301" w14:textId="77777777" w:rsidR="00185F60" w:rsidRDefault="00185F60" w:rsidP="00185F60">
      <w:pPr>
        <w:pStyle w:val="ListParagraph"/>
        <w:ind w:left="540" w:firstLine="0"/>
      </w:pPr>
      <w:r>
        <w:rPr>
          <w:color w:val="339966"/>
        </w:rPr>
        <w:t>Contracts</w:t>
      </w:r>
      <w:r>
        <w:rPr>
          <w:color w:val="339966"/>
          <w:spacing w:val="-9"/>
        </w:rPr>
        <w:t xml:space="preserve"> </w:t>
      </w:r>
      <w:r>
        <w:rPr>
          <w:color w:val="339966"/>
        </w:rPr>
        <w:t>that</w:t>
      </w:r>
      <w:r>
        <w:rPr>
          <w:color w:val="339966"/>
          <w:spacing w:val="-9"/>
        </w:rPr>
        <w:t xml:space="preserve"> </w:t>
      </w:r>
      <w:r>
        <w:rPr>
          <w:color w:val="339966"/>
        </w:rPr>
        <w:t>provide</w:t>
      </w:r>
      <w:r>
        <w:rPr>
          <w:color w:val="339966"/>
          <w:spacing w:val="-10"/>
        </w:rPr>
        <w:t xml:space="preserve"> </w:t>
      </w:r>
      <w:r>
        <w:rPr>
          <w:color w:val="339966"/>
        </w:rPr>
        <w:t>vehicle</w:t>
      </w:r>
      <w:r>
        <w:rPr>
          <w:color w:val="339966"/>
          <w:spacing w:val="-10"/>
        </w:rPr>
        <w:t xml:space="preserve"> </w:t>
      </w:r>
      <w:r>
        <w:rPr>
          <w:color w:val="339966"/>
        </w:rPr>
        <w:t>storage,</w:t>
      </w:r>
      <w:r>
        <w:rPr>
          <w:color w:val="339966"/>
          <w:spacing w:val="-11"/>
        </w:rPr>
        <w:t xml:space="preserve"> </w:t>
      </w:r>
      <w:r>
        <w:rPr>
          <w:color w:val="339966"/>
        </w:rPr>
        <w:t>transport,</w:t>
      </w:r>
      <w:r>
        <w:rPr>
          <w:color w:val="339966"/>
          <w:spacing w:val="-11"/>
        </w:rPr>
        <w:t xml:space="preserve"> </w:t>
      </w:r>
      <w:r>
        <w:rPr>
          <w:color w:val="339966"/>
        </w:rPr>
        <w:t>or</w:t>
      </w:r>
      <w:r>
        <w:rPr>
          <w:color w:val="339966"/>
          <w:spacing w:val="-9"/>
        </w:rPr>
        <w:t xml:space="preserve"> </w:t>
      </w:r>
      <w:r>
        <w:rPr>
          <w:color w:val="339966"/>
        </w:rPr>
        <w:t>repair/maintenance</w:t>
      </w:r>
      <w:r>
        <w:rPr>
          <w:color w:val="339966"/>
          <w:spacing w:val="-10"/>
        </w:rPr>
        <w:t xml:space="preserve"> </w:t>
      </w:r>
      <w:r>
        <w:rPr>
          <w:color w:val="339966"/>
        </w:rPr>
        <w:t>services</w:t>
      </w:r>
      <w:r>
        <w:rPr>
          <w:color w:val="339966"/>
          <w:spacing w:val="-9"/>
        </w:rPr>
        <w:t xml:space="preserve"> </w:t>
      </w:r>
      <w:r>
        <w:rPr>
          <w:color w:val="339966"/>
        </w:rPr>
        <w:t>to</w:t>
      </w:r>
      <w:r>
        <w:rPr>
          <w:color w:val="339966"/>
          <w:spacing w:val="-10"/>
        </w:rPr>
        <w:t xml:space="preserve"> </w:t>
      </w:r>
      <w:r>
        <w:rPr>
          <w:color w:val="339966"/>
        </w:rPr>
        <w:t>the</w:t>
      </w:r>
      <w:r>
        <w:rPr>
          <w:color w:val="339966"/>
          <w:spacing w:val="-12"/>
        </w:rPr>
        <w:t xml:space="preserve"> </w:t>
      </w:r>
      <w:r>
        <w:rPr>
          <w:color w:val="339966"/>
        </w:rPr>
        <w:t>State of Arizona may require specialized liability insurance when the Contractor transports and/or stores or repairs the vehicle at their shop or garage. Two types of liability insurance should be required:</w:t>
      </w:r>
    </w:p>
    <w:p w14:paraId="0A89B9B9" w14:textId="77777777" w:rsidR="00185F60" w:rsidRDefault="00185F60" w:rsidP="00185F60">
      <w:pPr>
        <w:pStyle w:val="BodyText"/>
        <w:spacing w:before="7"/>
        <w:rPr>
          <w:sz w:val="20"/>
        </w:rPr>
      </w:pPr>
    </w:p>
    <w:p w14:paraId="60A6B610" w14:textId="77777777" w:rsidR="00185F60" w:rsidRDefault="00185F60" w:rsidP="00185F60">
      <w:pPr>
        <w:pStyle w:val="ListParagraph"/>
        <w:numPr>
          <w:ilvl w:val="0"/>
          <w:numId w:val="42"/>
        </w:numPr>
        <w:ind w:left="900"/>
      </w:pPr>
      <w:r>
        <w:rPr>
          <w:color w:val="339966"/>
        </w:rPr>
        <w:t>Garage</w:t>
      </w:r>
      <w:r>
        <w:rPr>
          <w:color w:val="339966"/>
          <w:spacing w:val="-10"/>
        </w:rPr>
        <w:t xml:space="preserve"> </w:t>
      </w:r>
      <w:r>
        <w:rPr>
          <w:color w:val="339966"/>
        </w:rPr>
        <w:t>Liability,</w:t>
      </w:r>
      <w:r>
        <w:rPr>
          <w:color w:val="339966"/>
          <w:spacing w:val="-5"/>
        </w:rPr>
        <w:t xml:space="preserve"> and</w:t>
      </w:r>
    </w:p>
    <w:p w14:paraId="76A36511" w14:textId="77777777" w:rsidR="00185F60" w:rsidRDefault="00185F60" w:rsidP="00185F60">
      <w:pPr>
        <w:pStyle w:val="BodyText"/>
        <w:spacing w:before="9"/>
        <w:rPr>
          <w:sz w:val="20"/>
        </w:rPr>
      </w:pPr>
    </w:p>
    <w:p w14:paraId="75693489" w14:textId="77777777" w:rsidR="00185F60" w:rsidRDefault="00185F60" w:rsidP="00185F60">
      <w:pPr>
        <w:pStyle w:val="ListParagraph"/>
        <w:numPr>
          <w:ilvl w:val="0"/>
          <w:numId w:val="42"/>
        </w:numPr>
        <w:ind w:left="900"/>
      </w:pPr>
      <w:r>
        <w:rPr>
          <w:color w:val="339966"/>
        </w:rPr>
        <w:t>Garagekeepers</w:t>
      </w:r>
      <w:r>
        <w:rPr>
          <w:color w:val="339966"/>
          <w:spacing w:val="-8"/>
        </w:rPr>
        <w:t xml:space="preserve"> </w:t>
      </w:r>
      <w:r>
        <w:rPr>
          <w:color w:val="339966"/>
        </w:rPr>
        <w:t>Legal</w:t>
      </w:r>
      <w:r>
        <w:rPr>
          <w:color w:val="339966"/>
          <w:spacing w:val="-5"/>
        </w:rPr>
        <w:t xml:space="preserve"> </w:t>
      </w:r>
      <w:r>
        <w:rPr>
          <w:color w:val="339966"/>
          <w:spacing w:val="-2"/>
        </w:rPr>
        <w:t>Liability</w:t>
      </w:r>
    </w:p>
    <w:p w14:paraId="6011533E" w14:textId="77777777" w:rsidR="00185F60" w:rsidRDefault="00185F60" w:rsidP="00185F60">
      <w:pPr>
        <w:pStyle w:val="BodyText"/>
        <w:spacing w:before="7"/>
        <w:rPr>
          <w:sz w:val="20"/>
        </w:rPr>
      </w:pPr>
    </w:p>
    <w:p w14:paraId="13B36BE2" w14:textId="77777777" w:rsidR="00185F60" w:rsidRPr="00185F60" w:rsidRDefault="00185F60" w:rsidP="00185F60">
      <w:pPr>
        <w:pStyle w:val="ListParagraph"/>
        <w:ind w:left="540" w:firstLine="0"/>
        <w:rPr>
          <w:b/>
          <w:bCs/>
          <w:color w:val="339966"/>
          <w:u w:val="single"/>
        </w:rPr>
      </w:pPr>
      <w:r w:rsidRPr="00185F60">
        <w:rPr>
          <w:b/>
          <w:bCs/>
          <w:color w:val="339966"/>
          <w:u w:val="single"/>
        </w:rPr>
        <w:t>Garage Liability vs. Garagekeepers Legal Liability (GKLL)</w:t>
      </w:r>
    </w:p>
    <w:p w14:paraId="653E8854" w14:textId="77777777" w:rsidR="00185F60" w:rsidRDefault="00185F60" w:rsidP="00185F60">
      <w:pPr>
        <w:pStyle w:val="BodyText"/>
        <w:spacing w:before="9"/>
        <w:rPr>
          <w:b/>
          <w:sz w:val="20"/>
        </w:rPr>
      </w:pPr>
    </w:p>
    <w:p w14:paraId="2B00E671" w14:textId="77777777" w:rsidR="00185F60" w:rsidRDefault="00185F60" w:rsidP="00185F60">
      <w:pPr>
        <w:pStyle w:val="ListParagraph"/>
        <w:ind w:left="540" w:firstLine="0"/>
      </w:pPr>
      <w:r>
        <w:rPr>
          <w:color w:val="339966"/>
        </w:rPr>
        <w:t xml:space="preserve">The </w:t>
      </w:r>
      <w:r>
        <w:rPr>
          <w:b/>
          <w:color w:val="339966"/>
        </w:rPr>
        <w:t xml:space="preserve">Garage Liability </w:t>
      </w:r>
      <w:r>
        <w:rPr>
          <w:color w:val="339966"/>
        </w:rPr>
        <w:t>policy is equivalent to a general liability policy for garage operations. This policy provides coverage for losses resulting on the garage premises or due to the operations of the garage, repair shop, service station, towing company, etc. This policy generally</w:t>
      </w:r>
      <w:r>
        <w:rPr>
          <w:color w:val="339966"/>
          <w:spacing w:val="-2"/>
        </w:rPr>
        <w:t xml:space="preserve"> </w:t>
      </w:r>
      <w:r>
        <w:rPr>
          <w:i/>
          <w:color w:val="339966"/>
        </w:rPr>
        <w:t xml:space="preserve">excludes </w:t>
      </w:r>
      <w:r>
        <w:rPr>
          <w:color w:val="339966"/>
        </w:rPr>
        <w:t>damage</w:t>
      </w:r>
      <w:r>
        <w:rPr>
          <w:color w:val="339966"/>
          <w:spacing w:val="-3"/>
        </w:rPr>
        <w:t xml:space="preserve"> </w:t>
      </w:r>
      <w:r>
        <w:rPr>
          <w:color w:val="339966"/>
        </w:rPr>
        <w:t>to</w:t>
      </w:r>
      <w:r>
        <w:rPr>
          <w:color w:val="339966"/>
          <w:spacing w:val="-3"/>
        </w:rPr>
        <w:t xml:space="preserve"> </w:t>
      </w:r>
      <w:r>
        <w:rPr>
          <w:color w:val="339966"/>
        </w:rPr>
        <w:t>cars being repaired, stored,</w:t>
      </w:r>
      <w:r>
        <w:rPr>
          <w:color w:val="339966"/>
          <w:spacing w:val="-1"/>
        </w:rPr>
        <w:t xml:space="preserve"> </w:t>
      </w:r>
      <w:r>
        <w:rPr>
          <w:color w:val="339966"/>
        </w:rPr>
        <w:t>or</w:t>
      </w:r>
      <w:r>
        <w:rPr>
          <w:color w:val="339966"/>
          <w:spacing w:val="-1"/>
        </w:rPr>
        <w:t xml:space="preserve"> </w:t>
      </w:r>
      <w:r>
        <w:rPr>
          <w:color w:val="339966"/>
        </w:rPr>
        <w:t>transported</w:t>
      </w:r>
      <w:r>
        <w:rPr>
          <w:color w:val="339966"/>
          <w:spacing w:val="-3"/>
        </w:rPr>
        <w:t xml:space="preserve"> </w:t>
      </w:r>
      <w:r>
        <w:rPr>
          <w:color w:val="339966"/>
        </w:rPr>
        <w:t>by</w:t>
      </w:r>
      <w:r>
        <w:rPr>
          <w:color w:val="339966"/>
          <w:spacing w:val="-2"/>
        </w:rPr>
        <w:t xml:space="preserve"> </w:t>
      </w:r>
      <w:r>
        <w:rPr>
          <w:color w:val="339966"/>
        </w:rPr>
        <w:t xml:space="preserve">the Contractor. Therefore, it is necessary to add, or endorse, </w:t>
      </w:r>
      <w:r>
        <w:rPr>
          <w:b/>
          <w:color w:val="339966"/>
        </w:rPr>
        <w:t xml:space="preserve">Garagekeepers Legal Liability </w:t>
      </w:r>
      <w:r>
        <w:rPr>
          <w:color w:val="339966"/>
        </w:rPr>
        <w:t>coverage to this policy.</w:t>
      </w:r>
    </w:p>
    <w:p w14:paraId="5C95546A" w14:textId="77777777" w:rsidR="00185F60" w:rsidRDefault="00185F60" w:rsidP="00185F60">
      <w:pPr>
        <w:pStyle w:val="BodyText"/>
        <w:spacing w:before="8"/>
        <w:rPr>
          <w:sz w:val="20"/>
        </w:rPr>
      </w:pPr>
    </w:p>
    <w:p w14:paraId="67D45EC4" w14:textId="77777777" w:rsidR="00185F60" w:rsidRDefault="00185F60" w:rsidP="00185F60">
      <w:pPr>
        <w:pStyle w:val="ListParagraph"/>
        <w:ind w:left="540" w:firstLine="0"/>
      </w:pPr>
      <w:r>
        <w:rPr>
          <w:b/>
          <w:color w:val="339966"/>
        </w:rPr>
        <w:t xml:space="preserve">Garagekeepers Legal Liability (GKLL) </w:t>
      </w:r>
      <w:r>
        <w:rPr>
          <w:color w:val="339966"/>
        </w:rPr>
        <w:t>on the other hand, provides protection to the Contractor for loss or damage to cars belonging to others that are in the care, custody and control of the Contractor. It is important to note that garagekeepers legal liability coverage only responds to legal liability of the Contractor. For example, if we take a watch to a repair shop and it is lost or damaged there, the loss is usually made good. If we take a car to the shop</w:t>
      </w:r>
      <w:r>
        <w:rPr>
          <w:color w:val="339966"/>
          <w:spacing w:val="-3"/>
        </w:rPr>
        <w:t xml:space="preserve"> </w:t>
      </w:r>
      <w:r>
        <w:rPr>
          <w:color w:val="339966"/>
        </w:rPr>
        <w:t>and</w:t>
      </w:r>
      <w:r>
        <w:rPr>
          <w:color w:val="339966"/>
          <w:spacing w:val="-3"/>
        </w:rPr>
        <w:t xml:space="preserve"> </w:t>
      </w:r>
      <w:r>
        <w:rPr>
          <w:color w:val="339966"/>
        </w:rPr>
        <w:t>it</w:t>
      </w:r>
      <w:r>
        <w:rPr>
          <w:color w:val="339966"/>
          <w:spacing w:val="-1"/>
        </w:rPr>
        <w:t xml:space="preserve"> </w:t>
      </w:r>
      <w:r>
        <w:rPr>
          <w:color w:val="339966"/>
        </w:rPr>
        <w:t>is</w:t>
      </w:r>
      <w:r>
        <w:rPr>
          <w:color w:val="339966"/>
          <w:spacing w:val="-2"/>
        </w:rPr>
        <w:t xml:space="preserve"> </w:t>
      </w:r>
      <w:r>
        <w:rPr>
          <w:color w:val="339966"/>
        </w:rPr>
        <w:t>damaged,</w:t>
      </w:r>
      <w:r>
        <w:rPr>
          <w:color w:val="339966"/>
          <w:spacing w:val="-4"/>
        </w:rPr>
        <w:t xml:space="preserve"> </w:t>
      </w:r>
      <w:r>
        <w:rPr>
          <w:color w:val="339966"/>
        </w:rPr>
        <w:t>we</w:t>
      </w:r>
      <w:r>
        <w:rPr>
          <w:color w:val="339966"/>
          <w:spacing w:val="-3"/>
        </w:rPr>
        <w:t xml:space="preserve"> </w:t>
      </w:r>
      <w:r>
        <w:rPr>
          <w:color w:val="339966"/>
        </w:rPr>
        <w:t>have</w:t>
      </w:r>
      <w:r>
        <w:rPr>
          <w:color w:val="339966"/>
          <w:spacing w:val="-3"/>
        </w:rPr>
        <w:t xml:space="preserve"> </w:t>
      </w:r>
      <w:r>
        <w:rPr>
          <w:color w:val="339966"/>
        </w:rPr>
        <w:t>the</w:t>
      </w:r>
      <w:r>
        <w:rPr>
          <w:color w:val="339966"/>
          <w:spacing w:val="-3"/>
        </w:rPr>
        <w:t xml:space="preserve"> </w:t>
      </w:r>
      <w:r>
        <w:rPr>
          <w:color w:val="339966"/>
        </w:rPr>
        <w:t>same</w:t>
      </w:r>
      <w:r>
        <w:rPr>
          <w:color w:val="339966"/>
          <w:spacing w:val="-3"/>
        </w:rPr>
        <w:t xml:space="preserve"> </w:t>
      </w:r>
      <w:r>
        <w:rPr>
          <w:color w:val="339966"/>
        </w:rPr>
        <w:t>expectation. Unfortunately,</w:t>
      </w:r>
      <w:r>
        <w:rPr>
          <w:color w:val="339966"/>
          <w:spacing w:val="-4"/>
        </w:rPr>
        <w:t xml:space="preserve"> </w:t>
      </w:r>
      <w:r>
        <w:rPr>
          <w:color w:val="339966"/>
        </w:rPr>
        <w:t>garagekeepers</w:t>
      </w:r>
      <w:r>
        <w:rPr>
          <w:color w:val="339966"/>
          <w:spacing w:val="-2"/>
        </w:rPr>
        <w:t xml:space="preserve"> </w:t>
      </w:r>
      <w:r>
        <w:rPr>
          <w:color w:val="339966"/>
        </w:rPr>
        <w:t>legal liability coverage will only respond for legally determined liability. In other words, the Contractor</w:t>
      </w:r>
      <w:r>
        <w:rPr>
          <w:color w:val="339966"/>
          <w:spacing w:val="-11"/>
        </w:rPr>
        <w:t xml:space="preserve"> </w:t>
      </w:r>
      <w:r>
        <w:rPr>
          <w:color w:val="339966"/>
        </w:rPr>
        <w:t>must</w:t>
      </w:r>
      <w:r>
        <w:rPr>
          <w:color w:val="339966"/>
          <w:spacing w:val="-8"/>
        </w:rPr>
        <w:t xml:space="preserve"> </w:t>
      </w:r>
      <w:r>
        <w:rPr>
          <w:color w:val="339966"/>
        </w:rPr>
        <w:t>be</w:t>
      </w:r>
      <w:r>
        <w:rPr>
          <w:color w:val="339966"/>
          <w:spacing w:val="-12"/>
        </w:rPr>
        <w:t xml:space="preserve"> </w:t>
      </w:r>
      <w:r>
        <w:rPr>
          <w:color w:val="339966"/>
        </w:rPr>
        <w:t>found</w:t>
      </w:r>
      <w:r>
        <w:rPr>
          <w:color w:val="339966"/>
          <w:spacing w:val="-7"/>
        </w:rPr>
        <w:t xml:space="preserve"> </w:t>
      </w:r>
      <w:r>
        <w:rPr>
          <w:color w:val="339966"/>
        </w:rPr>
        <w:t>negligent.</w:t>
      </w:r>
      <w:r>
        <w:rPr>
          <w:color w:val="339966"/>
          <w:spacing w:val="-11"/>
        </w:rPr>
        <w:t xml:space="preserve"> </w:t>
      </w:r>
      <w:r>
        <w:rPr>
          <w:color w:val="339966"/>
        </w:rPr>
        <w:t>It</w:t>
      </w:r>
      <w:r>
        <w:rPr>
          <w:color w:val="339966"/>
          <w:spacing w:val="-8"/>
        </w:rPr>
        <w:t xml:space="preserve"> </w:t>
      </w:r>
      <w:r>
        <w:rPr>
          <w:color w:val="339966"/>
        </w:rPr>
        <w:t>is</w:t>
      </w:r>
      <w:r>
        <w:rPr>
          <w:color w:val="339966"/>
          <w:spacing w:val="-9"/>
        </w:rPr>
        <w:t xml:space="preserve"> </w:t>
      </w:r>
      <w:r>
        <w:rPr>
          <w:color w:val="339966"/>
        </w:rPr>
        <w:t>therefore</w:t>
      </w:r>
      <w:r>
        <w:rPr>
          <w:color w:val="339966"/>
          <w:spacing w:val="-7"/>
        </w:rPr>
        <w:t xml:space="preserve"> </w:t>
      </w:r>
      <w:r>
        <w:rPr>
          <w:color w:val="339966"/>
        </w:rPr>
        <w:t>necessary</w:t>
      </w:r>
      <w:r>
        <w:rPr>
          <w:color w:val="339966"/>
          <w:spacing w:val="-9"/>
        </w:rPr>
        <w:t xml:space="preserve"> </w:t>
      </w:r>
      <w:r>
        <w:rPr>
          <w:color w:val="339966"/>
        </w:rPr>
        <w:t>to</w:t>
      </w:r>
      <w:r>
        <w:rPr>
          <w:color w:val="339966"/>
          <w:spacing w:val="-10"/>
        </w:rPr>
        <w:t xml:space="preserve"> </w:t>
      </w:r>
      <w:r>
        <w:rPr>
          <w:color w:val="339966"/>
        </w:rPr>
        <w:t>specify</w:t>
      </w:r>
      <w:r>
        <w:rPr>
          <w:color w:val="339966"/>
          <w:spacing w:val="-9"/>
        </w:rPr>
        <w:t xml:space="preserve"> </w:t>
      </w:r>
      <w:r>
        <w:rPr>
          <w:color w:val="339966"/>
        </w:rPr>
        <w:t>that</w:t>
      </w:r>
      <w:r>
        <w:rPr>
          <w:color w:val="339966"/>
          <w:spacing w:val="-8"/>
        </w:rPr>
        <w:t xml:space="preserve"> </w:t>
      </w:r>
      <w:r>
        <w:rPr>
          <w:color w:val="339966"/>
        </w:rPr>
        <w:t>coverage</w:t>
      </w:r>
      <w:r>
        <w:rPr>
          <w:color w:val="339966"/>
          <w:spacing w:val="-10"/>
        </w:rPr>
        <w:t xml:space="preserve"> </w:t>
      </w:r>
      <w:r>
        <w:rPr>
          <w:color w:val="339966"/>
        </w:rPr>
        <w:t xml:space="preserve">should be </w:t>
      </w:r>
      <w:r>
        <w:rPr>
          <w:b/>
          <w:color w:val="339966"/>
        </w:rPr>
        <w:t xml:space="preserve">"direct primary coverage" </w:t>
      </w:r>
      <w:r>
        <w:rPr>
          <w:color w:val="339966"/>
        </w:rPr>
        <w:t>in order to cover damage to vehicles belonging to others regardless of negligence.</w:t>
      </w:r>
    </w:p>
    <w:p w14:paraId="5944737F" w14:textId="77777777" w:rsidR="00185F60" w:rsidRDefault="00185F60" w:rsidP="00185F60">
      <w:pPr>
        <w:pStyle w:val="BodyText"/>
        <w:rPr>
          <w:sz w:val="21"/>
        </w:rPr>
      </w:pPr>
    </w:p>
    <w:p w14:paraId="320FB75D" w14:textId="77777777" w:rsidR="00185F60" w:rsidRDefault="00185F60" w:rsidP="00185F60">
      <w:pPr>
        <w:pStyle w:val="ListParagraph"/>
        <w:ind w:left="540" w:firstLine="0"/>
      </w:pPr>
      <w:r>
        <w:rPr>
          <w:color w:val="339966"/>
        </w:rPr>
        <w:t xml:space="preserve">In summary, the </w:t>
      </w:r>
      <w:r>
        <w:rPr>
          <w:b/>
          <w:color w:val="339966"/>
        </w:rPr>
        <w:t xml:space="preserve">garage liability </w:t>
      </w:r>
      <w:r>
        <w:rPr>
          <w:color w:val="339966"/>
        </w:rPr>
        <w:t xml:space="preserve">policy shall be substituted in place of the commercial general liability policy requirement. An additional requirement should be included for </w:t>
      </w:r>
      <w:r>
        <w:rPr>
          <w:b/>
          <w:color w:val="339966"/>
        </w:rPr>
        <w:t>"garagekeepers</w:t>
      </w:r>
      <w:r>
        <w:rPr>
          <w:b/>
          <w:color w:val="339966"/>
          <w:spacing w:val="-9"/>
        </w:rPr>
        <w:t xml:space="preserve"> </w:t>
      </w:r>
      <w:r>
        <w:rPr>
          <w:b/>
          <w:color w:val="339966"/>
        </w:rPr>
        <w:t>legal</w:t>
      </w:r>
      <w:r>
        <w:rPr>
          <w:b/>
          <w:color w:val="339966"/>
          <w:spacing w:val="-7"/>
        </w:rPr>
        <w:t xml:space="preserve"> </w:t>
      </w:r>
      <w:r>
        <w:rPr>
          <w:b/>
          <w:color w:val="339966"/>
        </w:rPr>
        <w:t>liability</w:t>
      </w:r>
      <w:r>
        <w:rPr>
          <w:b/>
          <w:color w:val="339966"/>
          <w:spacing w:val="-8"/>
        </w:rPr>
        <w:t xml:space="preserve"> </w:t>
      </w:r>
      <w:r>
        <w:rPr>
          <w:b/>
          <w:color w:val="339966"/>
        </w:rPr>
        <w:t>-</w:t>
      </w:r>
      <w:r>
        <w:rPr>
          <w:b/>
          <w:color w:val="339966"/>
          <w:spacing w:val="-3"/>
        </w:rPr>
        <w:t xml:space="preserve"> </w:t>
      </w:r>
      <w:r>
        <w:rPr>
          <w:b/>
          <w:color w:val="339966"/>
        </w:rPr>
        <w:t>direct</w:t>
      </w:r>
      <w:r>
        <w:rPr>
          <w:b/>
          <w:color w:val="339966"/>
          <w:spacing w:val="-3"/>
        </w:rPr>
        <w:t xml:space="preserve"> </w:t>
      </w:r>
      <w:r>
        <w:rPr>
          <w:b/>
          <w:color w:val="339966"/>
        </w:rPr>
        <w:t>primary</w:t>
      </w:r>
      <w:r>
        <w:rPr>
          <w:b/>
          <w:color w:val="339966"/>
          <w:spacing w:val="-9"/>
        </w:rPr>
        <w:t xml:space="preserve"> </w:t>
      </w:r>
      <w:r>
        <w:rPr>
          <w:b/>
          <w:color w:val="339966"/>
        </w:rPr>
        <w:t>coverage"</w:t>
      </w:r>
      <w:r>
        <w:rPr>
          <w:b/>
          <w:color w:val="339966"/>
          <w:spacing w:val="-3"/>
        </w:rPr>
        <w:t xml:space="preserve"> </w:t>
      </w:r>
      <w:r>
        <w:rPr>
          <w:color w:val="339966"/>
        </w:rPr>
        <w:t>to</w:t>
      </w:r>
      <w:r>
        <w:rPr>
          <w:color w:val="339966"/>
          <w:spacing w:val="-6"/>
        </w:rPr>
        <w:t xml:space="preserve"> </w:t>
      </w:r>
      <w:r>
        <w:rPr>
          <w:color w:val="339966"/>
        </w:rPr>
        <w:t>be</w:t>
      </w:r>
      <w:r>
        <w:rPr>
          <w:color w:val="339966"/>
          <w:spacing w:val="-6"/>
        </w:rPr>
        <w:t xml:space="preserve"> </w:t>
      </w:r>
      <w:r>
        <w:rPr>
          <w:color w:val="339966"/>
        </w:rPr>
        <w:t>endorsed</w:t>
      </w:r>
      <w:r>
        <w:rPr>
          <w:color w:val="339966"/>
          <w:spacing w:val="-4"/>
        </w:rPr>
        <w:t xml:space="preserve"> </w:t>
      </w:r>
      <w:r>
        <w:rPr>
          <w:color w:val="339966"/>
        </w:rPr>
        <w:t>onto</w:t>
      </w:r>
      <w:r>
        <w:rPr>
          <w:color w:val="339966"/>
          <w:spacing w:val="-9"/>
        </w:rPr>
        <w:t xml:space="preserve"> </w:t>
      </w:r>
      <w:r>
        <w:rPr>
          <w:color w:val="339966"/>
        </w:rPr>
        <w:t>the</w:t>
      </w:r>
      <w:r>
        <w:rPr>
          <w:color w:val="339966"/>
          <w:spacing w:val="-9"/>
        </w:rPr>
        <w:t xml:space="preserve"> </w:t>
      </w:r>
      <w:r>
        <w:rPr>
          <w:color w:val="339966"/>
        </w:rPr>
        <w:t>garage liability policy so that vehicles belonging to the State of Arizona or the</w:t>
      </w:r>
      <w:r>
        <w:rPr>
          <w:color w:val="339966"/>
          <w:spacing w:val="-2"/>
        </w:rPr>
        <w:t xml:space="preserve"> </w:t>
      </w:r>
      <w:r>
        <w:rPr>
          <w:color w:val="339966"/>
        </w:rPr>
        <w:t>general public will be covered while in the Contractor's care.</w:t>
      </w:r>
    </w:p>
    <w:p w14:paraId="1FFA37AA" w14:textId="77777777" w:rsidR="00185F60" w:rsidRDefault="00185F60" w:rsidP="00185F60">
      <w:pPr>
        <w:pStyle w:val="BodyText"/>
        <w:spacing w:before="11"/>
        <w:rPr>
          <w:sz w:val="20"/>
        </w:rPr>
      </w:pPr>
    </w:p>
    <w:p w14:paraId="5D36362B" w14:textId="5753CB14" w:rsidR="00185F60" w:rsidRDefault="00185F60" w:rsidP="00185F60">
      <w:pPr>
        <w:pStyle w:val="ListParagraph"/>
        <w:numPr>
          <w:ilvl w:val="1"/>
          <w:numId w:val="2"/>
        </w:numPr>
        <w:ind w:left="540" w:hanging="540"/>
        <w:rPr>
          <w:b/>
          <w:bCs/>
          <w:u w:val="single"/>
        </w:rPr>
      </w:pPr>
      <w:r w:rsidRPr="00185F60">
        <w:rPr>
          <w:b/>
          <w:bCs/>
          <w:u w:val="single"/>
        </w:rPr>
        <w:t>Indemnification Clause</w:t>
      </w:r>
    </w:p>
    <w:p w14:paraId="44A29F73" w14:textId="77777777" w:rsidR="00185F60" w:rsidRPr="00185F60" w:rsidRDefault="00185F60" w:rsidP="00185F60">
      <w:pPr>
        <w:pStyle w:val="ListParagraph"/>
        <w:ind w:left="540" w:firstLine="0"/>
        <w:rPr>
          <w:b/>
          <w:bCs/>
          <w:u w:val="single"/>
        </w:rPr>
      </w:pPr>
    </w:p>
    <w:p w14:paraId="03C8FF6B" w14:textId="77777777" w:rsidR="00185F60" w:rsidRDefault="00185F60" w:rsidP="00185F60">
      <w:pPr>
        <w:pStyle w:val="ListParagraph"/>
        <w:ind w:left="540" w:firstLine="0"/>
      </w:pPr>
      <w:r>
        <w:t>To the fullest extent permitted by law, Contractor shall defend, indemnify, and hold harmless</w:t>
      </w:r>
      <w:r>
        <w:rPr>
          <w:spacing w:val="-6"/>
        </w:rPr>
        <w:t xml:space="preserve"> </w:t>
      </w:r>
      <w:r>
        <w:t>the</w:t>
      </w:r>
      <w:r>
        <w:rPr>
          <w:spacing w:val="-1"/>
        </w:rPr>
        <w:t xml:space="preserve"> </w:t>
      </w:r>
      <w:r>
        <w:t>State</w:t>
      </w:r>
      <w:r>
        <w:rPr>
          <w:spacing w:val="-4"/>
        </w:rPr>
        <w:t xml:space="preserve"> </w:t>
      </w:r>
      <w:r>
        <w:t>of</w:t>
      </w:r>
      <w:r>
        <w:rPr>
          <w:spacing w:val="-2"/>
        </w:rPr>
        <w:t xml:space="preserve"> </w:t>
      </w:r>
      <w:r>
        <w:t>Arizona, and</w:t>
      </w:r>
      <w:r>
        <w:rPr>
          <w:spacing w:val="-4"/>
        </w:rPr>
        <w:t xml:space="preserve"> </w:t>
      </w:r>
      <w:r>
        <w:t>its</w:t>
      </w:r>
      <w:r>
        <w:rPr>
          <w:spacing w:val="-3"/>
        </w:rPr>
        <w:t xml:space="preserve"> </w:t>
      </w:r>
      <w:r>
        <w:t>departments,</w:t>
      </w:r>
      <w:r>
        <w:rPr>
          <w:spacing w:val="-2"/>
        </w:rPr>
        <w:t xml:space="preserve"> </w:t>
      </w:r>
      <w:r>
        <w:t>agencies,</w:t>
      </w:r>
      <w:r>
        <w:rPr>
          <w:spacing w:val="-2"/>
        </w:rPr>
        <w:t xml:space="preserve"> </w:t>
      </w:r>
      <w:r>
        <w:t>boards,</w:t>
      </w:r>
      <w:r>
        <w:rPr>
          <w:spacing w:val="-2"/>
        </w:rPr>
        <w:t xml:space="preserve"> </w:t>
      </w:r>
      <w:r>
        <w:t>commissions, universities, officers, officials, agents, and employees (hereinafter referred to as “Indemnitee”) from and against any and all claims, actions, liabilities, damages, losses, or expenses (including court costs, attorneys’ fees, and costs of claim processing,</w:t>
      </w:r>
      <w:r>
        <w:rPr>
          <w:spacing w:val="-7"/>
        </w:rPr>
        <w:t xml:space="preserve"> </w:t>
      </w:r>
      <w:r>
        <w:t>investigation</w:t>
      </w:r>
      <w:r>
        <w:rPr>
          <w:spacing w:val="-8"/>
        </w:rPr>
        <w:t xml:space="preserve"> </w:t>
      </w:r>
      <w:r>
        <w:t>and</w:t>
      </w:r>
      <w:r>
        <w:rPr>
          <w:spacing w:val="-8"/>
        </w:rPr>
        <w:t xml:space="preserve"> </w:t>
      </w:r>
      <w:r>
        <w:t>litigation)</w:t>
      </w:r>
      <w:r>
        <w:rPr>
          <w:spacing w:val="-7"/>
        </w:rPr>
        <w:t xml:space="preserve"> </w:t>
      </w:r>
      <w:r>
        <w:t>(hereinafter</w:t>
      </w:r>
      <w:r>
        <w:rPr>
          <w:spacing w:val="-7"/>
        </w:rPr>
        <w:t xml:space="preserve"> </w:t>
      </w:r>
      <w:r>
        <w:t>referred</w:t>
      </w:r>
      <w:r>
        <w:rPr>
          <w:spacing w:val="-10"/>
        </w:rPr>
        <w:t xml:space="preserve"> </w:t>
      </w:r>
      <w:r>
        <w:t>to</w:t>
      </w:r>
      <w:r>
        <w:rPr>
          <w:spacing w:val="-8"/>
        </w:rPr>
        <w:t xml:space="preserve"> </w:t>
      </w:r>
      <w:r>
        <w:t>as</w:t>
      </w:r>
      <w:r>
        <w:rPr>
          <w:spacing w:val="-8"/>
        </w:rPr>
        <w:t xml:space="preserve"> </w:t>
      </w:r>
      <w:r>
        <w:t>“Claims”)</w:t>
      </w:r>
      <w:r>
        <w:rPr>
          <w:spacing w:val="-7"/>
        </w:rPr>
        <w:t xml:space="preserve"> </w:t>
      </w:r>
      <w:r>
        <w:t>for</w:t>
      </w:r>
      <w:r>
        <w:rPr>
          <w:spacing w:val="-7"/>
        </w:rPr>
        <w:t xml:space="preserve"> </w:t>
      </w:r>
      <w:r>
        <w:t>bodily injury</w:t>
      </w:r>
      <w:r>
        <w:rPr>
          <w:spacing w:val="-2"/>
        </w:rPr>
        <w:t xml:space="preserve"> </w:t>
      </w:r>
      <w:r>
        <w:t>or</w:t>
      </w:r>
      <w:r>
        <w:rPr>
          <w:spacing w:val="-1"/>
        </w:rPr>
        <w:t xml:space="preserve"> </w:t>
      </w:r>
      <w:r>
        <w:t>personal</w:t>
      </w:r>
      <w:r>
        <w:rPr>
          <w:spacing w:val="-3"/>
        </w:rPr>
        <w:t xml:space="preserve"> </w:t>
      </w:r>
      <w:r>
        <w:t>injury</w:t>
      </w:r>
      <w:r>
        <w:rPr>
          <w:spacing w:val="-2"/>
        </w:rPr>
        <w:t xml:space="preserve"> </w:t>
      </w:r>
      <w:r>
        <w:t>(including death),</w:t>
      </w:r>
      <w:r>
        <w:rPr>
          <w:spacing w:val="-1"/>
        </w:rPr>
        <w:t xml:space="preserve"> </w:t>
      </w:r>
      <w:r>
        <w:t>or loss</w:t>
      </w:r>
      <w:r>
        <w:rPr>
          <w:spacing w:val="-5"/>
        </w:rPr>
        <w:t xml:space="preserve"> </w:t>
      </w:r>
      <w:r>
        <w:t>or damage</w:t>
      </w:r>
      <w:r>
        <w:rPr>
          <w:spacing w:val="-3"/>
        </w:rPr>
        <w:t xml:space="preserve"> </w:t>
      </w:r>
      <w:r>
        <w:t>to</w:t>
      </w:r>
      <w:r>
        <w:rPr>
          <w:spacing w:val="-3"/>
        </w:rPr>
        <w:t xml:space="preserve"> </w:t>
      </w:r>
      <w:r>
        <w:t>tangible or</w:t>
      </w:r>
      <w:r>
        <w:rPr>
          <w:spacing w:val="-1"/>
        </w:rPr>
        <w:t xml:space="preserve"> </w:t>
      </w:r>
      <w:r>
        <w:t>intangible property</w:t>
      </w:r>
      <w:r>
        <w:rPr>
          <w:spacing w:val="-16"/>
        </w:rPr>
        <w:t xml:space="preserve"> </w:t>
      </w:r>
      <w:r>
        <w:t>caused,</w:t>
      </w:r>
      <w:r>
        <w:rPr>
          <w:spacing w:val="-12"/>
        </w:rPr>
        <w:t xml:space="preserve"> </w:t>
      </w:r>
      <w:r>
        <w:t>or</w:t>
      </w:r>
      <w:r>
        <w:rPr>
          <w:spacing w:val="-13"/>
        </w:rPr>
        <w:t xml:space="preserve"> </w:t>
      </w:r>
      <w:r>
        <w:t>alleged</w:t>
      </w:r>
      <w:r>
        <w:rPr>
          <w:spacing w:val="-12"/>
        </w:rPr>
        <w:t xml:space="preserve"> </w:t>
      </w:r>
      <w:r>
        <w:t>to</w:t>
      </w:r>
      <w:r>
        <w:rPr>
          <w:spacing w:val="-12"/>
        </w:rPr>
        <w:t xml:space="preserve"> </w:t>
      </w:r>
      <w:r>
        <w:t>be</w:t>
      </w:r>
      <w:r>
        <w:rPr>
          <w:spacing w:val="-16"/>
        </w:rPr>
        <w:t xml:space="preserve"> </w:t>
      </w:r>
      <w:r>
        <w:t>caused,</w:t>
      </w:r>
      <w:r>
        <w:rPr>
          <w:spacing w:val="-12"/>
        </w:rPr>
        <w:t xml:space="preserve"> </w:t>
      </w:r>
      <w:r>
        <w:t>in</w:t>
      </w:r>
      <w:r>
        <w:rPr>
          <w:spacing w:val="-15"/>
        </w:rPr>
        <w:t xml:space="preserve"> </w:t>
      </w:r>
      <w:r>
        <w:t>whole</w:t>
      </w:r>
      <w:r>
        <w:rPr>
          <w:spacing w:val="-10"/>
        </w:rPr>
        <w:t xml:space="preserve"> </w:t>
      </w:r>
      <w:r>
        <w:t>or</w:t>
      </w:r>
      <w:r>
        <w:rPr>
          <w:spacing w:val="-13"/>
        </w:rPr>
        <w:t xml:space="preserve"> </w:t>
      </w:r>
      <w:r>
        <w:t>in</w:t>
      </w:r>
      <w:r>
        <w:rPr>
          <w:spacing w:val="-15"/>
        </w:rPr>
        <w:t xml:space="preserve"> </w:t>
      </w:r>
      <w:r>
        <w:t>part,</w:t>
      </w:r>
      <w:r>
        <w:rPr>
          <w:spacing w:val="-11"/>
        </w:rPr>
        <w:t xml:space="preserve"> </w:t>
      </w:r>
      <w:r>
        <w:t>by</w:t>
      </w:r>
      <w:r>
        <w:rPr>
          <w:spacing w:val="-16"/>
        </w:rPr>
        <w:t xml:space="preserve"> </w:t>
      </w:r>
      <w:r>
        <w:t>the</w:t>
      </w:r>
      <w:r>
        <w:rPr>
          <w:spacing w:val="-14"/>
        </w:rPr>
        <w:t xml:space="preserve"> </w:t>
      </w:r>
      <w:r>
        <w:t>negligent</w:t>
      </w:r>
      <w:r>
        <w:rPr>
          <w:spacing w:val="-11"/>
        </w:rPr>
        <w:t xml:space="preserve"> </w:t>
      </w:r>
      <w:r>
        <w:t>or</w:t>
      </w:r>
      <w:r>
        <w:rPr>
          <w:spacing w:val="-13"/>
        </w:rPr>
        <w:t xml:space="preserve"> </w:t>
      </w:r>
      <w:r>
        <w:t>willful acts or omissions of Contractor or any of its owners, officers, directors, agents, employees or subcontractors. This indemnity includes any claim or amount arising out</w:t>
      </w:r>
      <w:r>
        <w:rPr>
          <w:spacing w:val="29"/>
        </w:rPr>
        <w:t xml:space="preserve"> </w:t>
      </w:r>
      <w:r>
        <w:t>of,</w:t>
      </w:r>
      <w:r>
        <w:rPr>
          <w:spacing w:val="29"/>
        </w:rPr>
        <w:t xml:space="preserve"> </w:t>
      </w:r>
      <w:r>
        <w:t>or</w:t>
      </w:r>
      <w:r>
        <w:rPr>
          <w:spacing w:val="29"/>
        </w:rPr>
        <w:t xml:space="preserve"> </w:t>
      </w:r>
      <w:r>
        <w:t>recovered</w:t>
      </w:r>
      <w:r>
        <w:rPr>
          <w:spacing w:val="30"/>
        </w:rPr>
        <w:t xml:space="preserve"> </w:t>
      </w:r>
      <w:r>
        <w:t>under,</w:t>
      </w:r>
      <w:r>
        <w:rPr>
          <w:spacing w:val="29"/>
        </w:rPr>
        <w:t xml:space="preserve"> </w:t>
      </w:r>
      <w:r>
        <w:t>the</w:t>
      </w:r>
      <w:r>
        <w:rPr>
          <w:spacing w:val="21"/>
        </w:rPr>
        <w:t xml:space="preserve"> </w:t>
      </w:r>
      <w:r>
        <w:t>Workers’</w:t>
      </w:r>
      <w:r>
        <w:rPr>
          <w:spacing w:val="29"/>
        </w:rPr>
        <w:t xml:space="preserve"> </w:t>
      </w:r>
      <w:r>
        <w:t>Compensation</w:t>
      </w:r>
      <w:r>
        <w:rPr>
          <w:spacing w:val="30"/>
        </w:rPr>
        <w:t xml:space="preserve"> </w:t>
      </w:r>
      <w:r>
        <w:t>Law</w:t>
      </w:r>
      <w:r>
        <w:rPr>
          <w:spacing w:val="28"/>
        </w:rPr>
        <w:t xml:space="preserve"> </w:t>
      </w:r>
      <w:r>
        <w:t>or</w:t>
      </w:r>
      <w:r>
        <w:rPr>
          <w:spacing w:val="29"/>
        </w:rPr>
        <w:t xml:space="preserve"> </w:t>
      </w:r>
      <w:r>
        <w:t>arising</w:t>
      </w:r>
      <w:r>
        <w:rPr>
          <w:spacing w:val="27"/>
        </w:rPr>
        <w:t xml:space="preserve"> </w:t>
      </w:r>
      <w:r>
        <w:t>out</w:t>
      </w:r>
      <w:r>
        <w:rPr>
          <w:spacing w:val="31"/>
        </w:rPr>
        <w:t xml:space="preserve"> </w:t>
      </w:r>
      <w:r>
        <w:t>of</w:t>
      </w:r>
      <w:r>
        <w:rPr>
          <w:spacing w:val="30"/>
        </w:rPr>
        <w:t xml:space="preserve"> </w:t>
      </w:r>
      <w:r>
        <w:rPr>
          <w:spacing w:val="-5"/>
        </w:rPr>
        <w:t xml:space="preserve">the </w:t>
      </w:r>
      <w:r>
        <w:t>failure of such Contractor to conform to any federal, state, or local law, statute, ordinance, rule, regulation, or court decree. It is the specific intention of the parties that the Indemnitee shall, in all instances, except for Claims arising solely from the negligent</w:t>
      </w:r>
      <w:r>
        <w:rPr>
          <w:spacing w:val="-1"/>
        </w:rPr>
        <w:t xml:space="preserve"> </w:t>
      </w:r>
      <w:r>
        <w:t>or</w:t>
      </w:r>
      <w:r>
        <w:rPr>
          <w:spacing w:val="-1"/>
        </w:rPr>
        <w:t xml:space="preserve"> </w:t>
      </w:r>
      <w:r>
        <w:t>willful</w:t>
      </w:r>
      <w:r>
        <w:rPr>
          <w:spacing w:val="-3"/>
        </w:rPr>
        <w:t xml:space="preserve"> </w:t>
      </w:r>
      <w:r>
        <w:lastRenderedPageBreak/>
        <w:t>acts</w:t>
      </w:r>
      <w:r>
        <w:rPr>
          <w:spacing w:val="-5"/>
        </w:rPr>
        <w:t xml:space="preserve"> </w:t>
      </w:r>
      <w:r>
        <w:t>or</w:t>
      </w:r>
      <w:r>
        <w:rPr>
          <w:spacing w:val="-1"/>
        </w:rPr>
        <w:t xml:space="preserve"> </w:t>
      </w:r>
      <w:r>
        <w:t>omissions</w:t>
      </w:r>
      <w:r>
        <w:rPr>
          <w:spacing w:val="-2"/>
        </w:rPr>
        <w:t xml:space="preserve"> </w:t>
      </w:r>
      <w:r>
        <w:t>of</w:t>
      </w:r>
      <w:r>
        <w:rPr>
          <w:spacing w:val="-1"/>
        </w:rPr>
        <w:t xml:space="preserve"> </w:t>
      </w:r>
      <w:r>
        <w:t>the</w:t>
      </w:r>
      <w:r>
        <w:rPr>
          <w:spacing w:val="-5"/>
        </w:rPr>
        <w:t xml:space="preserve"> </w:t>
      </w:r>
      <w:r>
        <w:t>Indemnitee,</w:t>
      </w:r>
      <w:r>
        <w:rPr>
          <w:spacing w:val="-1"/>
        </w:rPr>
        <w:t xml:space="preserve"> </w:t>
      </w:r>
      <w:r>
        <w:t>be</w:t>
      </w:r>
      <w:r>
        <w:rPr>
          <w:spacing w:val="-5"/>
        </w:rPr>
        <w:t xml:space="preserve"> </w:t>
      </w:r>
      <w:r>
        <w:t>indemnified</w:t>
      </w:r>
      <w:r>
        <w:rPr>
          <w:spacing w:val="-3"/>
        </w:rPr>
        <w:t xml:space="preserve"> </w:t>
      </w:r>
      <w:r>
        <w:t>by</w:t>
      </w:r>
      <w:r>
        <w:rPr>
          <w:spacing w:val="-7"/>
        </w:rPr>
        <w:t xml:space="preserve"> </w:t>
      </w:r>
      <w:r>
        <w:t>Contractor from and against any and all claims. It is agreed that Contractor will be responsible for</w:t>
      </w:r>
      <w:r>
        <w:rPr>
          <w:spacing w:val="-16"/>
        </w:rPr>
        <w:t xml:space="preserve"> </w:t>
      </w:r>
      <w:r>
        <w:t>primary</w:t>
      </w:r>
      <w:r>
        <w:rPr>
          <w:spacing w:val="-15"/>
        </w:rPr>
        <w:t xml:space="preserve"> </w:t>
      </w:r>
      <w:r>
        <w:t>loss</w:t>
      </w:r>
      <w:r>
        <w:rPr>
          <w:spacing w:val="-15"/>
        </w:rPr>
        <w:t xml:space="preserve"> </w:t>
      </w:r>
      <w:r>
        <w:t>investigation,</w:t>
      </w:r>
      <w:r>
        <w:rPr>
          <w:spacing w:val="-14"/>
        </w:rPr>
        <w:t xml:space="preserve"> </w:t>
      </w:r>
      <w:r>
        <w:t>defense,</w:t>
      </w:r>
      <w:r>
        <w:rPr>
          <w:spacing w:val="-14"/>
        </w:rPr>
        <w:t xml:space="preserve"> </w:t>
      </w:r>
      <w:r>
        <w:t>and</w:t>
      </w:r>
      <w:r>
        <w:rPr>
          <w:spacing w:val="-16"/>
        </w:rPr>
        <w:t xml:space="preserve"> </w:t>
      </w:r>
      <w:r>
        <w:t>judgment</w:t>
      </w:r>
      <w:r>
        <w:rPr>
          <w:spacing w:val="-13"/>
        </w:rPr>
        <w:t xml:space="preserve"> </w:t>
      </w:r>
      <w:r>
        <w:t>costs</w:t>
      </w:r>
      <w:r>
        <w:rPr>
          <w:spacing w:val="-15"/>
        </w:rPr>
        <w:t xml:space="preserve"> </w:t>
      </w:r>
      <w:r>
        <w:t>where</w:t>
      </w:r>
      <w:r>
        <w:rPr>
          <w:spacing w:val="-13"/>
        </w:rPr>
        <w:t xml:space="preserve"> </w:t>
      </w:r>
      <w:r>
        <w:t>this</w:t>
      </w:r>
      <w:r>
        <w:rPr>
          <w:spacing w:val="-15"/>
        </w:rPr>
        <w:t xml:space="preserve"> </w:t>
      </w:r>
      <w:r>
        <w:t>indemnification is applicable. In consideration of the award of this contract, the Contractor agrees to waive all rights of subrogation against the State of Arizona, its officers, officials, agents,</w:t>
      </w:r>
      <w:r>
        <w:rPr>
          <w:spacing w:val="-1"/>
        </w:rPr>
        <w:t xml:space="preserve"> </w:t>
      </w:r>
      <w:r>
        <w:t>and</w:t>
      </w:r>
      <w:r>
        <w:rPr>
          <w:spacing w:val="-3"/>
        </w:rPr>
        <w:t xml:space="preserve"> </w:t>
      </w:r>
      <w:r>
        <w:t>employees</w:t>
      </w:r>
      <w:r>
        <w:rPr>
          <w:spacing w:val="-2"/>
        </w:rPr>
        <w:t xml:space="preserve"> </w:t>
      </w:r>
      <w:r>
        <w:t>for losses</w:t>
      </w:r>
      <w:r>
        <w:rPr>
          <w:spacing w:val="-2"/>
        </w:rPr>
        <w:t xml:space="preserve"> </w:t>
      </w:r>
      <w:r>
        <w:t>arising</w:t>
      </w:r>
      <w:r>
        <w:rPr>
          <w:spacing w:val="-3"/>
        </w:rPr>
        <w:t xml:space="preserve"> </w:t>
      </w:r>
      <w:r>
        <w:t>from</w:t>
      </w:r>
      <w:r>
        <w:rPr>
          <w:spacing w:val="-4"/>
        </w:rPr>
        <w:t xml:space="preserve"> </w:t>
      </w:r>
      <w:r>
        <w:t>the work performed</w:t>
      </w:r>
      <w:r>
        <w:rPr>
          <w:spacing w:val="-3"/>
        </w:rPr>
        <w:t xml:space="preserve"> </w:t>
      </w:r>
      <w:r>
        <w:t>by</w:t>
      </w:r>
      <w:r>
        <w:rPr>
          <w:spacing w:val="-2"/>
        </w:rPr>
        <w:t xml:space="preserve"> </w:t>
      </w:r>
      <w:r>
        <w:t>the</w:t>
      </w:r>
      <w:r>
        <w:rPr>
          <w:spacing w:val="-5"/>
        </w:rPr>
        <w:t xml:space="preserve"> </w:t>
      </w:r>
      <w:r>
        <w:t>Contractor for the State of Arizona.</w:t>
      </w:r>
    </w:p>
    <w:p w14:paraId="50FB5FA5" w14:textId="77777777" w:rsidR="00185F60" w:rsidRDefault="00185F60" w:rsidP="00185F60">
      <w:pPr>
        <w:pStyle w:val="BodyText"/>
        <w:spacing w:before="9"/>
        <w:rPr>
          <w:sz w:val="20"/>
        </w:rPr>
      </w:pPr>
    </w:p>
    <w:p w14:paraId="56912A7C" w14:textId="77777777" w:rsidR="00185F60" w:rsidRDefault="00185F60" w:rsidP="00185F60">
      <w:pPr>
        <w:pStyle w:val="ListParagraph"/>
        <w:ind w:left="540" w:firstLine="0"/>
      </w:pPr>
      <w:r>
        <w:t>This indemnity</w:t>
      </w:r>
      <w:r>
        <w:rPr>
          <w:spacing w:val="-2"/>
        </w:rPr>
        <w:t xml:space="preserve"> </w:t>
      </w:r>
      <w:r>
        <w:t>shall</w:t>
      </w:r>
      <w:r>
        <w:rPr>
          <w:spacing w:val="-1"/>
        </w:rPr>
        <w:t xml:space="preserve"> </w:t>
      </w:r>
      <w:r>
        <w:t>not</w:t>
      </w:r>
      <w:r>
        <w:rPr>
          <w:spacing w:val="-4"/>
        </w:rPr>
        <w:t xml:space="preserve"> </w:t>
      </w:r>
      <w:r>
        <w:t>apply</w:t>
      </w:r>
      <w:r>
        <w:rPr>
          <w:spacing w:val="-2"/>
        </w:rPr>
        <w:t xml:space="preserve"> </w:t>
      </w:r>
      <w:r>
        <w:t>if the contractor or</w:t>
      </w:r>
      <w:r>
        <w:rPr>
          <w:spacing w:val="-1"/>
        </w:rPr>
        <w:t xml:space="preserve"> </w:t>
      </w:r>
      <w:r>
        <w:t>sub-contractor(s)</w:t>
      </w:r>
      <w:r>
        <w:rPr>
          <w:spacing w:val="-1"/>
        </w:rPr>
        <w:t xml:space="preserve"> </w:t>
      </w:r>
      <w:r>
        <w:t>is/are an agency, board, commission or university of the State of Arizona.</w:t>
      </w:r>
    </w:p>
    <w:p w14:paraId="1A17C651" w14:textId="77777777" w:rsidR="00185F60" w:rsidRDefault="00185F60" w:rsidP="00185F60">
      <w:pPr>
        <w:pStyle w:val="BodyText"/>
        <w:spacing w:before="8"/>
        <w:rPr>
          <w:sz w:val="20"/>
        </w:rPr>
      </w:pPr>
    </w:p>
    <w:p w14:paraId="1D1FE127" w14:textId="2DCBC8CF" w:rsidR="00185F60" w:rsidRDefault="00185F60" w:rsidP="00185F60">
      <w:pPr>
        <w:pStyle w:val="ListParagraph"/>
        <w:numPr>
          <w:ilvl w:val="1"/>
          <w:numId w:val="2"/>
        </w:numPr>
        <w:ind w:left="540" w:hanging="540"/>
        <w:rPr>
          <w:b/>
          <w:bCs/>
          <w:u w:val="single"/>
        </w:rPr>
      </w:pPr>
      <w:r w:rsidRPr="00185F60">
        <w:rPr>
          <w:b/>
          <w:bCs/>
          <w:u w:val="single"/>
        </w:rPr>
        <w:t>Insurance Requirements</w:t>
      </w:r>
    </w:p>
    <w:p w14:paraId="7DE3725B" w14:textId="77777777" w:rsidR="00185F60" w:rsidRPr="00185F60" w:rsidRDefault="00185F60" w:rsidP="00185F60">
      <w:pPr>
        <w:pStyle w:val="ListParagraph"/>
        <w:ind w:left="540" w:firstLine="0"/>
        <w:rPr>
          <w:b/>
          <w:bCs/>
          <w:u w:val="single"/>
        </w:rPr>
      </w:pPr>
    </w:p>
    <w:p w14:paraId="6B0D52D5" w14:textId="19A70000" w:rsidR="00185F60" w:rsidRDefault="00185F60" w:rsidP="00185F60">
      <w:pPr>
        <w:pStyle w:val="ListParagraph"/>
        <w:numPr>
          <w:ilvl w:val="2"/>
          <w:numId w:val="2"/>
        </w:numPr>
        <w:ind w:left="1267"/>
      </w:pPr>
      <w:r>
        <w:t>Contractor and subcontractors shall procure and maintain, until all of their obligations have been discharged, including any warranty periods under this Contract,</w:t>
      </w:r>
      <w:r>
        <w:rPr>
          <w:spacing w:val="-11"/>
        </w:rPr>
        <w:t xml:space="preserve"> </w:t>
      </w:r>
      <w:r>
        <w:t>insurance</w:t>
      </w:r>
      <w:r>
        <w:rPr>
          <w:spacing w:val="-12"/>
        </w:rPr>
        <w:t xml:space="preserve"> </w:t>
      </w:r>
      <w:r>
        <w:t>against</w:t>
      </w:r>
      <w:r>
        <w:rPr>
          <w:spacing w:val="-11"/>
        </w:rPr>
        <w:t xml:space="preserve"> </w:t>
      </w:r>
      <w:r>
        <w:t>claims</w:t>
      </w:r>
      <w:r>
        <w:rPr>
          <w:spacing w:val="-14"/>
        </w:rPr>
        <w:t xml:space="preserve"> </w:t>
      </w:r>
      <w:r>
        <w:t>for</w:t>
      </w:r>
      <w:r>
        <w:rPr>
          <w:spacing w:val="-11"/>
        </w:rPr>
        <w:t xml:space="preserve"> </w:t>
      </w:r>
      <w:r>
        <w:t>injury</w:t>
      </w:r>
      <w:r>
        <w:rPr>
          <w:spacing w:val="-14"/>
        </w:rPr>
        <w:t xml:space="preserve"> </w:t>
      </w:r>
      <w:r>
        <w:t>to</w:t>
      </w:r>
      <w:r>
        <w:rPr>
          <w:spacing w:val="-12"/>
        </w:rPr>
        <w:t xml:space="preserve"> </w:t>
      </w:r>
      <w:r>
        <w:t>persons</w:t>
      </w:r>
      <w:r>
        <w:rPr>
          <w:spacing w:val="-12"/>
        </w:rPr>
        <w:t xml:space="preserve"> </w:t>
      </w:r>
      <w:r>
        <w:t>or</w:t>
      </w:r>
      <w:r>
        <w:rPr>
          <w:spacing w:val="-11"/>
        </w:rPr>
        <w:t xml:space="preserve"> </w:t>
      </w:r>
      <w:r>
        <w:t>damage</w:t>
      </w:r>
      <w:r>
        <w:rPr>
          <w:spacing w:val="-15"/>
        </w:rPr>
        <w:t xml:space="preserve"> </w:t>
      </w:r>
      <w:r>
        <w:t>to</w:t>
      </w:r>
      <w:r>
        <w:rPr>
          <w:spacing w:val="-12"/>
        </w:rPr>
        <w:t xml:space="preserve"> </w:t>
      </w:r>
      <w:r>
        <w:t>property arising</w:t>
      </w:r>
      <w:r>
        <w:rPr>
          <w:spacing w:val="-5"/>
        </w:rPr>
        <w:t xml:space="preserve"> </w:t>
      </w:r>
      <w:r>
        <w:t>from,</w:t>
      </w:r>
      <w:r>
        <w:rPr>
          <w:spacing w:val="-3"/>
        </w:rPr>
        <w:t xml:space="preserve"> </w:t>
      </w:r>
      <w:r>
        <w:t>or</w:t>
      </w:r>
      <w:r>
        <w:rPr>
          <w:spacing w:val="-4"/>
        </w:rPr>
        <w:t xml:space="preserve"> </w:t>
      </w:r>
      <w:r>
        <w:t>in</w:t>
      </w:r>
      <w:r>
        <w:rPr>
          <w:spacing w:val="-5"/>
        </w:rPr>
        <w:t xml:space="preserve"> </w:t>
      </w:r>
      <w:r>
        <w:t>connection</w:t>
      </w:r>
      <w:r>
        <w:rPr>
          <w:spacing w:val="-3"/>
        </w:rPr>
        <w:t xml:space="preserve"> </w:t>
      </w:r>
      <w:r>
        <w:t>with,</w:t>
      </w:r>
      <w:r>
        <w:rPr>
          <w:spacing w:val="-4"/>
        </w:rPr>
        <w:t xml:space="preserve"> </w:t>
      </w:r>
      <w:r>
        <w:t>the</w:t>
      </w:r>
      <w:r>
        <w:rPr>
          <w:spacing w:val="-5"/>
        </w:rPr>
        <w:t xml:space="preserve"> </w:t>
      </w:r>
      <w:r>
        <w:t>performance</w:t>
      </w:r>
      <w:r>
        <w:rPr>
          <w:spacing w:val="-3"/>
        </w:rPr>
        <w:t xml:space="preserve"> </w:t>
      </w:r>
      <w:r>
        <w:t>of</w:t>
      </w:r>
      <w:r>
        <w:rPr>
          <w:spacing w:val="-4"/>
        </w:rPr>
        <w:t xml:space="preserve"> </w:t>
      </w:r>
      <w:r>
        <w:t>the</w:t>
      </w:r>
      <w:r>
        <w:rPr>
          <w:spacing w:val="-5"/>
        </w:rPr>
        <w:t xml:space="preserve"> </w:t>
      </w:r>
      <w:r>
        <w:t>work</w:t>
      </w:r>
      <w:r>
        <w:rPr>
          <w:spacing w:val="-2"/>
        </w:rPr>
        <w:t xml:space="preserve"> </w:t>
      </w:r>
      <w:r>
        <w:t>hereunder</w:t>
      </w:r>
      <w:r>
        <w:rPr>
          <w:spacing w:val="-4"/>
        </w:rPr>
        <w:t xml:space="preserve"> </w:t>
      </w:r>
      <w:r>
        <w:t>by the Contractor, its agents, representatives, employees or subcontractors.</w:t>
      </w:r>
    </w:p>
    <w:p w14:paraId="36B7CC0E" w14:textId="77777777" w:rsidR="00185F60" w:rsidRDefault="00185F60" w:rsidP="00185F60">
      <w:pPr>
        <w:pStyle w:val="ListParagraph"/>
        <w:ind w:left="1267" w:firstLine="0"/>
      </w:pPr>
    </w:p>
    <w:p w14:paraId="792FA206" w14:textId="77777777" w:rsidR="00185F60" w:rsidRDefault="00185F60" w:rsidP="00185F60">
      <w:pPr>
        <w:pStyle w:val="ListParagraph"/>
        <w:numPr>
          <w:ilvl w:val="2"/>
          <w:numId w:val="2"/>
        </w:numPr>
        <w:ind w:left="1267"/>
      </w:pPr>
      <w:r>
        <w:t>The Insurance Requirements herein are minimum requirements for this Contract and in no way limit the indemnity covenants contained in this Contract. The State of Arizona in no way warrants that the minimum limits contained herein are sufficient to protect the Contractor from liabilities that arise</w:t>
      </w:r>
      <w:r>
        <w:rPr>
          <w:spacing w:val="-14"/>
        </w:rPr>
        <w:t xml:space="preserve"> </w:t>
      </w:r>
      <w:r>
        <w:t>out</w:t>
      </w:r>
      <w:r>
        <w:rPr>
          <w:spacing w:val="-12"/>
        </w:rPr>
        <w:t xml:space="preserve"> </w:t>
      </w:r>
      <w:r>
        <w:t>of</w:t>
      </w:r>
      <w:r>
        <w:rPr>
          <w:spacing w:val="-13"/>
        </w:rPr>
        <w:t xml:space="preserve"> </w:t>
      </w:r>
      <w:r>
        <w:t>the</w:t>
      </w:r>
      <w:r>
        <w:rPr>
          <w:spacing w:val="-15"/>
        </w:rPr>
        <w:t xml:space="preserve"> </w:t>
      </w:r>
      <w:r>
        <w:t>performance</w:t>
      </w:r>
      <w:r>
        <w:rPr>
          <w:spacing w:val="-12"/>
        </w:rPr>
        <w:t xml:space="preserve"> </w:t>
      </w:r>
      <w:r>
        <w:t>of</w:t>
      </w:r>
      <w:r>
        <w:rPr>
          <w:spacing w:val="-13"/>
        </w:rPr>
        <w:t xml:space="preserve"> </w:t>
      </w:r>
      <w:r>
        <w:t>the</w:t>
      </w:r>
      <w:r>
        <w:rPr>
          <w:spacing w:val="-12"/>
        </w:rPr>
        <w:t xml:space="preserve"> </w:t>
      </w:r>
      <w:r>
        <w:t>work</w:t>
      </w:r>
      <w:r>
        <w:rPr>
          <w:spacing w:val="-13"/>
        </w:rPr>
        <w:t xml:space="preserve"> </w:t>
      </w:r>
      <w:r>
        <w:t>under</w:t>
      </w:r>
      <w:r>
        <w:rPr>
          <w:spacing w:val="-13"/>
        </w:rPr>
        <w:t xml:space="preserve"> </w:t>
      </w:r>
      <w:r>
        <w:t>this</w:t>
      </w:r>
      <w:r>
        <w:rPr>
          <w:spacing w:val="-12"/>
        </w:rPr>
        <w:t xml:space="preserve"> </w:t>
      </w:r>
      <w:r>
        <w:t>Contract</w:t>
      </w:r>
      <w:r>
        <w:rPr>
          <w:spacing w:val="-13"/>
        </w:rPr>
        <w:t xml:space="preserve"> </w:t>
      </w:r>
      <w:r>
        <w:t>by</w:t>
      </w:r>
      <w:r>
        <w:rPr>
          <w:spacing w:val="-16"/>
        </w:rPr>
        <w:t xml:space="preserve"> </w:t>
      </w:r>
      <w:r>
        <w:t>the</w:t>
      </w:r>
      <w:r>
        <w:rPr>
          <w:spacing w:val="-12"/>
        </w:rPr>
        <w:t xml:space="preserve"> </w:t>
      </w:r>
      <w:r>
        <w:t>Contractor, its</w:t>
      </w:r>
      <w:r>
        <w:rPr>
          <w:spacing w:val="-2"/>
        </w:rPr>
        <w:t xml:space="preserve"> </w:t>
      </w:r>
      <w:r>
        <w:t>agents,</w:t>
      </w:r>
      <w:r>
        <w:rPr>
          <w:spacing w:val="-1"/>
        </w:rPr>
        <w:t xml:space="preserve"> </w:t>
      </w:r>
      <w:r>
        <w:t>representatives,</w:t>
      </w:r>
      <w:r>
        <w:rPr>
          <w:spacing w:val="-1"/>
        </w:rPr>
        <w:t xml:space="preserve"> </w:t>
      </w:r>
      <w:r>
        <w:t>employees</w:t>
      </w:r>
      <w:r>
        <w:rPr>
          <w:spacing w:val="-2"/>
        </w:rPr>
        <w:t xml:space="preserve"> </w:t>
      </w:r>
      <w:r>
        <w:t>or</w:t>
      </w:r>
      <w:r>
        <w:rPr>
          <w:spacing w:val="-1"/>
        </w:rPr>
        <w:t xml:space="preserve"> </w:t>
      </w:r>
      <w:r>
        <w:t>subcontractors,</w:t>
      </w:r>
      <w:r>
        <w:rPr>
          <w:spacing w:val="-1"/>
        </w:rPr>
        <w:t xml:space="preserve"> </w:t>
      </w:r>
      <w:r>
        <w:t>and</w:t>
      </w:r>
      <w:r>
        <w:rPr>
          <w:spacing w:val="-4"/>
        </w:rPr>
        <w:t xml:space="preserve"> </w:t>
      </w:r>
      <w:r>
        <w:t>the</w:t>
      </w:r>
      <w:r>
        <w:rPr>
          <w:spacing w:val="-2"/>
        </w:rPr>
        <w:t xml:space="preserve"> </w:t>
      </w:r>
      <w:r>
        <w:t>Contractor is free to purchase additional insurance.</w:t>
      </w:r>
    </w:p>
    <w:p w14:paraId="3367A8B5" w14:textId="77777777" w:rsidR="00185F60" w:rsidRDefault="00185F60" w:rsidP="00185F60">
      <w:pPr>
        <w:pStyle w:val="BodyText"/>
        <w:spacing w:before="8"/>
        <w:rPr>
          <w:sz w:val="20"/>
        </w:rPr>
      </w:pPr>
    </w:p>
    <w:p w14:paraId="2ABFEA38" w14:textId="77777777" w:rsidR="00185F60" w:rsidRPr="00185F60" w:rsidRDefault="00185F60" w:rsidP="00185F60">
      <w:pPr>
        <w:pStyle w:val="ListParagraph"/>
        <w:numPr>
          <w:ilvl w:val="1"/>
          <w:numId w:val="2"/>
        </w:numPr>
        <w:ind w:left="540" w:hanging="540"/>
        <w:rPr>
          <w:b/>
          <w:bCs/>
          <w:u w:val="single"/>
        </w:rPr>
      </w:pPr>
      <w:r w:rsidRPr="00185F60">
        <w:rPr>
          <w:b/>
          <w:bCs/>
          <w:u w:val="single"/>
        </w:rPr>
        <w:t>Minimum Scope and Limits of Insurance</w:t>
      </w:r>
    </w:p>
    <w:p w14:paraId="7FCF35CC" w14:textId="77777777" w:rsidR="00185F60" w:rsidRDefault="00185F60" w:rsidP="00185F60">
      <w:pPr>
        <w:pStyle w:val="ListParagraph"/>
        <w:ind w:left="540" w:firstLine="0"/>
      </w:pPr>
    </w:p>
    <w:p w14:paraId="1F891E3E" w14:textId="441BF693" w:rsidR="00185F60" w:rsidRDefault="00185F60" w:rsidP="00185F60">
      <w:pPr>
        <w:pStyle w:val="ListParagraph"/>
        <w:ind w:left="540" w:firstLine="0"/>
      </w:pPr>
      <w:r>
        <w:t xml:space="preserve">Contractor shall provide coverage with limits of liability not less than those stated </w:t>
      </w:r>
      <w:r>
        <w:rPr>
          <w:spacing w:val="-2"/>
        </w:rPr>
        <w:t>below.</w:t>
      </w:r>
    </w:p>
    <w:p w14:paraId="6A59F754" w14:textId="77777777" w:rsidR="00185F60" w:rsidRDefault="00185F60" w:rsidP="00185F60">
      <w:pPr>
        <w:pStyle w:val="BodyText"/>
        <w:spacing w:before="11"/>
        <w:rPr>
          <w:sz w:val="20"/>
        </w:rPr>
      </w:pPr>
    </w:p>
    <w:p w14:paraId="3C8D25D6" w14:textId="77777777" w:rsidR="00185F60" w:rsidRPr="00753FCF" w:rsidRDefault="00185F60" w:rsidP="00185F60">
      <w:pPr>
        <w:pStyle w:val="ListParagraph"/>
        <w:numPr>
          <w:ilvl w:val="2"/>
          <w:numId w:val="2"/>
        </w:numPr>
        <w:ind w:left="1260"/>
        <w:rPr>
          <w:b/>
          <w:bCs/>
          <w:u w:val="single"/>
        </w:rPr>
      </w:pPr>
      <w:r>
        <w:t>Commercial</w:t>
      </w:r>
      <w:r>
        <w:rPr>
          <w:spacing w:val="-7"/>
        </w:rPr>
        <w:t xml:space="preserve"> </w:t>
      </w:r>
      <w:r>
        <w:t>General</w:t>
      </w:r>
      <w:r>
        <w:rPr>
          <w:spacing w:val="-7"/>
        </w:rPr>
        <w:t xml:space="preserve"> </w:t>
      </w:r>
      <w:r>
        <w:t>Liability</w:t>
      </w:r>
      <w:r>
        <w:rPr>
          <w:spacing w:val="-8"/>
        </w:rPr>
        <w:t xml:space="preserve"> </w:t>
      </w:r>
      <w:r>
        <w:t>(CGL)</w:t>
      </w:r>
      <w:r>
        <w:rPr>
          <w:spacing w:val="-5"/>
        </w:rPr>
        <w:t xml:space="preserve"> </w:t>
      </w:r>
      <w:r>
        <w:t>–</w:t>
      </w:r>
      <w:r>
        <w:rPr>
          <w:spacing w:val="-8"/>
        </w:rPr>
        <w:t xml:space="preserve"> </w:t>
      </w:r>
      <w:r>
        <w:t>Occurrence Form</w:t>
      </w:r>
    </w:p>
    <w:p w14:paraId="7DF6FE37" w14:textId="77777777" w:rsidR="00B3730A" w:rsidRDefault="00B3730A" w:rsidP="00B3730A">
      <w:pPr>
        <w:pStyle w:val="ListParagraph"/>
        <w:ind w:left="1267" w:firstLine="0"/>
      </w:pPr>
    </w:p>
    <w:p w14:paraId="0DF163C7" w14:textId="69019D28" w:rsidR="00185F60" w:rsidRDefault="00185F60" w:rsidP="00B3730A">
      <w:pPr>
        <w:pStyle w:val="ListParagraph"/>
        <w:ind w:left="1267" w:firstLine="0"/>
        <w:rPr>
          <w:spacing w:val="-2"/>
        </w:rPr>
      </w:pPr>
      <w:r>
        <w:t>Policy</w:t>
      </w:r>
      <w:r>
        <w:rPr>
          <w:spacing w:val="-16"/>
        </w:rPr>
        <w:t xml:space="preserve"> </w:t>
      </w:r>
      <w:r>
        <w:t>shall</w:t>
      </w:r>
      <w:r>
        <w:rPr>
          <w:spacing w:val="-15"/>
        </w:rPr>
        <w:t xml:space="preserve"> </w:t>
      </w:r>
      <w:r>
        <w:t>include</w:t>
      </w:r>
      <w:r>
        <w:rPr>
          <w:spacing w:val="-15"/>
        </w:rPr>
        <w:t xml:space="preserve"> </w:t>
      </w:r>
      <w:r>
        <w:t>bodily</w:t>
      </w:r>
      <w:r>
        <w:rPr>
          <w:spacing w:val="-16"/>
        </w:rPr>
        <w:t xml:space="preserve"> </w:t>
      </w:r>
      <w:r>
        <w:t>injury,</w:t>
      </w:r>
      <w:r>
        <w:rPr>
          <w:spacing w:val="-15"/>
        </w:rPr>
        <w:t xml:space="preserve"> </w:t>
      </w:r>
      <w:r>
        <w:t>property</w:t>
      </w:r>
      <w:r>
        <w:rPr>
          <w:spacing w:val="-15"/>
        </w:rPr>
        <w:t xml:space="preserve"> </w:t>
      </w:r>
      <w:r>
        <w:t>damage,</w:t>
      </w:r>
      <w:r>
        <w:rPr>
          <w:spacing w:val="-15"/>
        </w:rPr>
        <w:t xml:space="preserve"> </w:t>
      </w:r>
      <w:r>
        <w:t>and</w:t>
      </w:r>
      <w:r>
        <w:rPr>
          <w:spacing w:val="-16"/>
        </w:rPr>
        <w:t xml:space="preserve"> </w:t>
      </w:r>
      <w:r>
        <w:t>broad</w:t>
      </w:r>
      <w:r>
        <w:rPr>
          <w:spacing w:val="-16"/>
        </w:rPr>
        <w:t xml:space="preserve"> </w:t>
      </w:r>
      <w:r>
        <w:t>form</w:t>
      </w:r>
      <w:r>
        <w:rPr>
          <w:spacing w:val="-15"/>
        </w:rPr>
        <w:t xml:space="preserve"> </w:t>
      </w:r>
      <w:r>
        <w:t>contractual liability coverage.</w:t>
      </w:r>
    </w:p>
    <w:p w14:paraId="008D8564" w14:textId="0504150A" w:rsidR="00185F60" w:rsidRDefault="00185F60" w:rsidP="00185F60">
      <w:pPr>
        <w:pStyle w:val="ListParagraph"/>
        <w:numPr>
          <w:ilvl w:val="0"/>
          <w:numId w:val="6"/>
        </w:numPr>
        <w:tabs>
          <w:tab w:val="left" w:pos="2700"/>
          <w:tab w:val="right" w:pos="9360"/>
        </w:tabs>
        <w:spacing w:before="62"/>
        <w:ind w:left="1620"/>
      </w:pPr>
      <w:r>
        <w:t>General Aggregate</w:t>
      </w:r>
      <w:r>
        <w:tab/>
        <w:t>$2,000,000</w:t>
      </w:r>
    </w:p>
    <w:p w14:paraId="5042F45D" w14:textId="08A7C37A" w:rsidR="00185F60" w:rsidRDefault="00185F60" w:rsidP="00185F60">
      <w:pPr>
        <w:pStyle w:val="ListParagraph"/>
        <w:numPr>
          <w:ilvl w:val="0"/>
          <w:numId w:val="6"/>
        </w:numPr>
        <w:tabs>
          <w:tab w:val="left" w:pos="2700"/>
          <w:tab w:val="right" w:pos="9360"/>
        </w:tabs>
        <w:spacing w:before="62"/>
        <w:ind w:left="1620"/>
      </w:pPr>
      <w:r>
        <w:t>Products – Completed Operations Aggregate</w:t>
      </w:r>
      <w:r>
        <w:tab/>
        <w:t>$1,000,000</w:t>
      </w:r>
    </w:p>
    <w:p w14:paraId="33A585FA" w14:textId="2702E48E" w:rsidR="00185F60" w:rsidRDefault="00185F60" w:rsidP="00185F60">
      <w:pPr>
        <w:pStyle w:val="ListParagraph"/>
        <w:numPr>
          <w:ilvl w:val="0"/>
          <w:numId w:val="6"/>
        </w:numPr>
        <w:tabs>
          <w:tab w:val="left" w:pos="2700"/>
          <w:tab w:val="right" w:pos="9360"/>
        </w:tabs>
        <w:spacing w:before="62"/>
        <w:ind w:left="1620"/>
      </w:pPr>
      <w:r>
        <w:t>Personal and Advertising Injury</w:t>
      </w:r>
      <w:r>
        <w:tab/>
        <w:t>$1,000,000</w:t>
      </w:r>
    </w:p>
    <w:p w14:paraId="7011A63A" w14:textId="77777777" w:rsidR="00185F60" w:rsidRDefault="00185F60" w:rsidP="00185F60">
      <w:pPr>
        <w:pStyle w:val="ListParagraph"/>
        <w:numPr>
          <w:ilvl w:val="0"/>
          <w:numId w:val="6"/>
        </w:numPr>
        <w:tabs>
          <w:tab w:val="left" w:pos="2700"/>
          <w:tab w:val="right" w:pos="9360"/>
        </w:tabs>
        <w:spacing w:before="62"/>
        <w:ind w:left="1620"/>
      </w:pPr>
      <w:r>
        <w:t>Damage to Rented Premises</w:t>
      </w:r>
      <w:r>
        <w:tab/>
        <w:t>$50,000</w:t>
      </w:r>
    </w:p>
    <w:p w14:paraId="7022FA2D" w14:textId="6610B322" w:rsidR="00185F60" w:rsidRDefault="00185F60" w:rsidP="00185F60">
      <w:pPr>
        <w:pStyle w:val="ListParagraph"/>
        <w:numPr>
          <w:ilvl w:val="0"/>
          <w:numId w:val="6"/>
        </w:numPr>
        <w:tabs>
          <w:tab w:val="left" w:pos="2700"/>
          <w:tab w:val="right" w:pos="9360"/>
        </w:tabs>
        <w:spacing w:before="62"/>
        <w:ind w:left="1620"/>
      </w:pPr>
      <w:r>
        <w:t>Each Occurrence</w:t>
      </w:r>
      <w:r>
        <w:tab/>
        <w:t>$1,000,000</w:t>
      </w:r>
    </w:p>
    <w:p w14:paraId="29B4F9A4" w14:textId="4BE1EC91" w:rsidR="00185F60" w:rsidRDefault="00185F60" w:rsidP="00185F60">
      <w:pPr>
        <w:pStyle w:val="ListParagraph"/>
        <w:numPr>
          <w:ilvl w:val="0"/>
          <w:numId w:val="6"/>
        </w:numPr>
        <w:tabs>
          <w:tab w:val="left" w:pos="2700"/>
          <w:tab w:val="right" w:pos="9360"/>
        </w:tabs>
        <w:spacing w:before="62"/>
        <w:ind w:left="1620"/>
      </w:pPr>
      <w:r>
        <w:t>Garage Liability (Premises and Operations)</w:t>
      </w:r>
      <w:r>
        <w:tab/>
      </w:r>
      <w:r w:rsidR="00E71048">
        <w:t>$1,000,000</w:t>
      </w:r>
    </w:p>
    <w:p w14:paraId="353D4760" w14:textId="0F137977" w:rsidR="00E71048" w:rsidRPr="00E71048" w:rsidRDefault="00E71048" w:rsidP="00185F60">
      <w:pPr>
        <w:pStyle w:val="ListParagraph"/>
        <w:numPr>
          <w:ilvl w:val="0"/>
          <w:numId w:val="6"/>
        </w:numPr>
        <w:tabs>
          <w:tab w:val="left" w:pos="2700"/>
          <w:tab w:val="right" w:pos="9360"/>
        </w:tabs>
        <w:spacing w:before="62"/>
        <w:ind w:left="1620"/>
      </w:pPr>
      <w:r>
        <w:t>Garagekeepers</w:t>
      </w:r>
      <w:r>
        <w:rPr>
          <w:spacing w:val="-8"/>
        </w:rPr>
        <w:t xml:space="preserve"> </w:t>
      </w:r>
      <w:r>
        <w:t>Legal</w:t>
      </w:r>
      <w:r>
        <w:rPr>
          <w:spacing w:val="-5"/>
        </w:rPr>
        <w:t xml:space="preserve"> </w:t>
      </w:r>
      <w:r>
        <w:t>Liability</w:t>
      </w:r>
      <w:r>
        <w:rPr>
          <w:spacing w:val="-7"/>
        </w:rPr>
        <w:t xml:space="preserve"> </w:t>
      </w:r>
      <w:r>
        <w:t>-</w:t>
      </w:r>
      <w:r>
        <w:rPr>
          <w:spacing w:val="-4"/>
        </w:rPr>
        <w:t xml:space="preserve"> </w:t>
      </w:r>
      <w:r>
        <w:t>Direct</w:t>
      </w:r>
      <w:r>
        <w:rPr>
          <w:spacing w:val="-3"/>
        </w:rPr>
        <w:t xml:space="preserve"> </w:t>
      </w:r>
      <w:r>
        <w:t>Primary</w:t>
      </w:r>
      <w:r>
        <w:rPr>
          <w:spacing w:val="-7"/>
        </w:rPr>
        <w:t xml:space="preserve"> </w:t>
      </w:r>
      <w:r>
        <w:rPr>
          <w:spacing w:val="-2"/>
        </w:rPr>
        <w:t>Coverage:</w:t>
      </w:r>
    </w:p>
    <w:p w14:paraId="5210A8A4" w14:textId="2C5C2503" w:rsidR="00E71048" w:rsidRDefault="00E71048" w:rsidP="00E71048">
      <w:pPr>
        <w:pStyle w:val="ListParagraph"/>
        <w:numPr>
          <w:ilvl w:val="0"/>
          <w:numId w:val="3"/>
        </w:numPr>
        <w:tabs>
          <w:tab w:val="right" w:pos="9360"/>
        </w:tabs>
        <w:spacing w:line="262" w:lineRule="exact"/>
        <w:ind w:left="1980" w:hanging="360"/>
        <w:jc w:val="left"/>
      </w:pPr>
      <w:r>
        <w:t>Per Auto</w:t>
      </w:r>
      <w:r>
        <w:tab/>
      </w:r>
      <w:r>
        <w:rPr>
          <w:spacing w:val="-2"/>
        </w:rPr>
        <w:t>$5</w:t>
      </w:r>
      <w:r w:rsidRPr="00CF2CC9">
        <w:t>00</w:t>
      </w:r>
      <w:r>
        <w:rPr>
          <w:spacing w:val="-2"/>
        </w:rPr>
        <w:t>,000</w:t>
      </w:r>
    </w:p>
    <w:p w14:paraId="64227078" w14:textId="043E5292" w:rsidR="00E71048" w:rsidRDefault="00E71048" w:rsidP="00E71048">
      <w:pPr>
        <w:pStyle w:val="ListParagraph"/>
        <w:numPr>
          <w:ilvl w:val="0"/>
          <w:numId w:val="3"/>
        </w:numPr>
        <w:tabs>
          <w:tab w:val="right" w:pos="9360"/>
        </w:tabs>
        <w:spacing w:line="262" w:lineRule="exact"/>
        <w:ind w:left="1980" w:hanging="360"/>
        <w:jc w:val="left"/>
      </w:pPr>
      <w:r>
        <w:t>Comprehensive – aggregate</w:t>
      </w:r>
      <w:r>
        <w:tab/>
      </w:r>
      <w:r>
        <w:rPr>
          <w:spacing w:val="-2"/>
        </w:rPr>
        <w:t>$1,000,000</w:t>
      </w:r>
    </w:p>
    <w:p w14:paraId="792786B2" w14:textId="4429A012" w:rsidR="00E71048" w:rsidRDefault="00E71048" w:rsidP="00E71048">
      <w:pPr>
        <w:pStyle w:val="ListParagraph"/>
        <w:numPr>
          <w:ilvl w:val="0"/>
          <w:numId w:val="3"/>
        </w:numPr>
        <w:tabs>
          <w:tab w:val="right" w:pos="9360"/>
        </w:tabs>
        <w:spacing w:line="262" w:lineRule="exact"/>
        <w:ind w:left="1980" w:hanging="360"/>
        <w:jc w:val="left"/>
      </w:pPr>
      <w:r>
        <w:t>Collision</w:t>
      </w:r>
      <w:r>
        <w:tab/>
      </w:r>
      <w:r>
        <w:rPr>
          <w:spacing w:val="-2"/>
        </w:rPr>
        <w:t>$500,000</w:t>
      </w:r>
    </w:p>
    <w:p w14:paraId="08E47AF9" w14:textId="77777777" w:rsidR="00185F60" w:rsidRDefault="00185F60" w:rsidP="00185F60">
      <w:pPr>
        <w:pStyle w:val="ListParagraph"/>
        <w:ind w:left="1260" w:firstLine="0"/>
        <w:rPr>
          <w:b/>
          <w:bCs/>
          <w:u w:val="single"/>
        </w:rPr>
      </w:pPr>
    </w:p>
    <w:p w14:paraId="404E6837" w14:textId="1A165DF6" w:rsidR="00185F60" w:rsidRDefault="00E71048" w:rsidP="00B3730A">
      <w:pPr>
        <w:pStyle w:val="ListParagraph"/>
        <w:numPr>
          <w:ilvl w:val="0"/>
          <w:numId w:val="70"/>
        </w:numPr>
        <w:spacing w:after="240"/>
        <w:ind w:left="1987"/>
      </w:pPr>
      <w:r>
        <w:t>The policy shall be endorsed to include direct primary Garagekeepers Legal Liability coverage.</w:t>
      </w:r>
    </w:p>
    <w:p w14:paraId="1B00E3F1" w14:textId="6AE2A965" w:rsidR="00185F60" w:rsidRPr="00E71048" w:rsidRDefault="00E71048" w:rsidP="005142E0">
      <w:pPr>
        <w:pStyle w:val="ListParagraph"/>
        <w:numPr>
          <w:ilvl w:val="0"/>
          <w:numId w:val="70"/>
        </w:numPr>
        <w:spacing w:before="1" w:after="240"/>
        <w:ind w:left="1980"/>
      </w:pPr>
      <w:r>
        <w:t xml:space="preserve">Policy shall be endorsed, per this written agreement, to include Products </w:t>
      </w:r>
      <w:r>
        <w:rPr>
          <w:spacing w:val="-2"/>
        </w:rPr>
        <w:t>Liability.</w:t>
      </w:r>
    </w:p>
    <w:p w14:paraId="1489869F" w14:textId="6CA8C133" w:rsidR="00E71048" w:rsidRDefault="00E71048" w:rsidP="005142E0">
      <w:pPr>
        <w:pStyle w:val="ListParagraph"/>
        <w:numPr>
          <w:ilvl w:val="0"/>
          <w:numId w:val="70"/>
        </w:numPr>
        <w:spacing w:before="1" w:after="240"/>
        <w:ind w:left="1980"/>
      </w:pPr>
      <w:r>
        <w:lastRenderedPageBreak/>
        <w:t>The 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w:t>
      </w:r>
    </w:p>
    <w:p w14:paraId="2108B18C" w14:textId="69B6DA58" w:rsidR="00E71048" w:rsidRDefault="00E71048" w:rsidP="005142E0">
      <w:pPr>
        <w:pStyle w:val="ListParagraph"/>
        <w:numPr>
          <w:ilvl w:val="0"/>
          <w:numId w:val="70"/>
        </w:numPr>
        <w:spacing w:before="1" w:after="240"/>
        <w:ind w:left="1980"/>
      </w:pPr>
      <w:r>
        <w:t>Policy</w:t>
      </w:r>
      <w:r>
        <w:rPr>
          <w:spacing w:val="-1"/>
        </w:rPr>
        <w:t xml:space="preserve"> </w:t>
      </w:r>
      <w:r>
        <w:t>shall contain a waiver of subrogation endorsement, as</w:t>
      </w:r>
      <w:r>
        <w:rPr>
          <w:spacing w:val="-1"/>
        </w:rPr>
        <w:t xml:space="preserve"> </w:t>
      </w:r>
      <w:r>
        <w:t>required by this written agreement, in favor of the State of Arizona, and its departments, agencies, boards, commissions, universities, officers, officials,</w:t>
      </w:r>
      <w:r>
        <w:rPr>
          <w:spacing w:val="-13"/>
        </w:rPr>
        <w:t xml:space="preserve"> </w:t>
      </w:r>
      <w:r>
        <w:t>agents,</w:t>
      </w:r>
      <w:r>
        <w:rPr>
          <w:spacing w:val="-12"/>
        </w:rPr>
        <w:t xml:space="preserve"> </w:t>
      </w:r>
      <w:r>
        <w:t>and</w:t>
      </w:r>
      <w:r>
        <w:rPr>
          <w:spacing w:val="-16"/>
        </w:rPr>
        <w:t xml:space="preserve"> </w:t>
      </w:r>
      <w:r>
        <w:t>employees</w:t>
      </w:r>
      <w:r>
        <w:rPr>
          <w:spacing w:val="-12"/>
        </w:rPr>
        <w:t xml:space="preserve"> </w:t>
      </w:r>
      <w:r>
        <w:t>for</w:t>
      </w:r>
      <w:r>
        <w:rPr>
          <w:spacing w:val="-12"/>
        </w:rPr>
        <w:t xml:space="preserve"> </w:t>
      </w:r>
      <w:r>
        <w:t>losses</w:t>
      </w:r>
      <w:r>
        <w:rPr>
          <w:spacing w:val="-15"/>
        </w:rPr>
        <w:t xml:space="preserve"> </w:t>
      </w:r>
      <w:r>
        <w:t>arising</w:t>
      </w:r>
      <w:r>
        <w:rPr>
          <w:spacing w:val="-15"/>
        </w:rPr>
        <w:t xml:space="preserve"> </w:t>
      </w:r>
      <w:r>
        <w:t>from</w:t>
      </w:r>
      <w:r>
        <w:rPr>
          <w:spacing w:val="-14"/>
        </w:rPr>
        <w:t xml:space="preserve"> </w:t>
      </w:r>
      <w:r>
        <w:t>work</w:t>
      </w:r>
      <w:r>
        <w:rPr>
          <w:spacing w:val="-13"/>
        </w:rPr>
        <w:t xml:space="preserve"> </w:t>
      </w:r>
      <w:r>
        <w:t>performed</w:t>
      </w:r>
      <w:r>
        <w:rPr>
          <w:spacing w:val="-16"/>
        </w:rPr>
        <w:t xml:space="preserve"> </w:t>
      </w:r>
      <w:r>
        <w:t>by or on behalf of the Contractor.</w:t>
      </w:r>
    </w:p>
    <w:p w14:paraId="0C3565DA" w14:textId="77777777" w:rsidR="00185F60" w:rsidRPr="00753FCF" w:rsidRDefault="00185F60" w:rsidP="00185F60">
      <w:pPr>
        <w:pStyle w:val="ListParagraph"/>
        <w:numPr>
          <w:ilvl w:val="2"/>
          <w:numId w:val="2"/>
        </w:numPr>
        <w:ind w:left="1260"/>
        <w:rPr>
          <w:b/>
          <w:bCs/>
          <w:u w:val="single"/>
        </w:rPr>
      </w:pPr>
      <w:r>
        <w:t>Business Automobile Liability</w:t>
      </w:r>
    </w:p>
    <w:p w14:paraId="779112BD" w14:textId="77777777" w:rsidR="00185F60" w:rsidRDefault="00185F60" w:rsidP="00185F60">
      <w:pPr>
        <w:pStyle w:val="ListParagraph"/>
        <w:ind w:left="1260" w:firstLine="0"/>
      </w:pPr>
    </w:p>
    <w:p w14:paraId="1388E5DB" w14:textId="3B247C1A" w:rsidR="00185F60" w:rsidRDefault="00E71048" w:rsidP="00185F60">
      <w:pPr>
        <w:pStyle w:val="ListParagraph"/>
        <w:ind w:left="1260" w:firstLine="0"/>
      </w:pPr>
      <w:r>
        <w:t>Bodily Injury and Property Damage for any owned, hired, and/or non-owned automobiles used in the performance of this Contract.</w:t>
      </w:r>
    </w:p>
    <w:p w14:paraId="05E6CC84" w14:textId="77777777" w:rsidR="00185F60" w:rsidRDefault="00185F60" w:rsidP="00185F60">
      <w:pPr>
        <w:pStyle w:val="ListParagraph"/>
        <w:numPr>
          <w:ilvl w:val="0"/>
          <w:numId w:val="6"/>
        </w:numPr>
        <w:tabs>
          <w:tab w:val="left" w:pos="2700"/>
          <w:tab w:val="right" w:pos="9360"/>
        </w:tabs>
        <w:spacing w:before="62"/>
        <w:ind w:left="1620"/>
      </w:pPr>
      <w:r>
        <w:t>Combined</w:t>
      </w:r>
      <w:r w:rsidRPr="00753FCF">
        <w:t xml:space="preserve"> </w:t>
      </w:r>
      <w:r>
        <w:t>Single</w:t>
      </w:r>
      <w:r w:rsidRPr="00753FCF">
        <w:t xml:space="preserve"> </w:t>
      </w:r>
      <w:r>
        <w:t>Limit</w:t>
      </w:r>
      <w:r w:rsidRPr="00753FCF">
        <w:t xml:space="preserve"> (CSL)</w:t>
      </w:r>
      <w:r>
        <w:tab/>
      </w:r>
      <w:r w:rsidRPr="00753FCF">
        <w:t>$</w:t>
      </w:r>
      <w:r>
        <w:t>1,0</w:t>
      </w:r>
      <w:r w:rsidRPr="00753FCF">
        <w:t>00,000</w:t>
      </w:r>
    </w:p>
    <w:p w14:paraId="0240A226" w14:textId="77777777" w:rsidR="00185F60" w:rsidRDefault="00185F60" w:rsidP="00B3730A">
      <w:pPr>
        <w:pStyle w:val="ListParagraph"/>
        <w:tabs>
          <w:tab w:val="left" w:pos="2700"/>
          <w:tab w:val="right" w:pos="9360"/>
        </w:tabs>
        <w:ind w:left="1627" w:firstLine="0"/>
      </w:pPr>
    </w:p>
    <w:p w14:paraId="04993625" w14:textId="70743BE4" w:rsidR="00185F60" w:rsidRDefault="00E71048" w:rsidP="005142E0">
      <w:pPr>
        <w:pStyle w:val="ListParagraph"/>
        <w:numPr>
          <w:ilvl w:val="0"/>
          <w:numId w:val="71"/>
        </w:numPr>
        <w:spacing w:before="1" w:after="240"/>
        <w:ind w:left="1980"/>
      </w:pPr>
      <w:r>
        <w:t>Policy</w:t>
      </w:r>
      <w:r>
        <w:rPr>
          <w:spacing w:val="-9"/>
        </w:rPr>
        <w:t xml:space="preserve"> </w:t>
      </w:r>
      <w:r>
        <w:t>shall</w:t>
      </w:r>
      <w:r>
        <w:rPr>
          <w:spacing w:val="-9"/>
        </w:rPr>
        <w:t xml:space="preserve"> </w:t>
      </w:r>
      <w:r>
        <w:t>be</w:t>
      </w:r>
      <w:r>
        <w:rPr>
          <w:spacing w:val="-8"/>
        </w:rPr>
        <w:t xml:space="preserve"> </w:t>
      </w:r>
      <w:r>
        <w:t>endorsed</w:t>
      </w:r>
      <w:r>
        <w:rPr>
          <w:spacing w:val="-10"/>
        </w:rPr>
        <w:t xml:space="preserve"> </w:t>
      </w:r>
      <w:r>
        <w:t>to</w:t>
      </w:r>
      <w:r>
        <w:rPr>
          <w:spacing w:val="-8"/>
        </w:rPr>
        <w:t xml:space="preserve"> </w:t>
      </w:r>
      <w:r>
        <w:t>include</w:t>
      </w:r>
      <w:r>
        <w:rPr>
          <w:spacing w:val="-8"/>
        </w:rPr>
        <w:t xml:space="preserve"> </w:t>
      </w:r>
      <w:r>
        <w:t>coverage</w:t>
      </w:r>
      <w:r>
        <w:rPr>
          <w:spacing w:val="-10"/>
        </w:rPr>
        <w:t xml:space="preserve"> </w:t>
      </w:r>
      <w:r>
        <w:t>for</w:t>
      </w:r>
      <w:r>
        <w:rPr>
          <w:spacing w:val="-9"/>
        </w:rPr>
        <w:t xml:space="preserve"> </w:t>
      </w:r>
      <w:r>
        <w:t>towing</w:t>
      </w:r>
      <w:r>
        <w:rPr>
          <w:spacing w:val="-6"/>
        </w:rPr>
        <w:t xml:space="preserve"> </w:t>
      </w:r>
      <w:r>
        <w:t>(if</w:t>
      </w:r>
      <w:r>
        <w:rPr>
          <w:spacing w:val="-7"/>
        </w:rPr>
        <w:t xml:space="preserve"> </w:t>
      </w:r>
      <w:r>
        <w:t>towing</w:t>
      </w:r>
      <w:r>
        <w:rPr>
          <w:spacing w:val="-7"/>
        </w:rPr>
        <w:t xml:space="preserve"> </w:t>
      </w:r>
      <w:r>
        <w:t>services are included in</w:t>
      </w:r>
      <w:r>
        <w:rPr>
          <w:spacing w:val="-3"/>
        </w:rPr>
        <w:t xml:space="preserve"> </w:t>
      </w:r>
      <w:r>
        <w:t>the scope</w:t>
      </w:r>
      <w:r>
        <w:rPr>
          <w:spacing w:val="-3"/>
        </w:rPr>
        <w:t xml:space="preserve"> </w:t>
      </w:r>
      <w:r>
        <w:t>of services in the</w:t>
      </w:r>
      <w:r>
        <w:rPr>
          <w:spacing w:val="-3"/>
        </w:rPr>
        <w:t xml:space="preserve"> </w:t>
      </w:r>
      <w:r>
        <w:t>Contract or part</w:t>
      </w:r>
      <w:r>
        <w:rPr>
          <w:spacing w:val="-1"/>
        </w:rPr>
        <w:t xml:space="preserve"> </w:t>
      </w:r>
      <w:r>
        <w:t>of the</w:t>
      </w:r>
      <w:r>
        <w:rPr>
          <w:spacing w:val="-3"/>
        </w:rPr>
        <w:t xml:space="preserve"> </w:t>
      </w:r>
      <w:r>
        <w:t>normal operations of the Contractor).</w:t>
      </w:r>
    </w:p>
    <w:p w14:paraId="04BECE9D" w14:textId="6F2DBA3F" w:rsidR="00185F60" w:rsidRDefault="00E71048" w:rsidP="005142E0">
      <w:pPr>
        <w:pStyle w:val="ListParagraph"/>
        <w:numPr>
          <w:ilvl w:val="0"/>
          <w:numId w:val="71"/>
        </w:numPr>
        <w:spacing w:before="1" w:after="240"/>
        <w:ind w:left="1980"/>
      </w:pPr>
      <w:r>
        <w:rPr>
          <w:position w:val="1"/>
        </w:rPr>
        <w:t xml:space="preserve">Policy shall be endorsed to include Garagekeepers Coverage on a direct </w:t>
      </w:r>
      <w:r>
        <w:t>primary basis with the following limits and deductibles:</w:t>
      </w:r>
    </w:p>
    <w:p w14:paraId="4E96EA6F" w14:textId="0D27AED8" w:rsidR="00E71048" w:rsidRDefault="00E71048" w:rsidP="00F76AA5">
      <w:pPr>
        <w:pStyle w:val="ListParagraph"/>
        <w:numPr>
          <w:ilvl w:val="0"/>
          <w:numId w:val="3"/>
        </w:numPr>
        <w:tabs>
          <w:tab w:val="right" w:pos="9360"/>
        </w:tabs>
        <w:spacing w:line="262" w:lineRule="exact"/>
        <w:ind w:left="1980" w:hanging="360"/>
        <w:jc w:val="left"/>
      </w:pPr>
      <w:r>
        <w:t>Per Auto</w:t>
      </w:r>
      <w:r>
        <w:tab/>
      </w:r>
      <w:r w:rsidRPr="00753FCF">
        <w:t>$</w:t>
      </w:r>
      <w:r>
        <w:t>5</w:t>
      </w:r>
      <w:r w:rsidRPr="00753FCF">
        <w:t>00,000</w:t>
      </w:r>
    </w:p>
    <w:p w14:paraId="0CCE8766" w14:textId="20559056" w:rsidR="00E71048" w:rsidRDefault="00E71048" w:rsidP="00F76AA5">
      <w:pPr>
        <w:pStyle w:val="ListParagraph"/>
        <w:numPr>
          <w:ilvl w:val="0"/>
          <w:numId w:val="3"/>
        </w:numPr>
        <w:tabs>
          <w:tab w:val="right" w:pos="9360"/>
        </w:tabs>
        <w:spacing w:line="262" w:lineRule="exact"/>
        <w:ind w:left="1980" w:hanging="360"/>
        <w:jc w:val="left"/>
      </w:pPr>
      <w:r>
        <w:t xml:space="preserve">Comprehensive – aggregate </w:t>
      </w:r>
      <w:r>
        <w:tab/>
        <w:t>$1,000,000</w:t>
      </w:r>
    </w:p>
    <w:p w14:paraId="0D8EE5AC" w14:textId="466B4D1D" w:rsidR="00E71048" w:rsidRDefault="00E71048" w:rsidP="00F76AA5">
      <w:pPr>
        <w:pStyle w:val="ListParagraph"/>
        <w:numPr>
          <w:ilvl w:val="0"/>
          <w:numId w:val="3"/>
        </w:numPr>
        <w:tabs>
          <w:tab w:val="right" w:pos="9360"/>
        </w:tabs>
        <w:spacing w:line="262" w:lineRule="exact"/>
        <w:ind w:left="1980" w:hanging="360"/>
        <w:jc w:val="left"/>
      </w:pPr>
      <w:r>
        <w:t>Collision</w:t>
      </w:r>
      <w:r>
        <w:tab/>
        <w:t>$500,000</w:t>
      </w:r>
    </w:p>
    <w:p w14:paraId="484EEA83" w14:textId="77777777" w:rsidR="00E71048" w:rsidRDefault="00E71048" w:rsidP="00F76AA5">
      <w:pPr>
        <w:pStyle w:val="ListParagraph"/>
        <w:spacing w:before="1"/>
        <w:ind w:left="1987" w:firstLine="0"/>
      </w:pPr>
    </w:p>
    <w:p w14:paraId="1E181ED3" w14:textId="4D6855D3" w:rsidR="00E71048" w:rsidRDefault="00E71048" w:rsidP="005142E0">
      <w:pPr>
        <w:pStyle w:val="ListParagraph"/>
        <w:numPr>
          <w:ilvl w:val="0"/>
          <w:numId w:val="71"/>
        </w:numPr>
        <w:spacing w:before="1" w:after="240"/>
        <w:ind w:left="1980"/>
      </w:pPr>
      <w:r>
        <w:t>Policy</w:t>
      </w:r>
      <w:r>
        <w:rPr>
          <w:spacing w:val="-9"/>
        </w:rPr>
        <w:t xml:space="preserve"> </w:t>
      </w:r>
      <w:r>
        <w:t>shall</w:t>
      </w:r>
      <w:r>
        <w:rPr>
          <w:spacing w:val="-9"/>
        </w:rPr>
        <w:t xml:space="preserve"> </w:t>
      </w:r>
      <w:r>
        <w:t>be</w:t>
      </w:r>
      <w:r>
        <w:rPr>
          <w:spacing w:val="-10"/>
        </w:rPr>
        <w:t xml:space="preserve"> </w:t>
      </w:r>
      <w:r>
        <w:t>endorsed,</w:t>
      </w:r>
      <w:r>
        <w:rPr>
          <w:spacing w:val="-9"/>
        </w:rPr>
        <w:t xml:space="preserve"> </w:t>
      </w:r>
      <w:r>
        <w:t>as</w:t>
      </w:r>
      <w:r>
        <w:rPr>
          <w:spacing w:val="-9"/>
        </w:rPr>
        <w:t xml:space="preserve"> </w:t>
      </w:r>
      <w:r>
        <w:t>required</w:t>
      </w:r>
      <w:r>
        <w:rPr>
          <w:spacing w:val="-10"/>
        </w:rPr>
        <w:t xml:space="preserve"> </w:t>
      </w:r>
      <w:r>
        <w:t>by</w:t>
      </w:r>
      <w:r>
        <w:rPr>
          <w:spacing w:val="-9"/>
        </w:rPr>
        <w:t xml:space="preserve"> </w:t>
      </w:r>
      <w:r>
        <w:t>this</w:t>
      </w:r>
      <w:r>
        <w:rPr>
          <w:spacing w:val="-9"/>
        </w:rPr>
        <w:t xml:space="preserve"> </w:t>
      </w:r>
      <w:r>
        <w:t>written</w:t>
      </w:r>
      <w:r>
        <w:rPr>
          <w:spacing w:val="-8"/>
        </w:rPr>
        <w:t xml:space="preserve"> </w:t>
      </w:r>
      <w:r>
        <w:t>agreement,</w:t>
      </w:r>
      <w:r>
        <w:rPr>
          <w:spacing w:val="-11"/>
        </w:rPr>
        <w:t xml:space="preserve"> </w:t>
      </w:r>
      <w:r>
        <w:t>to</w:t>
      </w:r>
      <w:r>
        <w:rPr>
          <w:spacing w:val="-10"/>
        </w:rPr>
        <w:t xml:space="preserve"> </w:t>
      </w:r>
      <w:r>
        <w:t>include the</w:t>
      </w:r>
      <w:r>
        <w:rPr>
          <w:spacing w:val="-16"/>
        </w:rPr>
        <w:t xml:space="preserve"> </w:t>
      </w:r>
      <w:r>
        <w:t>State</w:t>
      </w:r>
      <w:r>
        <w:rPr>
          <w:spacing w:val="-15"/>
        </w:rPr>
        <w:t xml:space="preserve"> </w:t>
      </w:r>
      <w:r>
        <w:t>of</w:t>
      </w:r>
      <w:r>
        <w:rPr>
          <w:spacing w:val="-15"/>
        </w:rPr>
        <w:t xml:space="preserve"> </w:t>
      </w:r>
      <w:r>
        <w:t>Arizona,</w:t>
      </w:r>
      <w:r>
        <w:rPr>
          <w:spacing w:val="-16"/>
        </w:rPr>
        <w:t xml:space="preserve"> </w:t>
      </w:r>
      <w:r>
        <w:t>and</w:t>
      </w:r>
      <w:r>
        <w:rPr>
          <w:spacing w:val="-15"/>
        </w:rPr>
        <w:t xml:space="preserve"> </w:t>
      </w:r>
      <w:r>
        <w:t>its</w:t>
      </w:r>
      <w:r>
        <w:rPr>
          <w:spacing w:val="-15"/>
        </w:rPr>
        <w:t xml:space="preserve"> </w:t>
      </w:r>
      <w:r>
        <w:t>departments,</w:t>
      </w:r>
      <w:r>
        <w:rPr>
          <w:spacing w:val="-15"/>
        </w:rPr>
        <w:t xml:space="preserve"> </w:t>
      </w:r>
      <w:r>
        <w:t>agencies,</w:t>
      </w:r>
      <w:r>
        <w:rPr>
          <w:spacing w:val="-16"/>
        </w:rPr>
        <w:t xml:space="preserve"> </w:t>
      </w:r>
      <w:r>
        <w:t>boards,</w:t>
      </w:r>
      <w:r>
        <w:rPr>
          <w:spacing w:val="-15"/>
        </w:rPr>
        <w:t xml:space="preserve"> </w:t>
      </w:r>
      <w:r>
        <w:t>commissions, universities, officers, officials, agents, and employees as additional insureds with respect to liability arising out of the activities performed by, or</w:t>
      </w:r>
      <w:r>
        <w:rPr>
          <w:spacing w:val="-1"/>
        </w:rPr>
        <w:t xml:space="preserve"> </w:t>
      </w:r>
      <w:r>
        <w:t>on</w:t>
      </w:r>
      <w:r>
        <w:rPr>
          <w:spacing w:val="-1"/>
        </w:rPr>
        <w:t xml:space="preserve"> </w:t>
      </w:r>
      <w:r>
        <w:t>behalf of,</w:t>
      </w:r>
      <w:r>
        <w:rPr>
          <w:spacing w:val="-2"/>
        </w:rPr>
        <w:t xml:space="preserve"> </w:t>
      </w:r>
      <w:r>
        <w:t>the</w:t>
      </w:r>
      <w:r>
        <w:rPr>
          <w:spacing w:val="-1"/>
        </w:rPr>
        <w:t xml:space="preserve"> </w:t>
      </w:r>
      <w:r>
        <w:t>Contractor</w:t>
      </w:r>
      <w:r>
        <w:rPr>
          <w:spacing w:val="-1"/>
        </w:rPr>
        <w:t xml:space="preserve"> </w:t>
      </w:r>
      <w:r>
        <w:t>involving automobiles</w:t>
      </w:r>
      <w:r>
        <w:rPr>
          <w:spacing w:val="-1"/>
        </w:rPr>
        <w:t xml:space="preserve"> </w:t>
      </w:r>
      <w:r>
        <w:t>owned,</w:t>
      </w:r>
      <w:r>
        <w:rPr>
          <w:spacing w:val="-1"/>
        </w:rPr>
        <w:t xml:space="preserve"> </w:t>
      </w:r>
      <w:r>
        <w:t>hired</w:t>
      </w:r>
      <w:r>
        <w:rPr>
          <w:spacing w:val="-1"/>
        </w:rPr>
        <w:t xml:space="preserve"> </w:t>
      </w:r>
      <w:r>
        <w:t>and/or non-owned by the Contractor.</w:t>
      </w:r>
    </w:p>
    <w:p w14:paraId="36B16388" w14:textId="5A5A663B" w:rsidR="00E71048" w:rsidRPr="00753FCF" w:rsidRDefault="00E71048" w:rsidP="005142E0">
      <w:pPr>
        <w:pStyle w:val="ListParagraph"/>
        <w:numPr>
          <w:ilvl w:val="0"/>
          <w:numId w:val="71"/>
        </w:numPr>
        <w:spacing w:before="1" w:after="240"/>
        <w:ind w:left="1980"/>
      </w:pPr>
      <w:r>
        <w:t>Policy shall contain a waiver of subrogation endorsement as required by this</w:t>
      </w:r>
      <w:r>
        <w:rPr>
          <w:spacing w:val="-16"/>
        </w:rPr>
        <w:t xml:space="preserve"> </w:t>
      </w:r>
      <w:r>
        <w:t>written</w:t>
      </w:r>
      <w:r>
        <w:rPr>
          <w:spacing w:val="-15"/>
        </w:rPr>
        <w:t xml:space="preserve"> </w:t>
      </w:r>
      <w:r>
        <w:t>agreement</w:t>
      </w:r>
      <w:r>
        <w:rPr>
          <w:spacing w:val="-15"/>
        </w:rPr>
        <w:t xml:space="preserve"> </w:t>
      </w:r>
      <w:r>
        <w:t>in</w:t>
      </w:r>
      <w:r>
        <w:rPr>
          <w:spacing w:val="-16"/>
        </w:rPr>
        <w:t xml:space="preserve"> </w:t>
      </w:r>
      <w:r>
        <w:t>favor</w:t>
      </w:r>
      <w:r>
        <w:rPr>
          <w:spacing w:val="-15"/>
        </w:rPr>
        <w:t xml:space="preserve"> </w:t>
      </w:r>
      <w:r>
        <w:t>of</w:t>
      </w:r>
      <w:r>
        <w:rPr>
          <w:spacing w:val="-15"/>
        </w:rPr>
        <w:t xml:space="preserve"> </w:t>
      </w:r>
      <w:r>
        <w:t>the</w:t>
      </w:r>
      <w:r>
        <w:rPr>
          <w:spacing w:val="-15"/>
        </w:rPr>
        <w:t xml:space="preserve"> </w:t>
      </w:r>
      <w:r>
        <w:t>State</w:t>
      </w:r>
      <w:r>
        <w:rPr>
          <w:spacing w:val="-16"/>
        </w:rPr>
        <w:t xml:space="preserve"> </w:t>
      </w:r>
      <w:r>
        <w:t>of</w:t>
      </w:r>
      <w:r>
        <w:rPr>
          <w:spacing w:val="-15"/>
        </w:rPr>
        <w:t xml:space="preserve"> </w:t>
      </w:r>
      <w:r>
        <w:t>Arizona,</w:t>
      </w:r>
      <w:r>
        <w:rPr>
          <w:spacing w:val="-15"/>
        </w:rPr>
        <w:t xml:space="preserve"> </w:t>
      </w:r>
      <w:r>
        <w:t>and</w:t>
      </w:r>
      <w:r>
        <w:rPr>
          <w:spacing w:val="-16"/>
        </w:rPr>
        <w:t xml:space="preserve"> </w:t>
      </w:r>
      <w:r>
        <w:t>its</w:t>
      </w:r>
      <w:r>
        <w:rPr>
          <w:spacing w:val="-15"/>
        </w:rPr>
        <w:t xml:space="preserve"> </w:t>
      </w:r>
      <w:r>
        <w:t>departments, agencies, boards, commissions, universities, officers, officials, agents, and employees for losses arising from work performed by or on behalf of the Contractor.</w:t>
      </w:r>
    </w:p>
    <w:p w14:paraId="270904BD" w14:textId="77777777" w:rsidR="00185F60" w:rsidRPr="00753FCF" w:rsidRDefault="00185F60" w:rsidP="00185F60">
      <w:pPr>
        <w:pStyle w:val="ListParagraph"/>
        <w:keepNext/>
        <w:numPr>
          <w:ilvl w:val="2"/>
          <w:numId w:val="2"/>
        </w:numPr>
        <w:ind w:left="1267"/>
        <w:rPr>
          <w:b/>
          <w:bCs/>
          <w:u w:val="single"/>
        </w:rPr>
      </w:pPr>
      <w:r>
        <w:t>Workers’ Compensation and Employers’ Liability</w:t>
      </w:r>
    </w:p>
    <w:p w14:paraId="20079B96" w14:textId="77777777" w:rsidR="00185F60" w:rsidRDefault="00185F60" w:rsidP="00185F60">
      <w:pPr>
        <w:pStyle w:val="ListParagraph"/>
        <w:keepNext/>
        <w:ind w:left="1267" w:firstLine="0"/>
      </w:pPr>
    </w:p>
    <w:p w14:paraId="5EE87CAB" w14:textId="77777777" w:rsidR="00185F60" w:rsidRDefault="00185F60" w:rsidP="00B3730A">
      <w:pPr>
        <w:pStyle w:val="ListParagraph"/>
        <w:numPr>
          <w:ilvl w:val="0"/>
          <w:numId w:val="6"/>
        </w:numPr>
        <w:tabs>
          <w:tab w:val="left" w:pos="2700"/>
          <w:tab w:val="right" w:pos="9360"/>
        </w:tabs>
        <w:ind w:left="1627"/>
      </w:pPr>
      <w:r>
        <w:t>Workers'</w:t>
      </w:r>
      <w:r>
        <w:rPr>
          <w:spacing w:val="-3"/>
        </w:rPr>
        <w:t xml:space="preserve"> </w:t>
      </w:r>
      <w:r>
        <w:rPr>
          <w:spacing w:val="-2"/>
        </w:rPr>
        <w:t>Compensation</w:t>
      </w:r>
      <w:r>
        <w:tab/>
      </w:r>
      <w:r w:rsidRPr="00CF2CC9">
        <w:t>Statutory</w:t>
      </w:r>
    </w:p>
    <w:p w14:paraId="18038849" w14:textId="77777777" w:rsidR="00185F60" w:rsidRDefault="00185F60" w:rsidP="00185F60">
      <w:pPr>
        <w:pStyle w:val="ListParagraph"/>
        <w:numPr>
          <w:ilvl w:val="0"/>
          <w:numId w:val="6"/>
        </w:numPr>
        <w:tabs>
          <w:tab w:val="left" w:pos="2700"/>
          <w:tab w:val="right" w:pos="9360"/>
        </w:tabs>
        <w:spacing w:before="62"/>
        <w:ind w:left="1620"/>
      </w:pPr>
      <w:r>
        <w:t>Employers'</w:t>
      </w:r>
      <w:r>
        <w:rPr>
          <w:spacing w:val="-7"/>
        </w:rPr>
        <w:t xml:space="preserve"> </w:t>
      </w:r>
      <w:r>
        <w:rPr>
          <w:spacing w:val="-2"/>
        </w:rPr>
        <w:t>Liability</w:t>
      </w:r>
    </w:p>
    <w:p w14:paraId="5A901C07" w14:textId="77777777" w:rsidR="00185F60" w:rsidRDefault="00185F60" w:rsidP="00185F60">
      <w:pPr>
        <w:pStyle w:val="ListParagraph"/>
        <w:numPr>
          <w:ilvl w:val="0"/>
          <w:numId w:val="3"/>
        </w:numPr>
        <w:tabs>
          <w:tab w:val="right" w:pos="9360"/>
        </w:tabs>
        <w:spacing w:line="262" w:lineRule="exact"/>
        <w:ind w:left="1980" w:hanging="360"/>
        <w:jc w:val="left"/>
      </w:pPr>
      <w:r>
        <w:t>Each</w:t>
      </w:r>
      <w:r>
        <w:rPr>
          <w:spacing w:val="-3"/>
        </w:rPr>
        <w:t xml:space="preserve"> </w:t>
      </w:r>
      <w:r>
        <w:rPr>
          <w:spacing w:val="-2"/>
        </w:rPr>
        <w:t>Accident</w:t>
      </w:r>
      <w:r>
        <w:tab/>
      </w:r>
      <w:r>
        <w:rPr>
          <w:spacing w:val="-2"/>
        </w:rPr>
        <w:t>$1,0</w:t>
      </w:r>
      <w:r w:rsidRPr="00CF2CC9">
        <w:t>00</w:t>
      </w:r>
      <w:r>
        <w:rPr>
          <w:spacing w:val="-2"/>
        </w:rPr>
        <w:t>,000</w:t>
      </w:r>
    </w:p>
    <w:p w14:paraId="65902BA1" w14:textId="77777777" w:rsidR="00185F60" w:rsidRDefault="00185F60" w:rsidP="00185F60">
      <w:pPr>
        <w:pStyle w:val="ListParagraph"/>
        <w:numPr>
          <w:ilvl w:val="0"/>
          <w:numId w:val="3"/>
        </w:numPr>
        <w:tabs>
          <w:tab w:val="right" w:pos="9360"/>
        </w:tabs>
        <w:spacing w:line="262" w:lineRule="exact"/>
        <w:ind w:left="1980" w:hanging="360"/>
        <w:jc w:val="left"/>
      </w:pPr>
      <w:r>
        <w:t>Disease</w:t>
      </w:r>
      <w:r>
        <w:rPr>
          <w:spacing w:val="-4"/>
        </w:rPr>
        <w:t xml:space="preserve"> </w:t>
      </w:r>
      <w:r>
        <w:t>–</w:t>
      </w:r>
      <w:r>
        <w:rPr>
          <w:spacing w:val="-3"/>
        </w:rPr>
        <w:t xml:space="preserve"> </w:t>
      </w:r>
      <w:r>
        <w:t>Each</w:t>
      </w:r>
      <w:r>
        <w:rPr>
          <w:spacing w:val="-3"/>
        </w:rPr>
        <w:t xml:space="preserve"> </w:t>
      </w:r>
      <w:r>
        <w:rPr>
          <w:spacing w:val="-2"/>
        </w:rPr>
        <w:t>Employee</w:t>
      </w:r>
      <w:r>
        <w:tab/>
      </w:r>
      <w:r>
        <w:rPr>
          <w:spacing w:val="-2"/>
        </w:rPr>
        <w:t>$1,000,000</w:t>
      </w:r>
    </w:p>
    <w:p w14:paraId="66E6BFB0" w14:textId="77777777" w:rsidR="00185F60" w:rsidRDefault="00185F60" w:rsidP="00185F60">
      <w:pPr>
        <w:pStyle w:val="ListParagraph"/>
        <w:numPr>
          <w:ilvl w:val="0"/>
          <w:numId w:val="3"/>
        </w:numPr>
        <w:tabs>
          <w:tab w:val="right" w:pos="9360"/>
        </w:tabs>
        <w:spacing w:line="262" w:lineRule="exact"/>
        <w:ind w:left="1980" w:hanging="360"/>
        <w:jc w:val="left"/>
      </w:pPr>
      <w:r>
        <w:t>Disease</w:t>
      </w:r>
      <w:r>
        <w:rPr>
          <w:spacing w:val="-5"/>
        </w:rPr>
        <w:t xml:space="preserve"> </w:t>
      </w:r>
      <w:r>
        <w:t>–</w:t>
      </w:r>
      <w:r>
        <w:rPr>
          <w:spacing w:val="-5"/>
        </w:rPr>
        <w:t xml:space="preserve"> </w:t>
      </w:r>
      <w:r>
        <w:t>Policy</w:t>
      </w:r>
      <w:r>
        <w:rPr>
          <w:spacing w:val="-6"/>
        </w:rPr>
        <w:t xml:space="preserve"> </w:t>
      </w:r>
      <w:r>
        <w:rPr>
          <w:spacing w:val="-4"/>
        </w:rPr>
        <w:t>Limit</w:t>
      </w:r>
      <w:r>
        <w:tab/>
      </w:r>
      <w:r>
        <w:rPr>
          <w:spacing w:val="-2"/>
        </w:rPr>
        <w:t>$1,000,000</w:t>
      </w:r>
    </w:p>
    <w:p w14:paraId="3D54BAF9" w14:textId="77777777" w:rsidR="00185F60" w:rsidRDefault="00185F60" w:rsidP="00185F60">
      <w:pPr>
        <w:pStyle w:val="ListParagraph"/>
        <w:ind w:left="1260" w:firstLine="0"/>
        <w:rPr>
          <w:b/>
          <w:bCs/>
          <w:u w:val="single"/>
        </w:rPr>
      </w:pPr>
    </w:p>
    <w:p w14:paraId="7695BBD8" w14:textId="774A3D9F" w:rsidR="00185F60" w:rsidRDefault="00E71048" w:rsidP="005142E0">
      <w:pPr>
        <w:pStyle w:val="ListParagraph"/>
        <w:numPr>
          <w:ilvl w:val="0"/>
          <w:numId w:val="72"/>
        </w:numPr>
        <w:spacing w:before="1" w:after="240"/>
        <w:ind w:left="1980"/>
      </w:pPr>
      <w:r>
        <w:t>Policy</w:t>
      </w:r>
      <w:r>
        <w:rPr>
          <w:spacing w:val="-8"/>
        </w:rPr>
        <w:t xml:space="preserve"> </w:t>
      </w:r>
      <w:r>
        <w:t>shall</w:t>
      </w:r>
      <w:r>
        <w:rPr>
          <w:spacing w:val="-7"/>
        </w:rPr>
        <w:t xml:space="preserve"> </w:t>
      </w:r>
      <w:r>
        <w:t>contain</w:t>
      </w:r>
      <w:r>
        <w:rPr>
          <w:spacing w:val="-8"/>
        </w:rPr>
        <w:t xml:space="preserve"> </w:t>
      </w:r>
      <w:r>
        <w:t>a</w:t>
      </w:r>
      <w:r>
        <w:rPr>
          <w:spacing w:val="-8"/>
        </w:rPr>
        <w:t xml:space="preserve"> </w:t>
      </w:r>
      <w:r>
        <w:t>waiver</w:t>
      </w:r>
      <w:r>
        <w:rPr>
          <w:spacing w:val="-5"/>
        </w:rPr>
        <w:t xml:space="preserve"> </w:t>
      </w:r>
      <w:r>
        <w:t>of</w:t>
      </w:r>
      <w:r>
        <w:rPr>
          <w:spacing w:val="-4"/>
        </w:rPr>
        <w:t xml:space="preserve"> </w:t>
      </w:r>
      <w:r>
        <w:t>subrogation</w:t>
      </w:r>
      <w:r>
        <w:rPr>
          <w:spacing w:val="-9"/>
        </w:rPr>
        <w:t xml:space="preserve"> </w:t>
      </w:r>
      <w:r>
        <w:t>endorsement,</w:t>
      </w:r>
      <w:r>
        <w:rPr>
          <w:spacing w:val="-7"/>
        </w:rPr>
        <w:t xml:space="preserve"> </w:t>
      </w:r>
      <w:r>
        <w:t>as</w:t>
      </w:r>
      <w:r>
        <w:rPr>
          <w:spacing w:val="-8"/>
        </w:rPr>
        <w:t xml:space="preserve"> </w:t>
      </w:r>
      <w:r>
        <w:t>required</w:t>
      </w:r>
      <w:r>
        <w:rPr>
          <w:spacing w:val="-8"/>
        </w:rPr>
        <w:t xml:space="preserve"> </w:t>
      </w:r>
      <w:r>
        <w:t xml:space="preserve">by this </w:t>
      </w:r>
      <w:r>
        <w:lastRenderedPageBreak/>
        <w:t>written agreement, in favor of the State of Arizona, and its departments, agencies, boards, commissions, universities, officers, officials, agents, and employees for losses arising from work performed by or on behalf of the Contractor.</w:t>
      </w:r>
    </w:p>
    <w:p w14:paraId="6954420E" w14:textId="569F6607" w:rsidR="00185F60" w:rsidRPr="000424A8" w:rsidRDefault="00E71048" w:rsidP="005142E0">
      <w:pPr>
        <w:pStyle w:val="ListParagraph"/>
        <w:numPr>
          <w:ilvl w:val="0"/>
          <w:numId w:val="72"/>
        </w:numPr>
        <w:spacing w:before="1" w:after="240"/>
        <w:ind w:left="1980"/>
        <w:rPr>
          <w:b/>
          <w:bCs/>
          <w:u w:val="single"/>
        </w:rPr>
      </w:pPr>
      <w:r>
        <w:t>This</w:t>
      </w:r>
      <w:r>
        <w:rPr>
          <w:spacing w:val="-8"/>
        </w:rPr>
        <w:t xml:space="preserve"> </w:t>
      </w:r>
      <w:r>
        <w:t>requirement</w:t>
      </w:r>
      <w:r>
        <w:rPr>
          <w:spacing w:val="-7"/>
        </w:rPr>
        <w:t xml:space="preserve"> </w:t>
      </w:r>
      <w:r>
        <w:t>shall</w:t>
      </w:r>
      <w:r>
        <w:rPr>
          <w:spacing w:val="-7"/>
        </w:rPr>
        <w:t xml:space="preserve"> </w:t>
      </w:r>
      <w:r>
        <w:t>not</w:t>
      </w:r>
      <w:r>
        <w:rPr>
          <w:spacing w:val="-5"/>
        </w:rPr>
        <w:t xml:space="preserve"> </w:t>
      </w:r>
      <w:r>
        <w:t>apply</w:t>
      </w:r>
      <w:r>
        <w:rPr>
          <w:spacing w:val="-8"/>
        </w:rPr>
        <w:t xml:space="preserve"> </w:t>
      </w:r>
      <w:r>
        <w:t>to</w:t>
      </w:r>
      <w:r>
        <w:rPr>
          <w:spacing w:val="-8"/>
        </w:rPr>
        <w:t xml:space="preserve"> </w:t>
      </w:r>
      <w:r>
        <w:t>each</w:t>
      </w:r>
      <w:r>
        <w:rPr>
          <w:spacing w:val="-8"/>
        </w:rPr>
        <w:t xml:space="preserve"> </w:t>
      </w:r>
      <w:r>
        <w:t>Contractor</w:t>
      </w:r>
      <w:r>
        <w:rPr>
          <w:spacing w:val="-5"/>
        </w:rPr>
        <w:t xml:space="preserve"> </w:t>
      </w:r>
      <w:r>
        <w:t>or</w:t>
      </w:r>
      <w:r>
        <w:rPr>
          <w:spacing w:val="-7"/>
        </w:rPr>
        <w:t xml:space="preserve"> </w:t>
      </w:r>
      <w:r>
        <w:t>subcontractor</w:t>
      </w:r>
      <w:r>
        <w:rPr>
          <w:spacing w:val="-7"/>
        </w:rPr>
        <w:t xml:space="preserve"> </w:t>
      </w:r>
      <w:r>
        <w:t>that is exempt under A.R.S. § 23-901, and when such Contractor or subcontractor executes the appropriate waiver form (Sole Proprietor or Independent Contractor).</w:t>
      </w:r>
    </w:p>
    <w:p w14:paraId="60770533" w14:textId="77777777" w:rsidR="00185F60" w:rsidRPr="00365BF6" w:rsidRDefault="00185F60" w:rsidP="00185F60">
      <w:pPr>
        <w:pStyle w:val="ListParagraph"/>
        <w:numPr>
          <w:ilvl w:val="1"/>
          <w:numId w:val="2"/>
        </w:numPr>
        <w:ind w:left="540" w:hanging="540"/>
        <w:rPr>
          <w:b/>
          <w:bCs/>
          <w:u w:val="single"/>
        </w:rPr>
      </w:pPr>
      <w:r w:rsidRPr="00365BF6">
        <w:rPr>
          <w:b/>
          <w:bCs/>
          <w:u w:val="single"/>
        </w:rPr>
        <w:t>Additional Insurance Requirements</w:t>
      </w:r>
    </w:p>
    <w:p w14:paraId="510F67DE" w14:textId="77777777" w:rsidR="00185F60" w:rsidRDefault="00185F60" w:rsidP="00185F60">
      <w:pPr>
        <w:pStyle w:val="ListParagraph"/>
        <w:ind w:left="540" w:firstLine="0"/>
      </w:pPr>
    </w:p>
    <w:p w14:paraId="57109088" w14:textId="6677A793" w:rsidR="00185F60" w:rsidRDefault="00185F60" w:rsidP="00185F60">
      <w:pPr>
        <w:pStyle w:val="ListParagraph"/>
        <w:ind w:left="540" w:firstLine="0"/>
      </w:pPr>
      <w:r>
        <w:t>The policies shall include, or be endorsed to include, as required by this written agreement, the following provisions:</w:t>
      </w:r>
    </w:p>
    <w:p w14:paraId="1764A0A0" w14:textId="77777777" w:rsidR="00E71048" w:rsidRDefault="00E71048" w:rsidP="00185F60">
      <w:pPr>
        <w:pStyle w:val="ListParagraph"/>
        <w:ind w:left="540" w:firstLine="0"/>
      </w:pPr>
    </w:p>
    <w:p w14:paraId="469FF2C6" w14:textId="0A72D506" w:rsidR="00E71048" w:rsidRDefault="00E71048" w:rsidP="00E71048">
      <w:pPr>
        <w:pStyle w:val="ListParagraph"/>
        <w:numPr>
          <w:ilvl w:val="2"/>
          <w:numId w:val="2"/>
        </w:numPr>
        <w:ind w:left="1260"/>
      </w:pPr>
      <w:r>
        <w:t>The Contractor's policies, as applicable, shall stipulate that the insurance afforded</w:t>
      </w:r>
      <w:r>
        <w:rPr>
          <w:spacing w:val="-10"/>
        </w:rPr>
        <w:t xml:space="preserve"> </w:t>
      </w:r>
      <w:r>
        <w:t>the</w:t>
      </w:r>
      <w:r>
        <w:rPr>
          <w:spacing w:val="-10"/>
        </w:rPr>
        <w:t xml:space="preserve"> </w:t>
      </w:r>
      <w:r>
        <w:t>Contractor</w:t>
      </w:r>
      <w:r>
        <w:rPr>
          <w:spacing w:val="-9"/>
        </w:rPr>
        <w:t xml:space="preserve"> </w:t>
      </w:r>
      <w:r>
        <w:t>shall</w:t>
      </w:r>
      <w:r>
        <w:rPr>
          <w:spacing w:val="-8"/>
        </w:rPr>
        <w:t xml:space="preserve"> </w:t>
      </w:r>
      <w:r>
        <w:t>be</w:t>
      </w:r>
      <w:r>
        <w:rPr>
          <w:spacing w:val="-7"/>
        </w:rPr>
        <w:t xml:space="preserve"> </w:t>
      </w:r>
      <w:r>
        <w:t>primary</w:t>
      </w:r>
      <w:r>
        <w:rPr>
          <w:spacing w:val="-12"/>
        </w:rPr>
        <w:t xml:space="preserve"> </w:t>
      </w:r>
      <w:r>
        <w:t>and</w:t>
      </w:r>
      <w:r>
        <w:rPr>
          <w:spacing w:val="-10"/>
        </w:rPr>
        <w:t xml:space="preserve"> </w:t>
      </w:r>
      <w:r>
        <w:t>that</w:t>
      </w:r>
      <w:r>
        <w:rPr>
          <w:spacing w:val="-8"/>
        </w:rPr>
        <w:t xml:space="preserve"> </w:t>
      </w:r>
      <w:r>
        <w:t>any</w:t>
      </w:r>
      <w:r>
        <w:rPr>
          <w:spacing w:val="-9"/>
        </w:rPr>
        <w:t xml:space="preserve"> </w:t>
      </w:r>
      <w:r>
        <w:t>insurance</w:t>
      </w:r>
      <w:r>
        <w:rPr>
          <w:spacing w:val="-10"/>
        </w:rPr>
        <w:t xml:space="preserve"> </w:t>
      </w:r>
      <w:r>
        <w:t>carried</w:t>
      </w:r>
      <w:r>
        <w:rPr>
          <w:spacing w:val="-7"/>
        </w:rPr>
        <w:t xml:space="preserve"> </w:t>
      </w:r>
      <w:r>
        <w:t>by</w:t>
      </w:r>
      <w:r>
        <w:rPr>
          <w:spacing w:val="-12"/>
        </w:rPr>
        <w:t xml:space="preserve"> </w:t>
      </w:r>
      <w:r>
        <w:t>the Department, its agents, officials, employees or the State of Arizona shall be excess and not contributory insurance, as provided by A.R.S. § 41-621 (E).</w:t>
      </w:r>
    </w:p>
    <w:p w14:paraId="7262F1D0" w14:textId="77777777" w:rsidR="00E71048" w:rsidRDefault="00E71048" w:rsidP="00E71048">
      <w:pPr>
        <w:pStyle w:val="ListParagraph"/>
        <w:ind w:left="1260" w:firstLine="0"/>
      </w:pPr>
    </w:p>
    <w:p w14:paraId="013164D6" w14:textId="77777777" w:rsidR="00E71048" w:rsidRDefault="00E71048" w:rsidP="00E71048">
      <w:pPr>
        <w:pStyle w:val="ListParagraph"/>
        <w:numPr>
          <w:ilvl w:val="2"/>
          <w:numId w:val="2"/>
        </w:numPr>
        <w:ind w:left="1260"/>
      </w:pPr>
      <w:r>
        <w:t>Insurance provided by the Contractor shall not limit the Contractor’s liability assumed under the indemnification provisions of this Contract.</w:t>
      </w:r>
    </w:p>
    <w:p w14:paraId="5EF6141F" w14:textId="77777777" w:rsidR="00E71048" w:rsidRDefault="00E71048" w:rsidP="00E71048">
      <w:pPr>
        <w:pStyle w:val="BodyText"/>
        <w:spacing w:before="9"/>
        <w:rPr>
          <w:sz w:val="20"/>
        </w:rPr>
      </w:pPr>
    </w:p>
    <w:p w14:paraId="216ED3D0" w14:textId="77777777" w:rsidR="00E71048" w:rsidRPr="00E71048" w:rsidRDefault="00E71048" w:rsidP="00E71048">
      <w:pPr>
        <w:pStyle w:val="ListParagraph"/>
        <w:numPr>
          <w:ilvl w:val="1"/>
          <w:numId w:val="2"/>
        </w:numPr>
        <w:ind w:left="540" w:hanging="540"/>
        <w:rPr>
          <w:b/>
          <w:bCs/>
          <w:u w:val="single"/>
        </w:rPr>
      </w:pPr>
      <w:r w:rsidRPr="00E71048">
        <w:rPr>
          <w:b/>
          <w:bCs/>
          <w:u w:val="single"/>
        </w:rPr>
        <w:t>Notice of Cancellation</w:t>
      </w:r>
    </w:p>
    <w:p w14:paraId="2F7C93AF" w14:textId="77777777" w:rsidR="00E71048" w:rsidRDefault="00E71048" w:rsidP="00E71048">
      <w:pPr>
        <w:pStyle w:val="ListParagraph"/>
        <w:ind w:left="540" w:firstLine="0"/>
      </w:pPr>
    </w:p>
    <w:p w14:paraId="33C09CBE" w14:textId="58E39FF6" w:rsidR="00E71048" w:rsidRDefault="00E71048" w:rsidP="00E71048">
      <w:pPr>
        <w:pStyle w:val="ListParagraph"/>
        <w:ind w:left="540" w:firstLine="0"/>
      </w:pPr>
      <w:r>
        <w:t>Applicable</w:t>
      </w:r>
      <w:r>
        <w:rPr>
          <w:spacing w:val="-13"/>
        </w:rPr>
        <w:t xml:space="preserve"> </w:t>
      </w:r>
      <w:r>
        <w:t>to</w:t>
      </w:r>
      <w:r>
        <w:rPr>
          <w:spacing w:val="-13"/>
        </w:rPr>
        <w:t xml:space="preserve"> </w:t>
      </w:r>
      <w:r>
        <w:t>all</w:t>
      </w:r>
      <w:r>
        <w:rPr>
          <w:spacing w:val="-14"/>
        </w:rPr>
        <w:t xml:space="preserve"> </w:t>
      </w:r>
      <w:r>
        <w:t>insurance</w:t>
      </w:r>
      <w:r>
        <w:rPr>
          <w:spacing w:val="-13"/>
        </w:rPr>
        <w:t xml:space="preserve"> </w:t>
      </w:r>
      <w:r>
        <w:t>policies</w:t>
      </w:r>
      <w:r>
        <w:rPr>
          <w:spacing w:val="-13"/>
        </w:rPr>
        <w:t xml:space="preserve"> </w:t>
      </w:r>
      <w:r>
        <w:t>required</w:t>
      </w:r>
      <w:r>
        <w:rPr>
          <w:spacing w:val="-16"/>
        </w:rPr>
        <w:t xml:space="preserve"> </w:t>
      </w:r>
      <w:r>
        <w:t>within</w:t>
      </w:r>
      <w:r>
        <w:rPr>
          <w:spacing w:val="-12"/>
        </w:rPr>
        <w:t xml:space="preserve"> </w:t>
      </w:r>
      <w:r>
        <w:t>the</w:t>
      </w:r>
      <w:r>
        <w:rPr>
          <w:spacing w:val="-16"/>
        </w:rPr>
        <w:t xml:space="preserve"> </w:t>
      </w:r>
      <w:r>
        <w:t>Insurance</w:t>
      </w:r>
      <w:r>
        <w:rPr>
          <w:spacing w:val="-12"/>
        </w:rPr>
        <w:t xml:space="preserve"> </w:t>
      </w:r>
      <w:r>
        <w:t>Requirements</w:t>
      </w:r>
      <w:r>
        <w:rPr>
          <w:spacing w:val="-13"/>
        </w:rPr>
        <w:t xml:space="preserve"> </w:t>
      </w:r>
      <w:r>
        <w:t>of</w:t>
      </w:r>
      <w:r>
        <w:rPr>
          <w:spacing w:val="-14"/>
        </w:rPr>
        <w:t xml:space="preserve"> </w:t>
      </w:r>
      <w:r>
        <w:t>this Contract, Contractor’s insurance shall not be permitted to expire, be suspended, be canceled,</w:t>
      </w:r>
      <w:r>
        <w:rPr>
          <w:spacing w:val="-16"/>
        </w:rPr>
        <w:t xml:space="preserve"> </w:t>
      </w:r>
      <w:r>
        <w:t>or</w:t>
      </w:r>
      <w:r>
        <w:rPr>
          <w:spacing w:val="-15"/>
        </w:rPr>
        <w:t xml:space="preserve"> </w:t>
      </w:r>
      <w:r>
        <w:t>be</w:t>
      </w:r>
      <w:r>
        <w:rPr>
          <w:spacing w:val="-15"/>
        </w:rPr>
        <w:t xml:space="preserve"> </w:t>
      </w:r>
      <w:r>
        <w:t>materially</w:t>
      </w:r>
      <w:r>
        <w:rPr>
          <w:spacing w:val="-16"/>
        </w:rPr>
        <w:t xml:space="preserve"> </w:t>
      </w:r>
      <w:r>
        <w:t>changed</w:t>
      </w:r>
      <w:r>
        <w:rPr>
          <w:spacing w:val="-15"/>
        </w:rPr>
        <w:t xml:space="preserve"> </w:t>
      </w:r>
      <w:r>
        <w:t>for</w:t>
      </w:r>
      <w:r>
        <w:rPr>
          <w:spacing w:val="-13"/>
        </w:rPr>
        <w:t xml:space="preserve"> </w:t>
      </w:r>
      <w:r>
        <w:t>any</w:t>
      </w:r>
      <w:r>
        <w:rPr>
          <w:spacing w:val="-16"/>
        </w:rPr>
        <w:t xml:space="preserve"> </w:t>
      </w:r>
      <w:r>
        <w:t>reason</w:t>
      </w:r>
      <w:r>
        <w:rPr>
          <w:spacing w:val="-15"/>
        </w:rPr>
        <w:t xml:space="preserve"> </w:t>
      </w:r>
      <w:r>
        <w:t>without</w:t>
      </w:r>
      <w:r>
        <w:rPr>
          <w:spacing w:val="-13"/>
        </w:rPr>
        <w:t xml:space="preserve"> </w:t>
      </w:r>
      <w:r>
        <w:t>thirty</w:t>
      </w:r>
      <w:r>
        <w:rPr>
          <w:spacing w:val="-16"/>
        </w:rPr>
        <w:t xml:space="preserve"> </w:t>
      </w:r>
      <w:r>
        <w:t>(30)</w:t>
      </w:r>
      <w:r>
        <w:rPr>
          <w:spacing w:val="-15"/>
        </w:rPr>
        <w:t xml:space="preserve"> </w:t>
      </w:r>
      <w:r>
        <w:t>days</w:t>
      </w:r>
      <w:r>
        <w:rPr>
          <w:spacing w:val="-14"/>
        </w:rPr>
        <w:t xml:space="preserve"> </w:t>
      </w:r>
      <w:r>
        <w:t>prior</w:t>
      </w:r>
      <w:r>
        <w:rPr>
          <w:spacing w:val="-13"/>
        </w:rPr>
        <w:t xml:space="preserve"> </w:t>
      </w:r>
      <w:r>
        <w:t>written notice to the State of Arizona. Within two (2) business days of receipt, Contractor must provide notice to the State of Arizona if they receive notice of a policy that has been</w:t>
      </w:r>
      <w:r>
        <w:rPr>
          <w:spacing w:val="-12"/>
        </w:rPr>
        <w:t xml:space="preserve"> </w:t>
      </w:r>
      <w:r>
        <w:t>or</w:t>
      </w:r>
      <w:r>
        <w:rPr>
          <w:spacing w:val="-11"/>
        </w:rPr>
        <w:t xml:space="preserve"> </w:t>
      </w:r>
      <w:r>
        <w:t>will</w:t>
      </w:r>
      <w:r>
        <w:rPr>
          <w:spacing w:val="-13"/>
        </w:rPr>
        <w:t xml:space="preserve"> </w:t>
      </w:r>
      <w:r>
        <w:t>be</w:t>
      </w:r>
      <w:r>
        <w:rPr>
          <w:spacing w:val="-12"/>
        </w:rPr>
        <w:t xml:space="preserve"> </w:t>
      </w:r>
      <w:r>
        <w:t>suspended,</w:t>
      </w:r>
      <w:r>
        <w:rPr>
          <w:spacing w:val="-11"/>
        </w:rPr>
        <w:t xml:space="preserve"> </w:t>
      </w:r>
      <w:r>
        <w:t>canceled,</w:t>
      </w:r>
      <w:r>
        <w:rPr>
          <w:spacing w:val="-13"/>
        </w:rPr>
        <w:t xml:space="preserve"> </w:t>
      </w:r>
      <w:r>
        <w:t>materially</w:t>
      </w:r>
      <w:r>
        <w:rPr>
          <w:spacing w:val="-14"/>
        </w:rPr>
        <w:t xml:space="preserve"> </w:t>
      </w:r>
      <w:r>
        <w:t>changed</w:t>
      </w:r>
      <w:r>
        <w:rPr>
          <w:spacing w:val="-15"/>
        </w:rPr>
        <w:t xml:space="preserve"> </w:t>
      </w:r>
      <w:r>
        <w:t>for</w:t>
      </w:r>
      <w:r>
        <w:rPr>
          <w:spacing w:val="-13"/>
        </w:rPr>
        <w:t xml:space="preserve"> </w:t>
      </w:r>
      <w:r>
        <w:t>any</w:t>
      </w:r>
      <w:r>
        <w:rPr>
          <w:spacing w:val="-14"/>
        </w:rPr>
        <w:t xml:space="preserve"> </w:t>
      </w:r>
      <w:r>
        <w:t>reason,</w:t>
      </w:r>
      <w:r>
        <w:rPr>
          <w:spacing w:val="-13"/>
        </w:rPr>
        <w:t xml:space="preserve"> </w:t>
      </w:r>
      <w:r>
        <w:t>has</w:t>
      </w:r>
      <w:r>
        <w:rPr>
          <w:spacing w:val="-12"/>
        </w:rPr>
        <w:t xml:space="preserve"> </w:t>
      </w:r>
      <w:r>
        <w:t>expired, or will be expiring. Such notice shall be sent directly to the Department and shall be mailed, emailed, hand delivered or sent by facsimile transmission to (State Representative’s Name, Address &amp; Fax Number).</w:t>
      </w:r>
    </w:p>
    <w:p w14:paraId="7F49F81E" w14:textId="77777777" w:rsidR="00E71048" w:rsidRDefault="00E71048" w:rsidP="00E71048">
      <w:pPr>
        <w:pStyle w:val="BodyText"/>
        <w:spacing w:before="8"/>
        <w:rPr>
          <w:sz w:val="20"/>
        </w:rPr>
      </w:pPr>
    </w:p>
    <w:p w14:paraId="53C08198" w14:textId="77777777" w:rsidR="00E71048" w:rsidRPr="00E71048" w:rsidRDefault="00E71048" w:rsidP="00E71048">
      <w:pPr>
        <w:pStyle w:val="ListParagraph"/>
        <w:numPr>
          <w:ilvl w:val="1"/>
          <w:numId w:val="2"/>
        </w:numPr>
        <w:ind w:left="540" w:hanging="540"/>
        <w:rPr>
          <w:b/>
          <w:bCs/>
          <w:u w:val="single"/>
        </w:rPr>
      </w:pPr>
      <w:r w:rsidRPr="00E71048">
        <w:rPr>
          <w:b/>
          <w:bCs/>
          <w:u w:val="single"/>
        </w:rPr>
        <w:t>Acceptability of Insurers</w:t>
      </w:r>
    </w:p>
    <w:p w14:paraId="30D94450" w14:textId="77777777" w:rsidR="00E71048" w:rsidRDefault="00E71048" w:rsidP="00E71048">
      <w:pPr>
        <w:pStyle w:val="ListParagraph"/>
        <w:ind w:left="540" w:firstLine="0"/>
      </w:pPr>
    </w:p>
    <w:p w14:paraId="1B38973C" w14:textId="5B6D2804" w:rsidR="00E71048" w:rsidRDefault="00E71048" w:rsidP="00E71048">
      <w:pPr>
        <w:pStyle w:val="ListParagraph"/>
        <w:ind w:left="540" w:firstLine="0"/>
      </w:pPr>
      <w:r>
        <w:t>Contractor’s insurance shall be placed with companies licensed in the State of Arizona or hold approved non-admitted status on the Arizona Department of Insurance</w:t>
      </w:r>
      <w:r>
        <w:rPr>
          <w:spacing w:val="-6"/>
        </w:rPr>
        <w:t xml:space="preserve"> </w:t>
      </w:r>
      <w:r>
        <w:t>List</w:t>
      </w:r>
      <w:r>
        <w:rPr>
          <w:spacing w:val="-4"/>
        </w:rPr>
        <w:t xml:space="preserve"> </w:t>
      </w:r>
      <w:r>
        <w:t>of</w:t>
      </w:r>
      <w:r>
        <w:rPr>
          <w:spacing w:val="-2"/>
        </w:rPr>
        <w:t xml:space="preserve"> </w:t>
      </w:r>
      <w:r>
        <w:t>Qualified</w:t>
      </w:r>
      <w:r>
        <w:rPr>
          <w:spacing w:val="-4"/>
        </w:rPr>
        <w:t xml:space="preserve"> </w:t>
      </w:r>
      <w:r>
        <w:t>Unauthorized</w:t>
      </w:r>
      <w:r>
        <w:rPr>
          <w:spacing w:val="-4"/>
        </w:rPr>
        <w:t xml:space="preserve"> </w:t>
      </w:r>
      <w:r>
        <w:t>Insurers.</w:t>
      </w:r>
      <w:r>
        <w:rPr>
          <w:spacing w:val="-4"/>
        </w:rPr>
        <w:t xml:space="preserve"> </w:t>
      </w:r>
      <w:r>
        <w:t>Insurers</w:t>
      </w:r>
      <w:r>
        <w:rPr>
          <w:spacing w:val="-6"/>
        </w:rPr>
        <w:t xml:space="preserve"> </w:t>
      </w:r>
      <w:r>
        <w:t>shall</w:t>
      </w:r>
      <w:r>
        <w:rPr>
          <w:spacing w:val="-4"/>
        </w:rPr>
        <w:t xml:space="preserve"> </w:t>
      </w:r>
      <w:r>
        <w:t>have</w:t>
      </w:r>
      <w:r>
        <w:rPr>
          <w:spacing w:val="-4"/>
        </w:rPr>
        <w:t xml:space="preserve"> </w:t>
      </w:r>
      <w:r>
        <w:t>an</w:t>
      </w:r>
      <w:r>
        <w:rPr>
          <w:spacing w:val="-4"/>
        </w:rPr>
        <w:t xml:space="preserve"> </w:t>
      </w:r>
      <w:r>
        <w:t>“A.M.</w:t>
      </w:r>
      <w:r>
        <w:rPr>
          <w:spacing w:val="-2"/>
        </w:rPr>
        <w:t xml:space="preserve"> </w:t>
      </w:r>
      <w:r>
        <w:t>Best” rating</w:t>
      </w:r>
      <w:r>
        <w:rPr>
          <w:spacing w:val="-5"/>
        </w:rPr>
        <w:t xml:space="preserve"> </w:t>
      </w:r>
      <w:r>
        <w:t>of</w:t>
      </w:r>
      <w:r>
        <w:rPr>
          <w:spacing w:val="-3"/>
        </w:rPr>
        <w:t xml:space="preserve"> </w:t>
      </w:r>
      <w:r>
        <w:t>not</w:t>
      </w:r>
      <w:r>
        <w:rPr>
          <w:spacing w:val="-6"/>
        </w:rPr>
        <w:t xml:space="preserve"> </w:t>
      </w:r>
      <w:r>
        <w:t>less</w:t>
      </w:r>
      <w:r>
        <w:rPr>
          <w:spacing w:val="-7"/>
        </w:rPr>
        <w:t xml:space="preserve"> </w:t>
      </w:r>
      <w:r>
        <w:t>than</w:t>
      </w:r>
      <w:r>
        <w:rPr>
          <w:spacing w:val="-7"/>
        </w:rPr>
        <w:t xml:space="preserve"> </w:t>
      </w:r>
      <w:r>
        <w:t>A-</w:t>
      </w:r>
      <w:r>
        <w:rPr>
          <w:spacing w:val="-6"/>
        </w:rPr>
        <w:t xml:space="preserve"> </w:t>
      </w:r>
      <w:r>
        <w:t>VII.</w:t>
      </w:r>
      <w:r>
        <w:rPr>
          <w:spacing w:val="-8"/>
        </w:rPr>
        <w:t xml:space="preserve"> </w:t>
      </w:r>
      <w:r>
        <w:t>The</w:t>
      </w:r>
      <w:r>
        <w:rPr>
          <w:spacing w:val="-7"/>
        </w:rPr>
        <w:t xml:space="preserve"> </w:t>
      </w:r>
      <w:r>
        <w:t>State</w:t>
      </w:r>
      <w:r>
        <w:rPr>
          <w:spacing w:val="-7"/>
        </w:rPr>
        <w:t xml:space="preserve"> </w:t>
      </w:r>
      <w:r>
        <w:t>of</w:t>
      </w:r>
      <w:r>
        <w:rPr>
          <w:spacing w:val="-6"/>
        </w:rPr>
        <w:t xml:space="preserve"> </w:t>
      </w:r>
      <w:r>
        <w:t>Arizona</w:t>
      </w:r>
      <w:r>
        <w:rPr>
          <w:spacing w:val="-7"/>
        </w:rPr>
        <w:t xml:space="preserve"> </w:t>
      </w:r>
      <w:r>
        <w:t>in</w:t>
      </w:r>
      <w:r>
        <w:rPr>
          <w:spacing w:val="-5"/>
        </w:rPr>
        <w:t xml:space="preserve"> </w:t>
      </w:r>
      <w:r>
        <w:t>no</w:t>
      </w:r>
      <w:r>
        <w:rPr>
          <w:spacing w:val="-7"/>
        </w:rPr>
        <w:t xml:space="preserve"> </w:t>
      </w:r>
      <w:r>
        <w:t>way</w:t>
      </w:r>
      <w:r>
        <w:rPr>
          <w:spacing w:val="-5"/>
        </w:rPr>
        <w:t xml:space="preserve"> </w:t>
      </w:r>
      <w:r>
        <w:t>warrants</w:t>
      </w:r>
      <w:r>
        <w:rPr>
          <w:spacing w:val="-9"/>
        </w:rPr>
        <w:t xml:space="preserve"> </w:t>
      </w:r>
      <w:r>
        <w:t>that</w:t>
      </w:r>
      <w:r>
        <w:rPr>
          <w:spacing w:val="-8"/>
        </w:rPr>
        <w:t xml:space="preserve"> </w:t>
      </w:r>
      <w:r>
        <w:t>the</w:t>
      </w:r>
      <w:r>
        <w:rPr>
          <w:spacing w:val="-5"/>
        </w:rPr>
        <w:t xml:space="preserve"> </w:t>
      </w:r>
      <w:r>
        <w:t>above- required minimum insurer rating is sufficient to protect the Contractor from potential insurer insolvency.</w:t>
      </w:r>
    </w:p>
    <w:p w14:paraId="05A4F620" w14:textId="77777777" w:rsidR="00E71048" w:rsidRDefault="00E71048" w:rsidP="00E71048">
      <w:pPr>
        <w:pStyle w:val="ListParagraph"/>
        <w:ind w:left="540" w:firstLine="0"/>
      </w:pPr>
    </w:p>
    <w:p w14:paraId="650EABAA" w14:textId="77777777" w:rsidR="00E71048" w:rsidRPr="00E71048" w:rsidRDefault="00E71048" w:rsidP="00E71048">
      <w:pPr>
        <w:pStyle w:val="ListParagraph"/>
        <w:numPr>
          <w:ilvl w:val="1"/>
          <w:numId w:val="2"/>
        </w:numPr>
        <w:ind w:left="540" w:hanging="540"/>
        <w:rPr>
          <w:b/>
          <w:bCs/>
          <w:u w:val="single"/>
        </w:rPr>
      </w:pPr>
      <w:r w:rsidRPr="00E71048">
        <w:rPr>
          <w:b/>
          <w:bCs/>
          <w:u w:val="single"/>
        </w:rPr>
        <w:t>Verification of Coverage</w:t>
      </w:r>
    </w:p>
    <w:p w14:paraId="20DD706E" w14:textId="77777777" w:rsidR="00E71048" w:rsidRDefault="00E71048" w:rsidP="00E71048">
      <w:pPr>
        <w:pStyle w:val="ListParagraph"/>
        <w:ind w:left="540" w:firstLine="0"/>
      </w:pPr>
    </w:p>
    <w:p w14:paraId="7EDC94E9" w14:textId="1A1E8B94" w:rsidR="00E71048" w:rsidRDefault="00E71048" w:rsidP="00E71048">
      <w:pPr>
        <w:pStyle w:val="ListParagraph"/>
        <w:ind w:left="540" w:firstLine="0"/>
      </w:pPr>
      <w: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6F49AE05" w14:textId="77777777" w:rsidR="00E71048" w:rsidRDefault="00E71048" w:rsidP="00E71048">
      <w:pPr>
        <w:pStyle w:val="BodyText"/>
        <w:spacing w:before="8"/>
        <w:rPr>
          <w:sz w:val="20"/>
        </w:rPr>
      </w:pPr>
    </w:p>
    <w:p w14:paraId="78A5EDEC" w14:textId="6A2EE042" w:rsidR="00E71048" w:rsidRPr="00E71048" w:rsidRDefault="00E71048" w:rsidP="00E71048">
      <w:pPr>
        <w:pStyle w:val="ListParagraph"/>
        <w:numPr>
          <w:ilvl w:val="2"/>
          <w:numId w:val="2"/>
        </w:numPr>
        <w:ind w:left="1260"/>
      </w:pPr>
      <w:r>
        <w:t xml:space="preserve">All such certificates of insurance and policy endorsements must be received by the State before work commences. The State’s receipt of any certificates of insurance </w:t>
      </w:r>
      <w:r>
        <w:lastRenderedPageBreak/>
        <w:t xml:space="preserve">or policy endorsements that do not comply with this written agreement shall not waive or otherwise affect the requirements of this </w:t>
      </w:r>
      <w:r>
        <w:rPr>
          <w:spacing w:val="-2"/>
        </w:rPr>
        <w:t>agreement.</w:t>
      </w:r>
    </w:p>
    <w:p w14:paraId="235E3BF0" w14:textId="77777777" w:rsidR="00E71048" w:rsidRDefault="00E71048" w:rsidP="00E71048">
      <w:pPr>
        <w:pStyle w:val="ListParagraph"/>
        <w:ind w:left="1260" w:firstLine="0"/>
      </w:pPr>
    </w:p>
    <w:p w14:paraId="10A57D89" w14:textId="712E389B" w:rsidR="00E71048" w:rsidRDefault="00E71048" w:rsidP="00E71048">
      <w:pPr>
        <w:pStyle w:val="ListParagraph"/>
        <w:numPr>
          <w:ilvl w:val="2"/>
          <w:numId w:val="2"/>
        </w:numPr>
        <w:ind w:left="1260"/>
      </w:pPr>
      <w:r>
        <w:t>Each insurance policy required by this Contract must be in effect at, or prior to, commencement of work under this Contract. Failure to maintain the insurance policies as required by this Contract, or to provide evidence of renewal, is a material breach of contract.</w:t>
      </w:r>
    </w:p>
    <w:p w14:paraId="153E8B05" w14:textId="77777777" w:rsidR="00E71048" w:rsidRDefault="00E71048" w:rsidP="00E71048">
      <w:pPr>
        <w:pStyle w:val="ListParagraph"/>
        <w:ind w:left="1260" w:firstLine="0"/>
      </w:pPr>
    </w:p>
    <w:p w14:paraId="37CD9B8E" w14:textId="77777777" w:rsidR="00E71048" w:rsidRDefault="00E71048" w:rsidP="00E71048">
      <w:pPr>
        <w:pStyle w:val="ListParagraph"/>
        <w:numPr>
          <w:ilvl w:val="2"/>
          <w:numId w:val="2"/>
        </w:numPr>
        <w:ind w:left="1260"/>
      </w:pPr>
      <w:r>
        <w:t>All certificates required by this Contract shall be sent directly to the Department. The State of Arizona project/contract number and project description</w:t>
      </w:r>
      <w:r>
        <w:rPr>
          <w:spacing w:val="-10"/>
        </w:rPr>
        <w:t xml:space="preserve"> </w:t>
      </w:r>
      <w:r>
        <w:t>shall</w:t>
      </w:r>
      <w:r>
        <w:rPr>
          <w:spacing w:val="-8"/>
        </w:rPr>
        <w:t xml:space="preserve"> </w:t>
      </w:r>
      <w:r>
        <w:t>be</w:t>
      </w:r>
      <w:r>
        <w:rPr>
          <w:spacing w:val="-10"/>
        </w:rPr>
        <w:t xml:space="preserve"> </w:t>
      </w:r>
      <w:r>
        <w:t>noted</w:t>
      </w:r>
      <w:r>
        <w:rPr>
          <w:spacing w:val="-7"/>
        </w:rPr>
        <w:t xml:space="preserve"> </w:t>
      </w:r>
      <w:r>
        <w:t>on</w:t>
      </w:r>
      <w:r>
        <w:rPr>
          <w:spacing w:val="-10"/>
        </w:rPr>
        <w:t xml:space="preserve"> </w:t>
      </w:r>
      <w:r>
        <w:t>the</w:t>
      </w:r>
      <w:r>
        <w:rPr>
          <w:spacing w:val="-10"/>
        </w:rPr>
        <w:t xml:space="preserve"> </w:t>
      </w:r>
      <w:r>
        <w:t>certificate</w:t>
      </w:r>
      <w:r>
        <w:rPr>
          <w:spacing w:val="-10"/>
        </w:rPr>
        <w:t xml:space="preserve"> </w:t>
      </w:r>
      <w:r>
        <w:t>of</w:t>
      </w:r>
      <w:r>
        <w:rPr>
          <w:spacing w:val="-6"/>
        </w:rPr>
        <w:t xml:space="preserve"> </w:t>
      </w:r>
      <w:r>
        <w:t>insurance.</w:t>
      </w:r>
      <w:r>
        <w:rPr>
          <w:spacing w:val="-11"/>
        </w:rPr>
        <w:t xml:space="preserve"> </w:t>
      </w:r>
      <w:r>
        <w:t>The</w:t>
      </w:r>
      <w:r>
        <w:rPr>
          <w:spacing w:val="-10"/>
        </w:rPr>
        <w:t xml:space="preserve"> </w:t>
      </w:r>
      <w:r>
        <w:t>State</w:t>
      </w:r>
      <w:r>
        <w:rPr>
          <w:spacing w:val="-10"/>
        </w:rPr>
        <w:t xml:space="preserve"> </w:t>
      </w:r>
      <w:r>
        <w:t>of</w:t>
      </w:r>
      <w:r>
        <w:rPr>
          <w:spacing w:val="-6"/>
        </w:rPr>
        <w:t xml:space="preserve"> </w:t>
      </w:r>
      <w:r>
        <w:t>Arizona reserves</w:t>
      </w:r>
      <w:r>
        <w:rPr>
          <w:spacing w:val="-9"/>
        </w:rPr>
        <w:t xml:space="preserve"> </w:t>
      </w:r>
      <w:r>
        <w:t>the</w:t>
      </w:r>
      <w:r>
        <w:rPr>
          <w:spacing w:val="-10"/>
        </w:rPr>
        <w:t xml:space="preserve"> </w:t>
      </w:r>
      <w:r>
        <w:t>right</w:t>
      </w:r>
      <w:r>
        <w:rPr>
          <w:spacing w:val="-8"/>
        </w:rPr>
        <w:t xml:space="preserve"> </w:t>
      </w:r>
      <w:r>
        <w:t>to</w:t>
      </w:r>
      <w:r>
        <w:rPr>
          <w:spacing w:val="-10"/>
        </w:rPr>
        <w:t xml:space="preserve"> </w:t>
      </w:r>
      <w:r>
        <w:t>require</w:t>
      </w:r>
      <w:r>
        <w:rPr>
          <w:spacing w:val="-7"/>
        </w:rPr>
        <w:t xml:space="preserve"> </w:t>
      </w:r>
      <w:r>
        <w:t>complete</w:t>
      </w:r>
      <w:r>
        <w:rPr>
          <w:spacing w:val="-10"/>
        </w:rPr>
        <w:t xml:space="preserve"> </w:t>
      </w:r>
      <w:r>
        <w:t>copies</w:t>
      </w:r>
      <w:r>
        <w:rPr>
          <w:spacing w:val="-7"/>
        </w:rPr>
        <w:t xml:space="preserve"> </w:t>
      </w:r>
      <w:r>
        <w:t>of</w:t>
      </w:r>
      <w:r>
        <w:rPr>
          <w:spacing w:val="-7"/>
        </w:rPr>
        <w:t xml:space="preserve"> </w:t>
      </w:r>
      <w:r>
        <w:t>all</w:t>
      </w:r>
      <w:r>
        <w:rPr>
          <w:spacing w:val="-10"/>
        </w:rPr>
        <w:t xml:space="preserve"> </w:t>
      </w:r>
      <w:r>
        <w:t>insurance</w:t>
      </w:r>
      <w:r>
        <w:rPr>
          <w:spacing w:val="-10"/>
        </w:rPr>
        <w:t xml:space="preserve"> </w:t>
      </w:r>
      <w:r>
        <w:t>policies</w:t>
      </w:r>
      <w:r>
        <w:rPr>
          <w:spacing w:val="-7"/>
        </w:rPr>
        <w:t xml:space="preserve"> </w:t>
      </w:r>
      <w:r>
        <w:t>required by this Contract at any time.</w:t>
      </w:r>
    </w:p>
    <w:p w14:paraId="65D5658F" w14:textId="77777777" w:rsidR="00E71048" w:rsidRDefault="00E71048" w:rsidP="00E71048">
      <w:pPr>
        <w:pStyle w:val="BodyText"/>
        <w:spacing w:before="8"/>
        <w:rPr>
          <w:sz w:val="20"/>
        </w:rPr>
      </w:pPr>
    </w:p>
    <w:p w14:paraId="46A60A06" w14:textId="77777777" w:rsidR="00E71048" w:rsidRPr="00E71048" w:rsidRDefault="00E71048" w:rsidP="00E71048">
      <w:pPr>
        <w:pStyle w:val="ListParagraph"/>
        <w:numPr>
          <w:ilvl w:val="1"/>
          <w:numId w:val="2"/>
        </w:numPr>
        <w:ind w:left="540" w:hanging="540"/>
        <w:rPr>
          <w:b/>
          <w:bCs/>
          <w:u w:val="single"/>
        </w:rPr>
      </w:pPr>
      <w:r w:rsidRPr="00E71048">
        <w:rPr>
          <w:b/>
          <w:bCs/>
          <w:u w:val="single"/>
        </w:rPr>
        <w:t>Subcontractors</w:t>
      </w:r>
    </w:p>
    <w:p w14:paraId="09000FEA" w14:textId="77777777" w:rsidR="00E71048" w:rsidRDefault="00E71048" w:rsidP="00E71048">
      <w:pPr>
        <w:pStyle w:val="ListParagraph"/>
        <w:ind w:left="540" w:firstLine="0"/>
      </w:pPr>
    </w:p>
    <w:p w14:paraId="6ADB514F" w14:textId="6BFAA104" w:rsidR="00E71048" w:rsidRDefault="00E71048" w:rsidP="00E71048">
      <w:pPr>
        <w:pStyle w:val="ListParagraph"/>
        <w:ind w:left="540" w:firstLine="0"/>
      </w:pPr>
      <w:r>
        <w:t>Contractor’s certificate(s) shall include all subcontractors as insureds under its policies or Contractor shall be responsible for ensuring and/or verifying that all subcontractors</w:t>
      </w:r>
      <w:r>
        <w:rPr>
          <w:spacing w:val="-1"/>
        </w:rPr>
        <w:t xml:space="preserve"> </w:t>
      </w:r>
      <w:r>
        <w:t>have valid and</w:t>
      </w:r>
      <w:r>
        <w:rPr>
          <w:spacing w:val="-1"/>
        </w:rPr>
        <w:t xml:space="preserve"> </w:t>
      </w:r>
      <w:r>
        <w:t>collectable</w:t>
      </w:r>
      <w:r>
        <w:rPr>
          <w:spacing w:val="-1"/>
        </w:rPr>
        <w:t xml:space="preserve"> </w:t>
      </w:r>
      <w:r>
        <w:t>insurance as</w:t>
      </w:r>
      <w:r>
        <w:rPr>
          <w:spacing w:val="-1"/>
        </w:rPr>
        <w:t xml:space="preserve"> </w:t>
      </w:r>
      <w:r>
        <w:t>evidenced by</w:t>
      </w:r>
      <w:r>
        <w:rPr>
          <w:spacing w:val="-3"/>
        </w:rPr>
        <w:t xml:space="preserve"> </w:t>
      </w:r>
      <w:r>
        <w:t>the</w:t>
      </w:r>
      <w:r>
        <w:rPr>
          <w:spacing w:val="-1"/>
        </w:rPr>
        <w:t xml:space="preserve"> </w:t>
      </w:r>
      <w:r>
        <w:t xml:space="preserve">certificates of insurance and endorsements for each subcontractor. All coverages for subcontractors shall be subject to the minimum Insurance Requirements identified above. The Department reserves the right to require, at any time throughout the life of the Contract, proof from the Contractor that its subcontractors have the required </w:t>
      </w:r>
      <w:r>
        <w:rPr>
          <w:spacing w:val="-2"/>
        </w:rPr>
        <w:t>coverage.</w:t>
      </w:r>
    </w:p>
    <w:p w14:paraId="7ACB2853" w14:textId="77777777" w:rsidR="00E71048" w:rsidRDefault="00E71048" w:rsidP="00E71048">
      <w:pPr>
        <w:pStyle w:val="BodyText"/>
        <w:spacing w:before="7"/>
        <w:rPr>
          <w:sz w:val="20"/>
        </w:rPr>
      </w:pPr>
    </w:p>
    <w:p w14:paraId="5ED6F641" w14:textId="77777777" w:rsidR="00E71048" w:rsidRPr="00E71048" w:rsidRDefault="00E71048" w:rsidP="00E71048">
      <w:pPr>
        <w:pStyle w:val="ListParagraph"/>
        <w:numPr>
          <w:ilvl w:val="1"/>
          <w:numId w:val="2"/>
        </w:numPr>
        <w:ind w:left="540" w:hanging="540"/>
        <w:rPr>
          <w:b/>
          <w:bCs/>
          <w:u w:val="single"/>
        </w:rPr>
      </w:pPr>
      <w:r w:rsidRPr="00E71048">
        <w:rPr>
          <w:b/>
          <w:bCs/>
          <w:u w:val="single"/>
        </w:rPr>
        <w:t>Approval and Modifications</w:t>
      </w:r>
    </w:p>
    <w:p w14:paraId="623A047D" w14:textId="77777777" w:rsidR="00E71048" w:rsidRDefault="00E71048" w:rsidP="00E71048">
      <w:pPr>
        <w:pStyle w:val="ListParagraph"/>
        <w:ind w:left="540" w:firstLine="0"/>
      </w:pPr>
    </w:p>
    <w:p w14:paraId="77B2106C" w14:textId="626F486A" w:rsidR="00E71048" w:rsidRDefault="00E71048" w:rsidP="00E71048">
      <w:pPr>
        <w:pStyle w:val="ListParagraph"/>
        <w:ind w:left="540" w:firstLine="0"/>
      </w:pPr>
      <w:r>
        <w:t>The Contracting Agency, in consultation with State Risk,</w:t>
      </w:r>
      <w:r>
        <w:rPr>
          <w:spacing w:val="-1"/>
        </w:rPr>
        <w:t xml:space="preserve"> </w:t>
      </w:r>
      <w:r>
        <w:t>reserves the right</w:t>
      </w:r>
      <w:r>
        <w:rPr>
          <w:spacing w:val="-1"/>
        </w:rPr>
        <w:t xml:space="preserve"> </w:t>
      </w:r>
      <w:r>
        <w:t>to review or make modifications to the insurance limits, required coverages, or endorsements throughout</w:t>
      </w:r>
      <w:r>
        <w:rPr>
          <w:spacing w:val="-8"/>
        </w:rPr>
        <w:t xml:space="preserve"> </w:t>
      </w:r>
      <w:r>
        <w:t>the</w:t>
      </w:r>
      <w:r>
        <w:rPr>
          <w:spacing w:val="-10"/>
        </w:rPr>
        <w:t xml:space="preserve"> </w:t>
      </w:r>
      <w:r>
        <w:t>life</w:t>
      </w:r>
      <w:r>
        <w:rPr>
          <w:spacing w:val="-7"/>
        </w:rPr>
        <w:t xml:space="preserve"> </w:t>
      </w:r>
      <w:r>
        <w:t>of</w:t>
      </w:r>
      <w:r>
        <w:rPr>
          <w:spacing w:val="-8"/>
        </w:rPr>
        <w:t xml:space="preserve"> </w:t>
      </w:r>
      <w:r>
        <w:t>this</w:t>
      </w:r>
      <w:r>
        <w:rPr>
          <w:spacing w:val="-12"/>
        </w:rPr>
        <w:t xml:space="preserve"> </w:t>
      </w:r>
      <w:r>
        <w:t>contract,</w:t>
      </w:r>
      <w:r>
        <w:rPr>
          <w:spacing w:val="-8"/>
        </w:rPr>
        <w:t xml:space="preserve"> </w:t>
      </w:r>
      <w:r>
        <w:t>as</w:t>
      </w:r>
      <w:r>
        <w:rPr>
          <w:spacing w:val="-9"/>
        </w:rPr>
        <w:t xml:space="preserve"> </w:t>
      </w:r>
      <w:r>
        <w:t>deemed</w:t>
      </w:r>
      <w:r>
        <w:rPr>
          <w:spacing w:val="-10"/>
        </w:rPr>
        <w:t xml:space="preserve"> </w:t>
      </w:r>
      <w:r>
        <w:t>necessary.</w:t>
      </w:r>
      <w:r>
        <w:rPr>
          <w:spacing w:val="-6"/>
        </w:rPr>
        <w:t xml:space="preserve"> </w:t>
      </w:r>
      <w:r>
        <w:t>Such</w:t>
      </w:r>
      <w:r>
        <w:rPr>
          <w:spacing w:val="-10"/>
        </w:rPr>
        <w:t xml:space="preserve"> </w:t>
      </w:r>
      <w:r>
        <w:t>action</w:t>
      </w:r>
      <w:r>
        <w:rPr>
          <w:spacing w:val="-7"/>
        </w:rPr>
        <w:t xml:space="preserve"> </w:t>
      </w:r>
      <w:r>
        <w:t>will</w:t>
      </w:r>
      <w:r>
        <w:rPr>
          <w:spacing w:val="-8"/>
        </w:rPr>
        <w:t xml:space="preserve"> </w:t>
      </w:r>
      <w:r>
        <w:t>not</w:t>
      </w:r>
      <w:r>
        <w:rPr>
          <w:spacing w:val="-8"/>
        </w:rPr>
        <w:t xml:space="preserve"> </w:t>
      </w:r>
      <w:r>
        <w:t>require a formal Contract amendment but may be made by administrative action.</w:t>
      </w:r>
    </w:p>
    <w:p w14:paraId="052D0642" w14:textId="77777777" w:rsidR="00E71048" w:rsidRDefault="00E71048" w:rsidP="00E71048">
      <w:pPr>
        <w:pStyle w:val="BodyText"/>
        <w:spacing w:before="8"/>
        <w:rPr>
          <w:sz w:val="20"/>
        </w:rPr>
      </w:pPr>
    </w:p>
    <w:p w14:paraId="2B55D1BE" w14:textId="77777777" w:rsidR="00E71048" w:rsidRPr="00E71048" w:rsidRDefault="00E71048" w:rsidP="00E71048">
      <w:pPr>
        <w:pStyle w:val="ListParagraph"/>
        <w:numPr>
          <w:ilvl w:val="1"/>
          <w:numId w:val="2"/>
        </w:numPr>
        <w:ind w:left="540" w:hanging="540"/>
        <w:rPr>
          <w:b/>
          <w:bCs/>
          <w:u w:val="single"/>
        </w:rPr>
      </w:pPr>
      <w:r w:rsidRPr="00E71048">
        <w:rPr>
          <w:b/>
          <w:bCs/>
          <w:u w:val="single"/>
        </w:rPr>
        <w:t>Exceptions</w:t>
      </w:r>
    </w:p>
    <w:p w14:paraId="1A44FEDA" w14:textId="77777777" w:rsidR="00E71048" w:rsidRDefault="00E71048" w:rsidP="00E71048">
      <w:pPr>
        <w:pStyle w:val="ListParagraph"/>
        <w:ind w:left="540" w:firstLine="0"/>
      </w:pPr>
    </w:p>
    <w:p w14:paraId="165C2F9B" w14:textId="66CB2485" w:rsidR="00E71048" w:rsidRDefault="00E71048" w:rsidP="00E71048">
      <w:pPr>
        <w:pStyle w:val="ListParagraph"/>
        <w:ind w:left="540" w:firstLine="0"/>
      </w:pPr>
      <w:r>
        <w:t>In the event the Contractor or subcontractor(s) is/are a public entity, then the Insurance</w:t>
      </w:r>
      <w:r>
        <w:rPr>
          <w:spacing w:val="-4"/>
        </w:rPr>
        <w:t xml:space="preserve"> </w:t>
      </w:r>
      <w:r>
        <w:t>Requirements</w:t>
      </w:r>
      <w:r>
        <w:rPr>
          <w:spacing w:val="-3"/>
        </w:rPr>
        <w:t xml:space="preserve"> </w:t>
      </w:r>
      <w:r>
        <w:t>shall</w:t>
      </w:r>
      <w:r>
        <w:rPr>
          <w:spacing w:val="-2"/>
        </w:rPr>
        <w:t xml:space="preserve"> </w:t>
      </w:r>
      <w:r>
        <w:t>not</w:t>
      </w:r>
      <w:r>
        <w:rPr>
          <w:spacing w:val="-2"/>
        </w:rPr>
        <w:t xml:space="preserve"> </w:t>
      </w:r>
      <w:r>
        <w:t>apply. Such</w:t>
      </w:r>
      <w:r>
        <w:rPr>
          <w:spacing w:val="-4"/>
        </w:rPr>
        <w:t xml:space="preserve"> </w:t>
      </w:r>
      <w:r>
        <w:t>public</w:t>
      </w:r>
      <w:r>
        <w:rPr>
          <w:spacing w:val="-1"/>
        </w:rPr>
        <w:t xml:space="preserve"> </w:t>
      </w:r>
      <w:r>
        <w:t>entity</w:t>
      </w:r>
      <w:r>
        <w:rPr>
          <w:spacing w:val="-3"/>
        </w:rPr>
        <w:t xml:space="preserve"> </w:t>
      </w:r>
      <w:r>
        <w:t>shall</w:t>
      </w:r>
      <w:r>
        <w:rPr>
          <w:spacing w:val="-4"/>
        </w:rPr>
        <w:t xml:space="preserve"> </w:t>
      </w:r>
      <w:r>
        <w:t>provide</w:t>
      </w:r>
      <w:r>
        <w:rPr>
          <w:spacing w:val="-1"/>
        </w:rPr>
        <w:t xml:space="preserve"> </w:t>
      </w:r>
      <w:r>
        <w:t>a</w:t>
      </w:r>
      <w:r>
        <w:rPr>
          <w:spacing w:val="-4"/>
        </w:rPr>
        <w:t xml:space="preserve"> </w:t>
      </w:r>
      <w:r>
        <w:t>certificate of self-insurance. If the Contractor or subcontractor(s) is/are a State of Arizona agency, board, commission, or university, none of the above shall apply.</w:t>
      </w:r>
    </w:p>
    <w:p w14:paraId="11789F78" w14:textId="63F1A053" w:rsidR="00185F60" w:rsidRDefault="00185F60" w:rsidP="00365BF6">
      <w:pPr>
        <w:pStyle w:val="ListParagraph"/>
        <w:ind w:left="540" w:firstLine="0"/>
      </w:pPr>
    </w:p>
    <w:p w14:paraId="47A073A8" w14:textId="7181D642" w:rsidR="00E71048" w:rsidRDefault="00E71048" w:rsidP="00365BF6">
      <w:pPr>
        <w:pStyle w:val="ListParagraph"/>
        <w:ind w:left="540" w:firstLine="0"/>
      </w:pPr>
    </w:p>
    <w:p w14:paraId="0AC24F69" w14:textId="77777777" w:rsidR="00E71048" w:rsidRDefault="00E71048" w:rsidP="00365BF6">
      <w:pPr>
        <w:pStyle w:val="ListParagraph"/>
        <w:ind w:left="540" w:firstLine="0"/>
        <w:sectPr w:rsidR="00E71048" w:rsidSect="002E7F73">
          <w:pgSz w:w="12240" w:h="15840"/>
          <w:pgMar w:top="1728" w:right="1440" w:bottom="720" w:left="1440" w:header="720" w:footer="720" w:gutter="0"/>
          <w:cols w:space="720"/>
          <w:docGrid w:linePitch="360"/>
        </w:sectPr>
      </w:pPr>
    </w:p>
    <w:p w14:paraId="0E825152" w14:textId="25FD903A" w:rsidR="00F76AA5" w:rsidRDefault="00F76AA5" w:rsidP="00F76AA5">
      <w:pPr>
        <w:pStyle w:val="Heading2"/>
        <w:numPr>
          <w:ilvl w:val="0"/>
          <w:numId w:val="2"/>
        </w:numPr>
        <w:tabs>
          <w:tab w:val="num" w:pos="540"/>
        </w:tabs>
        <w:ind w:left="540" w:hanging="551"/>
      </w:pPr>
      <w:bookmarkStart w:id="38" w:name="_Toc125107250"/>
      <w:r>
        <w:lastRenderedPageBreak/>
        <w:t>Special Events</w:t>
      </w:r>
      <w:bookmarkEnd w:id="38"/>
    </w:p>
    <w:p w14:paraId="54E69BBF" w14:textId="77777777" w:rsidR="00F76AA5" w:rsidRDefault="00F76AA5" w:rsidP="00F76AA5">
      <w:pPr>
        <w:pStyle w:val="ListParagraph"/>
        <w:ind w:left="540" w:firstLine="0"/>
      </w:pPr>
      <w:r>
        <w:rPr>
          <w:color w:val="339966"/>
        </w:rPr>
        <w:t>All</w:t>
      </w:r>
      <w:r>
        <w:rPr>
          <w:color w:val="339966"/>
          <w:spacing w:val="-9"/>
        </w:rPr>
        <w:t xml:space="preserve"> </w:t>
      </w:r>
      <w:r>
        <w:rPr>
          <w:color w:val="339966"/>
        </w:rPr>
        <w:t>Special</w:t>
      </w:r>
      <w:r>
        <w:rPr>
          <w:color w:val="339966"/>
          <w:spacing w:val="-9"/>
        </w:rPr>
        <w:t xml:space="preserve"> </w:t>
      </w:r>
      <w:r>
        <w:rPr>
          <w:color w:val="339966"/>
        </w:rPr>
        <w:t>Event</w:t>
      </w:r>
      <w:r>
        <w:rPr>
          <w:color w:val="339966"/>
          <w:spacing w:val="-7"/>
        </w:rPr>
        <w:t xml:space="preserve"> </w:t>
      </w:r>
      <w:r>
        <w:rPr>
          <w:color w:val="339966"/>
        </w:rPr>
        <w:t>Permits’</w:t>
      </w:r>
      <w:r>
        <w:rPr>
          <w:color w:val="339966"/>
          <w:spacing w:val="-9"/>
        </w:rPr>
        <w:t xml:space="preserve"> </w:t>
      </w:r>
      <w:r>
        <w:rPr>
          <w:color w:val="339966"/>
        </w:rPr>
        <w:t>agreements/contracts</w:t>
      </w:r>
      <w:r>
        <w:rPr>
          <w:color w:val="339966"/>
          <w:spacing w:val="-10"/>
        </w:rPr>
        <w:t xml:space="preserve"> </w:t>
      </w:r>
      <w:r>
        <w:rPr>
          <w:color w:val="339966"/>
        </w:rPr>
        <w:t>must</w:t>
      </w:r>
      <w:r>
        <w:rPr>
          <w:color w:val="339966"/>
          <w:spacing w:val="-9"/>
        </w:rPr>
        <w:t xml:space="preserve"> </w:t>
      </w:r>
      <w:r>
        <w:rPr>
          <w:color w:val="339966"/>
        </w:rPr>
        <w:t>contain</w:t>
      </w:r>
      <w:r>
        <w:rPr>
          <w:color w:val="339966"/>
          <w:spacing w:val="-8"/>
        </w:rPr>
        <w:t xml:space="preserve"> </w:t>
      </w:r>
      <w:r>
        <w:rPr>
          <w:color w:val="339966"/>
        </w:rPr>
        <w:t>indemnification</w:t>
      </w:r>
      <w:r>
        <w:rPr>
          <w:color w:val="339966"/>
          <w:spacing w:val="-8"/>
        </w:rPr>
        <w:t xml:space="preserve"> </w:t>
      </w:r>
      <w:r>
        <w:rPr>
          <w:color w:val="339966"/>
        </w:rPr>
        <w:t>and</w:t>
      </w:r>
      <w:r>
        <w:rPr>
          <w:color w:val="339966"/>
          <w:spacing w:val="-8"/>
        </w:rPr>
        <w:t xml:space="preserve"> </w:t>
      </w:r>
      <w:r>
        <w:rPr>
          <w:color w:val="339966"/>
        </w:rPr>
        <w:t xml:space="preserve">insurance </w:t>
      </w:r>
      <w:r>
        <w:rPr>
          <w:color w:val="339966"/>
          <w:spacing w:val="-2"/>
        </w:rPr>
        <w:t>requirements.</w:t>
      </w:r>
    </w:p>
    <w:p w14:paraId="2DF1CB4D" w14:textId="77777777" w:rsidR="00F76AA5" w:rsidRDefault="00F76AA5" w:rsidP="00F76AA5">
      <w:pPr>
        <w:pStyle w:val="BodyText"/>
        <w:rPr>
          <w:sz w:val="21"/>
        </w:rPr>
      </w:pPr>
    </w:p>
    <w:p w14:paraId="30110571" w14:textId="77777777" w:rsidR="00F76AA5" w:rsidRDefault="00F76AA5" w:rsidP="00F76AA5">
      <w:pPr>
        <w:pStyle w:val="ListParagraph"/>
        <w:numPr>
          <w:ilvl w:val="0"/>
          <w:numId w:val="42"/>
        </w:numPr>
        <w:ind w:left="900"/>
      </w:pPr>
      <w:r>
        <w:rPr>
          <w:color w:val="339966"/>
        </w:rPr>
        <w:t>The Special Events Insurance Module is to be used for the agreement between Agency and Permittee.</w:t>
      </w:r>
    </w:p>
    <w:p w14:paraId="180A89EF" w14:textId="77777777" w:rsidR="00F76AA5" w:rsidRDefault="00F76AA5" w:rsidP="00F76AA5">
      <w:pPr>
        <w:pStyle w:val="BodyText"/>
        <w:spacing w:before="4"/>
      </w:pPr>
    </w:p>
    <w:p w14:paraId="675A4D0B" w14:textId="77777777" w:rsidR="00F76AA5" w:rsidRDefault="00F76AA5" w:rsidP="005142E0">
      <w:pPr>
        <w:pStyle w:val="ListParagraph"/>
        <w:numPr>
          <w:ilvl w:val="1"/>
          <w:numId w:val="73"/>
        </w:numPr>
        <w:spacing w:line="220" w:lineRule="auto"/>
        <w:ind w:left="1260" w:right="553"/>
        <w:jc w:val="left"/>
      </w:pPr>
      <w:r>
        <w:rPr>
          <w:color w:val="339966"/>
        </w:rPr>
        <w:t>The</w:t>
      </w:r>
      <w:r>
        <w:rPr>
          <w:color w:val="339966"/>
          <w:spacing w:val="-14"/>
        </w:rPr>
        <w:t xml:space="preserve"> </w:t>
      </w:r>
      <w:r>
        <w:rPr>
          <w:color w:val="339966"/>
        </w:rPr>
        <w:t>Special</w:t>
      </w:r>
      <w:r>
        <w:rPr>
          <w:color w:val="339966"/>
          <w:spacing w:val="-15"/>
        </w:rPr>
        <w:t xml:space="preserve"> </w:t>
      </w:r>
      <w:r>
        <w:rPr>
          <w:color w:val="339966"/>
        </w:rPr>
        <w:t>Events</w:t>
      </w:r>
      <w:r>
        <w:rPr>
          <w:color w:val="339966"/>
          <w:spacing w:val="-16"/>
        </w:rPr>
        <w:t xml:space="preserve"> </w:t>
      </w:r>
      <w:r>
        <w:rPr>
          <w:color w:val="339966"/>
        </w:rPr>
        <w:t>Insurance</w:t>
      </w:r>
      <w:r>
        <w:rPr>
          <w:color w:val="339966"/>
          <w:spacing w:val="-13"/>
        </w:rPr>
        <w:t xml:space="preserve"> </w:t>
      </w:r>
      <w:r>
        <w:rPr>
          <w:color w:val="339966"/>
        </w:rPr>
        <w:t>Module</w:t>
      </w:r>
      <w:r>
        <w:rPr>
          <w:color w:val="339966"/>
          <w:spacing w:val="-12"/>
        </w:rPr>
        <w:t xml:space="preserve"> </w:t>
      </w:r>
      <w:r>
        <w:rPr>
          <w:color w:val="339966"/>
        </w:rPr>
        <w:t>will</w:t>
      </w:r>
      <w:r>
        <w:rPr>
          <w:color w:val="339966"/>
          <w:spacing w:val="-15"/>
        </w:rPr>
        <w:t xml:space="preserve"> </w:t>
      </w:r>
      <w:r>
        <w:rPr>
          <w:color w:val="339966"/>
        </w:rPr>
        <w:t>cover</w:t>
      </w:r>
      <w:r>
        <w:rPr>
          <w:color w:val="339966"/>
          <w:spacing w:val="-13"/>
        </w:rPr>
        <w:t xml:space="preserve"> </w:t>
      </w:r>
      <w:r>
        <w:rPr>
          <w:color w:val="339966"/>
        </w:rPr>
        <w:t>most</w:t>
      </w:r>
      <w:r>
        <w:rPr>
          <w:color w:val="339966"/>
          <w:spacing w:val="-13"/>
        </w:rPr>
        <w:t xml:space="preserve"> </w:t>
      </w:r>
      <w:r>
        <w:rPr>
          <w:color w:val="339966"/>
        </w:rPr>
        <w:t>scenarios</w:t>
      </w:r>
      <w:r>
        <w:rPr>
          <w:color w:val="339966"/>
          <w:spacing w:val="-14"/>
        </w:rPr>
        <w:t xml:space="preserve"> </w:t>
      </w:r>
      <w:r>
        <w:rPr>
          <w:color w:val="339966"/>
        </w:rPr>
        <w:t>when</w:t>
      </w:r>
      <w:r>
        <w:rPr>
          <w:color w:val="339966"/>
          <w:spacing w:val="-14"/>
        </w:rPr>
        <w:t xml:space="preserve"> </w:t>
      </w:r>
      <w:r>
        <w:rPr>
          <w:color w:val="339966"/>
        </w:rPr>
        <w:t>having a special event.</w:t>
      </w:r>
    </w:p>
    <w:p w14:paraId="0E4A9A2E" w14:textId="77777777" w:rsidR="00F76AA5" w:rsidRDefault="00F76AA5" w:rsidP="00F76AA5">
      <w:pPr>
        <w:pStyle w:val="BodyText"/>
        <w:spacing w:before="4"/>
      </w:pPr>
    </w:p>
    <w:p w14:paraId="5F09A1DD" w14:textId="77777777" w:rsidR="00F76AA5" w:rsidRDefault="00F76AA5" w:rsidP="005142E0">
      <w:pPr>
        <w:pStyle w:val="ListParagraph"/>
        <w:numPr>
          <w:ilvl w:val="1"/>
          <w:numId w:val="73"/>
        </w:numPr>
        <w:spacing w:line="220" w:lineRule="auto"/>
        <w:ind w:left="1260" w:right="553"/>
        <w:jc w:val="left"/>
      </w:pPr>
      <w:r>
        <w:rPr>
          <w:color w:val="339966"/>
        </w:rPr>
        <w:t>Determine the potential exposures in order to choose the correct types of</w:t>
      </w:r>
      <w:r>
        <w:rPr>
          <w:color w:val="339966"/>
          <w:spacing w:val="80"/>
        </w:rPr>
        <w:t xml:space="preserve"> </w:t>
      </w:r>
      <w:r>
        <w:rPr>
          <w:color w:val="339966"/>
        </w:rPr>
        <w:t>insurance to insert into the agreement/contract.</w:t>
      </w:r>
    </w:p>
    <w:p w14:paraId="0F937C3F" w14:textId="77777777" w:rsidR="00F76AA5" w:rsidRDefault="00F76AA5" w:rsidP="00F76AA5">
      <w:pPr>
        <w:pStyle w:val="BodyText"/>
        <w:spacing w:before="2"/>
        <w:rPr>
          <w:sz w:val="21"/>
        </w:rPr>
      </w:pPr>
    </w:p>
    <w:p w14:paraId="28123203" w14:textId="77777777" w:rsidR="00F76AA5" w:rsidRDefault="00F76AA5" w:rsidP="00F76AA5">
      <w:pPr>
        <w:pStyle w:val="ListParagraph"/>
        <w:numPr>
          <w:ilvl w:val="0"/>
          <w:numId w:val="42"/>
        </w:numPr>
        <w:ind w:left="900"/>
      </w:pPr>
      <w:r>
        <w:rPr>
          <w:color w:val="339966"/>
        </w:rPr>
        <w:t xml:space="preserve">Permittee is responsible for entering into a </w:t>
      </w:r>
      <w:r>
        <w:rPr>
          <w:color w:val="339966"/>
          <w:u w:val="single" w:color="339966"/>
        </w:rPr>
        <w:t>written agreement/ contract</w:t>
      </w:r>
      <w:r>
        <w:rPr>
          <w:color w:val="339966"/>
        </w:rPr>
        <w:t xml:space="preserve"> with any vendors, suppliers, and contractors (Subcontractors). These agreements/ contracts must “follow form” and contain the same minimum insurance requirements.</w:t>
      </w:r>
    </w:p>
    <w:p w14:paraId="5D156E9C" w14:textId="77777777" w:rsidR="00F76AA5" w:rsidRDefault="00F76AA5" w:rsidP="00F76AA5">
      <w:pPr>
        <w:pStyle w:val="BodyText"/>
        <w:rPr>
          <w:sz w:val="21"/>
        </w:rPr>
      </w:pPr>
    </w:p>
    <w:p w14:paraId="1A41487E" w14:textId="77777777" w:rsidR="00F76AA5" w:rsidRDefault="00F76AA5" w:rsidP="00F76AA5">
      <w:pPr>
        <w:pStyle w:val="ListParagraph"/>
        <w:numPr>
          <w:ilvl w:val="0"/>
          <w:numId w:val="42"/>
        </w:numPr>
        <w:ind w:left="900"/>
      </w:pPr>
      <w:r>
        <w:rPr>
          <w:color w:val="339966"/>
        </w:rPr>
        <w:t>Permittee</w:t>
      </w:r>
      <w:r>
        <w:rPr>
          <w:color w:val="339966"/>
          <w:spacing w:val="-12"/>
        </w:rPr>
        <w:t xml:space="preserve"> </w:t>
      </w:r>
      <w:r>
        <w:rPr>
          <w:color w:val="339966"/>
        </w:rPr>
        <w:t>shall</w:t>
      </w:r>
      <w:r>
        <w:rPr>
          <w:color w:val="339966"/>
          <w:spacing w:val="-13"/>
        </w:rPr>
        <w:t xml:space="preserve"> </w:t>
      </w:r>
      <w:r>
        <w:rPr>
          <w:color w:val="339966"/>
        </w:rPr>
        <w:t>be</w:t>
      </w:r>
      <w:r>
        <w:rPr>
          <w:color w:val="339966"/>
          <w:spacing w:val="-12"/>
        </w:rPr>
        <w:t xml:space="preserve"> </w:t>
      </w:r>
      <w:r>
        <w:rPr>
          <w:color w:val="339966"/>
        </w:rPr>
        <w:t>responsible</w:t>
      </w:r>
      <w:r>
        <w:rPr>
          <w:color w:val="339966"/>
          <w:spacing w:val="-12"/>
        </w:rPr>
        <w:t xml:space="preserve"> </w:t>
      </w:r>
      <w:r>
        <w:rPr>
          <w:color w:val="339966"/>
        </w:rPr>
        <w:t>for</w:t>
      </w:r>
      <w:r>
        <w:rPr>
          <w:color w:val="339966"/>
          <w:spacing w:val="-11"/>
        </w:rPr>
        <w:t xml:space="preserve"> </w:t>
      </w:r>
      <w:r>
        <w:rPr>
          <w:color w:val="339966"/>
        </w:rPr>
        <w:t>either</w:t>
      </w:r>
      <w:r>
        <w:rPr>
          <w:color w:val="339966"/>
          <w:spacing w:val="-11"/>
        </w:rPr>
        <w:t xml:space="preserve"> </w:t>
      </w:r>
      <w:r>
        <w:rPr>
          <w:color w:val="339966"/>
        </w:rPr>
        <w:t>insuring</w:t>
      </w:r>
      <w:r>
        <w:rPr>
          <w:color w:val="339966"/>
          <w:spacing w:val="-12"/>
        </w:rPr>
        <w:t xml:space="preserve"> </w:t>
      </w:r>
      <w:r>
        <w:rPr>
          <w:color w:val="339966"/>
        </w:rPr>
        <w:t>all</w:t>
      </w:r>
      <w:r>
        <w:rPr>
          <w:color w:val="339966"/>
          <w:spacing w:val="-13"/>
        </w:rPr>
        <w:t xml:space="preserve"> </w:t>
      </w:r>
      <w:r>
        <w:rPr>
          <w:color w:val="339966"/>
        </w:rPr>
        <w:t>Subcontractors</w:t>
      </w:r>
      <w:r>
        <w:rPr>
          <w:color w:val="339966"/>
          <w:spacing w:val="-12"/>
        </w:rPr>
        <w:t xml:space="preserve"> </w:t>
      </w:r>
      <w:r>
        <w:rPr>
          <w:color w:val="339966"/>
        </w:rPr>
        <w:t>under</w:t>
      </w:r>
      <w:r>
        <w:rPr>
          <w:color w:val="339966"/>
          <w:spacing w:val="-13"/>
        </w:rPr>
        <w:t xml:space="preserve"> </w:t>
      </w:r>
      <w:r>
        <w:rPr>
          <w:color w:val="339966"/>
        </w:rPr>
        <w:t>its</w:t>
      </w:r>
      <w:r>
        <w:rPr>
          <w:color w:val="339966"/>
          <w:spacing w:val="-12"/>
        </w:rPr>
        <w:t xml:space="preserve"> </w:t>
      </w:r>
      <w:r>
        <w:rPr>
          <w:color w:val="339966"/>
        </w:rPr>
        <w:t>policies or</w:t>
      </w:r>
      <w:r>
        <w:rPr>
          <w:color w:val="339966"/>
          <w:spacing w:val="-11"/>
        </w:rPr>
        <w:t xml:space="preserve"> </w:t>
      </w:r>
      <w:r>
        <w:rPr>
          <w:color w:val="339966"/>
        </w:rPr>
        <w:t>shall</w:t>
      </w:r>
      <w:r>
        <w:rPr>
          <w:color w:val="339966"/>
          <w:spacing w:val="-15"/>
        </w:rPr>
        <w:t xml:space="preserve"> </w:t>
      </w:r>
      <w:r>
        <w:rPr>
          <w:color w:val="339966"/>
        </w:rPr>
        <w:t>require</w:t>
      </w:r>
      <w:r>
        <w:rPr>
          <w:color w:val="339966"/>
          <w:spacing w:val="-15"/>
        </w:rPr>
        <w:t xml:space="preserve"> </w:t>
      </w:r>
      <w:r>
        <w:rPr>
          <w:color w:val="339966"/>
        </w:rPr>
        <w:t>their</w:t>
      </w:r>
      <w:r>
        <w:rPr>
          <w:color w:val="339966"/>
          <w:spacing w:val="-13"/>
        </w:rPr>
        <w:t xml:space="preserve"> </w:t>
      </w:r>
      <w:r>
        <w:rPr>
          <w:color w:val="339966"/>
        </w:rPr>
        <w:t>Subcontractors</w:t>
      </w:r>
      <w:r>
        <w:rPr>
          <w:color w:val="339966"/>
          <w:spacing w:val="-14"/>
        </w:rPr>
        <w:t xml:space="preserve"> </w:t>
      </w:r>
      <w:r>
        <w:rPr>
          <w:color w:val="339966"/>
        </w:rPr>
        <w:t>to</w:t>
      </w:r>
      <w:r>
        <w:rPr>
          <w:color w:val="339966"/>
          <w:spacing w:val="-12"/>
        </w:rPr>
        <w:t xml:space="preserve"> </w:t>
      </w:r>
      <w:r>
        <w:rPr>
          <w:color w:val="339966"/>
        </w:rPr>
        <w:t>provide</w:t>
      </w:r>
      <w:r>
        <w:rPr>
          <w:color w:val="339966"/>
          <w:spacing w:val="-12"/>
        </w:rPr>
        <w:t xml:space="preserve"> </w:t>
      </w:r>
      <w:r>
        <w:rPr>
          <w:color w:val="339966"/>
        </w:rPr>
        <w:t>insurance</w:t>
      </w:r>
      <w:r>
        <w:rPr>
          <w:color w:val="339966"/>
          <w:spacing w:val="-12"/>
        </w:rPr>
        <w:t xml:space="preserve"> </w:t>
      </w:r>
      <w:r>
        <w:rPr>
          <w:color w:val="339966"/>
        </w:rPr>
        <w:t>as</w:t>
      </w:r>
      <w:r>
        <w:rPr>
          <w:color w:val="339966"/>
          <w:spacing w:val="-12"/>
        </w:rPr>
        <w:t xml:space="preserve"> </w:t>
      </w:r>
      <w:r>
        <w:rPr>
          <w:color w:val="339966"/>
        </w:rPr>
        <w:t>stated</w:t>
      </w:r>
      <w:r>
        <w:rPr>
          <w:color w:val="339966"/>
          <w:spacing w:val="-15"/>
        </w:rPr>
        <w:t xml:space="preserve"> </w:t>
      </w:r>
      <w:r>
        <w:rPr>
          <w:color w:val="339966"/>
        </w:rPr>
        <w:t>in</w:t>
      </w:r>
      <w:r>
        <w:rPr>
          <w:color w:val="339966"/>
          <w:spacing w:val="-15"/>
        </w:rPr>
        <w:t xml:space="preserve"> </w:t>
      </w:r>
      <w:r>
        <w:rPr>
          <w:color w:val="339966"/>
        </w:rPr>
        <w:t>the</w:t>
      </w:r>
      <w:r>
        <w:rPr>
          <w:color w:val="339966"/>
          <w:spacing w:val="-15"/>
        </w:rPr>
        <w:t xml:space="preserve"> </w:t>
      </w:r>
      <w:r>
        <w:rPr>
          <w:color w:val="339966"/>
        </w:rPr>
        <w:t>agreement.</w:t>
      </w:r>
    </w:p>
    <w:p w14:paraId="5586B9E0" w14:textId="77777777" w:rsidR="00F76AA5" w:rsidRDefault="00F76AA5" w:rsidP="00F76AA5">
      <w:pPr>
        <w:pStyle w:val="BodyText"/>
        <w:rPr>
          <w:sz w:val="21"/>
        </w:rPr>
      </w:pPr>
    </w:p>
    <w:p w14:paraId="2C95B7BE" w14:textId="77777777" w:rsidR="00F76AA5" w:rsidRDefault="00F76AA5" w:rsidP="00F76AA5">
      <w:pPr>
        <w:pStyle w:val="ListParagraph"/>
        <w:ind w:left="540" w:firstLine="0"/>
      </w:pPr>
      <w:r>
        <w:rPr>
          <w:color w:val="339966"/>
        </w:rPr>
        <w:t xml:space="preserve">Note: If an Agency is the Permittee then all Subcontractors shall meet insurance </w:t>
      </w:r>
      <w:r>
        <w:rPr>
          <w:color w:val="339966"/>
          <w:spacing w:val="-2"/>
        </w:rPr>
        <w:t>requirements</w:t>
      </w:r>
      <w:r>
        <w:rPr>
          <w:color w:val="339966"/>
          <w:spacing w:val="-5"/>
        </w:rPr>
        <w:t xml:space="preserve"> </w:t>
      </w:r>
      <w:r>
        <w:rPr>
          <w:color w:val="339966"/>
          <w:spacing w:val="-2"/>
        </w:rPr>
        <w:t>as</w:t>
      </w:r>
      <w:r>
        <w:rPr>
          <w:color w:val="339966"/>
          <w:spacing w:val="-5"/>
        </w:rPr>
        <w:t xml:space="preserve"> </w:t>
      </w:r>
      <w:r>
        <w:rPr>
          <w:color w:val="339966"/>
          <w:spacing w:val="-2"/>
        </w:rPr>
        <w:t>applicable.</w:t>
      </w:r>
      <w:r>
        <w:rPr>
          <w:color w:val="339966"/>
          <w:spacing w:val="-4"/>
        </w:rPr>
        <w:t xml:space="preserve"> </w:t>
      </w:r>
      <w:r>
        <w:rPr>
          <w:color w:val="339966"/>
          <w:spacing w:val="-2"/>
        </w:rPr>
        <w:t>The</w:t>
      </w:r>
      <w:r>
        <w:rPr>
          <w:color w:val="339966"/>
          <w:spacing w:val="-5"/>
        </w:rPr>
        <w:t xml:space="preserve"> </w:t>
      </w:r>
      <w:r>
        <w:rPr>
          <w:color w:val="339966"/>
          <w:spacing w:val="-2"/>
        </w:rPr>
        <w:t>Agency</w:t>
      </w:r>
      <w:r>
        <w:rPr>
          <w:color w:val="339966"/>
          <w:spacing w:val="-5"/>
        </w:rPr>
        <w:t xml:space="preserve"> </w:t>
      </w:r>
      <w:r>
        <w:rPr>
          <w:color w:val="339966"/>
          <w:spacing w:val="-2"/>
        </w:rPr>
        <w:t>shall</w:t>
      </w:r>
      <w:r>
        <w:rPr>
          <w:color w:val="339966"/>
          <w:spacing w:val="-4"/>
        </w:rPr>
        <w:t xml:space="preserve"> </w:t>
      </w:r>
      <w:r>
        <w:rPr>
          <w:color w:val="339966"/>
          <w:spacing w:val="-2"/>
        </w:rPr>
        <w:t>not</w:t>
      </w:r>
      <w:r>
        <w:rPr>
          <w:color w:val="339966"/>
          <w:spacing w:val="-4"/>
        </w:rPr>
        <w:t xml:space="preserve"> </w:t>
      </w:r>
      <w:r>
        <w:rPr>
          <w:color w:val="339966"/>
          <w:spacing w:val="-2"/>
        </w:rPr>
        <w:t>insure</w:t>
      </w:r>
      <w:r>
        <w:rPr>
          <w:color w:val="339966"/>
          <w:spacing w:val="-5"/>
        </w:rPr>
        <w:t xml:space="preserve"> </w:t>
      </w:r>
      <w:r>
        <w:rPr>
          <w:color w:val="339966"/>
          <w:spacing w:val="-2"/>
        </w:rPr>
        <w:t>nor</w:t>
      </w:r>
      <w:r>
        <w:rPr>
          <w:color w:val="339966"/>
          <w:spacing w:val="-4"/>
        </w:rPr>
        <w:t xml:space="preserve"> </w:t>
      </w:r>
      <w:r>
        <w:rPr>
          <w:color w:val="339966"/>
          <w:spacing w:val="-2"/>
        </w:rPr>
        <w:t>indemnify</w:t>
      </w:r>
      <w:r>
        <w:rPr>
          <w:color w:val="339966"/>
          <w:spacing w:val="-8"/>
        </w:rPr>
        <w:t xml:space="preserve"> </w:t>
      </w:r>
      <w:r>
        <w:rPr>
          <w:color w:val="339966"/>
          <w:spacing w:val="-2"/>
        </w:rPr>
        <w:t>the</w:t>
      </w:r>
      <w:r>
        <w:rPr>
          <w:color w:val="339966"/>
          <w:spacing w:val="-8"/>
        </w:rPr>
        <w:t xml:space="preserve"> </w:t>
      </w:r>
      <w:r>
        <w:rPr>
          <w:color w:val="339966"/>
          <w:spacing w:val="-2"/>
        </w:rPr>
        <w:t>general</w:t>
      </w:r>
      <w:r>
        <w:rPr>
          <w:color w:val="339966"/>
          <w:spacing w:val="-4"/>
        </w:rPr>
        <w:t xml:space="preserve"> </w:t>
      </w:r>
      <w:r>
        <w:rPr>
          <w:color w:val="339966"/>
          <w:spacing w:val="-2"/>
        </w:rPr>
        <w:t xml:space="preserve">contractor, </w:t>
      </w:r>
      <w:r>
        <w:rPr>
          <w:color w:val="339966"/>
        </w:rPr>
        <w:t>design professional, vendors, suppliers, and/or subcontractors.</w:t>
      </w:r>
    </w:p>
    <w:p w14:paraId="06B6C70C" w14:textId="77777777" w:rsidR="00F76AA5" w:rsidRDefault="00F76AA5" w:rsidP="00F76AA5">
      <w:pPr>
        <w:pStyle w:val="BodyText"/>
        <w:spacing w:before="9"/>
        <w:rPr>
          <w:sz w:val="20"/>
        </w:rPr>
      </w:pPr>
    </w:p>
    <w:p w14:paraId="2CFED4BA" w14:textId="77777777" w:rsidR="00F76AA5" w:rsidRDefault="00F76AA5" w:rsidP="00F76AA5">
      <w:pPr>
        <w:pStyle w:val="ListParagraph"/>
        <w:ind w:left="540" w:firstLine="0"/>
      </w:pPr>
      <w:r>
        <w:rPr>
          <w:color w:val="339966"/>
        </w:rPr>
        <w:t>If the</w:t>
      </w:r>
      <w:r>
        <w:rPr>
          <w:color w:val="339966"/>
          <w:spacing w:val="-1"/>
        </w:rPr>
        <w:t xml:space="preserve"> </w:t>
      </w:r>
      <w:r>
        <w:rPr>
          <w:color w:val="339966"/>
        </w:rPr>
        <w:t>Agency</w:t>
      </w:r>
      <w:r>
        <w:rPr>
          <w:color w:val="339966"/>
          <w:spacing w:val="-1"/>
        </w:rPr>
        <w:t xml:space="preserve"> </w:t>
      </w:r>
      <w:r>
        <w:rPr>
          <w:color w:val="339966"/>
        </w:rPr>
        <w:t>is using an</w:t>
      </w:r>
      <w:r>
        <w:rPr>
          <w:color w:val="339966"/>
          <w:spacing w:val="-1"/>
        </w:rPr>
        <w:t xml:space="preserve"> </w:t>
      </w:r>
      <w:r>
        <w:rPr>
          <w:color w:val="339966"/>
        </w:rPr>
        <w:t>existing State Contractor, performing services provided under that contract,</w:t>
      </w:r>
      <w:r>
        <w:rPr>
          <w:color w:val="339966"/>
          <w:spacing w:val="-7"/>
        </w:rPr>
        <w:t xml:space="preserve"> </w:t>
      </w:r>
      <w:r>
        <w:rPr>
          <w:color w:val="339966"/>
        </w:rPr>
        <w:t>a</w:t>
      </w:r>
      <w:r>
        <w:rPr>
          <w:color w:val="339966"/>
          <w:spacing w:val="-9"/>
        </w:rPr>
        <w:t xml:space="preserve"> </w:t>
      </w:r>
      <w:r>
        <w:rPr>
          <w:color w:val="339966"/>
        </w:rPr>
        <w:t>separate</w:t>
      </w:r>
      <w:r>
        <w:rPr>
          <w:color w:val="339966"/>
          <w:spacing w:val="-9"/>
        </w:rPr>
        <w:t xml:space="preserve"> </w:t>
      </w:r>
      <w:r>
        <w:rPr>
          <w:color w:val="339966"/>
        </w:rPr>
        <w:t>Certificate</w:t>
      </w:r>
      <w:r>
        <w:rPr>
          <w:color w:val="339966"/>
          <w:spacing w:val="-9"/>
        </w:rPr>
        <w:t xml:space="preserve"> </w:t>
      </w:r>
      <w:r>
        <w:rPr>
          <w:color w:val="339966"/>
        </w:rPr>
        <w:t>of</w:t>
      </w:r>
      <w:r>
        <w:rPr>
          <w:color w:val="339966"/>
          <w:spacing w:val="-7"/>
        </w:rPr>
        <w:t xml:space="preserve"> </w:t>
      </w:r>
      <w:r>
        <w:rPr>
          <w:color w:val="339966"/>
        </w:rPr>
        <w:t>Insurance</w:t>
      </w:r>
      <w:r>
        <w:rPr>
          <w:color w:val="339966"/>
          <w:spacing w:val="-9"/>
        </w:rPr>
        <w:t xml:space="preserve"> </w:t>
      </w:r>
      <w:r>
        <w:rPr>
          <w:color w:val="339966"/>
        </w:rPr>
        <w:t>(COI)</w:t>
      </w:r>
      <w:r>
        <w:rPr>
          <w:color w:val="339966"/>
          <w:spacing w:val="-10"/>
        </w:rPr>
        <w:t xml:space="preserve"> </w:t>
      </w:r>
      <w:r>
        <w:rPr>
          <w:color w:val="339966"/>
        </w:rPr>
        <w:t>is</w:t>
      </w:r>
      <w:r>
        <w:rPr>
          <w:color w:val="339966"/>
          <w:spacing w:val="-6"/>
        </w:rPr>
        <w:t xml:space="preserve"> </w:t>
      </w:r>
      <w:r>
        <w:rPr>
          <w:color w:val="339966"/>
        </w:rPr>
        <w:t>not</w:t>
      </w:r>
      <w:r>
        <w:rPr>
          <w:color w:val="339966"/>
          <w:spacing w:val="-7"/>
        </w:rPr>
        <w:t xml:space="preserve"> </w:t>
      </w:r>
      <w:r>
        <w:rPr>
          <w:color w:val="339966"/>
        </w:rPr>
        <w:t>necessary,</w:t>
      </w:r>
      <w:r>
        <w:rPr>
          <w:color w:val="339966"/>
          <w:spacing w:val="-7"/>
        </w:rPr>
        <w:t xml:space="preserve"> </w:t>
      </w:r>
      <w:r>
        <w:rPr>
          <w:color w:val="339966"/>
        </w:rPr>
        <w:t>as</w:t>
      </w:r>
      <w:r>
        <w:rPr>
          <w:color w:val="339966"/>
          <w:spacing w:val="-8"/>
        </w:rPr>
        <w:t xml:space="preserve"> </w:t>
      </w:r>
      <w:r>
        <w:rPr>
          <w:color w:val="339966"/>
        </w:rPr>
        <w:t>the</w:t>
      </w:r>
      <w:r>
        <w:rPr>
          <w:color w:val="339966"/>
          <w:spacing w:val="-11"/>
        </w:rPr>
        <w:t xml:space="preserve"> </w:t>
      </w:r>
      <w:r>
        <w:rPr>
          <w:color w:val="339966"/>
        </w:rPr>
        <w:t>COI</w:t>
      </w:r>
      <w:r>
        <w:rPr>
          <w:color w:val="339966"/>
          <w:spacing w:val="-7"/>
        </w:rPr>
        <w:t xml:space="preserve"> </w:t>
      </w:r>
      <w:r>
        <w:rPr>
          <w:color w:val="339966"/>
        </w:rPr>
        <w:t>should</w:t>
      </w:r>
      <w:r>
        <w:rPr>
          <w:color w:val="339966"/>
          <w:spacing w:val="-9"/>
        </w:rPr>
        <w:t xml:space="preserve"> </w:t>
      </w:r>
      <w:r>
        <w:rPr>
          <w:color w:val="339966"/>
        </w:rPr>
        <w:t>be</w:t>
      </w:r>
      <w:r>
        <w:rPr>
          <w:color w:val="339966"/>
          <w:spacing w:val="-9"/>
        </w:rPr>
        <w:t xml:space="preserve"> </w:t>
      </w:r>
      <w:r>
        <w:rPr>
          <w:color w:val="339966"/>
        </w:rPr>
        <w:t>on file with SPO.</w:t>
      </w:r>
    </w:p>
    <w:p w14:paraId="4733B458" w14:textId="77777777" w:rsidR="00F76AA5" w:rsidRDefault="00F76AA5" w:rsidP="00F76AA5">
      <w:pPr>
        <w:pStyle w:val="BodyText"/>
        <w:spacing w:before="8"/>
        <w:rPr>
          <w:sz w:val="20"/>
        </w:rPr>
      </w:pPr>
    </w:p>
    <w:p w14:paraId="259A6677" w14:textId="77777777" w:rsidR="00F76AA5" w:rsidRDefault="00F76AA5" w:rsidP="00F76AA5">
      <w:pPr>
        <w:pStyle w:val="ListParagraph"/>
        <w:numPr>
          <w:ilvl w:val="0"/>
          <w:numId w:val="42"/>
        </w:numPr>
        <w:ind w:left="900"/>
      </w:pPr>
      <w:r>
        <w:rPr>
          <w:color w:val="339966"/>
        </w:rPr>
        <w:t>Permittee is only required to provide their COIs</w:t>
      </w:r>
      <w:r>
        <w:rPr>
          <w:color w:val="339966"/>
          <w:spacing w:val="-2"/>
        </w:rPr>
        <w:t xml:space="preserve"> </w:t>
      </w:r>
      <w:r>
        <w:rPr>
          <w:color w:val="339966"/>
        </w:rPr>
        <w:t>for the Special Event; however, they are</w:t>
      </w:r>
      <w:r>
        <w:rPr>
          <w:color w:val="339966"/>
          <w:spacing w:val="-3"/>
        </w:rPr>
        <w:t xml:space="preserve"> </w:t>
      </w:r>
      <w:r>
        <w:rPr>
          <w:color w:val="339966"/>
        </w:rPr>
        <w:t>responsible</w:t>
      </w:r>
      <w:r>
        <w:rPr>
          <w:color w:val="339966"/>
          <w:spacing w:val="-5"/>
        </w:rPr>
        <w:t xml:space="preserve"> </w:t>
      </w:r>
      <w:r>
        <w:rPr>
          <w:color w:val="339966"/>
        </w:rPr>
        <w:t>for</w:t>
      </w:r>
      <w:r>
        <w:rPr>
          <w:color w:val="339966"/>
          <w:spacing w:val="-1"/>
        </w:rPr>
        <w:t xml:space="preserve"> </w:t>
      </w:r>
      <w:r>
        <w:rPr>
          <w:color w:val="339966"/>
        </w:rPr>
        <w:t>collecting</w:t>
      </w:r>
      <w:r>
        <w:rPr>
          <w:color w:val="339966"/>
          <w:spacing w:val="-3"/>
        </w:rPr>
        <w:t xml:space="preserve"> </w:t>
      </w:r>
      <w:r>
        <w:rPr>
          <w:color w:val="339966"/>
        </w:rPr>
        <w:t>and</w:t>
      </w:r>
      <w:r>
        <w:rPr>
          <w:color w:val="339966"/>
          <w:spacing w:val="-5"/>
        </w:rPr>
        <w:t xml:space="preserve"> </w:t>
      </w:r>
      <w:r>
        <w:rPr>
          <w:color w:val="339966"/>
        </w:rPr>
        <w:t>maintaining</w:t>
      </w:r>
      <w:r>
        <w:rPr>
          <w:color w:val="339966"/>
          <w:spacing w:val="-3"/>
        </w:rPr>
        <w:t xml:space="preserve"> </w:t>
      </w:r>
      <w:r>
        <w:rPr>
          <w:color w:val="339966"/>
        </w:rPr>
        <w:t>all</w:t>
      </w:r>
      <w:r>
        <w:rPr>
          <w:color w:val="339966"/>
          <w:spacing w:val="-3"/>
        </w:rPr>
        <w:t xml:space="preserve"> </w:t>
      </w:r>
      <w:r>
        <w:rPr>
          <w:color w:val="339966"/>
        </w:rPr>
        <w:t>COIs</w:t>
      </w:r>
      <w:r>
        <w:rPr>
          <w:color w:val="339966"/>
          <w:spacing w:val="-5"/>
        </w:rPr>
        <w:t xml:space="preserve"> </w:t>
      </w:r>
      <w:r>
        <w:rPr>
          <w:color w:val="339966"/>
        </w:rPr>
        <w:t>of</w:t>
      </w:r>
      <w:r>
        <w:rPr>
          <w:color w:val="339966"/>
          <w:spacing w:val="-1"/>
        </w:rPr>
        <w:t xml:space="preserve"> </w:t>
      </w:r>
      <w:r>
        <w:rPr>
          <w:color w:val="339966"/>
        </w:rPr>
        <w:t>their</w:t>
      </w:r>
      <w:r>
        <w:rPr>
          <w:color w:val="339966"/>
          <w:spacing w:val="-4"/>
        </w:rPr>
        <w:t xml:space="preserve"> </w:t>
      </w:r>
      <w:r>
        <w:rPr>
          <w:color w:val="339966"/>
        </w:rPr>
        <w:t>Subcontractors.</w:t>
      </w:r>
      <w:r>
        <w:rPr>
          <w:color w:val="339966"/>
          <w:spacing w:val="-4"/>
        </w:rPr>
        <w:t xml:space="preserve"> </w:t>
      </w:r>
      <w:r>
        <w:rPr>
          <w:color w:val="339966"/>
        </w:rPr>
        <w:t>In</w:t>
      </w:r>
      <w:r>
        <w:rPr>
          <w:color w:val="339966"/>
          <w:spacing w:val="-5"/>
        </w:rPr>
        <w:t xml:space="preserve"> </w:t>
      </w:r>
      <w:r>
        <w:rPr>
          <w:color w:val="339966"/>
        </w:rPr>
        <w:t xml:space="preserve">the case of specialty insurance, or at the discretion of Agency, the Permittee may be requested to provide the written agreements/contracts and COIs from any of its </w:t>
      </w:r>
      <w:r>
        <w:rPr>
          <w:color w:val="339966"/>
          <w:spacing w:val="-2"/>
        </w:rPr>
        <w:t>subcontractors.</w:t>
      </w:r>
    </w:p>
    <w:p w14:paraId="2F59BC8C" w14:textId="77777777" w:rsidR="00F76AA5" w:rsidRDefault="00F76AA5" w:rsidP="00F76AA5">
      <w:pPr>
        <w:pStyle w:val="BodyText"/>
        <w:spacing w:before="7"/>
        <w:rPr>
          <w:sz w:val="20"/>
        </w:rPr>
      </w:pPr>
    </w:p>
    <w:p w14:paraId="20A30E1E" w14:textId="77777777" w:rsidR="00F76AA5" w:rsidRDefault="00F76AA5" w:rsidP="00F76AA5">
      <w:pPr>
        <w:pStyle w:val="ListParagraph"/>
        <w:numPr>
          <w:ilvl w:val="0"/>
          <w:numId w:val="42"/>
        </w:numPr>
        <w:ind w:left="900"/>
      </w:pPr>
      <w:r>
        <w:rPr>
          <w:color w:val="339966"/>
        </w:rPr>
        <w:t>If the Special Event Permittee is a State Agency, the Agency is responsible for collecting all of the Subcontractors’ written agreements and COIs and provide them to Agency for review.</w:t>
      </w:r>
    </w:p>
    <w:p w14:paraId="2A6164C6" w14:textId="77777777" w:rsidR="00F76AA5" w:rsidRDefault="00F76AA5" w:rsidP="00F76AA5">
      <w:pPr>
        <w:pStyle w:val="BodyText"/>
        <w:spacing w:before="8"/>
        <w:rPr>
          <w:sz w:val="20"/>
        </w:rPr>
      </w:pPr>
    </w:p>
    <w:p w14:paraId="7563CB88" w14:textId="77777777" w:rsidR="00F76AA5" w:rsidRDefault="00F76AA5" w:rsidP="00F76AA5">
      <w:pPr>
        <w:pStyle w:val="ListParagraph"/>
        <w:ind w:left="540" w:firstLine="0"/>
        <w:rPr>
          <w:b/>
        </w:rPr>
      </w:pPr>
      <w:r>
        <w:rPr>
          <w:b/>
          <w:color w:val="339966"/>
          <w:u w:val="single" w:color="339966"/>
        </w:rPr>
        <w:t>Special</w:t>
      </w:r>
      <w:r>
        <w:rPr>
          <w:b/>
          <w:color w:val="339966"/>
          <w:spacing w:val="-1"/>
          <w:u w:val="single" w:color="339966"/>
        </w:rPr>
        <w:t xml:space="preserve"> </w:t>
      </w:r>
      <w:r>
        <w:rPr>
          <w:b/>
          <w:color w:val="339966"/>
          <w:u w:val="single" w:color="339966"/>
        </w:rPr>
        <w:t>Note</w:t>
      </w:r>
      <w:r>
        <w:rPr>
          <w:b/>
          <w:color w:val="339966"/>
          <w:spacing w:val="-5"/>
          <w:u w:val="single" w:color="339966"/>
        </w:rPr>
        <w:t xml:space="preserve"> </w:t>
      </w:r>
      <w:r>
        <w:rPr>
          <w:b/>
          <w:color w:val="339966"/>
          <w:u w:val="single" w:color="339966"/>
        </w:rPr>
        <w:t>for</w:t>
      </w:r>
      <w:r>
        <w:rPr>
          <w:b/>
          <w:color w:val="339966"/>
          <w:spacing w:val="-4"/>
          <w:u w:val="single" w:color="339966"/>
        </w:rPr>
        <w:t xml:space="preserve"> </w:t>
      </w:r>
      <w:r>
        <w:rPr>
          <w:b/>
          <w:color w:val="339966"/>
          <w:u w:val="single" w:color="339966"/>
        </w:rPr>
        <w:t>State</w:t>
      </w:r>
      <w:r>
        <w:rPr>
          <w:b/>
          <w:color w:val="339966"/>
          <w:spacing w:val="-6"/>
          <w:u w:val="single" w:color="339966"/>
        </w:rPr>
        <w:t xml:space="preserve"> </w:t>
      </w:r>
      <w:r>
        <w:rPr>
          <w:b/>
          <w:color w:val="339966"/>
          <w:spacing w:val="-2"/>
          <w:u w:val="single" w:color="339966"/>
        </w:rPr>
        <w:t>Agencies:</w:t>
      </w:r>
    </w:p>
    <w:p w14:paraId="108404D0" w14:textId="77777777" w:rsidR="00F76AA5" w:rsidRDefault="00F76AA5" w:rsidP="00F76AA5">
      <w:pPr>
        <w:pStyle w:val="BodyText"/>
        <w:spacing w:before="9"/>
        <w:rPr>
          <w:b/>
          <w:sz w:val="12"/>
        </w:rPr>
      </w:pPr>
    </w:p>
    <w:p w14:paraId="1D05A734" w14:textId="53BB7CC5" w:rsidR="00E71048" w:rsidRDefault="00F76AA5" w:rsidP="00F76AA5">
      <w:pPr>
        <w:pStyle w:val="ListParagraph"/>
        <w:ind w:left="540" w:firstLine="0"/>
      </w:pPr>
      <w:r>
        <w:rPr>
          <w:color w:val="339966"/>
        </w:rPr>
        <w:t>If the special event is for another State Agency, ADOA will provide to the State Agency an agreement that will need to be completed by the Agency’s co-sponsors, vendors, and contractors that will include indemnification and insurance requirements</w:t>
      </w:r>
      <w:r>
        <w:t>.</w:t>
      </w:r>
    </w:p>
    <w:p w14:paraId="5AAE845B" w14:textId="74187B62" w:rsidR="00F76AA5" w:rsidRDefault="00F76AA5" w:rsidP="00F76AA5">
      <w:pPr>
        <w:pStyle w:val="ListParagraph"/>
        <w:ind w:left="540" w:firstLine="0"/>
      </w:pPr>
    </w:p>
    <w:p w14:paraId="2A09B312" w14:textId="45F54E7F" w:rsidR="00F76AA5" w:rsidRDefault="00F76AA5" w:rsidP="00F76AA5">
      <w:pPr>
        <w:pStyle w:val="ListParagraph"/>
        <w:numPr>
          <w:ilvl w:val="1"/>
          <w:numId w:val="2"/>
        </w:numPr>
        <w:ind w:left="540" w:hanging="540"/>
        <w:rPr>
          <w:b/>
          <w:bCs/>
          <w:u w:val="single"/>
        </w:rPr>
      </w:pPr>
      <w:r w:rsidRPr="00185F60">
        <w:rPr>
          <w:b/>
          <w:bCs/>
          <w:u w:val="single"/>
        </w:rPr>
        <w:t xml:space="preserve">Indemnification </w:t>
      </w:r>
      <w:r>
        <w:rPr>
          <w:b/>
          <w:bCs/>
          <w:u w:val="single"/>
        </w:rPr>
        <w:t>Hold Harmless Clause If You Are:</w:t>
      </w:r>
    </w:p>
    <w:p w14:paraId="51278152" w14:textId="3BF115F9" w:rsidR="00F76AA5" w:rsidRDefault="00F76AA5" w:rsidP="00F76AA5">
      <w:pPr>
        <w:pStyle w:val="ListParagraph"/>
        <w:ind w:left="540" w:firstLine="0"/>
        <w:rPr>
          <w:b/>
          <w:bCs/>
          <w:u w:val="single"/>
        </w:rPr>
      </w:pPr>
    </w:p>
    <w:p w14:paraId="2AE4C707" w14:textId="1784979B" w:rsidR="00F76AA5" w:rsidRPr="00185F60" w:rsidRDefault="00F76AA5" w:rsidP="00F76AA5">
      <w:pPr>
        <w:pStyle w:val="ListParagraph"/>
        <w:ind w:left="540" w:firstLine="0"/>
        <w:rPr>
          <w:b/>
          <w:bCs/>
          <w:u w:val="single"/>
        </w:rPr>
      </w:pPr>
      <w:r>
        <w:rPr>
          <w:b/>
          <w:bCs/>
          <w:u w:val="single"/>
        </w:rPr>
        <w:t>Profit / Non-Profit</w:t>
      </w:r>
    </w:p>
    <w:p w14:paraId="51EA0272" w14:textId="77777777" w:rsidR="00F76AA5" w:rsidRDefault="00F76AA5" w:rsidP="00F76AA5">
      <w:pPr>
        <w:pStyle w:val="ListParagraph"/>
        <w:ind w:left="540" w:firstLine="0"/>
      </w:pPr>
    </w:p>
    <w:p w14:paraId="6A42671E" w14:textId="196CBCE3" w:rsidR="00F76AA5" w:rsidRDefault="00F76AA5" w:rsidP="00F76AA5">
      <w:pPr>
        <w:pStyle w:val="ListParagraph"/>
        <w:ind w:left="540" w:firstLine="0"/>
      </w:pPr>
      <w:r>
        <w:t>To</w:t>
      </w:r>
      <w:r>
        <w:rPr>
          <w:spacing w:val="-16"/>
        </w:rPr>
        <w:t xml:space="preserve"> </w:t>
      </w:r>
      <w:r>
        <w:t>the</w:t>
      </w:r>
      <w:r>
        <w:rPr>
          <w:spacing w:val="-15"/>
        </w:rPr>
        <w:t xml:space="preserve"> </w:t>
      </w:r>
      <w:r>
        <w:t>fullest</w:t>
      </w:r>
      <w:r>
        <w:rPr>
          <w:spacing w:val="-11"/>
        </w:rPr>
        <w:t xml:space="preserve"> </w:t>
      </w:r>
      <w:r>
        <w:t>extent</w:t>
      </w:r>
      <w:r>
        <w:rPr>
          <w:spacing w:val="-15"/>
        </w:rPr>
        <w:t xml:space="preserve"> </w:t>
      </w:r>
      <w:r>
        <w:t>permitted</w:t>
      </w:r>
      <w:r>
        <w:rPr>
          <w:spacing w:val="-14"/>
        </w:rPr>
        <w:t xml:space="preserve"> </w:t>
      </w:r>
      <w:r>
        <w:t>by</w:t>
      </w:r>
      <w:r>
        <w:rPr>
          <w:spacing w:val="-16"/>
        </w:rPr>
        <w:t xml:space="preserve"> </w:t>
      </w:r>
      <w:r>
        <w:t>law,</w:t>
      </w:r>
      <w:r>
        <w:rPr>
          <w:spacing w:val="-11"/>
        </w:rPr>
        <w:t xml:space="preserve"> </w:t>
      </w:r>
      <w:r>
        <w:t>Permittee</w:t>
      </w:r>
      <w:r>
        <w:rPr>
          <w:spacing w:val="-16"/>
        </w:rPr>
        <w:t xml:space="preserve"> </w:t>
      </w:r>
      <w:r>
        <w:t>shall</w:t>
      </w:r>
      <w:r>
        <w:rPr>
          <w:spacing w:val="-13"/>
        </w:rPr>
        <w:t xml:space="preserve"> </w:t>
      </w:r>
      <w:r>
        <w:t>defend,</w:t>
      </w:r>
      <w:r>
        <w:rPr>
          <w:spacing w:val="-12"/>
        </w:rPr>
        <w:t xml:space="preserve"> </w:t>
      </w:r>
      <w:r>
        <w:t>indemnify,</w:t>
      </w:r>
      <w:r>
        <w:rPr>
          <w:spacing w:val="-15"/>
        </w:rPr>
        <w:t xml:space="preserve"> </w:t>
      </w:r>
      <w:r>
        <w:t>and</w:t>
      </w:r>
      <w:r>
        <w:rPr>
          <w:spacing w:val="-14"/>
        </w:rPr>
        <w:t xml:space="preserve"> </w:t>
      </w:r>
      <w:r>
        <w:t>hold</w:t>
      </w:r>
      <w:r>
        <w:rPr>
          <w:spacing w:val="-14"/>
        </w:rPr>
        <w:t xml:space="preserve"> </w:t>
      </w:r>
      <w:r>
        <w:t>harmless</w:t>
      </w:r>
      <w:r>
        <w:rPr>
          <w:spacing w:val="-16"/>
        </w:rPr>
        <w:t xml:space="preserve"> </w:t>
      </w:r>
      <w:r>
        <w:t>the</w:t>
      </w:r>
      <w:r>
        <w:rPr>
          <w:spacing w:val="-15"/>
        </w:rPr>
        <w:t xml:space="preserve"> </w:t>
      </w:r>
      <w:r>
        <w:t>State of Arizona, and its departments, agencies, boards, commissions, universities, officers, officials, agents,</w:t>
      </w:r>
      <w:r>
        <w:rPr>
          <w:spacing w:val="-10"/>
        </w:rPr>
        <w:t xml:space="preserve"> </w:t>
      </w:r>
      <w:r>
        <w:t>and</w:t>
      </w:r>
      <w:r>
        <w:rPr>
          <w:spacing w:val="-11"/>
        </w:rPr>
        <w:t xml:space="preserve"> </w:t>
      </w:r>
      <w:r>
        <w:t>employees</w:t>
      </w:r>
      <w:r>
        <w:rPr>
          <w:spacing w:val="-11"/>
        </w:rPr>
        <w:t xml:space="preserve"> </w:t>
      </w:r>
      <w:r>
        <w:t>(hereinafter</w:t>
      </w:r>
      <w:r>
        <w:rPr>
          <w:spacing w:val="-10"/>
        </w:rPr>
        <w:t xml:space="preserve"> </w:t>
      </w:r>
      <w:r>
        <w:t>referred</w:t>
      </w:r>
      <w:r>
        <w:rPr>
          <w:spacing w:val="-14"/>
        </w:rPr>
        <w:t xml:space="preserve"> </w:t>
      </w:r>
      <w:r>
        <w:t>to</w:t>
      </w:r>
      <w:r>
        <w:rPr>
          <w:spacing w:val="-11"/>
        </w:rPr>
        <w:t xml:space="preserve"> </w:t>
      </w:r>
      <w:r>
        <w:t>as</w:t>
      </w:r>
      <w:r>
        <w:rPr>
          <w:spacing w:val="-13"/>
        </w:rPr>
        <w:t xml:space="preserve"> </w:t>
      </w:r>
      <w:r>
        <w:t>“Indemnitee”)</w:t>
      </w:r>
      <w:r>
        <w:rPr>
          <w:spacing w:val="-12"/>
        </w:rPr>
        <w:t xml:space="preserve"> </w:t>
      </w:r>
      <w:r>
        <w:t>from</w:t>
      </w:r>
      <w:r>
        <w:rPr>
          <w:spacing w:val="-10"/>
        </w:rPr>
        <w:t xml:space="preserve"> </w:t>
      </w:r>
      <w:r>
        <w:t>and</w:t>
      </w:r>
      <w:r>
        <w:rPr>
          <w:spacing w:val="-11"/>
        </w:rPr>
        <w:t xml:space="preserve"> </w:t>
      </w:r>
      <w:r>
        <w:t>against</w:t>
      </w:r>
      <w:r>
        <w:rPr>
          <w:spacing w:val="-12"/>
        </w:rPr>
        <w:t xml:space="preserve"> </w:t>
      </w:r>
      <w:r>
        <w:t>any</w:t>
      </w:r>
      <w:r>
        <w:rPr>
          <w:spacing w:val="-13"/>
        </w:rPr>
        <w:t xml:space="preserve"> </w:t>
      </w:r>
      <w:r>
        <w:t>and</w:t>
      </w:r>
      <w:r>
        <w:rPr>
          <w:spacing w:val="-11"/>
        </w:rPr>
        <w:t xml:space="preserve"> </w:t>
      </w:r>
      <w:r>
        <w:t>all</w:t>
      </w:r>
      <w:r>
        <w:rPr>
          <w:spacing w:val="-12"/>
        </w:rPr>
        <w:t xml:space="preserve"> </w:t>
      </w:r>
      <w:r>
        <w:t>claims, actions,</w:t>
      </w:r>
      <w:r>
        <w:rPr>
          <w:spacing w:val="-9"/>
        </w:rPr>
        <w:t xml:space="preserve"> </w:t>
      </w:r>
      <w:r>
        <w:t>liabilities,</w:t>
      </w:r>
      <w:r>
        <w:rPr>
          <w:spacing w:val="-9"/>
        </w:rPr>
        <w:t xml:space="preserve"> </w:t>
      </w:r>
      <w:r>
        <w:t>damages,</w:t>
      </w:r>
      <w:r>
        <w:rPr>
          <w:spacing w:val="-9"/>
        </w:rPr>
        <w:t xml:space="preserve"> </w:t>
      </w:r>
      <w:r>
        <w:t>losses,</w:t>
      </w:r>
      <w:r>
        <w:rPr>
          <w:spacing w:val="-9"/>
        </w:rPr>
        <w:t xml:space="preserve"> </w:t>
      </w:r>
      <w:r>
        <w:t>or</w:t>
      </w:r>
      <w:r>
        <w:rPr>
          <w:spacing w:val="-12"/>
        </w:rPr>
        <w:t xml:space="preserve"> </w:t>
      </w:r>
      <w:r>
        <w:t>expenses</w:t>
      </w:r>
      <w:r>
        <w:rPr>
          <w:spacing w:val="-10"/>
        </w:rPr>
        <w:t xml:space="preserve"> </w:t>
      </w:r>
      <w:r>
        <w:t>(including</w:t>
      </w:r>
      <w:r>
        <w:rPr>
          <w:spacing w:val="-8"/>
        </w:rPr>
        <w:t xml:space="preserve"> </w:t>
      </w:r>
      <w:r>
        <w:t>court</w:t>
      </w:r>
      <w:r>
        <w:rPr>
          <w:spacing w:val="-9"/>
        </w:rPr>
        <w:t xml:space="preserve"> </w:t>
      </w:r>
      <w:r>
        <w:lastRenderedPageBreak/>
        <w:t>costs,</w:t>
      </w:r>
      <w:r>
        <w:rPr>
          <w:spacing w:val="-9"/>
        </w:rPr>
        <w:t xml:space="preserve"> </w:t>
      </w:r>
      <w:r>
        <w:t>attorneys’</w:t>
      </w:r>
      <w:r>
        <w:rPr>
          <w:spacing w:val="-11"/>
        </w:rPr>
        <w:t xml:space="preserve"> </w:t>
      </w:r>
      <w:r>
        <w:t>fees,</w:t>
      </w:r>
      <w:r>
        <w:rPr>
          <w:spacing w:val="-9"/>
        </w:rPr>
        <w:t xml:space="preserve"> </w:t>
      </w:r>
      <w:r>
        <w:t>and</w:t>
      </w:r>
      <w:r>
        <w:rPr>
          <w:spacing w:val="-13"/>
        </w:rPr>
        <w:t xml:space="preserve"> </w:t>
      </w:r>
      <w:r>
        <w:t>costs</w:t>
      </w:r>
      <w:r>
        <w:rPr>
          <w:spacing w:val="-13"/>
        </w:rPr>
        <w:t xml:space="preserve"> </w:t>
      </w:r>
      <w:r>
        <w:t>of claim processing,</w:t>
      </w:r>
      <w:r>
        <w:rPr>
          <w:spacing w:val="-2"/>
        </w:rPr>
        <w:t xml:space="preserve"> </w:t>
      </w:r>
      <w:r>
        <w:t>investigation</w:t>
      </w:r>
      <w:r>
        <w:rPr>
          <w:spacing w:val="-2"/>
        </w:rPr>
        <w:t xml:space="preserve"> </w:t>
      </w:r>
      <w:r>
        <w:t>and</w:t>
      </w:r>
      <w:r>
        <w:rPr>
          <w:spacing w:val="-4"/>
        </w:rPr>
        <w:t xml:space="preserve"> </w:t>
      </w:r>
      <w:r>
        <w:t>litigation)</w:t>
      </w:r>
      <w:r>
        <w:rPr>
          <w:spacing w:val="-5"/>
        </w:rPr>
        <w:t xml:space="preserve"> </w:t>
      </w:r>
      <w:r>
        <w:t>(hereinafter</w:t>
      </w:r>
      <w:r>
        <w:rPr>
          <w:spacing w:val="-5"/>
        </w:rPr>
        <w:t xml:space="preserve"> </w:t>
      </w:r>
      <w:r>
        <w:t>referred</w:t>
      </w:r>
      <w:r>
        <w:rPr>
          <w:spacing w:val="-6"/>
        </w:rPr>
        <w:t xml:space="preserve"> </w:t>
      </w:r>
      <w:r>
        <w:t>to</w:t>
      </w:r>
      <w:r>
        <w:rPr>
          <w:spacing w:val="-2"/>
        </w:rPr>
        <w:t xml:space="preserve"> </w:t>
      </w:r>
      <w:r>
        <w:t>as</w:t>
      </w:r>
      <w:r>
        <w:rPr>
          <w:spacing w:val="-4"/>
        </w:rPr>
        <w:t xml:space="preserve"> </w:t>
      </w:r>
      <w:r>
        <w:t>“Claims”)</w:t>
      </w:r>
      <w:r>
        <w:rPr>
          <w:spacing w:val="-5"/>
        </w:rPr>
        <w:t xml:space="preserve"> </w:t>
      </w:r>
      <w:r>
        <w:t>for</w:t>
      </w:r>
      <w:r>
        <w:rPr>
          <w:spacing w:val="-3"/>
        </w:rPr>
        <w:t xml:space="preserve"> </w:t>
      </w:r>
      <w:r>
        <w:t>bodily</w:t>
      </w:r>
      <w:r>
        <w:rPr>
          <w:spacing w:val="-4"/>
        </w:rPr>
        <w:t xml:space="preserve"> </w:t>
      </w:r>
      <w:r>
        <w:t>injury</w:t>
      </w:r>
      <w:r>
        <w:rPr>
          <w:spacing w:val="-6"/>
        </w:rPr>
        <w:t xml:space="preserve"> </w:t>
      </w:r>
      <w:r>
        <w:t>or personal injury (including death), or loss or damage to tangible or intangible property caused, or alleged</w:t>
      </w:r>
      <w:r>
        <w:rPr>
          <w:spacing w:val="-4"/>
        </w:rPr>
        <w:t xml:space="preserve"> </w:t>
      </w:r>
      <w:r>
        <w:t>to</w:t>
      </w:r>
      <w:r>
        <w:rPr>
          <w:spacing w:val="-6"/>
        </w:rPr>
        <w:t xml:space="preserve"> </w:t>
      </w:r>
      <w:r>
        <w:t>be</w:t>
      </w:r>
      <w:r>
        <w:rPr>
          <w:spacing w:val="-4"/>
        </w:rPr>
        <w:t xml:space="preserve"> </w:t>
      </w:r>
      <w:r>
        <w:t>caused,</w:t>
      </w:r>
      <w:r>
        <w:rPr>
          <w:spacing w:val="-3"/>
        </w:rPr>
        <w:t xml:space="preserve"> </w:t>
      </w:r>
      <w:r>
        <w:t>in</w:t>
      </w:r>
      <w:r>
        <w:rPr>
          <w:spacing w:val="-7"/>
        </w:rPr>
        <w:t xml:space="preserve"> </w:t>
      </w:r>
      <w:r>
        <w:t>whole</w:t>
      </w:r>
      <w:r>
        <w:rPr>
          <w:spacing w:val="-4"/>
        </w:rPr>
        <w:t xml:space="preserve"> </w:t>
      </w:r>
      <w:r>
        <w:t>or</w:t>
      </w:r>
      <w:r>
        <w:rPr>
          <w:spacing w:val="-3"/>
        </w:rPr>
        <w:t xml:space="preserve"> </w:t>
      </w:r>
      <w:r>
        <w:t>in</w:t>
      </w:r>
      <w:r>
        <w:rPr>
          <w:spacing w:val="-4"/>
        </w:rPr>
        <w:t xml:space="preserve"> </w:t>
      </w:r>
      <w:r>
        <w:t>part,</w:t>
      </w:r>
      <w:r>
        <w:rPr>
          <w:spacing w:val="-5"/>
        </w:rPr>
        <w:t xml:space="preserve"> </w:t>
      </w:r>
      <w:r>
        <w:t>by</w:t>
      </w:r>
      <w:r>
        <w:rPr>
          <w:spacing w:val="-6"/>
        </w:rPr>
        <w:t xml:space="preserve"> </w:t>
      </w:r>
      <w:r>
        <w:t>the</w:t>
      </w:r>
      <w:r>
        <w:rPr>
          <w:spacing w:val="-4"/>
        </w:rPr>
        <w:t xml:space="preserve"> </w:t>
      </w:r>
      <w:r>
        <w:t>negligent</w:t>
      </w:r>
      <w:r>
        <w:rPr>
          <w:spacing w:val="-3"/>
        </w:rPr>
        <w:t xml:space="preserve"> </w:t>
      </w:r>
      <w:r>
        <w:t>or</w:t>
      </w:r>
      <w:r>
        <w:rPr>
          <w:spacing w:val="-3"/>
        </w:rPr>
        <w:t xml:space="preserve"> </w:t>
      </w:r>
      <w:r>
        <w:t>willful</w:t>
      </w:r>
      <w:r>
        <w:rPr>
          <w:spacing w:val="-5"/>
        </w:rPr>
        <w:t xml:space="preserve"> </w:t>
      </w:r>
      <w:r>
        <w:t>acts</w:t>
      </w:r>
      <w:r>
        <w:rPr>
          <w:spacing w:val="-4"/>
        </w:rPr>
        <w:t xml:space="preserve"> </w:t>
      </w:r>
      <w:r>
        <w:t>or</w:t>
      </w:r>
      <w:r>
        <w:rPr>
          <w:spacing w:val="-5"/>
        </w:rPr>
        <w:t xml:space="preserve"> </w:t>
      </w:r>
      <w:r>
        <w:t>omissions</w:t>
      </w:r>
      <w:r>
        <w:rPr>
          <w:spacing w:val="-4"/>
        </w:rPr>
        <w:t xml:space="preserve"> </w:t>
      </w:r>
      <w:r>
        <w:t>of</w:t>
      </w:r>
      <w:r>
        <w:rPr>
          <w:spacing w:val="-3"/>
        </w:rPr>
        <w:t xml:space="preserve"> </w:t>
      </w:r>
      <w:r>
        <w:t>Permittee</w:t>
      </w:r>
      <w:r>
        <w:rPr>
          <w:spacing w:val="-6"/>
        </w:rPr>
        <w:t xml:space="preserve"> </w:t>
      </w:r>
      <w:r>
        <w:t>or any of its owners, officers, directors, agents, employees or vendors. This indemnity includes any claim or</w:t>
      </w:r>
      <w:r>
        <w:rPr>
          <w:spacing w:val="-1"/>
        </w:rPr>
        <w:t xml:space="preserve"> </w:t>
      </w:r>
      <w:r>
        <w:t>amount arising</w:t>
      </w:r>
      <w:r>
        <w:rPr>
          <w:spacing w:val="-3"/>
        </w:rPr>
        <w:t xml:space="preserve"> </w:t>
      </w:r>
      <w:r>
        <w:t>out of</w:t>
      </w:r>
      <w:r>
        <w:rPr>
          <w:spacing w:val="-1"/>
        </w:rPr>
        <w:t xml:space="preserve"> </w:t>
      </w:r>
      <w:r>
        <w:t>or</w:t>
      </w:r>
      <w:r>
        <w:rPr>
          <w:spacing w:val="-4"/>
        </w:rPr>
        <w:t xml:space="preserve"> </w:t>
      </w:r>
      <w:r>
        <w:t>recovered</w:t>
      </w:r>
      <w:r>
        <w:rPr>
          <w:spacing w:val="-3"/>
        </w:rPr>
        <w:t xml:space="preserve"> </w:t>
      </w:r>
      <w:r>
        <w:t>under</w:t>
      </w:r>
      <w:r>
        <w:rPr>
          <w:spacing w:val="-1"/>
        </w:rPr>
        <w:t xml:space="preserve"> </w:t>
      </w:r>
      <w:r>
        <w:t>the</w:t>
      </w:r>
      <w:r>
        <w:rPr>
          <w:spacing w:val="-7"/>
        </w:rPr>
        <w:t xml:space="preserve"> </w:t>
      </w:r>
      <w:r>
        <w:t>Workers’</w:t>
      </w:r>
      <w:r>
        <w:rPr>
          <w:spacing w:val="-1"/>
        </w:rPr>
        <w:t xml:space="preserve"> </w:t>
      </w:r>
      <w:r>
        <w:t>Compensation Law</w:t>
      </w:r>
      <w:r>
        <w:rPr>
          <w:spacing w:val="-3"/>
        </w:rPr>
        <w:t xml:space="preserve"> </w:t>
      </w:r>
      <w:r>
        <w:t>or</w:t>
      </w:r>
      <w:r>
        <w:rPr>
          <w:spacing w:val="-1"/>
        </w:rPr>
        <w:t xml:space="preserve"> </w:t>
      </w:r>
      <w:r>
        <w:t>arising out</w:t>
      </w:r>
      <w:r>
        <w:rPr>
          <w:spacing w:val="-1"/>
        </w:rPr>
        <w:t xml:space="preserve"> </w:t>
      </w:r>
      <w:r>
        <w:t>of the failure of such Permittee to conform to any federal, state, or local law, statute, ordinance, rule, regulation, or court decree. It is the specific intention of the parties that the Indemnitee shall, in all instances, except for Claims arising solely from the negligent or willful acts or omissions of the Indemnitee, be indemnified by Permittee from and against any and all claims. It is agreed that Permittee</w:t>
      </w:r>
      <w:r>
        <w:rPr>
          <w:spacing w:val="-3"/>
        </w:rPr>
        <w:t xml:space="preserve"> </w:t>
      </w:r>
      <w:r>
        <w:t>will</w:t>
      </w:r>
      <w:r>
        <w:rPr>
          <w:spacing w:val="-3"/>
        </w:rPr>
        <w:t xml:space="preserve"> </w:t>
      </w:r>
      <w:r>
        <w:t>be</w:t>
      </w:r>
      <w:r>
        <w:rPr>
          <w:spacing w:val="-3"/>
        </w:rPr>
        <w:t xml:space="preserve"> </w:t>
      </w:r>
      <w:r>
        <w:t>responsible</w:t>
      </w:r>
      <w:r>
        <w:rPr>
          <w:spacing w:val="-5"/>
        </w:rPr>
        <w:t xml:space="preserve"> </w:t>
      </w:r>
      <w:r>
        <w:t>for</w:t>
      </w:r>
      <w:r>
        <w:rPr>
          <w:spacing w:val="-4"/>
        </w:rPr>
        <w:t xml:space="preserve"> </w:t>
      </w:r>
      <w:r>
        <w:t>primary</w:t>
      </w:r>
      <w:r>
        <w:rPr>
          <w:spacing w:val="-5"/>
        </w:rPr>
        <w:t xml:space="preserve"> </w:t>
      </w:r>
      <w:r>
        <w:t>loss</w:t>
      </w:r>
      <w:r>
        <w:rPr>
          <w:spacing w:val="-2"/>
        </w:rPr>
        <w:t xml:space="preserve"> </w:t>
      </w:r>
      <w:r>
        <w:t>investigation,</w:t>
      </w:r>
      <w:r>
        <w:rPr>
          <w:spacing w:val="-4"/>
        </w:rPr>
        <w:t xml:space="preserve"> </w:t>
      </w:r>
      <w:r>
        <w:t>defense, and</w:t>
      </w:r>
      <w:r>
        <w:rPr>
          <w:spacing w:val="-5"/>
        </w:rPr>
        <w:t xml:space="preserve"> </w:t>
      </w:r>
      <w:r>
        <w:t>judgment</w:t>
      </w:r>
      <w:r>
        <w:rPr>
          <w:spacing w:val="-4"/>
        </w:rPr>
        <w:t xml:space="preserve"> </w:t>
      </w:r>
      <w:r>
        <w:t>costs</w:t>
      </w:r>
      <w:r>
        <w:rPr>
          <w:spacing w:val="-2"/>
        </w:rPr>
        <w:t xml:space="preserve"> </w:t>
      </w:r>
      <w:r>
        <w:t>where</w:t>
      </w:r>
      <w:r>
        <w:rPr>
          <w:spacing w:val="-5"/>
        </w:rPr>
        <w:t xml:space="preserve"> </w:t>
      </w:r>
      <w:r>
        <w:t>this indemnification is applicable. In consideration of the award of this Permit, the Permittee agrees to waive all rights of subrogation against the State of Arizona, its officers, officials, agents, and employees for losses arising from the work performed by the Permittee for the State of Arizona.</w:t>
      </w:r>
    </w:p>
    <w:p w14:paraId="7B971266" w14:textId="0EE3579D" w:rsidR="00F76AA5" w:rsidRDefault="00F76AA5" w:rsidP="00F76AA5">
      <w:pPr>
        <w:pStyle w:val="ListParagraph"/>
        <w:ind w:left="540" w:firstLine="0"/>
      </w:pPr>
    </w:p>
    <w:p w14:paraId="4994FBC1" w14:textId="4DBADC0B" w:rsidR="00F76AA5" w:rsidRDefault="00F76AA5" w:rsidP="005F358B">
      <w:pPr>
        <w:pStyle w:val="BodyText"/>
        <w:spacing w:before="1" w:after="2"/>
        <w:ind w:left="540"/>
        <w:jc w:val="both"/>
      </w:pPr>
      <w:r>
        <w:t>Permittee(s)</w:t>
      </w:r>
      <w:r>
        <w:rPr>
          <w:spacing w:val="-7"/>
        </w:rPr>
        <w:t xml:space="preserve"> </w:t>
      </w:r>
      <w:r>
        <w:t>/</w:t>
      </w:r>
      <w:r>
        <w:rPr>
          <w:spacing w:val="-3"/>
        </w:rPr>
        <w:t xml:space="preserve"> </w:t>
      </w:r>
      <w:r>
        <w:t>Vendor</w:t>
      </w:r>
      <w:r>
        <w:rPr>
          <w:spacing w:val="-4"/>
        </w:rPr>
        <w:t xml:space="preserve"> </w:t>
      </w:r>
      <w:r>
        <w:t>is</w:t>
      </w:r>
      <w:r>
        <w:rPr>
          <w:spacing w:val="-9"/>
        </w:rPr>
        <w:t xml:space="preserve"> </w:t>
      </w:r>
      <w:r>
        <w:t>a</w:t>
      </w:r>
      <w:r>
        <w:rPr>
          <w:spacing w:val="-5"/>
        </w:rPr>
        <w:t xml:space="preserve"> </w:t>
      </w:r>
      <w:r>
        <w:t>public/non-</w:t>
      </w:r>
      <w:r>
        <w:rPr>
          <w:spacing w:val="-2"/>
        </w:rPr>
        <w:t>profit</w:t>
      </w:r>
      <w:r w:rsidR="005F358B">
        <w:rPr>
          <w:spacing w:val="-2"/>
        </w:rPr>
        <w:t>:</w:t>
      </w:r>
    </w:p>
    <w:p w14:paraId="738B0330" w14:textId="15676DCB" w:rsidR="00F76AA5" w:rsidRDefault="00F76AA5" w:rsidP="005F358B">
      <w:pPr>
        <w:pStyle w:val="BodyText"/>
        <w:ind w:left="540"/>
        <w:rPr>
          <w:sz w:val="20"/>
        </w:rPr>
      </w:pPr>
      <w:r>
        <w:rPr>
          <w:noProof/>
          <w:sz w:val="20"/>
        </w:rPr>
        <mc:AlternateContent>
          <mc:Choice Requires="wpg">
            <w:drawing>
              <wp:inline distT="0" distB="0" distL="0" distR="0" wp14:anchorId="242F78B1" wp14:editId="321708FB">
                <wp:extent cx="6126480" cy="414068"/>
                <wp:effectExtent l="0" t="0" r="7620" b="508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414068"/>
                          <a:chOff x="0" y="0"/>
                          <a:chExt cx="9648" cy="274"/>
                        </a:xfrm>
                      </wpg:grpSpPr>
                      <wps:wsp>
                        <wps:cNvPr id="6" name="docshape28"/>
                        <wps:cNvSpPr>
                          <a:spLocks/>
                        </wps:cNvSpPr>
                        <wps:spPr bwMode="auto">
                          <a:xfrm>
                            <a:off x="0" y="0"/>
                            <a:ext cx="9648" cy="274"/>
                          </a:xfrm>
                          <a:custGeom>
                            <a:avLst/>
                            <a:gdLst>
                              <a:gd name="T0" fmla="*/ 9648 w 9648"/>
                              <a:gd name="T1" fmla="*/ 0 h 274"/>
                              <a:gd name="T2" fmla="*/ 9638 w 9648"/>
                              <a:gd name="T3" fmla="*/ 0 h 274"/>
                              <a:gd name="T4" fmla="*/ 9638 w 9648"/>
                              <a:gd name="T5" fmla="*/ 10 h 274"/>
                              <a:gd name="T6" fmla="*/ 9638 w 9648"/>
                              <a:gd name="T7" fmla="*/ 264 h 274"/>
                              <a:gd name="T8" fmla="*/ 6300 w 9648"/>
                              <a:gd name="T9" fmla="*/ 264 h 274"/>
                              <a:gd name="T10" fmla="*/ 6300 w 9648"/>
                              <a:gd name="T11" fmla="*/ 10 h 274"/>
                              <a:gd name="T12" fmla="*/ 9638 w 9648"/>
                              <a:gd name="T13" fmla="*/ 10 h 274"/>
                              <a:gd name="T14" fmla="*/ 9638 w 9648"/>
                              <a:gd name="T15" fmla="*/ 0 h 274"/>
                              <a:gd name="T16" fmla="*/ 6300 w 9648"/>
                              <a:gd name="T17" fmla="*/ 0 h 274"/>
                              <a:gd name="T18" fmla="*/ 6290 w 9648"/>
                              <a:gd name="T19" fmla="*/ 0 h 274"/>
                              <a:gd name="T20" fmla="*/ 6290 w 9648"/>
                              <a:gd name="T21" fmla="*/ 10 h 274"/>
                              <a:gd name="T22" fmla="*/ 6290 w 9648"/>
                              <a:gd name="T23" fmla="*/ 264 h 274"/>
                              <a:gd name="T24" fmla="*/ 10 w 9648"/>
                              <a:gd name="T25" fmla="*/ 264 h 274"/>
                              <a:gd name="T26" fmla="*/ 10 w 9648"/>
                              <a:gd name="T27" fmla="*/ 10 h 274"/>
                              <a:gd name="T28" fmla="*/ 6290 w 9648"/>
                              <a:gd name="T29" fmla="*/ 10 h 274"/>
                              <a:gd name="T30" fmla="*/ 6290 w 9648"/>
                              <a:gd name="T31" fmla="*/ 0 h 274"/>
                              <a:gd name="T32" fmla="*/ 10 w 9648"/>
                              <a:gd name="T33" fmla="*/ 0 h 274"/>
                              <a:gd name="T34" fmla="*/ 0 w 9648"/>
                              <a:gd name="T35" fmla="*/ 0 h 274"/>
                              <a:gd name="T36" fmla="*/ 0 w 9648"/>
                              <a:gd name="T37" fmla="*/ 10 h 274"/>
                              <a:gd name="T38" fmla="*/ 0 w 9648"/>
                              <a:gd name="T39" fmla="*/ 264 h 274"/>
                              <a:gd name="T40" fmla="*/ 0 w 9648"/>
                              <a:gd name="T41" fmla="*/ 274 h 274"/>
                              <a:gd name="T42" fmla="*/ 10 w 9648"/>
                              <a:gd name="T43" fmla="*/ 274 h 274"/>
                              <a:gd name="T44" fmla="*/ 9648 w 9648"/>
                              <a:gd name="T45" fmla="*/ 274 h 274"/>
                              <a:gd name="T46" fmla="*/ 9648 w 9648"/>
                              <a:gd name="T47" fmla="*/ 264 h 274"/>
                              <a:gd name="T48" fmla="*/ 9648 w 9648"/>
                              <a:gd name="T49" fmla="*/ 10 h 274"/>
                              <a:gd name="T50" fmla="*/ 9648 w 9648"/>
                              <a:gd name="T51" fmla="*/ 0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648" h="274">
                                <a:moveTo>
                                  <a:pt x="9648" y="0"/>
                                </a:moveTo>
                                <a:lnTo>
                                  <a:pt x="9638" y="0"/>
                                </a:lnTo>
                                <a:lnTo>
                                  <a:pt x="9638" y="10"/>
                                </a:lnTo>
                                <a:lnTo>
                                  <a:pt x="9638" y="264"/>
                                </a:lnTo>
                                <a:lnTo>
                                  <a:pt x="6300" y="264"/>
                                </a:lnTo>
                                <a:lnTo>
                                  <a:pt x="6300" y="10"/>
                                </a:lnTo>
                                <a:lnTo>
                                  <a:pt x="9638" y="10"/>
                                </a:lnTo>
                                <a:lnTo>
                                  <a:pt x="9638" y="0"/>
                                </a:lnTo>
                                <a:lnTo>
                                  <a:pt x="6300" y="0"/>
                                </a:lnTo>
                                <a:lnTo>
                                  <a:pt x="6290" y="0"/>
                                </a:lnTo>
                                <a:lnTo>
                                  <a:pt x="6290" y="10"/>
                                </a:lnTo>
                                <a:lnTo>
                                  <a:pt x="6290" y="264"/>
                                </a:lnTo>
                                <a:lnTo>
                                  <a:pt x="10" y="264"/>
                                </a:lnTo>
                                <a:lnTo>
                                  <a:pt x="10" y="10"/>
                                </a:lnTo>
                                <a:lnTo>
                                  <a:pt x="6290" y="10"/>
                                </a:lnTo>
                                <a:lnTo>
                                  <a:pt x="6290" y="0"/>
                                </a:lnTo>
                                <a:lnTo>
                                  <a:pt x="10" y="0"/>
                                </a:lnTo>
                                <a:lnTo>
                                  <a:pt x="0" y="0"/>
                                </a:lnTo>
                                <a:lnTo>
                                  <a:pt x="0" y="10"/>
                                </a:lnTo>
                                <a:lnTo>
                                  <a:pt x="0" y="264"/>
                                </a:lnTo>
                                <a:lnTo>
                                  <a:pt x="0" y="274"/>
                                </a:lnTo>
                                <a:lnTo>
                                  <a:pt x="10" y="274"/>
                                </a:lnTo>
                                <a:lnTo>
                                  <a:pt x="9648" y="274"/>
                                </a:lnTo>
                                <a:lnTo>
                                  <a:pt x="9648" y="264"/>
                                </a:lnTo>
                                <a:lnTo>
                                  <a:pt x="9648" y="10"/>
                                </a:lnTo>
                                <a:lnTo>
                                  <a:pt x="96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52C216" id="Group 5" o:spid="_x0000_s1026" style="width:482.4pt;height:32.6pt;mso-position-horizontal-relative:char;mso-position-vertical-relative:line" coordsize="964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">
                <v:shape id="docshape28" o:spid="_x0000_s1027" style="position:absolute;width:9648;height:274;visibility:visible;mso-wrap-style:square;v-text-anchor:top" coordsize="9648,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" path="m9648,r-10,l9638,10r,254l6300,264r,-254l9638,10r,-10l6300,r-10,l6290,10r,254l10,264,10,10r6280,l6290,,10,,,,,10,,264r,10l10,274r9638,l9648,264r,-254l9648,xe" fillcolor="black" stroked="f">
                  <v:path arrowok="t" o:connecttype="custom" o:connectlocs="9648,0;9638,0;9638,10;9638,264;6300,264;6300,10;9638,10;9638,0;6300,0;6290,0;6290,10;6290,264;10,264;10,10;6290,10;6290,0;10,0;0,0;0,10;0,264;0,274;10,274;9648,274;9648,264;9648,10;9648,0" o:connectangles="0,0,0,0,0,0,0,0,0,0,0,0,0,0,0,0,0,0,0,0,0,0,0,0,0,0"/>
                </v:shape>
                <w10:anchorlock/>
              </v:group>
            </w:pict>
          </mc:Fallback>
        </mc:AlternateContent>
      </w:r>
    </w:p>
    <w:p w14:paraId="37062DBE" w14:textId="77777777" w:rsidR="00F76AA5" w:rsidRDefault="00F76AA5" w:rsidP="005F358B">
      <w:pPr>
        <w:pStyle w:val="BodyText"/>
        <w:tabs>
          <w:tab w:val="left" w:pos="8179"/>
        </w:tabs>
        <w:spacing w:line="214" w:lineRule="exact"/>
        <w:ind w:left="540"/>
        <w:jc w:val="both"/>
      </w:pPr>
      <w:r>
        <w:t>Signature</w:t>
      </w:r>
      <w:r>
        <w:rPr>
          <w:spacing w:val="-7"/>
        </w:rPr>
        <w:t xml:space="preserve"> </w:t>
      </w:r>
      <w:r>
        <w:t>of</w:t>
      </w:r>
      <w:r>
        <w:rPr>
          <w:spacing w:val="-4"/>
        </w:rPr>
        <w:t xml:space="preserve"> </w:t>
      </w:r>
      <w:r>
        <w:t>Authorized</w:t>
      </w:r>
      <w:r>
        <w:rPr>
          <w:spacing w:val="-6"/>
        </w:rPr>
        <w:t xml:space="preserve"> </w:t>
      </w:r>
      <w:r>
        <w:rPr>
          <w:spacing w:val="-2"/>
        </w:rPr>
        <w:t>Representative/Title</w:t>
      </w:r>
      <w:r>
        <w:tab/>
      </w:r>
      <w:r>
        <w:rPr>
          <w:spacing w:val="-4"/>
        </w:rPr>
        <w:t>Date</w:t>
      </w:r>
    </w:p>
    <w:p w14:paraId="42A4D908" w14:textId="4926EE2F" w:rsidR="00F76AA5" w:rsidRDefault="00F76AA5" w:rsidP="00F76AA5">
      <w:pPr>
        <w:pStyle w:val="ListParagraph"/>
        <w:ind w:left="540" w:firstLine="0"/>
      </w:pPr>
    </w:p>
    <w:p w14:paraId="758C5896" w14:textId="4144F7F3" w:rsidR="00F76AA5" w:rsidRPr="005F358B" w:rsidRDefault="00F76AA5" w:rsidP="00F76AA5">
      <w:pPr>
        <w:pStyle w:val="ListParagraph"/>
        <w:ind w:left="540" w:firstLine="0"/>
        <w:rPr>
          <w:b/>
          <w:bCs/>
        </w:rPr>
      </w:pPr>
      <w:r w:rsidRPr="005F358B">
        <w:rPr>
          <w:b/>
          <w:bCs/>
        </w:rPr>
        <w:t>OR</w:t>
      </w:r>
    </w:p>
    <w:p w14:paraId="0DE8F587" w14:textId="104B0F6D" w:rsidR="00F76AA5" w:rsidRDefault="00F76AA5" w:rsidP="00F76AA5">
      <w:pPr>
        <w:pStyle w:val="ListParagraph"/>
        <w:ind w:left="540" w:firstLine="0"/>
      </w:pPr>
    </w:p>
    <w:p w14:paraId="2A9B8D3C" w14:textId="31C2E8EF" w:rsidR="00F76AA5" w:rsidRDefault="00F76AA5" w:rsidP="00F76AA5">
      <w:pPr>
        <w:pStyle w:val="ListParagraph"/>
        <w:ind w:left="540" w:firstLine="0"/>
        <w:rPr>
          <w:b/>
          <w:bCs/>
          <w:u w:val="single"/>
        </w:rPr>
      </w:pPr>
      <w:r>
        <w:rPr>
          <w:b/>
          <w:bCs/>
          <w:u w:val="single"/>
        </w:rPr>
        <w:t>Public Entity</w:t>
      </w:r>
    </w:p>
    <w:p w14:paraId="1D6EEA33" w14:textId="0CD9D8B5" w:rsidR="00F76AA5" w:rsidRDefault="00F76AA5" w:rsidP="00F76AA5">
      <w:pPr>
        <w:pStyle w:val="ListParagraph"/>
        <w:ind w:left="540" w:firstLine="0"/>
      </w:pPr>
    </w:p>
    <w:p w14:paraId="1C5B6203" w14:textId="6E0416E9" w:rsidR="00F76AA5" w:rsidRDefault="00F76AA5" w:rsidP="00F76AA5">
      <w:pPr>
        <w:pStyle w:val="ListParagraph"/>
        <w:ind w:left="540" w:firstLine="0"/>
      </w:pPr>
      <w:r>
        <w:t>Each party (as “indemnitor”) agrees to defend, indemnify, and hold harmless the other party (as “Indemnitee”) from and against any and all claims, losses, liability, costs, or expenses (including reasonable</w:t>
      </w:r>
      <w:r>
        <w:rPr>
          <w:spacing w:val="-13"/>
        </w:rPr>
        <w:t xml:space="preserve"> </w:t>
      </w:r>
      <w:r>
        <w:t>attorney’s</w:t>
      </w:r>
      <w:r>
        <w:rPr>
          <w:spacing w:val="-14"/>
        </w:rPr>
        <w:t xml:space="preserve"> </w:t>
      </w:r>
      <w:r>
        <w:t>fees)</w:t>
      </w:r>
      <w:r>
        <w:rPr>
          <w:spacing w:val="-13"/>
        </w:rPr>
        <w:t xml:space="preserve"> </w:t>
      </w:r>
      <w:r>
        <w:t>(hereinafter</w:t>
      </w:r>
      <w:r>
        <w:rPr>
          <w:spacing w:val="-13"/>
        </w:rPr>
        <w:t xml:space="preserve"> </w:t>
      </w:r>
      <w:r>
        <w:t>collectively</w:t>
      </w:r>
      <w:r>
        <w:rPr>
          <w:spacing w:val="-14"/>
        </w:rPr>
        <w:t xml:space="preserve"> </w:t>
      </w:r>
      <w:r>
        <w:t>referred</w:t>
      </w:r>
      <w:r>
        <w:rPr>
          <w:spacing w:val="-15"/>
        </w:rPr>
        <w:t xml:space="preserve"> </w:t>
      </w:r>
      <w:r>
        <w:t>to</w:t>
      </w:r>
      <w:r>
        <w:rPr>
          <w:spacing w:val="-15"/>
        </w:rPr>
        <w:t xml:space="preserve"> </w:t>
      </w:r>
      <w:r>
        <w:t>as</w:t>
      </w:r>
      <w:r>
        <w:rPr>
          <w:spacing w:val="-16"/>
        </w:rPr>
        <w:t xml:space="preserve"> </w:t>
      </w:r>
      <w:r>
        <w:t>“claims”)</w:t>
      </w:r>
      <w:r>
        <w:rPr>
          <w:spacing w:val="-15"/>
        </w:rPr>
        <w:t xml:space="preserve"> </w:t>
      </w:r>
      <w:r>
        <w:t>arising</w:t>
      </w:r>
      <w:r>
        <w:rPr>
          <w:spacing w:val="-11"/>
        </w:rPr>
        <w:t xml:space="preserve"> </w:t>
      </w:r>
      <w:r>
        <w:t>out</w:t>
      </w:r>
      <w:r>
        <w:rPr>
          <w:spacing w:val="-13"/>
        </w:rPr>
        <w:t xml:space="preserve"> </w:t>
      </w:r>
      <w:r>
        <w:t>of</w:t>
      </w:r>
      <w:r>
        <w:rPr>
          <w:spacing w:val="-13"/>
        </w:rPr>
        <w:t xml:space="preserve"> </w:t>
      </w:r>
      <w:r>
        <w:t>bodily</w:t>
      </w:r>
      <w:r>
        <w:rPr>
          <w:spacing w:val="-14"/>
        </w:rPr>
        <w:t xml:space="preserve"> </w:t>
      </w:r>
      <w:r>
        <w:t>injury of any person (including death) or property damage but only to the extent that such claims which result</w:t>
      </w:r>
      <w:r>
        <w:rPr>
          <w:spacing w:val="-1"/>
        </w:rPr>
        <w:t xml:space="preserve"> </w:t>
      </w:r>
      <w:r>
        <w:t>in</w:t>
      </w:r>
      <w:r>
        <w:rPr>
          <w:spacing w:val="-3"/>
        </w:rPr>
        <w:t xml:space="preserve"> </w:t>
      </w:r>
      <w:r>
        <w:t>vicarious/derivative</w:t>
      </w:r>
      <w:r>
        <w:rPr>
          <w:spacing w:val="-3"/>
        </w:rPr>
        <w:t xml:space="preserve"> </w:t>
      </w:r>
      <w:r>
        <w:t>liability</w:t>
      </w:r>
      <w:r>
        <w:rPr>
          <w:spacing w:val="-5"/>
        </w:rPr>
        <w:t xml:space="preserve"> </w:t>
      </w:r>
      <w:r>
        <w:t>to</w:t>
      </w:r>
      <w:r>
        <w:rPr>
          <w:spacing w:val="-3"/>
        </w:rPr>
        <w:t xml:space="preserve"> </w:t>
      </w:r>
      <w:r>
        <w:t>the</w:t>
      </w:r>
      <w:r>
        <w:rPr>
          <w:spacing w:val="-3"/>
        </w:rPr>
        <w:t xml:space="preserve"> </w:t>
      </w:r>
      <w:r>
        <w:t>indemnitee,</w:t>
      </w:r>
      <w:r>
        <w:rPr>
          <w:spacing w:val="-1"/>
        </w:rPr>
        <w:t xml:space="preserve"> </w:t>
      </w:r>
      <w:r>
        <w:t>are</w:t>
      </w:r>
      <w:r>
        <w:rPr>
          <w:spacing w:val="-3"/>
        </w:rPr>
        <w:t xml:space="preserve"> </w:t>
      </w:r>
      <w:r>
        <w:t>caused</w:t>
      </w:r>
      <w:r>
        <w:rPr>
          <w:spacing w:val="-3"/>
        </w:rPr>
        <w:t xml:space="preserve"> </w:t>
      </w:r>
      <w:r>
        <w:t>by</w:t>
      </w:r>
      <w:r>
        <w:rPr>
          <w:spacing w:val="-5"/>
        </w:rPr>
        <w:t xml:space="preserve"> </w:t>
      </w:r>
      <w:r>
        <w:t>the</w:t>
      </w:r>
      <w:r>
        <w:rPr>
          <w:spacing w:val="-3"/>
        </w:rPr>
        <w:t xml:space="preserve"> </w:t>
      </w:r>
      <w:r>
        <w:t>act,</w:t>
      </w:r>
      <w:r>
        <w:rPr>
          <w:spacing w:val="-1"/>
        </w:rPr>
        <w:t xml:space="preserve"> </w:t>
      </w:r>
      <w:r>
        <w:t>omission,</w:t>
      </w:r>
      <w:r>
        <w:rPr>
          <w:spacing w:val="-1"/>
        </w:rPr>
        <w:t xml:space="preserve"> </w:t>
      </w:r>
      <w:r>
        <w:t>negligence, misconduct, or other fault of the indemnitor, its officer, officials, agents, employees, or volunteers.”</w:t>
      </w:r>
    </w:p>
    <w:p w14:paraId="2DEFCC13" w14:textId="6374D03D" w:rsidR="00F76AA5" w:rsidRDefault="00F76AA5" w:rsidP="00F76AA5">
      <w:pPr>
        <w:pStyle w:val="ListParagraph"/>
        <w:ind w:left="540" w:firstLine="0"/>
      </w:pPr>
    </w:p>
    <w:p w14:paraId="73344927" w14:textId="14986372" w:rsidR="00F76AA5" w:rsidRDefault="00F76AA5" w:rsidP="005F358B">
      <w:pPr>
        <w:pStyle w:val="BodyText"/>
        <w:spacing w:before="1" w:after="2"/>
        <w:ind w:left="540"/>
        <w:jc w:val="both"/>
      </w:pPr>
      <w:r>
        <w:t>Permittee</w:t>
      </w:r>
      <w:r>
        <w:rPr>
          <w:spacing w:val="-7"/>
        </w:rPr>
        <w:t xml:space="preserve"> </w:t>
      </w:r>
      <w:r>
        <w:t>/</w:t>
      </w:r>
      <w:r>
        <w:rPr>
          <w:spacing w:val="-2"/>
        </w:rPr>
        <w:t xml:space="preserve"> </w:t>
      </w:r>
      <w:r>
        <w:t>Vendor</w:t>
      </w:r>
      <w:r>
        <w:rPr>
          <w:spacing w:val="-2"/>
        </w:rPr>
        <w:t xml:space="preserve"> </w:t>
      </w:r>
      <w:r>
        <w:t>is</w:t>
      </w:r>
      <w:r>
        <w:rPr>
          <w:spacing w:val="-6"/>
        </w:rPr>
        <w:t xml:space="preserve"> </w:t>
      </w:r>
      <w:r>
        <w:t>a</w:t>
      </w:r>
      <w:r>
        <w:rPr>
          <w:spacing w:val="-4"/>
        </w:rPr>
        <w:t xml:space="preserve"> </w:t>
      </w:r>
      <w:r>
        <w:t>Public</w:t>
      </w:r>
      <w:r>
        <w:rPr>
          <w:spacing w:val="-3"/>
        </w:rPr>
        <w:t xml:space="preserve"> </w:t>
      </w:r>
      <w:r>
        <w:rPr>
          <w:spacing w:val="-2"/>
        </w:rPr>
        <w:t>Entity</w:t>
      </w:r>
      <w:r w:rsidR="005F358B">
        <w:rPr>
          <w:spacing w:val="-2"/>
        </w:rPr>
        <w:t>:</w:t>
      </w:r>
    </w:p>
    <w:p w14:paraId="37E76490" w14:textId="15A5E781" w:rsidR="00F76AA5" w:rsidRDefault="00F76AA5" w:rsidP="005F358B">
      <w:pPr>
        <w:pStyle w:val="BodyText"/>
        <w:ind w:left="540"/>
        <w:rPr>
          <w:sz w:val="20"/>
        </w:rPr>
      </w:pPr>
      <w:r>
        <w:rPr>
          <w:noProof/>
          <w:sz w:val="20"/>
        </w:rPr>
        <mc:AlternateContent>
          <mc:Choice Requires="wpg">
            <w:drawing>
              <wp:inline distT="0" distB="0" distL="0" distR="0" wp14:anchorId="24BE10F6" wp14:editId="1AA52CF8">
                <wp:extent cx="6126480" cy="414068"/>
                <wp:effectExtent l="0" t="0" r="7620" b="508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414068"/>
                          <a:chOff x="0" y="0"/>
                          <a:chExt cx="9648" cy="274"/>
                        </a:xfrm>
                      </wpg:grpSpPr>
                      <wps:wsp>
                        <wps:cNvPr id="8" name="docshape30"/>
                        <wps:cNvSpPr>
                          <a:spLocks/>
                        </wps:cNvSpPr>
                        <wps:spPr bwMode="auto">
                          <a:xfrm>
                            <a:off x="0" y="0"/>
                            <a:ext cx="9648" cy="274"/>
                          </a:xfrm>
                          <a:custGeom>
                            <a:avLst/>
                            <a:gdLst>
                              <a:gd name="T0" fmla="*/ 9648 w 9648"/>
                              <a:gd name="T1" fmla="*/ 264 h 274"/>
                              <a:gd name="T2" fmla="*/ 9638 w 9648"/>
                              <a:gd name="T3" fmla="*/ 264 h 274"/>
                              <a:gd name="T4" fmla="*/ 6300 w 9648"/>
                              <a:gd name="T5" fmla="*/ 264 h 274"/>
                              <a:gd name="T6" fmla="*/ 6290 w 9648"/>
                              <a:gd name="T7" fmla="*/ 264 h 274"/>
                              <a:gd name="T8" fmla="*/ 6290 w 9648"/>
                              <a:gd name="T9" fmla="*/ 264 h 274"/>
                              <a:gd name="T10" fmla="*/ 10 w 9648"/>
                              <a:gd name="T11" fmla="*/ 264 h 274"/>
                              <a:gd name="T12" fmla="*/ 0 w 9648"/>
                              <a:gd name="T13" fmla="*/ 264 h 274"/>
                              <a:gd name="T14" fmla="*/ 0 w 9648"/>
                              <a:gd name="T15" fmla="*/ 274 h 274"/>
                              <a:gd name="T16" fmla="*/ 10 w 9648"/>
                              <a:gd name="T17" fmla="*/ 274 h 274"/>
                              <a:gd name="T18" fmla="*/ 6290 w 9648"/>
                              <a:gd name="T19" fmla="*/ 274 h 274"/>
                              <a:gd name="T20" fmla="*/ 6290 w 9648"/>
                              <a:gd name="T21" fmla="*/ 274 h 274"/>
                              <a:gd name="T22" fmla="*/ 6300 w 9648"/>
                              <a:gd name="T23" fmla="*/ 274 h 274"/>
                              <a:gd name="T24" fmla="*/ 9638 w 9648"/>
                              <a:gd name="T25" fmla="*/ 274 h 274"/>
                              <a:gd name="T26" fmla="*/ 9648 w 9648"/>
                              <a:gd name="T27" fmla="*/ 274 h 274"/>
                              <a:gd name="T28" fmla="*/ 9648 w 9648"/>
                              <a:gd name="T29" fmla="*/ 264 h 274"/>
                              <a:gd name="T30" fmla="*/ 9648 w 9648"/>
                              <a:gd name="T31" fmla="*/ 0 h 274"/>
                              <a:gd name="T32" fmla="*/ 9638 w 9648"/>
                              <a:gd name="T33" fmla="*/ 0 h 274"/>
                              <a:gd name="T34" fmla="*/ 6300 w 9648"/>
                              <a:gd name="T35" fmla="*/ 0 h 274"/>
                              <a:gd name="T36" fmla="*/ 6290 w 9648"/>
                              <a:gd name="T37" fmla="*/ 0 h 274"/>
                              <a:gd name="T38" fmla="*/ 6290 w 9648"/>
                              <a:gd name="T39" fmla="*/ 0 h 274"/>
                              <a:gd name="T40" fmla="*/ 10 w 9648"/>
                              <a:gd name="T41" fmla="*/ 0 h 274"/>
                              <a:gd name="T42" fmla="*/ 0 w 9648"/>
                              <a:gd name="T43" fmla="*/ 0 h 274"/>
                              <a:gd name="T44" fmla="*/ 0 w 9648"/>
                              <a:gd name="T45" fmla="*/ 10 h 274"/>
                              <a:gd name="T46" fmla="*/ 0 w 9648"/>
                              <a:gd name="T47" fmla="*/ 264 h 274"/>
                              <a:gd name="T48" fmla="*/ 10 w 9648"/>
                              <a:gd name="T49" fmla="*/ 264 h 274"/>
                              <a:gd name="T50" fmla="*/ 10 w 9648"/>
                              <a:gd name="T51" fmla="*/ 10 h 274"/>
                              <a:gd name="T52" fmla="*/ 6290 w 9648"/>
                              <a:gd name="T53" fmla="*/ 10 h 274"/>
                              <a:gd name="T54" fmla="*/ 6290 w 9648"/>
                              <a:gd name="T55" fmla="*/ 264 h 274"/>
                              <a:gd name="T56" fmla="*/ 6300 w 9648"/>
                              <a:gd name="T57" fmla="*/ 264 h 274"/>
                              <a:gd name="T58" fmla="*/ 6300 w 9648"/>
                              <a:gd name="T59" fmla="*/ 10 h 274"/>
                              <a:gd name="T60" fmla="*/ 9638 w 9648"/>
                              <a:gd name="T61" fmla="*/ 10 h 274"/>
                              <a:gd name="T62" fmla="*/ 9638 w 9648"/>
                              <a:gd name="T63" fmla="*/ 264 h 274"/>
                              <a:gd name="T64" fmla="*/ 9648 w 9648"/>
                              <a:gd name="T65" fmla="*/ 264 h 274"/>
                              <a:gd name="T66" fmla="*/ 9648 w 9648"/>
                              <a:gd name="T67" fmla="*/ 10 h 274"/>
                              <a:gd name="T68" fmla="*/ 9648 w 9648"/>
                              <a:gd name="T69" fmla="*/ 0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648" h="274">
                                <a:moveTo>
                                  <a:pt x="9648" y="264"/>
                                </a:moveTo>
                                <a:lnTo>
                                  <a:pt x="9638" y="264"/>
                                </a:lnTo>
                                <a:lnTo>
                                  <a:pt x="6300" y="264"/>
                                </a:lnTo>
                                <a:lnTo>
                                  <a:pt x="6290" y="264"/>
                                </a:lnTo>
                                <a:lnTo>
                                  <a:pt x="10" y="264"/>
                                </a:lnTo>
                                <a:lnTo>
                                  <a:pt x="0" y="264"/>
                                </a:lnTo>
                                <a:lnTo>
                                  <a:pt x="0" y="274"/>
                                </a:lnTo>
                                <a:lnTo>
                                  <a:pt x="10" y="274"/>
                                </a:lnTo>
                                <a:lnTo>
                                  <a:pt x="6290" y="274"/>
                                </a:lnTo>
                                <a:lnTo>
                                  <a:pt x="6300" y="274"/>
                                </a:lnTo>
                                <a:lnTo>
                                  <a:pt x="9638" y="274"/>
                                </a:lnTo>
                                <a:lnTo>
                                  <a:pt x="9648" y="274"/>
                                </a:lnTo>
                                <a:lnTo>
                                  <a:pt x="9648" y="264"/>
                                </a:lnTo>
                                <a:close/>
                                <a:moveTo>
                                  <a:pt x="9648" y="0"/>
                                </a:moveTo>
                                <a:lnTo>
                                  <a:pt x="9638" y="0"/>
                                </a:lnTo>
                                <a:lnTo>
                                  <a:pt x="6300" y="0"/>
                                </a:lnTo>
                                <a:lnTo>
                                  <a:pt x="6290" y="0"/>
                                </a:lnTo>
                                <a:lnTo>
                                  <a:pt x="10" y="0"/>
                                </a:lnTo>
                                <a:lnTo>
                                  <a:pt x="0" y="0"/>
                                </a:lnTo>
                                <a:lnTo>
                                  <a:pt x="0" y="10"/>
                                </a:lnTo>
                                <a:lnTo>
                                  <a:pt x="0" y="264"/>
                                </a:lnTo>
                                <a:lnTo>
                                  <a:pt x="10" y="264"/>
                                </a:lnTo>
                                <a:lnTo>
                                  <a:pt x="10" y="10"/>
                                </a:lnTo>
                                <a:lnTo>
                                  <a:pt x="6290" y="10"/>
                                </a:lnTo>
                                <a:lnTo>
                                  <a:pt x="6290" y="264"/>
                                </a:lnTo>
                                <a:lnTo>
                                  <a:pt x="6300" y="264"/>
                                </a:lnTo>
                                <a:lnTo>
                                  <a:pt x="6300" y="10"/>
                                </a:lnTo>
                                <a:lnTo>
                                  <a:pt x="9638" y="10"/>
                                </a:lnTo>
                                <a:lnTo>
                                  <a:pt x="9638" y="264"/>
                                </a:lnTo>
                                <a:lnTo>
                                  <a:pt x="9648" y="264"/>
                                </a:lnTo>
                                <a:lnTo>
                                  <a:pt x="9648" y="10"/>
                                </a:lnTo>
                                <a:lnTo>
                                  <a:pt x="96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175BB1" id="Group 7" o:spid="_x0000_s1026" style="width:482.4pt;height:32.6pt;mso-position-horizontal-relative:char;mso-position-vertical-relative:line" coordsize="964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">
                <v:shape id="docshape30" o:spid="_x0000_s1027" style="position:absolute;width:9648;height:274;visibility:visible;mso-wrap-style:square;v-text-anchor:top" coordsize="9648,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" path="m9648,264r-10,l6300,264r-10,l10,264,,264r,10l10,274r6280,l6300,274r3338,l9648,274r,-10xm9648,r-10,l6300,r-10,l10,,,,,10,,264r10,l10,10r6280,l6290,264r10,l6300,10r3338,l9638,264r10,l9648,10r,-10xe" fillcolor="black" stroked="f">
                  <v:path arrowok="t" o:connecttype="custom" o:connectlocs="9648,264;9638,264;6300,264;6290,264;6290,264;10,264;0,264;0,274;10,274;6290,274;6290,274;6300,274;9638,274;9648,274;9648,264;9648,0;9638,0;6300,0;6290,0;6290,0;10,0;0,0;0,10;0,264;10,264;10,10;6290,10;6290,264;6300,264;6300,10;9638,10;9638,264;9648,264;9648,10;9648,0" o:connectangles="0,0,0,0,0,0,0,0,0,0,0,0,0,0,0,0,0,0,0,0,0,0,0,0,0,0,0,0,0,0,0,0,0,0,0"/>
                </v:shape>
                <w10:anchorlock/>
              </v:group>
            </w:pict>
          </mc:Fallback>
        </mc:AlternateContent>
      </w:r>
    </w:p>
    <w:p w14:paraId="4309CAD8" w14:textId="77777777" w:rsidR="00F76AA5" w:rsidRDefault="00F76AA5" w:rsidP="005F358B">
      <w:pPr>
        <w:pStyle w:val="BodyText"/>
        <w:tabs>
          <w:tab w:val="left" w:pos="8179"/>
        </w:tabs>
        <w:spacing w:line="214" w:lineRule="exact"/>
        <w:ind w:left="540"/>
        <w:jc w:val="both"/>
      </w:pPr>
      <w:r>
        <w:t>Signature</w:t>
      </w:r>
      <w:r>
        <w:rPr>
          <w:spacing w:val="-7"/>
        </w:rPr>
        <w:t xml:space="preserve"> </w:t>
      </w:r>
      <w:r>
        <w:t>of</w:t>
      </w:r>
      <w:r>
        <w:rPr>
          <w:spacing w:val="-4"/>
        </w:rPr>
        <w:t xml:space="preserve"> </w:t>
      </w:r>
      <w:r>
        <w:t>Authorized</w:t>
      </w:r>
      <w:r>
        <w:rPr>
          <w:spacing w:val="-6"/>
        </w:rPr>
        <w:t xml:space="preserve"> </w:t>
      </w:r>
      <w:r>
        <w:rPr>
          <w:spacing w:val="-2"/>
        </w:rPr>
        <w:t>Representative/Title</w:t>
      </w:r>
      <w:r>
        <w:tab/>
      </w:r>
      <w:r>
        <w:rPr>
          <w:spacing w:val="-4"/>
        </w:rPr>
        <w:t>Date</w:t>
      </w:r>
    </w:p>
    <w:p w14:paraId="69B794D6" w14:textId="77777777" w:rsidR="00F76AA5" w:rsidRPr="005F358B" w:rsidRDefault="00F76AA5" w:rsidP="005F358B">
      <w:pPr>
        <w:pStyle w:val="ListParagraph"/>
        <w:ind w:left="540" w:firstLine="0"/>
      </w:pPr>
    </w:p>
    <w:p w14:paraId="13659E1D" w14:textId="01A0032F" w:rsidR="00F76AA5" w:rsidRPr="005F358B" w:rsidRDefault="00F76AA5" w:rsidP="00F76AA5">
      <w:pPr>
        <w:pStyle w:val="ListParagraph"/>
        <w:ind w:left="540" w:firstLine="0"/>
        <w:rPr>
          <w:b/>
          <w:bCs/>
        </w:rPr>
      </w:pPr>
      <w:r w:rsidRPr="005F358B">
        <w:rPr>
          <w:b/>
          <w:bCs/>
        </w:rPr>
        <w:t>OR</w:t>
      </w:r>
    </w:p>
    <w:p w14:paraId="72A6C404" w14:textId="02BAB229" w:rsidR="00F76AA5" w:rsidRDefault="00F76AA5" w:rsidP="00F76AA5">
      <w:pPr>
        <w:pStyle w:val="ListParagraph"/>
        <w:ind w:left="540" w:firstLine="0"/>
      </w:pPr>
    </w:p>
    <w:p w14:paraId="4F5192B4" w14:textId="4FA08486" w:rsidR="00F76AA5" w:rsidRDefault="00F76AA5" w:rsidP="00F76AA5">
      <w:pPr>
        <w:pStyle w:val="ListParagraph"/>
        <w:ind w:left="540" w:firstLine="0"/>
        <w:rPr>
          <w:b/>
          <w:bCs/>
          <w:u w:val="single"/>
        </w:rPr>
      </w:pPr>
      <w:r w:rsidRPr="00F76AA5">
        <w:rPr>
          <w:b/>
          <w:bCs/>
          <w:u w:val="single"/>
        </w:rPr>
        <w:t>State of Arizona</w:t>
      </w:r>
    </w:p>
    <w:p w14:paraId="5C08E943" w14:textId="5CE98E59" w:rsidR="00F76AA5" w:rsidRDefault="00F76AA5" w:rsidP="00F76AA5">
      <w:pPr>
        <w:pStyle w:val="ListParagraph"/>
        <w:ind w:left="540" w:firstLine="0"/>
        <w:rPr>
          <w:b/>
          <w:bCs/>
          <w:u w:val="single"/>
        </w:rPr>
      </w:pPr>
    </w:p>
    <w:p w14:paraId="0706D277" w14:textId="17949866" w:rsidR="00F76AA5" w:rsidRDefault="00F76AA5" w:rsidP="00F76AA5">
      <w:pPr>
        <w:pStyle w:val="ListParagraph"/>
        <w:ind w:left="540" w:firstLine="0"/>
      </w:pPr>
      <w:r>
        <w:t>There are no indemnification/hold harmless requirements for the State of</w:t>
      </w:r>
      <w:r>
        <w:rPr>
          <w:spacing w:val="32"/>
        </w:rPr>
        <w:t xml:space="preserve"> </w:t>
      </w:r>
      <w:r>
        <w:t>Arizona Department’s,</w:t>
      </w:r>
      <w:r>
        <w:rPr>
          <w:spacing w:val="80"/>
        </w:rPr>
        <w:t xml:space="preserve"> </w:t>
      </w:r>
      <w:r>
        <w:t>Agencies, Boards, Commissions, or Universities.</w:t>
      </w:r>
    </w:p>
    <w:p w14:paraId="3AA73BE0" w14:textId="3CB0CA68" w:rsidR="00F76AA5" w:rsidRDefault="00F76AA5" w:rsidP="00F76AA5">
      <w:pPr>
        <w:pStyle w:val="ListParagraph"/>
        <w:ind w:left="540" w:firstLine="0"/>
      </w:pPr>
    </w:p>
    <w:p w14:paraId="6551BCF0" w14:textId="57BD39E5" w:rsidR="00F76AA5" w:rsidRDefault="00F76AA5" w:rsidP="00F76AA5">
      <w:pPr>
        <w:pStyle w:val="ListParagraph"/>
        <w:numPr>
          <w:ilvl w:val="1"/>
          <w:numId w:val="2"/>
        </w:numPr>
        <w:ind w:left="540" w:hanging="540"/>
        <w:rPr>
          <w:b/>
          <w:bCs/>
          <w:u w:val="single"/>
        </w:rPr>
      </w:pPr>
      <w:r>
        <w:rPr>
          <w:b/>
          <w:bCs/>
          <w:u w:val="single"/>
        </w:rPr>
        <w:t>Permittee Insurance Requirements</w:t>
      </w:r>
    </w:p>
    <w:p w14:paraId="1162DBD6" w14:textId="6C015090" w:rsidR="00F76AA5" w:rsidRDefault="00F76AA5" w:rsidP="00F76AA5">
      <w:pPr>
        <w:pStyle w:val="ListParagraph"/>
        <w:ind w:left="540" w:firstLine="0"/>
        <w:rPr>
          <w:b/>
          <w:bCs/>
          <w:u w:val="single"/>
        </w:rPr>
      </w:pPr>
    </w:p>
    <w:p w14:paraId="0C1F6088" w14:textId="56CCBB66" w:rsidR="00F76AA5" w:rsidRDefault="00F76AA5" w:rsidP="00F76AA5">
      <w:pPr>
        <w:pStyle w:val="ListParagraph"/>
        <w:numPr>
          <w:ilvl w:val="2"/>
          <w:numId w:val="2"/>
        </w:numPr>
        <w:ind w:left="1260"/>
      </w:pPr>
      <w:r>
        <w:t>To</w:t>
      </w:r>
      <w:r>
        <w:rPr>
          <w:spacing w:val="-4"/>
        </w:rPr>
        <w:t xml:space="preserve"> </w:t>
      </w:r>
      <w:r>
        <w:t>the</w:t>
      </w:r>
      <w:r>
        <w:rPr>
          <w:spacing w:val="-4"/>
        </w:rPr>
        <w:t xml:space="preserve"> </w:t>
      </w:r>
      <w:r>
        <w:t>extent allowed</w:t>
      </w:r>
      <w:r>
        <w:rPr>
          <w:spacing w:val="-1"/>
        </w:rPr>
        <w:t xml:space="preserve"> </w:t>
      </w:r>
      <w:r>
        <w:t>by</w:t>
      </w:r>
      <w:r>
        <w:rPr>
          <w:spacing w:val="-3"/>
        </w:rPr>
        <w:t xml:space="preserve"> </w:t>
      </w:r>
      <w:r>
        <w:t>law, Permittee</w:t>
      </w:r>
      <w:r>
        <w:rPr>
          <w:spacing w:val="-1"/>
        </w:rPr>
        <w:t xml:space="preserve"> </w:t>
      </w:r>
      <w:r>
        <w:t>and</w:t>
      </w:r>
      <w:r>
        <w:rPr>
          <w:spacing w:val="-4"/>
        </w:rPr>
        <w:t xml:space="preserve"> </w:t>
      </w:r>
      <w:r>
        <w:t>vendors/contractor</w:t>
      </w:r>
      <w:r>
        <w:rPr>
          <w:spacing w:val="-2"/>
        </w:rPr>
        <w:t xml:space="preserve"> </w:t>
      </w:r>
      <w:r>
        <w:t>shall</w:t>
      </w:r>
      <w:r>
        <w:rPr>
          <w:spacing w:val="-2"/>
        </w:rPr>
        <w:t xml:space="preserve"> </w:t>
      </w:r>
      <w:r>
        <w:t>procure and</w:t>
      </w:r>
      <w:r>
        <w:rPr>
          <w:spacing w:val="-16"/>
        </w:rPr>
        <w:t xml:space="preserve"> </w:t>
      </w:r>
      <w:r>
        <w:t>maintain,</w:t>
      </w:r>
      <w:r>
        <w:rPr>
          <w:spacing w:val="-15"/>
        </w:rPr>
        <w:t xml:space="preserve"> </w:t>
      </w:r>
      <w:r>
        <w:t>until</w:t>
      </w:r>
      <w:r>
        <w:rPr>
          <w:spacing w:val="-15"/>
        </w:rPr>
        <w:t xml:space="preserve"> </w:t>
      </w:r>
      <w:r>
        <w:t>all</w:t>
      </w:r>
      <w:r>
        <w:rPr>
          <w:spacing w:val="-16"/>
        </w:rPr>
        <w:t xml:space="preserve"> </w:t>
      </w:r>
      <w:r>
        <w:t>of</w:t>
      </w:r>
      <w:r>
        <w:rPr>
          <w:spacing w:val="-15"/>
        </w:rPr>
        <w:t xml:space="preserve"> </w:t>
      </w:r>
      <w:r>
        <w:t>their</w:t>
      </w:r>
      <w:r>
        <w:rPr>
          <w:spacing w:val="-15"/>
        </w:rPr>
        <w:t xml:space="preserve"> </w:t>
      </w:r>
      <w:r>
        <w:t>obligations,</w:t>
      </w:r>
      <w:r>
        <w:rPr>
          <w:spacing w:val="-15"/>
        </w:rPr>
        <w:t xml:space="preserve"> </w:t>
      </w:r>
      <w:r>
        <w:t>including</w:t>
      </w:r>
      <w:r>
        <w:rPr>
          <w:spacing w:val="-16"/>
        </w:rPr>
        <w:t xml:space="preserve"> </w:t>
      </w:r>
      <w:r>
        <w:t>any</w:t>
      </w:r>
      <w:r>
        <w:rPr>
          <w:spacing w:val="-15"/>
        </w:rPr>
        <w:t xml:space="preserve"> </w:t>
      </w:r>
      <w:r>
        <w:t>warranty</w:t>
      </w:r>
      <w:r>
        <w:rPr>
          <w:spacing w:val="-15"/>
        </w:rPr>
        <w:t xml:space="preserve"> </w:t>
      </w:r>
      <w:r>
        <w:t>periods</w:t>
      </w:r>
      <w:r>
        <w:rPr>
          <w:spacing w:val="-16"/>
        </w:rPr>
        <w:t xml:space="preserve"> </w:t>
      </w:r>
      <w:r>
        <w:t xml:space="preserve">under this Permit, are satisfied, insurance against claims for injury to persons or damage to property </w:t>
      </w:r>
      <w:r>
        <w:lastRenderedPageBreak/>
        <w:t>which may arise from or in connection with the Special Event by the Permittee, his agents, representatives, employees or vendors.</w:t>
      </w:r>
    </w:p>
    <w:p w14:paraId="073E1379" w14:textId="77777777" w:rsidR="00F76AA5" w:rsidRDefault="00F76AA5" w:rsidP="00F76AA5">
      <w:pPr>
        <w:pStyle w:val="ListParagraph"/>
        <w:ind w:left="1260" w:firstLine="0"/>
      </w:pPr>
    </w:p>
    <w:p w14:paraId="097C99A7" w14:textId="752EF000" w:rsidR="00F76AA5" w:rsidRDefault="00F76AA5" w:rsidP="00F76AA5">
      <w:pPr>
        <w:pStyle w:val="ListParagraph"/>
        <w:numPr>
          <w:ilvl w:val="2"/>
          <w:numId w:val="2"/>
        </w:numPr>
        <w:ind w:left="1260"/>
      </w:pPr>
      <w:r>
        <w:t>The</w:t>
      </w:r>
      <w:r>
        <w:rPr>
          <w:spacing w:val="-6"/>
        </w:rPr>
        <w:t xml:space="preserve"> </w:t>
      </w:r>
      <w:r>
        <w:rPr>
          <w:i/>
        </w:rPr>
        <w:t>insurance</w:t>
      </w:r>
      <w:r>
        <w:rPr>
          <w:i/>
          <w:spacing w:val="-8"/>
        </w:rPr>
        <w:t xml:space="preserve"> </w:t>
      </w:r>
      <w:r>
        <w:rPr>
          <w:i/>
        </w:rPr>
        <w:t>requirements</w:t>
      </w:r>
      <w:r>
        <w:rPr>
          <w:i/>
          <w:spacing w:val="-5"/>
        </w:rPr>
        <w:t xml:space="preserve"> </w:t>
      </w:r>
      <w:r>
        <w:t>herein</w:t>
      </w:r>
      <w:r>
        <w:rPr>
          <w:spacing w:val="-6"/>
        </w:rPr>
        <w:t xml:space="preserve"> </w:t>
      </w:r>
      <w:r>
        <w:t>are</w:t>
      </w:r>
      <w:r>
        <w:rPr>
          <w:spacing w:val="-8"/>
        </w:rPr>
        <w:t xml:space="preserve"> </w:t>
      </w:r>
      <w:r>
        <w:t>minimum</w:t>
      </w:r>
      <w:r>
        <w:rPr>
          <w:spacing w:val="-7"/>
        </w:rPr>
        <w:t xml:space="preserve"> </w:t>
      </w:r>
      <w:r>
        <w:t>requirements</w:t>
      </w:r>
      <w:r>
        <w:rPr>
          <w:spacing w:val="-8"/>
        </w:rPr>
        <w:t xml:space="preserve"> </w:t>
      </w:r>
      <w:r>
        <w:t>for</w:t>
      </w:r>
      <w:r>
        <w:rPr>
          <w:spacing w:val="-7"/>
        </w:rPr>
        <w:t xml:space="preserve"> </w:t>
      </w:r>
      <w:r>
        <w:t>this</w:t>
      </w:r>
      <w:r>
        <w:rPr>
          <w:spacing w:val="-6"/>
        </w:rPr>
        <w:t xml:space="preserve"> </w:t>
      </w:r>
      <w:r>
        <w:t>Permit and in no way limit the indemnity covenants contained in this Permit.</w:t>
      </w:r>
      <w:r>
        <w:rPr>
          <w:spacing w:val="40"/>
        </w:rPr>
        <w:t xml:space="preserve"> </w:t>
      </w:r>
      <w:r>
        <w:t>The State of Arizona in no way warrants</w:t>
      </w:r>
      <w:r>
        <w:rPr>
          <w:spacing w:val="-2"/>
        </w:rPr>
        <w:t xml:space="preserve"> </w:t>
      </w:r>
      <w:r>
        <w:t>that</w:t>
      </w:r>
      <w:r>
        <w:rPr>
          <w:spacing w:val="-1"/>
        </w:rPr>
        <w:t xml:space="preserve"> </w:t>
      </w:r>
      <w:r>
        <w:t>the</w:t>
      </w:r>
      <w:r>
        <w:rPr>
          <w:spacing w:val="-3"/>
        </w:rPr>
        <w:t xml:space="preserve"> </w:t>
      </w:r>
      <w:r>
        <w:t>minimum</w:t>
      </w:r>
      <w:r>
        <w:rPr>
          <w:spacing w:val="-1"/>
        </w:rPr>
        <w:t xml:space="preserve"> </w:t>
      </w:r>
      <w:r>
        <w:t>limits</w:t>
      </w:r>
      <w:r>
        <w:rPr>
          <w:spacing w:val="-2"/>
        </w:rPr>
        <w:t xml:space="preserve"> </w:t>
      </w:r>
      <w:r>
        <w:t>contained</w:t>
      </w:r>
      <w:r>
        <w:rPr>
          <w:spacing w:val="-3"/>
        </w:rPr>
        <w:t xml:space="preserve"> </w:t>
      </w:r>
      <w:r>
        <w:t>herein are</w:t>
      </w:r>
      <w:r>
        <w:rPr>
          <w:spacing w:val="-8"/>
        </w:rPr>
        <w:t xml:space="preserve"> </w:t>
      </w:r>
      <w:r>
        <w:t>sufficient</w:t>
      </w:r>
      <w:r>
        <w:rPr>
          <w:spacing w:val="-6"/>
        </w:rPr>
        <w:t xml:space="preserve"> </w:t>
      </w:r>
      <w:r>
        <w:t>to</w:t>
      </w:r>
      <w:r>
        <w:rPr>
          <w:spacing w:val="-7"/>
        </w:rPr>
        <w:t xml:space="preserve"> </w:t>
      </w:r>
      <w:r>
        <w:t>protect</w:t>
      </w:r>
      <w:r>
        <w:rPr>
          <w:spacing w:val="-6"/>
        </w:rPr>
        <w:t xml:space="preserve"> </w:t>
      </w:r>
      <w:r>
        <w:t>the</w:t>
      </w:r>
      <w:r>
        <w:rPr>
          <w:spacing w:val="-5"/>
        </w:rPr>
        <w:t xml:space="preserve"> </w:t>
      </w:r>
      <w:r>
        <w:t>Permittee</w:t>
      </w:r>
      <w:r>
        <w:rPr>
          <w:spacing w:val="-10"/>
        </w:rPr>
        <w:t xml:space="preserve"> </w:t>
      </w:r>
      <w:r>
        <w:t>from</w:t>
      </w:r>
      <w:r>
        <w:rPr>
          <w:spacing w:val="-6"/>
        </w:rPr>
        <w:t xml:space="preserve"> </w:t>
      </w:r>
      <w:r>
        <w:t>liabilities</w:t>
      </w:r>
      <w:r>
        <w:rPr>
          <w:spacing w:val="-7"/>
        </w:rPr>
        <w:t xml:space="preserve"> </w:t>
      </w:r>
      <w:r>
        <w:t>that</w:t>
      </w:r>
      <w:r>
        <w:rPr>
          <w:spacing w:val="-8"/>
        </w:rPr>
        <w:t xml:space="preserve"> </w:t>
      </w:r>
      <w:r>
        <w:t>might</w:t>
      </w:r>
      <w:r>
        <w:rPr>
          <w:spacing w:val="-6"/>
        </w:rPr>
        <w:t xml:space="preserve"> </w:t>
      </w:r>
      <w:r>
        <w:t>arise</w:t>
      </w:r>
      <w:r>
        <w:rPr>
          <w:spacing w:val="-7"/>
        </w:rPr>
        <w:t xml:space="preserve"> </w:t>
      </w:r>
      <w:r>
        <w:t>out</w:t>
      </w:r>
      <w:r>
        <w:rPr>
          <w:spacing w:val="-6"/>
        </w:rPr>
        <w:t xml:space="preserve"> </w:t>
      </w:r>
      <w:r>
        <w:t>of</w:t>
      </w:r>
      <w:r>
        <w:rPr>
          <w:spacing w:val="-6"/>
        </w:rPr>
        <w:t xml:space="preserve"> </w:t>
      </w:r>
      <w:r>
        <w:t>the Special</w:t>
      </w:r>
      <w:r>
        <w:rPr>
          <w:spacing w:val="-3"/>
        </w:rPr>
        <w:t xml:space="preserve"> </w:t>
      </w:r>
      <w:r>
        <w:t>Event</w:t>
      </w:r>
      <w:r>
        <w:rPr>
          <w:spacing w:val="-1"/>
        </w:rPr>
        <w:t xml:space="preserve"> </w:t>
      </w:r>
      <w:r>
        <w:t>under</w:t>
      </w:r>
      <w:r>
        <w:rPr>
          <w:spacing w:val="-1"/>
        </w:rPr>
        <w:t xml:space="preserve"> </w:t>
      </w:r>
      <w:r>
        <w:t>this</w:t>
      </w:r>
      <w:r>
        <w:rPr>
          <w:spacing w:val="-5"/>
        </w:rPr>
        <w:t xml:space="preserve"> </w:t>
      </w:r>
      <w:r>
        <w:t>Permit</w:t>
      </w:r>
      <w:r>
        <w:rPr>
          <w:spacing w:val="-4"/>
        </w:rPr>
        <w:t xml:space="preserve"> </w:t>
      </w:r>
      <w:r>
        <w:t>by</w:t>
      </w:r>
      <w:r>
        <w:rPr>
          <w:spacing w:val="-5"/>
        </w:rPr>
        <w:t xml:space="preserve"> </w:t>
      </w:r>
      <w:r>
        <w:t>the</w:t>
      </w:r>
      <w:r>
        <w:rPr>
          <w:spacing w:val="-3"/>
        </w:rPr>
        <w:t xml:space="preserve"> </w:t>
      </w:r>
      <w:r>
        <w:t>Permittee,</w:t>
      </w:r>
      <w:r>
        <w:rPr>
          <w:spacing w:val="-6"/>
        </w:rPr>
        <w:t xml:space="preserve"> </w:t>
      </w:r>
      <w:r>
        <w:t>its</w:t>
      </w:r>
      <w:r>
        <w:rPr>
          <w:spacing w:val="-2"/>
        </w:rPr>
        <w:t xml:space="preserve"> </w:t>
      </w:r>
      <w:r>
        <w:t>agents,</w:t>
      </w:r>
      <w:r>
        <w:rPr>
          <w:spacing w:val="-4"/>
        </w:rPr>
        <w:t xml:space="preserve"> </w:t>
      </w:r>
      <w:r>
        <w:t>representatives, employees</w:t>
      </w:r>
      <w:r>
        <w:rPr>
          <w:spacing w:val="-16"/>
        </w:rPr>
        <w:t xml:space="preserve"> </w:t>
      </w:r>
      <w:r>
        <w:t>or</w:t>
      </w:r>
      <w:r>
        <w:rPr>
          <w:spacing w:val="-15"/>
        </w:rPr>
        <w:t xml:space="preserve"> </w:t>
      </w:r>
      <w:r>
        <w:t>vendors,</w:t>
      </w:r>
      <w:r>
        <w:rPr>
          <w:spacing w:val="-15"/>
        </w:rPr>
        <w:t xml:space="preserve"> </w:t>
      </w:r>
      <w:r>
        <w:t>and</w:t>
      </w:r>
      <w:r>
        <w:rPr>
          <w:spacing w:val="-16"/>
        </w:rPr>
        <w:t xml:space="preserve"> </w:t>
      </w:r>
      <w:r>
        <w:t>Permittee</w:t>
      </w:r>
      <w:r>
        <w:rPr>
          <w:spacing w:val="-15"/>
        </w:rPr>
        <w:t xml:space="preserve"> </w:t>
      </w:r>
      <w:r>
        <w:t>is</w:t>
      </w:r>
      <w:r>
        <w:rPr>
          <w:spacing w:val="-15"/>
        </w:rPr>
        <w:t xml:space="preserve"> </w:t>
      </w:r>
      <w:r>
        <w:t>free</w:t>
      </w:r>
      <w:r>
        <w:rPr>
          <w:spacing w:val="-15"/>
        </w:rPr>
        <w:t xml:space="preserve"> </w:t>
      </w:r>
      <w:r>
        <w:t>to</w:t>
      </w:r>
      <w:r>
        <w:rPr>
          <w:spacing w:val="-16"/>
        </w:rPr>
        <w:t xml:space="preserve"> </w:t>
      </w:r>
      <w:r>
        <w:t>purchase</w:t>
      </w:r>
      <w:r>
        <w:rPr>
          <w:spacing w:val="-15"/>
        </w:rPr>
        <w:t xml:space="preserve"> </w:t>
      </w:r>
      <w:r>
        <w:t>additional</w:t>
      </w:r>
      <w:r>
        <w:rPr>
          <w:spacing w:val="-15"/>
        </w:rPr>
        <w:t xml:space="preserve"> </w:t>
      </w:r>
      <w:r>
        <w:t>insurance. Special Events Office reserves the right to increase limits based on the type of event and/or the number of participants.</w:t>
      </w:r>
    </w:p>
    <w:p w14:paraId="24BA2591" w14:textId="77777777" w:rsidR="00F76AA5" w:rsidRDefault="00F76AA5" w:rsidP="00F76AA5">
      <w:pPr>
        <w:pStyle w:val="ListParagraph"/>
        <w:ind w:left="540" w:firstLine="0"/>
        <w:rPr>
          <w:b/>
          <w:bCs/>
          <w:u w:val="single"/>
        </w:rPr>
      </w:pPr>
    </w:p>
    <w:p w14:paraId="3082EF39" w14:textId="728AF3F0" w:rsidR="00F76AA5" w:rsidRDefault="00F76AA5" w:rsidP="00F76AA5">
      <w:pPr>
        <w:pStyle w:val="ListParagraph"/>
        <w:numPr>
          <w:ilvl w:val="1"/>
          <w:numId w:val="2"/>
        </w:numPr>
        <w:ind w:left="540" w:hanging="540"/>
        <w:rPr>
          <w:b/>
          <w:bCs/>
          <w:u w:val="single"/>
        </w:rPr>
      </w:pPr>
      <w:r>
        <w:rPr>
          <w:b/>
          <w:bCs/>
          <w:u w:val="single"/>
        </w:rPr>
        <w:t>Minimum Scope and Limits of Insurance</w:t>
      </w:r>
    </w:p>
    <w:p w14:paraId="5183FA27" w14:textId="1EC0394A" w:rsidR="00F76AA5" w:rsidRDefault="00F76AA5" w:rsidP="00F76AA5">
      <w:pPr>
        <w:pStyle w:val="ListParagraph"/>
        <w:ind w:left="540" w:firstLine="0"/>
        <w:rPr>
          <w:b/>
          <w:bCs/>
          <w:u w:val="single"/>
        </w:rPr>
      </w:pPr>
    </w:p>
    <w:p w14:paraId="4F628EA5" w14:textId="07C1E52F" w:rsidR="005F358B" w:rsidRDefault="005F358B" w:rsidP="00F76AA5">
      <w:pPr>
        <w:pStyle w:val="ListParagraph"/>
        <w:ind w:left="540" w:firstLine="0"/>
        <w:rPr>
          <w:spacing w:val="-2"/>
        </w:rPr>
      </w:pPr>
      <w:r>
        <w:t>Permittee</w:t>
      </w:r>
      <w:r>
        <w:rPr>
          <w:spacing w:val="33"/>
        </w:rPr>
        <w:t xml:space="preserve"> </w:t>
      </w:r>
      <w:r>
        <w:t>shall</w:t>
      </w:r>
      <w:r>
        <w:rPr>
          <w:spacing w:val="35"/>
        </w:rPr>
        <w:t xml:space="preserve"> </w:t>
      </w:r>
      <w:r>
        <w:t>provide</w:t>
      </w:r>
      <w:r>
        <w:rPr>
          <w:spacing w:val="33"/>
        </w:rPr>
        <w:t xml:space="preserve"> </w:t>
      </w:r>
      <w:r>
        <w:t>coverage</w:t>
      </w:r>
      <w:r>
        <w:rPr>
          <w:spacing w:val="33"/>
        </w:rPr>
        <w:t xml:space="preserve"> </w:t>
      </w:r>
      <w:r>
        <w:t>with</w:t>
      </w:r>
      <w:r>
        <w:rPr>
          <w:spacing w:val="36"/>
        </w:rPr>
        <w:t xml:space="preserve"> </w:t>
      </w:r>
      <w:r>
        <w:t>limits</w:t>
      </w:r>
      <w:r>
        <w:rPr>
          <w:spacing w:val="36"/>
        </w:rPr>
        <w:t xml:space="preserve"> </w:t>
      </w:r>
      <w:r>
        <w:t>of</w:t>
      </w:r>
      <w:r>
        <w:rPr>
          <w:spacing w:val="37"/>
        </w:rPr>
        <w:t xml:space="preserve"> </w:t>
      </w:r>
      <w:r>
        <w:t>liability</w:t>
      </w:r>
      <w:r>
        <w:rPr>
          <w:spacing w:val="34"/>
        </w:rPr>
        <w:t xml:space="preserve"> </w:t>
      </w:r>
      <w:r>
        <w:t>not</w:t>
      </w:r>
      <w:r>
        <w:rPr>
          <w:spacing w:val="37"/>
        </w:rPr>
        <w:t xml:space="preserve"> </w:t>
      </w:r>
      <w:r>
        <w:t>less</w:t>
      </w:r>
      <w:r>
        <w:rPr>
          <w:spacing w:val="34"/>
        </w:rPr>
        <w:t xml:space="preserve"> </w:t>
      </w:r>
      <w:r>
        <w:t>than</w:t>
      </w:r>
      <w:r>
        <w:rPr>
          <w:spacing w:val="33"/>
        </w:rPr>
        <w:t xml:space="preserve"> </w:t>
      </w:r>
      <w:r>
        <w:t>those</w:t>
      </w:r>
      <w:r>
        <w:rPr>
          <w:spacing w:val="36"/>
        </w:rPr>
        <w:t xml:space="preserve"> </w:t>
      </w:r>
      <w:r>
        <w:t xml:space="preserve">stated </w:t>
      </w:r>
      <w:r>
        <w:rPr>
          <w:spacing w:val="-2"/>
        </w:rPr>
        <w:t>below.</w:t>
      </w:r>
    </w:p>
    <w:p w14:paraId="3481EC67" w14:textId="77777777" w:rsidR="005F358B" w:rsidRDefault="005F358B" w:rsidP="00F76AA5">
      <w:pPr>
        <w:pStyle w:val="ListParagraph"/>
        <w:ind w:left="540" w:firstLine="0"/>
        <w:rPr>
          <w:spacing w:val="-2"/>
        </w:rPr>
      </w:pPr>
    </w:p>
    <w:p w14:paraId="26F27FF3" w14:textId="77777777" w:rsidR="005F358B" w:rsidRDefault="005F358B" w:rsidP="005F358B">
      <w:pPr>
        <w:pStyle w:val="ListParagraph"/>
        <w:numPr>
          <w:ilvl w:val="2"/>
          <w:numId w:val="2"/>
        </w:numPr>
        <w:ind w:left="1260"/>
      </w:pPr>
      <w:r>
        <w:t>Commercial General Liability (CGL) – Occurrence Form</w:t>
      </w:r>
    </w:p>
    <w:p w14:paraId="615A5C2C" w14:textId="77777777" w:rsidR="005F358B" w:rsidRDefault="005F358B" w:rsidP="00F51923">
      <w:pPr>
        <w:pStyle w:val="ListParagraph"/>
        <w:ind w:left="1267" w:firstLine="0"/>
      </w:pPr>
    </w:p>
    <w:p w14:paraId="40236279" w14:textId="77570B53" w:rsidR="005F358B" w:rsidRDefault="005F358B" w:rsidP="00F51923">
      <w:pPr>
        <w:pStyle w:val="ListParagraph"/>
        <w:ind w:left="1267" w:firstLine="0"/>
        <w:rPr>
          <w:spacing w:val="-2"/>
        </w:rPr>
      </w:pPr>
      <w:r>
        <w:t>Policy</w:t>
      </w:r>
      <w:r>
        <w:rPr>
          <w:spacing w:val="72"/>
        </w:rPr>
        <w:t xml:space="preserve"> </w:t>
      </w:r>
      <w:r>
        <w:t>shall</w:t>
      </w:r>
      <w:r>
        <w:rPr>
          <w:spacing w:val="74"/>
        </w:rPr>
        <w:t xml:space="preserve"> </w:t>
      </w:r>
      <w:r>
        <w:t>include</w:t>
      </w:r>
      <w:r>
        <w:rPr>
          <w:spacing w:val="75"/>
        </w:rPr>
        <w:t xml:space="preserve"> </w:t>
      </w:r>
      <w:r>
        <w:t>bodily</w:t>
      </w:r>
      <w:r>
        <w:rPr>
          <w:spacing w:val="72"/>
        </w:rPr>
        <w:t xml:space="preserve"> </w:t>
      </w:r>
      <w:r>
        <w:t>injury,</w:t>
      </w:r>
      <w:r>
        <w:rPr>
          <w:spacing w:val="76"/>
        </w:rPr>
        <w:t xml:space="preserve"> </w:t>
      </w:r>
      <w:r>
        <w:t>property</w:t>
      </w:r>
      <w:r>
        <w:rPr>
          <w:spacing w:val="73"/>
        </w:rPr>
        <w:t xml:space="preserve"> </w:t>
      </w:r>
      <w:r>
        <w:rPr>
          <w:spacing w:val="-2"/>
        </w:rPr>
        <w:t>damage, and broad form contractual liability coverage.</w:t>
      </w:r>
    </w:p>
    <w:p w14:paraId="28858397" w14:textId="77777777" w:rsidR="005F358B" w:rsidRDefault="005F358B" w:rsidP="005F358B">
      <w:pPr>
        <w:pStyle w:val="ListParagraph"/>
        <w:numPr>
          <w:ilvl w:val="0"/>
          <w:numId w:val="6"/>
        </w:numPr>
        <w:tabs>
          <w:tab w:val="left" w:pos="2700"/>
          <w:tab w:val="right" w:pos="9360"/>
        </w:tabs>
        <w:spacing w:before="62"/>
        <w:ind w:left="1620"/>
      </w:pPr>
      <w:r>
        <w:t>General Aggregate</w:t>
      </w:r>
      <w:r>
        <w:tab/>
        <w:t>$2,000,000</w:t>
      </w:r>
    </w:p>
    <w:p w14:paraId="25160436" w14:textId="77777777" w:rsidR="005F358B" w:rsidRDefault="005F358B" w:rsidP="005F358B">
      <w:pPr>
        <w:pStyle w:val="ListParagraph"/>
        <w:numPr>
          <w:ilvl w:val="0"/>
          <w:numId w:val="6"/>
        </w:numPr>
        <w:tabs>
          <w:tab w:val="left" w:pos="2700"/>
          <w:tab w:val="right" w:pos="9360"/>
        </w:tabs>
        <w:spacing w:before="62"/>
        <w:ind w:left="1620"/>
      </w:pPr>
      <w:r>
        <w:t>Products – Completed Operations Aggregate</w:t>
      </w:r>
      <w:r>
        <w:tab/>
        <w:t>$1,000,000</w:t>
      </w:r>
    </w:p>
    <w:p w14:paraId="58AC429D" w14:textId="77777777" w:rsidR="005F358B" w:rsidRDefault="005F358B" w:rsidP="005F358B">
      <w:pPr>
        <w:pStyle w:val="ListParagraph"/>
        <w:numPr>
          <w:ilvl w:val="0"/>
          <w:numId w:val="6"/>
        </w:numPr>
        <w:tabs>
          <w:tab w:val="left" w:pos="2700"/>
          <w:tab w:val="right" w:pos="9360"/>
        </w:tabs>
        <w:spacing w:before="62"/>
        <w:ind w:left="1620"/>
      </w:pPr>
      <w:r>
        <w:t>Personal and Advertising Injury</w:t>
      </w:r>
      <w:r>
        <w:tab/>
        <w:t>$1,000,000</w:t>
      </w:r>
    </w:p>
    <w:p w14:paraId="6384674F" w14:textId="77777777" w:rsidR="005F358B" w:rsidRDefault="005F358B" w:rsidP="005F358B">
      <w:pPr>
        <w:pStyle w:val="ListParagraph"/>
        <w:numPr>
          <w:ilvl w:val="0"/>
          <w:numId w:val="6"/>
        </w:numPr>
        <w:tabs>
          <w:tab w:val="left" w:pos="2700"/>
          <w:tab w:val="right" w:pos="9360"/>
        </w:tabs>
        <w:spacing w:before="62"/>
        <w:ind w:left="1620"/>
      </w:pPr>
      <w:r>
        <w:t>Damage to Rented Premises</w:t>
      </w:r>
      <w:r>
        <w:tab/>
        <w:t>$50,000</w:t>
      </w:r>
    </w:p>
    <w:p w14:paraId="697C3F94" w14:textId="77777777" w:rsidR="005F358B" w:rsidRDefault="005F358B" w:rsidP="005F358B">
      <w:pPr>
        <w:pStyle w:val="ListParagraph"/>
        <w:numPr>
          <w:ilvl w:val="0"/>
          <w:numId w:val="6"/>
        </w:numPr>
        <w:tabs>
          <w:tab w:val="left" w:pos="2700"/>
          <w:tab w:val="right" w:pos="9360"/>
        </w:tabs>
        <w:spacing w:before="62"/>
        <w:ind w:left="1620"/>
      </w:pPr>
      <w:r>
        <w:t>Each Occurrence</w:t>
      </w:r>
      <w:r>
        <w:tab/>
        <w:t>$1,000,000</w:t>
      </w:r>
    </w:p>
    <w:p w14:paraId="5E9FF099" w14:textId="77777777" w:rsidR="005F358B" w:rsidRDefault="005F358B" w:rsidP="00B3730A">
      <w:pPr>
        <w:pStyle w:val="ListParagraph"/>
        <w:tabs>
          <w:tab w:val="left" w:pos="3500"/>
        </w:tabs>
        <w:ind w:left="3499" w:right="835" w:firstLine="0"/>
      </w:pPr>
    </w:p>
    <w:p w14:paraId="38DE03A3" w14:textId="11E7B65D" w:rsidR="005F358B" w:rsidRDefault="005F358B" w:rsidP="005142E0">
      <w:pPr>
        <w:pStyle w:val="ListParagraph"/>
        <w:numPr>
          <w:ilvl w:val="0"/>
          <w:numId w:val="74"/>
        </w:numPr>
        <w:spacing w:before="1" w:after="240"/>
        <w:ind w:left="1980"/>
      </w:pPr>
      <w:r>
        <w:t>The 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Permittee.</w:t>
      </w:r>
    </w:p>
    <w:p w14:paraId="383E46D4" w14:textId="1E33717A" w:rsidR="005F358B" w:rsidRDefault="005F358B" w:rsidP="005142E0">
      <w:pPr>
        <w:pStyle w:val="ListParagraph"/>
        <w:numPr>
          <w:ilvl w:val="0"/>
          <w:numId w:val="74"/>
        </w:numPr>
        <w:spacing w:before="1" w:after="240"/>
        <w:ind w:left="1980"/>
      </w:pPr>
      <w:r>
        <w:t>Policy</w:t>
      </w:r>
      <w:r>
        <w:rPr>
          <w:spacing w:val="-8"/>
        </w:rPr>
        <w:t xml:space="preserve"> </w:t>
      </w:r>
      <w:r>
        <w:t>shall</w:t>
      </w:r>
      <w:r>
        <w:rPr>
          <w:spacing w:val="-7"/>
        </w:rPr>
        <w:t xml:space="preserve"> </w:t>
      </w:r>
      <w:r>
        <w:t>contain</w:t>
      </w:r>
      <w:r>
        <w:rPr>
          <w:spacing w:val="-8"/>
        </w:rPr>
        <w:t xml:space="preserve"> </w:t>
      </w:r>
      <w:r>
        <w:t>a</w:t>
      </w:r>
      <w:r>
        <w:rPr>
          <w:spacing w:val="-8"/>
        </w:rPr>
        <w:t xml:space="preserve"> </w:t>
      </w:r>
      <w:r>
        <w:t>waiver</w:t>
      </w:r>
      <w:r>
        <w:rPr>
          <w:spacing w:val="-5"/>
        </w:rPr>
        <w:t xml:space="preserve"> </w:t>
      </w:r>
      <w:r>
        <w:t>of</w:t>
      </w:r>
      <w:r>
        <w:rPr>
          <w:spacing w:val="-4"/>
        </w:rPr>
        <w:t xml:space="preserve"> </w:t>
      </w:r>
      <w:r>
        <w:t>subrogation</w:t>
      </w:r>
      <w:r>
        <w:rPr>
          <w:spacing w:val="-9"/>
        </w:rPr>
        <w:t xml:space="preserve"> </w:t>
      </w:r>
      <w:r>
        <w:t>endorsement,</w:t>
      </w:r>
      <w:r>
        <w:rPr>
          <w:spacing w:val="-7"/>
        </w:rPr>
        <w:t xml:space="preserve"> </w:t>
      </w:r>
      <w:r>
        <w:t>as</w:t>
      </w:r>
      <w:r>
        <w:rPr>
          <w:spacing w:val="-8"/>
        </w:rPr>
        <w:t xml:space="preserve"> </w:t>
      </w:r>
      <w:r>
        <w:t>required</w:t>
      </w:r>
      <w:r>
        <w:rPr>
          <w:spacing w:val="-8"/>
        </w:rPr>
        <w:t xml:space="preserve"> </w:t>
      </w:r>
      <w:r>
        <w:t>by this written agreement, in favor of the State of Arizona, and its departments, agencies, boards, commissions, universities, officers, officials, agents, and employees for losses arising from work performed by or on behalf of the Permittee.</w:t>
      </w:r>
    </w:p>
    <w:p w14:paraId="482FF8D9" w14:textId="77777777" w:rsidR="005F358B" w:rsidRDefault="005F358B" w:rsidP="005F358B">
      <w:pPr>
        <w:pStyle w:val="ListParagraph"/>
        <w:numPr>
          <w:ilvl w:val="2"/>
          <w:numId w:val="2"/>
        </w:numPr>
        <w:ind w:left="1260"/>
      </w:pPr>
      <w:r>
        <w:t>Business</w:t>
      </w:r>
      <w:r>
        <w:rPr>
          <w:spacing w:val="-9"/>
        </w:rPr>
        <w:t xml:space="preserve"> </w:t>
      </w:r>
      <w:r>
        <w:t>Automobile</w:t>
      </w:r>
      <w:r>
        <w:rPr>
          <w:spacing w:val="-9"/>
        </w:rPr>
        <w:t xml:space="preserve"> </w:t>
      </w:r>
      <w:r>
        <w:rPr>
          <w:spacing w:val="-2"/>
        </w:rPr>
        <w:t>Liability</w:t>
      </w:r>
    </w:p>
    <w:p w14:paraId="7416B028" w14:textId="77777777" w:rsidR="005F358B" w:rsidRDefault="005F358B" w:rsidP="00F51923">
      <w:pPr>
        <w:pStyle w:val="ListParagraph"/>
        <w:ind w:left="1267" w:firstLine="0"/>
      </w:pPr>
    </w:p>
    <w:p w14:paraId="736A81C2" w14:textId="2570E6CB" w:rsidR="005F358B" w:rsidRDefault="005F358B" w:rsidP="005F358B">
      <w:pPr>
        <w:pStyle w:val="ListParagraph"/>
        <w:spacing w:before="62"/>
        <w:ind w:left="1267" w:firstLine="0"/>
      </w:pPr>
      <w:r>
        <w:t>Bodily</w:t>
      </w:r>
      <w:r>
        <w:rPr>
          <w:spacing w:val="40"/>
        </w:rPr>
        <w:t xml:space="preserve"> </w:t>
      </w:r>
      <w:r>
        <w:t>Injury</w:t>
      </w:r>
      <w:r>
        <w:rPr>
          <w:spacing w:val="40"/>
        </w:rPr>
        <w:t xml:space="preserve"> </w:t>
      </w:r>
      <w:r>
        <w:t>and</w:t>
      </w:r>
      <w:r>
        <w:rPr>
          <w:spacing w:val="40"/>
        </w:rPr>
        <w:t xml:space="preserve"> </w:t>
      </w:r>
      <w:r>
        <w:t>Property</w:t>
      </w:r>
      <w:r>
        <w:rPr>
          <w:spacing w:val="40"/>
        </w:rPr>
        <w:t xml:space="preserve"> </w:t>
      </w:r>
      <w:r>
        <w:t>Damage</w:t>
      </w:r>
      <w:r>
        <w:rPr>
          <w:spacing w:val="40"/>
        </w:rPr>
        <w:t xml:space="preserve"> </w:t>
      </w:r>
      <w:r>
        <w:t>for</w:t>
      </w:r>
      <w:r>
        <w:rPr>
          <w:spacing w:val="40"/>
        </w:rPr>
        <w:t xml:space="preserve"> </w:t>
      </w:r>
      <w:r>
        <w:t>any</w:t>
      </w:r>
      <w:r>
        <w:rPr>
          <w:spacing w:val="40"/>
        </w:rPr>
        <w:t xml:space="preserve"> </w:t>
      </w:r>
      <w:r>
        <w:t>owned,</w:t>
      </w:r>
      <w:r>
        <w:rPr>
          <w:spacing w:val="40"/>
        </w:rPr>
        <w:t xml:space="preserve"> </w:t>
      </w:r>
      <w:r>
        <w:t>hired,</w:t>
      </w:r>
      <w:r>
        <w:rPr>
          <w:spacing w:val="40"/>
        </w:rPr>
        <w:t xml:space="preserve"> </w:t>
      </w:r>
      <w:r>
        <w:t>and/or</w:t>
      </w:r>
      <w:r>
        <w:rPr>
          <w:spacing w:val="40"/>
        </w:rPr>
        <w:t xml:space="preserve"> </w:t>
      </w:r>
      <w:r>
        <w:t>non- owned automobiles used in the performance of this Contract.</w:t>
      </w:r>
    </w:p>
    <w:p w14:paraId="5800E304" w14:textId="77777777" w:rsidR="005F358B" w:rsidRDefault="005F358B" w:rsidP="005F358B">
      <w:pPr>
        <w:pStyle w:val="ListParagraph"/>
        <w:numPr>
          <w:ilvl w:val="0"/>
          <w:numId w:val="6"/>
        </w:numPr>
        <w:tabs>
          <w:tab w:val="left" w:pos="2700"/>
          <w:tab w:val="right" w:pos="9360"/>
        </w:tabs>
        <w:spacing w:before="62"/>
        <w:ind w:left="1620"/>
      </w:pPr>
      <w:r>
        <w:t>Combined</w:t>
      </w:r>
      <w:r>
        <w:rPr>
          <w:spacing w:val="-7"/>
        </w:rPr>
        <w:t xml:space="preserve"> </w:t>
      </w:r>
      <w:r>
        <w:t>Single</w:t>
      </w:r>
      <w:r>
        <w:rPr>
          <w:spacing w:val="-6"/>
        </w:rPr>
        <w:t xml:space="preserve"> </w:t>
      </w:r>
      <w:r>
        <w:t>Limit</w:t>
      </w:r>
      <w:r>
        <w:rPr>
          <w:spacing w:val="-7"/>
        </w:rPr>
        <w:t xml:space="preserve"> </w:t>
      </w:r>
      <w:r>
        <w:rPr>
          <w:spacing w:val="-4"/>
        </w:rPr>
        <w:t>(CSL)</w:t>
      </w:r>
      <w:r>
        <w:tab/>
      </w:r>
      <w:r>
        <w:rPr>
          <w:spacing w:val="-2"/>
        </w:rPr>
        <w:t>$1,000,000</w:t>
      </w:r>
    </w:p>
    <w:p w14:paraId="3511EDE4" w14:textId="77777777" w:rsidR="005F358B" w:rsidRDefault="005F358B" w:rsidP="00F51923">
      <w:pPr>
        <w:pStyle w:val="BodyText"/>
        <w:rPr>
          <w:sz w:val="21"/>
        </w:rPr>
      </w:pPr>
    </w:p>
    <w:p w14:paraId="0BE00AB7" w14:textId="330D130C" w:rsidR="005F358B" w:rsidRDefault="005F358B" w:rsidP="00F51923">
      <w:pPr>
        <w:pStyle w:val="ListParagraph"/>
        <w:numPr>
          <w:ilvl w:val="0"/>
          <w:numId w:val="75"/>
        </w:numPr>
        <w:spacing w:after="240"/>
        <w:ind w:left="1987"/>
      </w:pPr>
      <w:r>
        <w:t>Policy</w:t>
      </w:r>
      <w:r>
        <w:rPr>
          <w:spacing w:val="-16"/>
        </w:rPr>
        <w:t xml:space="preserve"> </w:t>
      </w:r>
      <w:r>
        <w:t>shall</w:t>
      </w:r>
      <w:r>
        <w:rPr>
          <w:spacing w:val="-15"/>
        </w:rPr>
        <w:t xml:space="preserve"> </w:t>
      </w:r>
      <w:r>
        <w:t>be</w:t>
      </w:r>
      <w:r>
        <w:rPr>
          <w:spacing w:val="-15"/>
        </w:rPr>
        <w:t xml:space="preserve"> </w:t>
      </w:r>
      <w:r>
        <w:t>endorsed,</w:t>
      </w:r>
      <w:r>
        <w:rPr>
          <w:spacing w:val="-16"/>
        </w:rPr>
        <w:t xml:space="preserve"> </w:t>
      </w:r>
      <w:r>
        <w:t>as</w:t>
      </w:r>
      <w:r>
        <w:rPr>
          <w:spacing w:val="-15"/>
        </w:rPr>
        <w:t xml:space="preserve"> </w:t>
      </w:r>
      <w:r>
        <w:t>required</w:t>
      </w:r>
      <w:r>
        <w:rPr>
          <w:spacing w:val="-15"/>
        </w:rPr>
        <w:t xml:space="preserve"> </w:t>
      </w:r>
      <w:r>
        <w:t>by</w:t>
      </w:r>
      <w:r>
        <w:rPr>
          <w:spacing w:val="-15"/>
        </w:rPr>
        <w:t xml:space="preserve"> </w:t>
      </w:r>
      <w:r>
        <w:t>this</w:t>
      </w:r>
      <w:r>
        <w:rPr>
          <w:spacing w:val="-16"/>
        </w:rPr>
        <w:t xml:space="preserve"> </w:t>
      </w:r>
      <w:r>
        <w:t>written</w:t>
      </w:r>
      <w:r>
        <w:rPr>
          <w:spacing w:val="-15"/>
        </w:rPr>
        <w:t xml:space="preserve"> </w:t>
      </w:r>
      <w:r>
        <w:t>agreement,</w:t>
      </w:r>
      <w:r>
        <w:rPr>
          <w:spacing w:val="-15"/>
        </w:rPr>
        <w:t xml:space="preserve"> </w:t>
      </w:r>
      <w:r>
        <w:t>to</w:t>
      </w:r>
      <w:r>
        <w:rPr>
          <w:spacing w:val="-16"/>
        </w:rPr>
        <w:t xml:space="preserve"> </w:t>
      </w:r>
      <w:r>
        <w:t xml:space="preserve">include the State of Arizona, and its departments, agencies, boards, commissions, universities, officers, officials, agents, and employees as additional insureds with respect to liability arising out of the activities </w:t>
      </w:r>
      <w:r>
        <w:rPr>
          <w:spacing w:val="-2"/>
        </w:rPr>
        <w:t>performed</w:t>
      </w:r>
      <w:r>
        <w:rPr>
          <w:spacing w:val="-8"/>
        </w:rPr>
        <w:t xml:space="preserve"> </w:t>
      </w:r>
      <w:r>
        <w:rPr>
          <w:spacing w:val="-2"/>
        </w:rPr>
        <w:t>by,</w:t>
      </w:r>
      <w:r>
        <w:rPr>
          <w:spacing w:val="-6"/>
        </w:rPr>
        <w:t xml:space="preserve"> </w:t>
      </w:r>
      <w:r>
        <w:rPr>
          <w:spacing w:val="-2"/>
        </w:rPr>
        <w:t>or</w:t>
      </w:r>
      <w:r>
        <w:rPr>
          <w:spacing w:val="-6"/>
        </w:rPr>
        <w:t xml:space="preserve"> </w:t>
      </w:r>
      <w:r>
        <w:rPr>
          <w:spacing w:val="-2"/>
        </w:rPr>
        <w:t>on</w:t>
      </w:r>
      <w:r>
        <w:rPr>
          <w:spacing w:val="-8"/>
        </w:rPr>
        <w:t xml:space="preserve"> </w:t>
      </w:r>
      <w:r>
        <w:rPr>
          <w:spacing w:val="-2"/>
        </w:rPr>
        <w:t>behalf</w:t>
      </w:r>
      <w:r>
        <w:rPr>
          <w:spacing w:val="-4"/>
        </w:rPr>
        <w:t xml:space="preserve"> </w:t>
      </w:r>
      <w:r>
        <w:rPr>
          <w:spacing w:val="-2"/>
        </w:rPr>
        <w:t>of,</w:t>
      </w:r>
      <w:r>
        <w:rPr>
          <w:spacing w:val="-9"/>
        </w:rPr>
        <w:t xml:space="preserve"> </w:t>
      </w:r>
      <w:r>
        <w:rPr>
          <w:spacing w:val="-2"/>
        </w:rPr>
        <w:t>the</w:t>
      </w:r>
      <w:r>
        <w:rPr>
          <w:spacing w:val="-4"/>
        </w:rPr>
        <w:t xml:space="preserve"> </w:t>
      </w:r>
      <w:r>
        <w:rPr>
          <w:spacing w:val="-2"/>
        </w:rPr>
        <w:t>Permittee</w:t>
      </w:r>
      <w:r>
        <w:rPr>
          <w:spacing w:val="-9"/>
        </w:rPr>
        <w:t xml:space="preserve"> </w:t>
      </w:r>
      <w:r>
        <w:rPr>
          <w:spacing w:val="-2"/>
        </w:rPr>
        <w:t>involving</w:t>
      </w:r>
      <w:r>
        <w:rPr>
          <w:spacing w:val="-5"/>
        </w:rPr>
        <w:t xml:space="preserve"> </w:t>
      </w:r>
      <w:r>
        <w:rPr>
          <w:spacing w:val="-2"/>
        </w:rPr>
        <w:t>automobiles</w:t>
      </w:r>
      <w:r>
        <w:rPr>
          <w:spacing w:val="-8"/>
        </w:rPr>
        <w:t xml:space="preserve"> </w:t>
      </w:r>
      <w:r>
        <w:rPr>
          <w:spacing w:val="-2"/>
        </w:rPr>
        <w:t xml:space="preserve">owned, </w:t>
      </w:r>
      <w:r>
        <w:t>hired and/or non-owned by the Permittee.</w:t>
      </w:r>
    </w:p>
    <w:p w14:paraId="2D07BB84" w14:textId="658BA113" w:rsidR="005F358B" w:rsidRDefault="005F358B" w:rsidP="005142E0">
      <w:pPr>
        <w:pStyle w:val="ListParagraph"/>
        <w:numPr>
          <w:ilvl w:val="0"/>
          <w:numId w:val="75"/>
        </w:numPr>
        <w:spacing w:before="1" w:after="240"/>
        <w:ind w:left="1980"/>
      </w:pPr>
      <w:r>
        <w:lastRenderedPageBreak/>
        <w:t>Policy</w:t>
      </w:r>
      <w:r>
        <w:rPr>
          <w:spacing w:val="-3"/>
        </w:rPr>
        <w:t xml:space="preserve"> </w:t>
      </w:r>
      <w:r>
        <w:t>shall</w:t>
      </w:r>
      <w:r>
        <w:rPr>
          <w:spacing w:val="-2"/>
        </w:rPr>
        <w:t xml:space="preserve"> </w:t>
      </w:r>
      <w:r>
        <w:t>contain</w:t>
      </w:r>
      <w:r>
        <w:rPr>
          <w:spacing w:val="-1"/>
        </w:rPr>
        <w:t xml:space="preserve"> </w:t>
      </w:r>
      <w:r>
        <w:t>a</w:t>
      </w:r>
      <w:r>
        <w:rPr>
          <w:spacing w:val="-1"/>
        </w:rPr>
        <w:t xml:space="preserve"> </w:t>
      </w:r>
      <w:r>
        <w:t>waiver of subrogation</w:t>
      </w:r>
      <w:r>
        <w:rPr>
          <w:spacing w:val="-1"/>
        </w:rPr>
        <w:t xml:space="preserve"> </w:t>
      </w:r>
      <w:r>
        <w:t>endorsement</w:t>
      </w:r>
      <w:r>
        <w:rPr>
          <w:spacing w:val="-2"/>
        </w:rPr>
        <w:t xml:space="preserve"> </w:t>
      </w:r>
      <w:r>
        <w:t>as</w:t>
      </w:r>
      <w:r>
        <w:rPr>
          <w:spacing w:val="-3"/>
        </w:rPr>
        <w:t xml:space="preserve"> </w:t>
      </w:r>
      <w:r>
        <w:t>required</w:t>
      </w:r>
      <w:r>
        <w:rPr>
          <w:spacing w:val="-1"/>
        </w:rPr>
        <w:t xml:space="preserve"> </w:t>
      </w:r>
      <w:r>
        <w:t>by this written agreement in favor of the State of Arizona, and its departments, agencies, boards, commissions, universities, officers, officials, agents, and employees for losses arising from work performed by or on behalf of the Permittee.</w:t>
      </w:r>
    </w:p>
    <w:p w14:paraId="1CB170CD" w14:textId="072CC14D" w:rsidR="005F358B" w:rsidRPr="00F51923" w:rsidRDefault="005F358B" w:rsidP="005F358B">
      <w:pPr>
        <w:pStyle w:val="ListParagraph"/>
        <w:numPr>
          <w:ilvl w:val="2"/>
          <w:numId w:val="2"/>
        </w:numPr>
        <w:ind w:left="1260"/>
      </w:pPr>
      <w:r>
        <w:t>Workers’</w:t>
      </w:r>
      <w:r>
        <w:rPr>
          <w:spacing w:val="-7"/>
        </w:rPr>
        <w:t xml:space="preserve"> </w:t>
      </w:r>
      <w:r>
        <w:t>Compensation</w:t>
      </w:r>
      <w:r>
        <w:rPr>
          <w:spacing w:val="-8"/>
        </w:rPr>
        <w:t xml:space="preserve"> </w:t>
      </w:r>
      <w:r>
        <w:t>and</w:t>
      </w:r>
      <w:r>
        <w:rPr>
          <w:spacing w:val="-7"/>
        </w:rPr>
        <w:t xml:space="preserve"> </w:t>
      </w:r>
      <w:r>
        <w:t>Employers'</w:t>
      </w:r>
      <w:r>
        <w:rPr>
          <w:spacing w:val="-6"/>
        </w:rPr>
        <w:t xml:space="preserve"> </w:t>
      </w:r>
      <w:r>
        <w:rPr>
          <w:spacing w:val="-2"/>
        </w:rPr>
        <w:t>Liability</w:t>
      </w:r>
    </w:p>
    <w:p w14:paraId="5B006E3A" w14:textId="77777777" w:rsidR="00F51923" w:rsidRDefault="00F51923" w:rsidP="00F51923">
      <w:pPr>
        <w:pStyle w:val="ListParagraph"/>
        <w:ind w:left="1260" w:firstLine="0"/>
      </w:pPr>
    </w:p>
    <w:p w14:paraId="5E4124A3" w14:textId="77777777" w:rsidR="005F358B" w:rsidRDefault="005F358B" w:rsidP="00F51923">
      <w:pPr>
        <w:pStyle w:val="ListParagraph"/>
        <w:numPr>
          <w:ilvl w:val="0"/>
          <w:numId w:val="6"/>
        </w:numPr>
        <w:tabs>
          <w:tab w:val="left" w:pos="2700"/>
          <w:tab w:val="right" w:pos="9360"/>
        </w:tabs>
        <w:ind w:left="1627"/>
      </w:pPr>
      <w:r>
        <w:t>Workers'</w:t>
      </w:r>
      <w:r>
        <w:rPr>
          <w:spacing w:val="-3"/>
        </w:rPr>
        <w:t xml:space="preserve"> </w:t>
      </w:r>
      <w:r>
        <w:rPr>
          <w:spacing w:val="-2"/>
        </w:rPr>
        <w:t>Compensation</w:t>
      </w:r>
      <w:r>
        <w:tab/>
      </w:r>
      <w:r w:rsidRPr="00CF2CC9">
        <w:t>Statutory</w:t>
      </w:r>
    </w:p>
    <w:p w14:paraId="04277BF4" w14:textId="77777777" w:rsidR="005F358B" w:rsidRDefault="005F358B" w:rsidP="005F358B">
      <w:pPr>
        <w:pStyle w:val="ListParagraph"/>
        <w:numPr>
          <w:ilvl w:val="0"/>
          <w:numId w:val="6"/>
        </w:numPr>
        <w:tabs>
          <w:tab w:val="left" w:pos="2700"/>
          <w:tab w:val="right" w:pos="9360"/>
        </w:tabs>
        <w:spacing w:before="62"/>
        <w:ind w:left="1620"/>
      </w:pPr>
      <w:r>
        <w:t>Employers'</w:t>
      </w:r>
      <w:r>
        <w:rPr>
          <w:spacing w:val="-7"/>
        </w:rPr>
        <w:t xml:space="preserve"> </w:t>
      </w:r>
      <w:r>
        <w:rPr>
          <w:spacing w:val="-2"/>
        </w:rPr>
        <w:t>Liability</w:t>
      </w:r>
    </w:p>
    <w:p w14:paraId="79CAE0FB" w14:textId="77777777" w:rsidR="005F358B" w:rsidRDefault="005F358B" w:rsidP="005F358B">
      <w:pPr>
        <w:pStyle w:val="ListParagraph"/>
        <w:numPr>
          <w:ilvl w:val="0"/>
          <w:numId w:val="3"/>
        </w:numPr>
        <w:tabs>
          <w:tab w:val="right" w:pos="9360"/>
        </w:tabs>
        <w:spacing w:line="262" w:lineRule="exact"/>
        <w:ind w:left="1980" w:hanging="360"/>
        <w:jc w:val="left"/>
      </w:pPr>
      <w:r>
        <w:t>Each</w:t>
      </w:r>
      <w:r>
        <w:rPr>
          <w:spacing w:val="-3"/>
        </w:rPr>
        <w:t xml:space="preserve"> </w:t>
      </w:r>
      <w:r>
        <w:rPr>
          <w:spacing w:val="-2"/>
        </w:rPr>
        <w:t>Accident</w:t>
      </w:r>
      <w:r>
        <w:tab/>
      </w:r>
      <w:r>
        <w:rPr>
          <w:spacing w:val="-2"/>
        </w:rPr>
        <w:t>$1,</w:t>
      </w:r>
      <w:r w:rsidRPr="00CF2CC9">
        <w:t>000</w:t>
      </w:r>
      <w:r>
        <w:rPr>
          <w:spacing w:val="-2"/>
        </w:rPr>
        <w:t>,000</w:t>
      </w:r>
    </w:p>
    <w:p w14:paraId="7725F6DD" w14:textId="77777777" w:rsidR="005F358B" w:rsidRDefault="005F358B" w:rsidP="005F358B">
      <w:pPr>
        <w:pStyle w:val="ListParagraph"/>
        <w:numPr>
          <w:ilvl w:val="0"/>
          <w:numId w:val="3"/>
        </w:numPr>
        <w:tabs>
          <w:tab w:val="right" w:pos="9360"/>
        </w:tabs>
        <w:spacing w:line="262" w:lineRule="exact"/>
        <w:ind w:left="1980" w:hanging="360"/>
        <w:jc w:val="left"/>
      </w:pPr>
      <w:r>
        <w:t>Disease</w:t>
      </w:r>
      <w:r>
        <w:rPr>
          <w:spacing w:val="-4"/>
        </w:rPr>
        <w:t xml:space="preserve"> </w:t>
      </w:r>
      <w:r>
        <w:t>–</w:t>
      </w:r>
      <w:r>
        <w:rPr>
          <w:spacing w:val="-3"/>
        </w:rPr>
        <w:t xml:space="preserve"> </w:t>
      </w:r>
      <w:r>
        <w:t>Each</w:t>
      </w:r>
      <w:r>
        <w:rPr>
          <w:spacing w:val="-3"/>
        </w:rPr>
        <w:t xml:space="preserve"> </w:t>
      </w:r>
      <w:r>
        <w:rPr>
          <w:spacing w:val="-2"/>
        </w:rPr>
        <w:t>Employee</w:t>
      </w:r>
      <w:r>
        <w:tab/>
      </w:r>
      <w:r>
        <w:rPr>
          <w:spacing w:val="-2"/>
        </w:rPr>
        <w:t>$1,000,000</w:t>
      </w:r>
    </w:p>
    <w:p w14:paraId="067C7BE4" w14:textId="77777777" w:rsidR="005F358B" w:rsidRDefault="005F358B" w:rsidP="005F358B">
      <w:pPr>
        <w:pStyle w:val="ListParagraph"/>
        <w:numPr>
          <w:ilvl w:val="0"/>
          <w:numId w:val="3"/>
        </w:numPr>
        <w:tabs>
          <w:tab w:val="right" w:pos="9360"/>
        </w:tabs>
        <w:spacing w:line="262" w:lineRule="exact"/>
        <w:ind w:left="1980" w:hanging="360"/>
        <w:jc w:val="left"/>
      </w:pPr>
      <w:r>
        <w:t>Disease</w:t>
      </w:r>
      <w:r>
        <w:rPr>
          <w:spacing w:val="-5"/>
        </w:rPr>
        <w:t xml:space="preserve"> </w:t>
      </w:r>
      <w:r>
        <w:t>–</w:t>
      </w:r>
      <w:r>
        <w:rPr>
          <w:spacing w:val="-5"/>
        </w:rPr>
        <w:t xml:space="preserve"> </w:t>
      </w:r>
      <w:r>
        <w:t>Policy</w:t>
      </w:r>
      <w:r>
        <w:rPr>
          <w:spacing w:val="-6"/>
        </w:rPr>
        <w:t xml:space="preserve"> </w:t>
      </w:r>
      <w:r>
        <w:rPr>
          <w:spacing w:val="-4"/>
        </w:rPr>
        <w:t>Limit</w:t>
      </w:r>
      <w:r>
        <w:tab/>
      </w:r>
      <w:r>
        <w:rPr>
          <w:spacing w:val="-2"/>
        </w:rPr>
        <w:t>$1,000,000</w:t>
      </w:r>
    </w:p>
    <w:p w14:paraId="70A99A30" w14:textId="77777777" w:rsidR="005F358B" w:rsidRDefault="005F358B" w:rsidP="00F51923">
      <w:pPr>
        <w:pStyle w:val="BodyText"/>
        <w:rPr>
          <w:sz w:val="20"/>
        </w:rPr>
      </w:pPr>
    </w:p>
    <w:p w14:paraId="358D24C4" w14:textId="0980FD46" w:rsidR="005F358B" w:rsidRDefault="005F358B" w:rsidP="00F51923">
      <w:pPr>
        <w:pStyle w:val="ListParagraph"/>
        <w:numPr>
          <w:ilvl w:val="0"/>
          <w:numId w:val="76"/>
        </w:numPr>
        <w:spacing w:after="240"/>
        <w:ind w:left="1987"/>
      </w:pPr>
      <w:r>
        <w:t>Policy</w:t>
      </w:r>
      <w:r>
        <w:rPr>
          <w:spacing w:val="-8"/>
        </w:rPr>
        <w:t xml:space="preserve"> </w:t>
      </w:r>
      <w:r>
        <w:t>shall</w:t>
      </w:r>
      <w:r>
        <w:rPr>
          <w:spacing w:val="-7"/>
        </w:rPr>
        <w:t xml:space="preserve"> </w:t>
      </w:r>
      <w:r>
        <w:t>contain</w:t>
      </w:r>
      <w:r>
        <w:rPr>
          <w:spacing w:val="-8"/>
        </w:rPr>
        <w:t xml:space="preserve"> </w:t>
      </w:r>
      <w:r>
        <w:t>a</w:t>
      </w:r>
      <w:r>
        <w:rPr>
          <w:spacing w:val="-8"/>
        </w:rPr>
        <w:t xml:space="preserve"> </w:t>
      </w:r>
      <w:r>
        <w:t>waiver</w:t>
      </w:r>
      <w:r>
        <w:rPr>
          <w:spacing w:val="-5"/>
        </w:rPr>
        <w:t xml:space="preserve"> </w:t>
      </w:r>
      <w:r>
        <w:t>of</w:t>
      </w:r>
      <w:r>
        <w:rPr>
          <w:spacing w:val="-4"/>
        </w:rPr>
        <w:t xml:space="preserve"> </w:t>
      </w:r>
      <w:r>
        <w:t>subrogation</w:t>
      </w:r>
      <w:r>
        <w:rPr>
          <w:spacing w:val="-9"/>
        </w:rPr>
        <w:t xml:space="preserve"> </w:t>
      </w:r>
      <w:r>
        <w:t>endorsement,</w:t>
      </w:r>
      <w:r>
        <w:rPr>
          <w:spacing w:val="-7"/>
        </w:rPr>
        <w:t xml:space="preserve"> </w:t>
      </w:r>
      <w:r>
        <w:t>as</w:t>
      </w:r>
      <w:r>
        <w:rPr>
          <w:spacing w:val="-8"/>
        </w:rPr>
        <w:t xml:space="preserve"> </w:t>
      </w:r>
      <w:r>
        <w:t>required</w:t>
      </w:r>
      <w:r>
        <w:rPr>
          <w:spacing w:val="-8"/>
        </w:rPr>
        <w:t xml:space="preserve"> </w:t>
      </w:r>
      <w:r>
        <w:t>by this written agreement, in favor of the State of Arizona, and its departments, agencies, boards, commissions, universities, officers, officials, agents, and employees for losses arising from work performed by or on behalf of the Permittee.</w:t>
      </w:r>
    </w:p>
    <w:p w14:paraId="02C83A77" w14:textId="119D8E00" w:rsidR="005F358B" w:rsidRDefault="005F358B" w:rsidP="005142E0">
      <w:pPr>
        <w:pStyle w:val="ListParagraph"/>
        <w:numPr>
          <w:ilvl w:val="0"/>
          <w:numId w:val="76"/>
        </w:numPr>
        <w:spacing w:before="1" w:after="240"/>
        <w:ind w:left="1980"/>
      </w:pPr>
      <w:r>
        <w:t>This requirement shall not apply</w:t>
      </w:r>
      <w:r>
        <w:rPr>
          <w:spacing w:val="-1"/>
        </w:rPr>
        <w:t xml:space="preserve"> </w:t>
      </w:r>
      <w:r>
        <w:t>to each Permittee or subcontractor that is exempt under A.R.S. § 23-901, and when such Permittee or subcontractor executes the appropriate waiver form (Sole Proprietor or Independent Contractor).</w:t>
      </w:r>
    </w:p>
    <w:p w14:paraId="567790BD" w14:textId="21DAA46A" w:rsidR="005F358B" w:rsidRPr="00F51923" w:rsidRDefault="005F358B" w:rsidP="005F358B">
      <w:pPr>
        <w:pStyle w:val="ListParagraph"/>
        <w:numPr>
          <w:ilvl w:val="2"/>
          <w:numId w:val="2"/>
        </w:numPr>
        <w:ind w:left="1260"/>
      </w:pPr>
      <w:r>
        <w:t>Professional</w:t>
      </w:r>
      <w:r>
        <w:rPr>
          <w:spacing w:val="-7"/>
        </w:rPr>
        <w:t xml:space="preserve"> </w:t>
      </w:r>
      <w:r>
        <w:t>Liability</w:t>
      </w:r>
      <w:r>
        <w:rPr>
          <w:spacing w:val="-8"/>
        </w:rPr>
        <w:t xml:space="preserve"> </w:t>
      </w:r>
      <w:r>
        <w:t>(Errors</w:t>
      </w:r>
      <w:r>
        <w:rPr>
          <w:spacing w:val="-6"/>
        </w:rPr>
        <w:t xml:space="preserve"> </w:t>
      </w:r>
      <w:r>
        <w:t>and</w:t>
      </w:r>
      <w:r>
        <w:rPr>
          <w:spacing w:val="-8"/>
        </w:rPr>
        <w:t xml:space="preserve"> </w:t>
      </w:r>
      <w:r>
        <w:t>Omissions</w:t>
      </w:r>
      <w:r>
        <w:rPr>
          <w:spacing w:val="-5"/>
        </w:rPr>
        <w:t xml:space="preserve"> </w:t>
      </w:r>
      <w:r>
        <w:rPr>
          <w:spacing w:val="-2"/>
        </w:rPr>
        <w:t>Liability)</w:t>
      </w:r>
    </w:p>
    <w:p w14:paraId="5BE23692" w14:textId="77777777" w:rsidR="00F51923" w:rsidRDefault="00F51923" w:rsidP="00F51923">
      <w:pPr>
        <w:pStyle w:val="ListParagraph"/>
        <w:ind w:left="1260" w:firstLine="0"/>
      </w:pPr>
    </w:p>
    <w:p w14:paraId="43F894A1" w14:textId="77777777" w:rsidR="005F358B" w:rsidRDefault="005F358B" w:rsidP="00F51923">
      <w:pPr>
        <w:pStyle w:val="ListParagraph"/>
        <w:numPr>
          <w:ilvl w:val="0"/>
          <w:numId w:val="6"/>
        </w:numPr>
        <w:tabs>
          <w:tab w:val="left" w:pos="2700"/>
          <w:tab w:val="right" w:pos="9360"/>
        </w:tabs>
        <w:ind w:left="1627"/>
      </w:pPr>
      <w:r>
        <w:t>Each</w:t>
      </w:r>
      <w:r>
        <w:rPr>
          <w:spacing w:val="-4"/>
        </w:rPr>
        <w:t xml:space="preserve"> </w:t>
      </w:r>
      <w:r>
        <w:rPr>
          <w:spacing w:val="-2"/>
        </w:rPr>
        <w:t>Claim</w:t>
      </w:r>
      <w:r>
        <w:tab/>
      </w:r>
      <w:r>
        <w:rPr>
          <w:spacing w:val="-2"/>
        </w:rPr>
        <w:t>$2,000,000</w:t>
      </w:r>
    </w:p>
    <w:p w14:paraId="326AB988" w14:textId="77777777" w:rsidR="005F358B" w:rsidRDefault="005F358B" w:rsidP="005F358B">
      <w:pPr>
        <w:pStyle w:val="ListParagraph"/>
        <w:numPr>
          <w:ilvl w:val="0"/>
          <w:numId w:val="6"/>
        </w:numPr>
        <w:tabs>
          <w:tab w:val="left" w:pos="2700"/>
          <w:tab w:val="right" w:pos="9360"/>
        </w:tabs>
        <w:spacing w:before="62"/>
        <w:ind w:left="1620"/>
      </w:pPr>
      <w:r>
        <w:t>Annual</w:t>
      </w:r>
      <w:r>
        <w:rPr>
          <w:spacing w:val="-5"/>
        </w:rPr>
        <w:t xml:space="preserve"> </w:t>
      </w:r>
      <w:r>
        <w:rPr>
          <w:spacing w:val="-2"/>
        </w:rPr>
        <w:t>Aggregate</w:t>
      </w:r>
      <w:r>
        <w:tab/>
      </w:r>
      <w:r>
        <w:rPr>
          <w:spacing w:val="-2"/>
        </w:rPr>
        <w:t>$2,000,000</w:t>
      </w:r>
    </w:p>
    <w:p w14:paraId="435C7677" w14:textId="77777777" w:rsidR="005F358B" w:rsidRDefault="005F358B" w:rsidP="005F358B">
      <w:pPr>
        <w:pStyle w:val="BodyText"/>
        <w:spacing w:before="10"/>
        <w:rPr>
          <w:sz w:val="21"/>
        </w:rPr>
      </w:pPr>
    </w:p>
    <w:p w14:paraId="4D3987D3" w14:textId="686A283F" w:rsidR="005F358B" w:rsidRDefault="008751C9" w:rsidP="005142E0">
      <w:pPr>
        <w:pStyle w:val="ListParagraph"/>
        <w:numPr>
          <w:ilvl w:val="0"/>
          <w:numId w:val="77"/>
        </w:numPr>
        <w:spacing w:before="1" w:after="240"/>
        <w:ind w:left="1980"/>
      </w:pPr>
      <w:r>
        <w:t>In the event that the Professional Liability insurance required by this Permit is written on a claims-made basis, Contractor warrants that any retroactive date under the policy shall precede the effective date of this Permit and, either continuous coverage will be maintained, or an extended</w:t>
      </w:r>
      <w:r>
        <w:rPr>
          <w:spacing w:val="-5"/>
        </w:rPr>
        <w:t xml:space="preserve"> </w:t>
      </w:r>
      <w:r>
        <w:t>discovery</w:t>
      </w:r>
      <w:r>
        <w:rPr>
          <w:spacing w:val="-7"/>
        </w:rPr>
        <w:t xml:space="preserve"> </w:t>
      </w:r>
      <w:r>
        <w:t>period</w:t>
      </w:r>
      <w:r>
        <w:rPr>
          <w:spacing w:val="-5"/>
        </w:rPr>
        <w:t xml:space="preserve"> </w:t>
      </w:r>
      <w:r>
        <w:t>will</w:t>
      </w:r>
      <w:r>
        <w:rPr>
          <w:spacing w:val="-6"/>
        </w:rPr>
        <w:t xml:space="preserve"> </w:t>
      </w:r>
      <w:r>
        <w:t>be</w:t>
      </w:r>
      <w:r>
        <w:rPr>
          <w:spacing w:val="-5"/>
        </w:rPr>
        <w:t xml:space="preserve"> </w:t>
      </w:r>
      <w:r>
        <w:t>exercised,</w:t>
      </w:r>
      <w:r>
        <w:rPr>
          <w:spacing w:val="-6"/>
        </w:rPr>
        <w:t xml:space="preserve"> </w:t>
      </w:r>
      <w:r>
        <w:t>for</w:t>
      </w:r>
      <w:r>
        <w:rPr>
          <w:spacing w:val="-4"/>
        </w:rPr>
        <w:t xml:space="preserve"> </w:t>
      </w:r>
      <w:r>
        <w:t>a</w:t>
      </w:r>
      <w:r>
        <w:rPr>
          <w:spacing w:val="-7"/>
        </w:rPr>
        <w:t xml:space="preserve"> </w:t>
      </w:r>
      <w:r>
        <w:t>period</w:t>
      </w:r>
      <w:r>
        <w:rPr>
          <w:spacing w:val="-5"/>
        </w:rPr>
        <w:t xml:space="preserve"> </w:t>
      </w:r>
      <w:r>
        <w:t>of</w:t>
      </w:r>
      <w:r>
        <w:rPr>
          <w:spacing w:val="-4"/>
        </w:rPr>
        <w:t xml:space="preserve"> </w:t>
      </w:r>
      <w:r>
        <w:t>two</w:t>
      </w:r>
      <w:r>
        <w:rPr>
          <w:spacing w:val="-5"/>
        </w:rPr>
        <w:t xml:space="preserve"> </w:t>
      </w:r>
      <w:r>
        <w:t>(2)</w:t>
      </w:r>
      <w:r>
        <w:rPr>
          <w:spacing w:val="-4"/>
        </w:rPr>
        <w:t xml:space="preserve"> </w:t>
      </w:r>
      <w:r>
        <w:t>years beginning at the time work under this Permit is completed.</w:t>
      </w:r>
    </w:p>
    <w:p w14:paraId="331C8644" w14:textId="7EEEEF13" w:rsidR="005F358B" w:rsidRDefault="008751C9" w:rsidP="005142E0">
      <w:pPr>
        <w:pStyle w:val="ListParagraph"/>
        <w:numPr>
          <w:ilvl w:val="0"/>
          <w:numId w:val="77"/>
        </w:numPr>
        <w:spacing w:before="1" w:after="240"/>
        <w:ind w:left="1980"/>
      </w:pPr>
      <w:r>
        <w:t>The</w:t>
      </w:r>
      <w:r>
        <w:rPr>
          <w:spacing w:val="-13"/>
        </w:rPr>
        <w:t xml:space="preserve"> </w:t>
      </w:r>
      <w:r>
        <w:t>policy</w:t>
      </w:r>
      <w:r>
        <w:rPr>
          <w:spacing w:val="-15"/>
        </w:rPr>
        <w:t xml:space="preserve"> </w:t>
      </w:r>
      <w:r>
        <w:t>shall</w:t>
      </w:r>
      <w:r>
        <w:rPr>
          <w:spacing w:val="-14"/>
        </w:rPr>
        <w:t xml:space="preserve"> </w:t>
      </w:r>
      <w:r>
        <w:t>cover</w:t>
      </w:r>
      <w:r>
        <w:rPr>
          <w:spacing w:val="-12"/>
        </w:rPr>
        <w:t xml:space="preserve"> </w:t>
      </w:r>
      <w:r>
        <w:t>professional</w:t>
      </w:r>
      <w:r>
        <w:rPr>
          <w:spacing w:val="-14"/>
        </w:rPr>
        <w:t xml:space="preserve"> </w:t>
      </w:r>
      <w:r>
        <w:t>misconduct</w:t>
      </w:r>
      <w:r>
        <w:rPr>
          <w:spacing w:val="-12"/>
        </w:rPr>
        <w:t xml:space="preserve"> </w:t>
      </w:r>
      <w:r>
        <w:t>or</w:t>
      </w:r>
      <w:r>
        <w:rPr>
          <w:spacing w:val="-14"/>
        </w:rPr>
        <w:t xml:space="preserve"> </w:t>
      </w:r>
      <w:r>
        <w:t>negligent</w:t>
      </w:r>
      <w:r>
        <w:rPr>
          <w:spacing w:val="-12"/>
        </w:rPr>
        <w:t xml:space="preserve"> </w:t>
      </w:r>
      <w:r>
        <w:t>acts</w:t>
      </w:r>
      <w:r>
        <w:rPr>
          <w:spacing w:val="-15"/>
        </w:rPr>
        <w:t xml:space="preserve"> </w:t>
      </w:r>
      <w:r>
        <w:t>for</w:t>
      </w:r>
      <w:r>
        <w:rPr>
          <w:spacing w:val="-14"/>
        </w:rPr>
        <w:t xml:space="preserve"> </w:t>
      </w:r>
      <w:r>
        <w:t>those positions defined in the Scope of Work of this Permit.</w:t>
      </w:r>
    </w:p>
    <w:p w14:paraId="1AEDA3C4" w14:textId="77777777" w:rsidR="008751C9" w:rsidRPr="008751C9" w:rsidRDefault="008751C9" w:rsidP="008751C9">
      <w:pPr>
        <w:pStyle w:val="ListParagraph"/>
        <w:numPr>
          <w:ilvl w:val="1"/>
          <w:numId w:val="2"/>
        </w:numPr>
        <w:ind w:left="540" w:hanging="540"/>
        <w:rPr>
          <w:b/>
          <w:bCs/>
          <w:u w:val="single"/>
        </w:rPr>
      </w:pPr>
      <w:r w:rsidRPr="008751C9">
        <w:rPr>
          <w:b/>
          <w:bCs/>
          <w:u w:val="single"/>
        </w:rPr>
        <w:t>Additional Insurance:</w:t>
      </w:r>
    </w:p>
    <w:p w14:paraId="4A583170" w14:textId="77777777" w:rsidR="008751C9" w:rsidRDefault="008751C9" w:rsidP="008751C9">
      <w:pPr>
        <w:pStyle w:val="ListParagraph"/>
        <w:ind w:left="540" w:firstLine="0"/>
      </w:pPr>
    </w:p>
    <w:p w14:paraId="29B04CE7" w14:textId="346D64F7" w:rsidR="008751C9" w:rsidRDefault="008751C9" w:rsidP="008751C9">
      <w:pPr>
        <w:pStyle w:val="ListParagraph"/>
        <w:ind w:left="540" w:firstLine="0"/>
      </w:pPr>
      <w:r>
        <w:t>If</w:t>
      </w:r>
      <w:r>
        <w:rPr>
          <w:spacing w:val="-2"/>
        </w:rPr>
        <w:t xml:space="preserve"> </w:t>
      </w:r>
      <w:r>
        <w:t>Permittee</w:t>
      </w:r>
      <w:r>
        <w:rPr>
          <w:spacing w:val="-6"/>
        </w:rPr>
        <w:t xml:space="preserve"> </w:t>
      </w:r>
      <w:r>
        <w:t>is</w:t>
      </w:r>
      <w:r>
        <w:rPr>
          <w:spacing w:val="-6"/>
        </w:rPr>
        <w:t xml:space="preserve"> </w:t>
      </w:r>
      <w:r>
        <w:t>having</w:t>
      </w:r>
      <w:r>
        <w:rPr>
          <w:spacing w:val="-4"/>
        </w:rPr>
        <w:t xml:space="preserve"> </w:t>
      </w:r>
      <w:r>
        <w:t>any</w:t>
      </w:r>
      <w:r>
        <w:rPr>
          <w:spacing w:val="-7"/>
        </w:rPr>
        <w:t xml:space="preserve"> </w:t>
      </w:r>
      <w:r>
        <w:t>of</w:t>
      </w:r>
      <w:r>
        <w:rPr>
          <w:spacing w:val="-5"/>
        </w:rPr>
        <w:t xml:space="preserve"> </w:t>
      </w:r>
      <w:r>
        <w:t>the</w:t>
      </w:r>
      <w:r>
        <w:rPr>
          <w:spacing w:val="-8"/>
        </w:rPr>
        <w:t xml:space="preserve"> </w:t>
      </w:r>
      <w:r>
        <w:t>following</w:t>
      </w:r>
      <w:r>
        <w:rPr>
          <w:spacing w:val="-4"/>
        </w:rPr>
        <w:t xml:space="preserve"> </w:t>
      </w:r>
      <w:r>
        <w:t>types</w:t>
      </w:r>
      <w:r>
        <w:rPr>
          <w:spacing w:val="-6"/>
        </w:rPr>
        <w:t xml:space="preserve"> </w:t>
      </w:r>
      <w:r>
        <w:t>of</w:t>
      </w:r>
      <w:r>
        <w:rPr>
          <w:spacing w:val="-5"/>
        </w:rPr>
        <w:t xml:space="preserve"> </w:t>
      </w:r>
      <w:r>
        <w:t>events,</w:t>
      </w:r>
      <w:r>
        <w:rPr>
          <w:spacing w:val="-5"/>
        </w:rPr>
        <w:t xml:space="preserve"> </w:t>
      </w:r>
      <w:r>
        <w:t>certificate</w:t>
      </w:r>
      <w:r>
        <w:rPr>
          <w:spacing w:val="-6"/>
        </w:rPr>
        <w:t xml:space="preserve"> </w:t>
      </w:r>
      <w:r>
        <w:t>of</w:t>
      </w:r>
      <w:r>
        <w:rPr>
          <w:spacing w:val="-4"/>
        </w:rPr>
        <w:t xml:space="preserve"> </w:t>
      </w:r>
      <w:r>
        <w:t>insurance</w:t>
      </w:r>
      <w:r>
        <w:rPr>
          <w:spacing w:val="-6"/>
        </w:rPr>
        <w:t xml:space="preserve"> </w:t>
      </w:r>
      <w:r>
        <w:t>will need to be provided to ADOA:</w:t>
      </w:r>
    </w:p>
    <w:p w14:paraId="63C71D69" w14:textId="77777777" w:rsidR="008751C9" w:rsidRDefault="008751C9" w:rsidP="008751C9">
      <w:pPr>
        <w:pStyle w:val="ListParagraph"/>
        <w:ind w:left="540" w:firstLine="0"/>
      </w:pPr>
    </w:p>
    <w:p w14:paraId="6B830452" w14:textId="2AED6FC1" w:rsidR="008751C9" w:rsidRDefault="008751C9" w:rsidP="008751C9">
      <w:pPr>
        <w:pStyle w:val="ListParagraph"/>
        <w:numPr>
          <w:ilvl w:val="2"/>
          <w:numId w:val="2"/>
        </w:numPr>
        <w:ind w:left="1260"/>
      </w:pPr>
      <w:r>
        <w:rPr>
          <w:b/>
          <w:u w:val="single"/>
        </w:rPr>
        <w:t>Firework Production</w:t>
      </w:r>
      <w:r>
        <w:rPr>
          <w:b/>
        </w:rPr>
        <w:t xml:space="preserve"> </w:t>
      </w:r>
      <w:r>
        <w:t>– Minimum of $10,000,000 Liability coverage for the firework vendor. Vendor is required to provide all insurance coverages as stated in 20.3.1 through 20.3.4 above.</w:t>
      </w:r>
    </w:p>
    <w:p w14:paraId="32C3FDEB" w14:textId="77777777" w:rsidR="008751C9" w:rsidRDefault="008751C9" w:rsidP="008751C9">
      <w:pPr>
        <w:pStyle w:val="ListParagraph"/>
        <w:ind w:left="1260" w:firstLine="0"/>
      </w:pPr>
    </w:p>
    <w:p w14:paraId="506A14B8" w14:textId="7B2C4F21" w:rsidR="008751C9" w:rsidRPr="008751C9" w:rsidRDefault="008751C9" w:rsidP="008751C9">
      <w:pPr>
        <w:pStyle w:val="ListParagraph"/>
        <w:numPr>
          <w:ilvl w:val="2"/>
          <w:numId w:val="2"/>
        </w:numPr>
        <w:ind w:left="1260"/>
      </w:pPr>
      <w:r w:rsidRPr="008751C9">
        <w:rPr>
          <w:b/>
          <w:u w:val="single"/>
        </w:rPr>
        <w:t>Carnival/Amusement Rides</w:t>
      </w:r>
      <w:r w:rsidRPr="008751C9">
        <w:rPr>
          <w:b/>
        </w:rPr>
        <w:t xml:space="preserve"> </w:t>
      </w:r>
      <w:r>
        <w:t>– Minimum of $5,000,000 Ride Liability coverage.</w:t>
      </w:r>
      <w:r w:rsidRPr="008751C9">
        <w:rPr>
          <w:spacing w:val="-2"/>
        </w:rPr>
        <w:t xml:space="preserve"> </w:t>
      </w:r>
      <w:r>
        <w:t>Vendor</w:t>
      </w:r>
      <w:r w:rsidRPr="008751C9">
        <w:rPr>
          <w:spacing w:val="-2"/>
        </w:rPr>
        <w:t xml:space="preserve"> </w:t>
      </w:r>
      <w:r>
        <w:t>is</w:t>
      </w:r>
      <w:r w:rsidRPr="008751C9">
        <w:rPr>
          <w:spacing w:val="-1"/>
        </w:rPr>
        <w:t xml:space="preserve"> </w:t>
      </w:r>
      <w:r>
        <w:t>required</w:t>
      </w:r>
      <w:r w:rsidRPr="008751C9">
        <w:rPr>
          <w:spacing w:val="-1"/>
        </w:rPr>
        <w:t xml:space="preserve"> </w:t>
      </w:r>
      <w:r>
        <w:t>to</w:t>
      </w:r>
      <w:r w:rsidRPr="008751C9">
        <w:rPr>
          <w:spacing w:val="-3"/>
        </w:rPr>
        <w:t xml:space="preserve"> </w:t>
      </w:r>
      <w:r>
        <w:t>provide</w:t>
      </w:r>
      <w:r w:rsidRPr="008751C9">
        <w:rPr>
          <w:spacing w:val="-1"/>
        </w:rPr>
        <w:t xml:space="preserve"> </w:t>
      </w:r>
      <w:r>
        <w:t>all</w:t>
      </w:r>
      <w:r w:rsidRPr="008751C9">
        <w:rPr>
          <w:spacing w:val="-2"/>
        </w:rPr>
        <w:t xml:space="preserve"> </w:t>
      </w:r>
      <w:r>
        <w:t>insurance</w:t>
      </w:r>
      <w:r w:rsidRPr="008751C9">
        <w:rPr>
          <w:spacing w:val="-1"/>
        </w:rPr>
        <w:t xml:space="preserve"> </w:t>
      </w:r>
      <w:r>
        <w:t>coverages</w:t>
      </w:r>
      <w:r w:rsidRPr="008751C9">
        <w:rPr>
          <w:spacing w:val="-1"/>
        </w:rPr>
        <w:t xml:space="preserve"> </w:t>
      </w:r>
      <w:r>
        <w:t>as</w:t>
      </w:r>
      <w:r w:rsidRPr="008751C9">
        <w:rPr>
          <w:spacing w:val="-3"/>
        </w:rPr>
        <w:t xml:space="preserve"> </w:t>
      </w:r>
      <w:r>
        <w:t>stated</w:t>
      </w:r>
      <w:r w:rsidRPr="008751C9">
        <w:rPr>
          <w:spacing w:val="-1"/>
        </w:rPr>
        <w:t xml:space="preserve"> </w:t>
      </w:r>
      <w:r>
        <w:t>in 20.3.1</w:t>
      </w:r>
      <w:r w:rsidRPr="008751C9">
        <w:rPr>
          <w:spacing w:val="-5"/>
        </w:rPr>
        <w:t xml:space="preserve"> </w:t>
      </w:r>
      <w:r>
        <w:t>through</w:t>
      </w:r>
      <w:r w:rsidRPr="008751C9">
        <w:rPr>
          <w:spacing w:val="-2"/>
        </w:rPr>
        <w:t xml:space="preserve"> </w:t>
      </w:r>
      <w:r>
        <w:lastRenderedPageBreak/>
        <w:t>20.3.4</w:t>
      </w:r>
      <w:r w:rsidRPr="008751C9">
        <w:rPr>
          <w:spacing w:val="-4"/>
        </w:rPr>
        <w:t xml:space="preserve"> </w:t>
      </w:r>
      <w:r w:rsidRPr="008751C9">
        <w:rPr>
          <w:spacing w:val="-2"/>
        </w:rPr>
        <w:t>above.</w:t>
      </w:r>
    </w:p>
    <w:p w14:paraId="6F2336A1" w14:textId="77777777" w:rsidR="008751C9" w:rsidRDefault="008751C9" w:rsidP="008751C9">
      <w:pPr>
        <w:pStyle w:val="ListParagraph"/>
        <w:ind w:left="1260" w:firstLine="0"/>
      </w:pPr>
    </w:p>
    <w:p w14:paraId="10A9A49F" w14:textId="17F803C2" w:rsidR="008751C9" w:rsidRDefault="008751C9" w:rsidP="008751C9">
      <w:pPr>
        <w:pStyle w:val="ListParagraph"/>
        <w:numPr>
          <w:ilvl w:val="2"/>
          <w:numId w:val="2"/>
        </w:numPr>
        <w:ind w:left="1260"/>
      </w:pPr>
      <w:r>
        <w:rPr>
          <w:b/>
          <w:u w:val="single"/>
        </w:rPr>
        <w:t>Races</w:t>
      </w:r>
      <w:r>
        <w:rPr>
          <w:b/>
          <w:spacing w:val="-7"/>
          <w:u w:val="single"/>
        </w:rPr>
        <w:t xml:space="preserve"> </w:t>
      </w:r>
      <w:r>
        <w:rPr>
          <w:b/>
          <w:u w:val="single"/>
        </w:rPr>
        <w:t>or</w:t>
      </w:r>
      <w:r>
        <w:rPr>
          <w:b/>
          <w:spacing w:val="-6"/>
          <w:u w:val="single"/>
        </w:rPr>
        <w:t xml:space="preserve"> </w:t>
      </w:r>
      <w:r>
        <w:rPr>
          <w:b/>
          <w:u w:val="single"/>
        </w:rPr>
        <w:t>Events</w:t>
      </w:r>
      <w:r>
        <w:rPr>
          <w:b/>
          <w:spacing w:val="-7"/>
        </w:rPr>
        <w:t xml:space="preserve"> </w:t>
      </w:r>
      <w:r>
        <w:t>–</w:t>
      </w:r>
      <w:r>
        <w:rPr>
          <w:spacing w:val="-10"/>
        </w:rPr>
        <w:t xml:space="preserve"> </w:t>
      </w:r>
      <w:r>
        <w:t>More</w:t>
      </w:r>
      <w:r>
        <w:rPr>
          <w:spacing w:val="-7"/>
        </w:rPr>
        <w:t xml:space="preserve"> </w:t>
      </w:r>
      <w:r>
        <w:t>than</w:t>
      </w:r>
      <w:r>
        <w:rPr>
          <w:spacing w:val="-10"/>
        </w:rPr>
        <w:t xml:space="preserve"> </w:t>
      </w:r>
      <w:r>
        <w:t>1,000</w:t>
      </w:r>
      <w:r>
        <w:rPr>
          <w:spacing w:val="-10"/>
        </w:rPr>
        <w:t xml:space="preserve"> </w:t>
      </w:r>
      <w:r>
        <w:t>participants</w:t>
      </w:r>
      <w:r>
        <w:rPr>
          <w:spacing w:val="-7"/>
        </w:rPr>
        <w:t xml:space="preserve"> </w:t>
      </w:r>
      <w:r>
        <w:t>and</w:t>
      </w:r>
      <w:r>
        <w:rPr>
          <w:spacing w:val="-7"/>
        </w:rPr>
        <w:t xml:space="preserve"> </w:t>
      </w:r>
      <w:r>
        <w:t>spectators</w:t>
      </w:r>
      <w:r>
        <w:rPr>
          <w:spacing w:val="-7"/>
        </w:rPr>
        <w:t xml:space="preserve"> </w:t>
      </w:r>
      <w:r>
        <w:t>will</w:t>
      </w:r>
      <w:r>
        <w:rPr>
          <w:spacing w:val="-8"/>
        </w:rPr>
        <w:t xml:space="preserve"> </w:t>
      </w:r>
      <w:r>
        <w:t>require</w:t>
      </w:r>
      <w:r>
        <w:rPr>
          <w:spacing w:val="-10"/>
        </w:rPr>
        <w:t xml:space="preserve"> </w:t>
      </w:r>
      <w:r>
        <w:t>a minimum of $5,000,000 General Liability coverage in addition to the stated requirements in 20.3.1 through 20.3.4 above.</w:t>
      </w:r>
    </w:p>
    <w:p w14:paraId="20B4E63F" w14:textId="77777777" w:rsidR="008751C9" w:rsidRDefault="008751C9" w:rsidP="008751C9">
      <w:pPr>
        <w:pStyle w:val="ListParagraph"/>
        <w:ind w:left="1260" w:firstLine="0"/>
      </w:pPr>
    </w:p>
    <w:p w14:paraId="571D3011" w14:textId="30D3C5C7" w:rsidR="008751C9" w:rsidRPr="008751C9" w:rsidRDefault="008751C9" w:rsidP="008751C9">
      <w:pPr>
        <w:pStyle w:val="ListParagraph"/>
        <w:numPr>
          <w:ilvl w:val="2"/>
          <w:numId w:val="2"/>
        </w:numPr>
        <w:ind w:left="1260"/>
      </w:pPr>
      <w:r>
        <w:rPr>
          <w:b/>
          <w:u w:val="single"/>
        </w:rPr>
        <w:t>Aviation</w:t>
      </w:r>
      <w:r>
        <w:rPr>
          <w:b/>
        </w:rPr>
        <w:t xml:space="preserve"> </w:t>
      </w:r>
      <w:r>
        <w:t xml:space="preserve">– If aircraft are being used during the event, GSD will contact Risk Management for guidance for insurance requirements to include in such an </w:t>
      </w:r>
      <w:r>
        <w:rPr>
          <w:spacing w:val="-2"/>
        </w:rPr>
        <w:t>event.</w:t>
      </w:r>
    </w:p>
    <w:p w14:paraId="47573903" w14:textId="77777777" w:rsidR="008751C9" w:rsidRDefault="008751C9" w:rsidP="008751C9">
      <w:pPr>
        <w:pStyle w:val="ListParagraph"/>
        <w:ind w:left="1260" w:firstLine="0"/>
      </w:pPr>
    </w:p>
    <w:p w14:paraId="15C9E0E2" w14:textId="77777777" w:rsidR="008751C9" w:rsidRDefault="008751C9" w:rsidP="008751C9">
      <w:pPr>
        <w:pStyle w:val="ListParagraph"/>
        <w:numPr>
          <w:ilvl w:val="2"/>
          <w:numId w:val="2"/>
        </w:numPr>
        <w:ind w:left="1260"/>
      </w:pPr>
      <w:r>
        <w:rPr>
          <w:b/>
          <w:u w:val="single"/>
        </w:rPr>
        <w:t>Medical Vendors</w:t>
      </w:r>
      <w:r>
        <w:rPr>
          <w:b/>
        </w:rPr>
        <w:t xml:space="preserve"> </w:t>
      </w:r>
      <w:r>
        <w:t>– If Permittee is required to have EMT’s or medical professionals at the event Permittee will be required to have Permittee’s vendor</w:t>
      </w:r>
      <w:r>
        <w:rPr>
          <w:spacing w:val="-8"/>
        </w:rPr>
        <w:t xml:space="preserve"> </w:t>
      </w:r>
      <w:r>
        <w:t>provide</w:t>
      </w:r>
      <w:r>
        <w:rPr>
          <w:spacing w:val="-9"/>
        </w:rPr>
        <w:t xml:space="preserve"> </w:t>
      </w:r>
      <w:r>
        <w:t>Medical</w:t>
      </w:r>
      <w:r>
        <w:rPr>
          <w:spacing w:val="-10"/>
        </w:rPr>
        <w:t xml:space="preserve"> </w:t>
      </w:r>
      <w:r>
        <w:t>Malpractice</w:t>
      </w:r>
      <w:r>
        <w:rPr>
          <w:spacing w:val="-9"/>
        </w:rPr>
        <w:t xml:space="preserve"> </w:t>
      </w:r>
      <w:r>
        <w:t>coverage.</w:t>
      </w:r>
      <w:r>
        <w:rPr>
          <w:spacing w:val="-10"/>
        </w:rPr>
        <w:t xml:space="preserve"> </w:t>
      </w:r>
      <w:r>
        <w:t>GSD</w:t>
      </w:r>
      <w:r>
        <w:rPr>
          <w:spacing w:val="-10"/>
        </w:rPr>
        <w:t xml:space="preserve"> </w:t>
      </w:r>
      <w:r>
        <w:t>will</w:t>
      </w:r>
      <w:r>
        <w:rPr>
          <w:spacing w:val="-10"/>
        </w:rPr>
        <w:t xml:space="preserve"> </w:t>
      </w:r>
      <w:r>
        <w:t>contact</w:t>
      </w:r>
      <w:r>
        <w:rPr>
          <w:spacing w:val="-8"/>
        </w:rPr>
        <w:t xml:space="preserve"> </w:t>
      </w:r>
      <w:r>
        <w:t>State</w:t>
      </w:r>
      <w:r>
        <w:rPr>
          <w:spacing w:val="-12"/>
        </w:rPr>
        <w:t xml:space="preserve"> </w:t>
      </w:r>
      <w:r>
        <w:t>Risk</w:t>
      </w:r>
      <w:r>
        <w:rPr>
          <w:spacing w:val="-11"/>
        </w:rPr>
        <w:t xml:space="preserve"> </w:t>
      </w:r>
      <w:r>
        <w:t>for insurance requirements to include in such an event.</w:t>
      </w:r>
    </w:p>
    <w:p w14:paraId="7CC4F65F" w14:textId="77777777" w:rsidR="008751C9" w:rsidRDefault="008751C9" w:rsidP="008751C9">
      <w:pPr>
        <w:pStyle w:val="BodyText"/>
        <w:spacing w:before="5"/>
        <w:rPr>
          <w:sz w:val="19"/>
        </w:rPr>
      </w:pPr>
    </w:p>
    <w:p w14:paraId="2B2C842A" w14:textId="77777777" w:rsidR="008751C9" w:rsidRPr="008751C9" w:rsidRDefault="008751C9" w:rsidP="008751C9">
      <w:pPr>
        <w:pStyle w:val="ListParagraph"/>
        <w:numPr>
          <w:ilvl w:val="1"/>
          <w:numId w:val="2"/>
        </w:numPr>
        <w:ind w:left="540" w:hanging="540"/>
        <w:rPr>
          <w:b/>
          <w:bCs/>
          <w:u w:val="single"/>
        </w:rPr>
      </w:pPr>
      <w:r w:rsidRPr="008751C9">
        <w:rPr>
          <w:b/>
          <w:bCs/>
          <w:u w:val="single"/>
        </w:rPr>
        <w:t>Additional Insurance Requirements</w:t>
      </w:r>
    </w:p>
    <w:p w14:paraId="096F5794" w14:textId="77777777" w:rsidR="008751C9" w:rsidRDefault="008751C9" w:rsidP="008751C9">
      <w:pPr>
        <w:pStyle w:val="ListParagraph"/>
        <w:ind w:left="540" w:firstLine="0"/>
      </w:pPr>
    </w:p>
    <w:p w14:paraId="65D6F73A" w14:textId="0FDC171C" w:rsidR="008751C9" w:rsidRDefault="008751C9" w:rsidP="008751C9">
      <w:pPr>
        <w:pStyle w:val="ListParagraph"/>
        <w:ind w:left="540" w:firstLine="0"/>
      </w:pPr>
      <w:r>
        <w:t>The policies shall include, or be endorsed to include, as required by this written agreement, the following provisions:</w:t>
      </w:r>
    </w:p>
    <w:p w14:paraId="02D76037" w14:textId="77777777" w:rsidR="008751C9" w:rsidRDefault="008751C9" w:rsidP="008751C9">
      <w:pPr>
        <w:pStyle w:val="BodyText"/>
        <w:spacing w:before="11"/>
        <w:rPr>
          <w:sz w:val="20"/>
        </w:rPr>
      </w:pPr>
    </w:p>
    <w:p w14:paraId="1B92BFED" w14:textId="767CD5AE" w:rsidR="008751C9" w:rsidRDefault="008751C9" w:rsidP="008751C9">
      <w:pPr>
        <w:pStyle w:val="ListParagraph"/>
        <w:numPr>
          <w:ilvl w:val="2"/>
          <w:numId w:val="2"/>
        </w:numPr>
        <w:ind w:left="1260"/>
      </w:pPr>
      <w:r>
        <w:t>The Contractor's policies, as applicable, shall stipulate that the insurance afforded</w:t>
      </w:r>
      <w:r>
        <w:rPr>
          <w:spacing w:val="-10"/>
        </w:rPr>
        <w:t xml:space="preserve"> </w:t>
      </w:r>
      <w:r>
        <w:t>the</w:t>
      </w:r>
      <w:r>
        <w:rPr>
          <w:spacing w:val="-10"/>
        </w:rPr>
        <w:t xml:space="preserve"> </w:t>
      </w:r>
      <w:r>
        <w:t>Contractor</w:t>
      </w:r>
      <w:r>
        <w:rPr>
          <w:spacing w:val="-9"/>
        </w:rPr>
        <w:t xml:space="preserve"> </w:t>
      </w:r>
      <w:r>
        <w:t>shall</w:t>
      </w:r>
      <w:r>
        <w:rPr>
          <w:spacing w:val="-8"/>
        </w:rPr>
        <w:t xml:space="preserve"> </w:t>
      </w:r>
      <w:r>
        <w:t>be</w:t>
      </w:r>
      <w:r>
        <w:rPr>
          <w:spacing w:val="-7"/>
        </w:rPr>
        <w:t xml:space="preserve"> </w:t>
      </w:r>
      <w:r>
        <w:t>primary</w:t>
      </w:r>
      <w:r>
        <w:rPr>
          <w:spacing w:val="-12"/>
        </w:rPr>
        <w:t xml:space="preserve"> </w:t>
      </w:r>
      <w:r>
        <w:t>and</w:t>
      </w:r>
      <w:r>
        <w:rPr>
          <w:spacing w:val="-10"/>
        </w:rPr>
        <w:t xml:space="preserve"> </w:t>
      </w:r>
      <w:r>
        <w:t>that</w:t>
      </w:r>
      <w:r>
        <w:rPr>
          <w:spacing w:val="-8"/>
        </w:rPr>
        <w:t xml:space="preserve"> </w:t>
      </w:r>
      <w:r>
        <w:t>any</w:t>
      </w:r>
      <w:r>
        <w:rPr>
          <w:spacing w:val="-9"/>
        </w:rPr>
        <w:t xml:space="preserve"> </w:t>
      </w:r>
      <w:r>
        <w:t>insurance</w:t>
      </w:r>
      <w:r>
        <w:rPr>
          <w:spacing w:val="-10"/>
        </w:rPr>
        <w:t xml:space="preserve"> </w:t>
      </w:r>
      <w:r>
        <w:t>carried</w:t>
      </w:r>
      <w:r>
        <w:rPr>
          <w:spacing w:val="-7"/>
        </w:rPr>
        <w:t xml:space="preserve"> </w:t>
      </w:r>
      <w:r>
        <w:t>by</w:t>
      </w:r>
      <w:r>
        <w:rPr>
          <w:spacing w:val="-12"/>
        </w:rPr>
        <w:t xml:space="preserve"> </w:t>
      </w:r>
      <w:r>
        <w:t>the Department, its agents, officials, employees or the State of Arizona shall be excess and not contributory insurance, as provided by A.R.S. § 41-621 (E).</w:t>
      </w:r>
    </w:p>
    <w:p w14:paraId="2E1E5971" w14:textId="77777777" w:rsidR="008751C9" w:rsidRDefault="008751C9" w:rsidP="008751C9">
      <w:pPr>
        <w:pStyle w:val="ListParagraph"/>
        <w:ind w:left="1260" w:firstLine="0"/>
      </w:pPr>
    </w:p>
    <w:p w14:paraId="67D9A570" w14:textId="77777777" w:rsidR="008751C9" w:rsidRDefault="008751C9" w:rsidP="008751C9">
      <w:pPr>
        <w:pStyle w:val="ListParagraph"/>
        <w:numPr>
          <w:ilvl w:val="2"/>
          <w:numId w:val="2"/>
        </w:numPr>
        <w:ind w:left="1260"/>
      </w:pPr>
      <w:r>
        <w:t>Insurance provided by the Contractor shall not limit the Contractor’s liability assumed under the indemnification provisions of this Contract.</w:t>
      </w:r>
    </w:p>
    <w:p w14:paraId="23ACAF54" w14:textId="77777777" w:rsidR="008751C9" w:rsidRDefault="008751C9" w:rsidP="008751C9">
      <w:pPr>
        <w:pStyle w:val="BodyText"/>
        <w:spacing w:before="9"/>
        <w:rPr>
          <w:sz w:val="20"/>
        </w:rPr>
      </w:pPr>
    </w:p>
    <w:p w14:paraId="53C118CA" w14:textId="77777777" w:rsidR="008751C9" w:rsidRPr="008751C9" w:rsidRDefault="008751C9" w:rsidP="008751C9">
      <w:pPr>
        <w:pStyle w:val="ListParagraph"/>
        <w:numPr>
          <w:ilvl w:val="1"/>
          <w:numId w:val="2"/>
        </w:numPr>
        <w:ind w:left="540" w:hanging="540"/>
        <w:rPr>
          <w:b/>
          <w:bCs/>
          <w:u w:val="single"/>
        </w:rPr>
      </w:pPr>
      <w:r w:rsidRPr="008751C9">
        <w:rPr>
          <w:b/>
          <w:bCs/>
          <w:u w:val="single"/>
        </w:rPr>
        <w:t>Notice of Cancellation</w:t>
      </w:r>
    </w:p>
    <w:p w14:paraId="170742FF" w14:textId="77777777" w:rsidR="008751C9" w:rsidRDefault="008751C9" w:rsidP="008751C9">
      <w:pPr>
        <w:pStyle w:val="ListParagraph"/>
        <w:ind w:left="540" w:firstLine="0"/>
      </w:pPr>
    </w:p>
    <w:p w14:paraId="31E0E4C9" w14:textId="14C9A68E" w:rsidR="008751C9" w:rsidRDefault="008751C9" w:rsidP="008751C9">
      <w:pPr>
        <w:pStyle w:val="ListParagraph"/>
        <w:ind w:left="540" w:firstLine="0"/>
      </w:pPr>
      <w:r>
        <w:t>Applicable</w:t>
      </w:r>
      <w:r>
        <w:rPr>
          <w:spacing w:val="-13"/>
        </w:rPr>
        <w:t xml:space="preserve"> </w:t>
      </w:r>
      <w:r>
        <w:t>to</w:t>
      </w:r>
      <w:r>
        <w:rPr>
          <w:spacing w:val="-13"/>
        </w:rPr>
        <w:t xml:space="preserve"> </w:t>
      </w:r>
      <w:r>
        <w:t>all</w:t>
      </w:r>
      <w:r>
        <w:rPr>
          <w:spacing w:val="-14"/>
        </w:rPr>
        <w:t xml:space="preserve"> </w:t>
      </w:r>
      <w:r>
        <w:t>insurance</w:t>
      </w:r>
      <w:r>
        <w:rPr>
          <w:spacing w:val="-13"/>
        </w:rPr>
        <w:t xml:space="preserve"> </w:t>
      </w:r>
      <w:r>
        <w:t>policies</w:t>
      </w:r>
      <w:r>
        <w:rPr>
          <w:spacing w:val="-13"/>
        </w:rPr>
        <w:t xml:space="preserve"> </w:t>
      </w:r>
      <w:r>
        <w:t>required</w:t>
      </w:r>
      <w:r>
        <w:rPr>
          <w:spacing w:val="-16"/>
        </w:rPr>
        <w:t xml:space="preserve"> </w:t>
      </w:r>
      <w:r>
        <w:t>within</w:t>
      </w:r>
      <w:r>
        <w:rPr>
          <w:spacing w:val="-12"/>
        </w:rPr>
        <w:t xml:space="preserve"> </w:t>
      </w:r>
      <w:r>
        <w:t>the</w:t>
      </w:r>
      <w:r>
        <w:rPr>
          <w:spacing w:val="-16"/>
        </w:rPr>
        <w:t xml:space="preserve"> </w:t>
      </w:r>
      <w:r>
        <w:t>Insurance</w:t>
      </w:r>
      <w:r>
        <w:rPr>
          <w:spacing w:val="-12"/>
        </w:rPr>
        <w:t xml:space="preserve"> </w:t>
      </w:r>
      <w:r>
        <w:t>Requirements</w:t>
      </w:r>
      <w:r>
        <w:rPr>
          <w:spacing w:val="-13"/>
        </w:rPr>
        <w:t xml:space="preserve"> </w:t>
      </w:r>
      <w:r>
        <w:t>of</w:t>
      </w:r>
      <w:r>
        <w:rPr>
          <w:spacing w:val="-14"/>
        </w:rPr>
        <w:t xml:space="preserve"> </w:t>
      </w:r>
      <w:r>
        <w:t>this Contract, Contractor’s insurance shall not be permitted to expire, be suspended, be canceled,</w:t>
      </w:r>
      <w:r>
        <w:rPr>
          <w:spacing w:val="-16"/>
        </w:rPr>
        <w:t xml:space="preserve"> </w:t>
      </w:r>
      <w:r>
        <w:t>or</w:t>
      </w:r>
      <w:r>
        <w:rPr>
          <w:spacing w:val="-15"/>
        </w:rPr>
        <w:t xml:space="preserve"> </w:t>
      </w:r>
      <w:r>
        <w:t>be</w:t>
      </w:r>
      <w:r>
        <w:rPr>
          <w:spacing w:val="-15"/>
        </w:rPr>
        <w:t xml:space="preserve"> </w:t>
      </w:r>
      <w:r>
        <w:t>materially</w:t>
      </w:r>
      <w:r>
        <w:rPr>
          <w:spacing w:val="-16"/>
        </w:rPr>
        <w:t xml:space="preserve"> </w:t>
      </w:r>
      <w:r>
        <w:t>changed</w:t>
      </w:r>
      <w:r>
        <w:rPr>
          <w:spacing w:val="-15"/>
        </w:rPr>
        <w:t xml:space="preserve"> </w:t>
      </w:r>
      <w:r>
        <w:t>for</w:t>
      </w:r>
      <w:r>
        <w:rPr>
          <w:spacing w:val="-14"/>
        </w:rPr>
        <w:t xml:space="preserve"> </w:t>
      </w:r>
      <w:r>
        <w:t>any</w:t>
      </w:r>
      <w:r>
        <w:rPr>
          <w:spacing w:val="-16"/>
        </w:rPr>
        <w:t xml:space="preserve"> </w:t>
      </w:r>
      <w:r>
        <w:t>reason</w:t>
      </w:r>
      <w:r>
        <w:rPr>
          <w:spacing w:val="-15"/>
        </w:rPr>
        <w:t xml:space="preserve"> </w:t>
      </w:r>
      <w:r>
        <w:t>without</w:t>
      </w:r>
      <w:r>
        <w:rPr>
          <w:spacing w:val="-13"/>
        </w:rPr>
        <w:t xml:space="preserve"> </w:t>
      </w:r>
      <w:r>
        <w:t>thirty</w:t>
      </w:r>
      <w:r>
        <w:rPr>
          <w:spacing w:val="-15"/>
        </w:rPr>
        <w:t xml:space="preserve"> </w:t>
      </w:r>
      <w:r>
        <w:t>(30)</w:t>
      </w:r>
      <w:r>
        <w:rPr>
          <w:spacing w:val="-16"/>
        </w:rPr>
        <w:t xml:space="preserve"> </w:t>
      </w:r>
      <w:r>
        <w:t>days</w:t>
      </w:r>
      <w:r>
        <w:rPr>
          <w:spacing w:val="-14"/>
        </w:rPr>
        <w:t xml:space="preserve"> </w:t>
      </w:r>
      <w:r>
        <w:t>prior</w:t>
      </w:r>
      <w:r>
        <w:rPr>
          <w:spacing w:val="-13"/>
        </w:rPr>
        <w:t xml:space="preserve"> </w:t>
      </w:r>
      <w:r>
        <w:t>written notice to the State of Arizona. Within two (2) business days of receipt, Contractor must provide notice to the State of Arizona if they receive notice of a policy that has been</w:t>
      </w:r>
      <w:r>
        <w:rPr>
          <w:spacing w:val="-12"/>
        </w:rPr>
        <w:t xml:space="preserve"> </w:t>
      </w:r>
      <w:r>
        <w:t>or</w:t>
      </w:r>
      <w:r>
        <w:rPr>
          <w:spacing w:val="-11"/>
        </w:rPr>
        <w:t xml:space="preserve"> </w:t>
      </w:r>
      <w:r>
        <w:t>will</w:t>
      </w:r>
      <w:r>
        <w:rPr>
          <w:spacing w:val="-13"/>
        </w:rPr>
        <w:t xml:space="preserve"> </w:t>
      </w:r>
      <w:r>
        <w:t>be</w:t>
      </w:r>
      <w:r>
        <w:rPr>
          <w:spacing w:val="-12"/>
        </w:rPr>
        <w:t xml:space="preserve"> </w:t>
      </w:r>
      <w:r>
        <w:t>suspended,</w:t>
      </w:r>
      <w:r>
        <w:rPr>
          <w:spacing w:val="-11"/>
        </w:rPr>
        <w:t xml:space="preserve"> </w:t>
      </w:r>
      <w:r>
        <w:t>canceled,</w:t>
      </w:r>
      <w:r>
        <w:rPr>
          <w:spacing w:val="-13"/>
        </w:rPr>
        <w:t xml:space="preserve"> </w:t>
      </w:r>
      <w:r>
        <w:t>materially</w:t>
      </w:r>
      <w:r>
        <w:rPr>
          <w:spacing w:val="-14"/>
        </w:rPr>
        <w:t xml:space="preserve"> </w:t>
      </w:r>
      <w:r>
        <w:t>changed</w:t>
      </w:r>
      <w:r>
        <w:rPr>
          <w:spacing w:val="-15"/>
        </w:rPr>
        <w:t xml:space="preserve"> </w:t>
      </w:r>
      <w:r>
        <w:t>for</w:t>
      </w:r>
      <w:r>
        <w:rPr>
          <w:spacing w:val="-13"/>
        </w:rPr>
        <w:t xml:space="preserve"> </w:t>
      </w:r>
      <w:r>
        <w:t>any</w:t>
      </w:r>
      <w:r>
        <w:rPr>
          <w:spacing w:val="-14"/>
        </w:rPr>
        <w:t xml:space="preserve"> </w:t>
      </w:r>
      <w:r>
        <w:t>reason,</w:t>
      </w:r>
      <w:r>
        <w:rPr>
          <w:spacing w:val="-13"/>
        </w:rPr>
        <w:t xml:space="preserve"> </w:t>
      </w:r>
      <w:r>
        <w:t>has</w:t>
      </w:r>
      <w:r>
        <w:rPr>
          <w:spacing w:val="-12"/>
        </w:rPr>
        <w:t xml:space="preserve"> </w:t>
      </w:r>
      <w:r>
        <w:t>expired, or will be expiring. Such notice shall be sent directly to the Department and shall be mailed, emailed, hand delivered or sent by facsimile transmission to (State Representative’s Name, Address &amp; Fax Number).</w:t>
      </w:r>
    </w:p>
    <w:p w14:paraId="1BB5BFF9" w14:textId="77777777" w:rsidR="008751C9" w:rsidRDefault="008751C9" w:rsidP="008751C9">
      <w:pPr>
        <w:pStyle w:val="BodyText"/>
        <w:spacing w:before="8"/>
        <w:rPr>
          <w:sz w:val="20"/>
        </w:rPr>
      </w:pPr>
    </w:p>
    <w:p w14:paraId="26927BD7" w14:textId="77777777" w:rsidR="008751C9" w:rsidRPr="008751C9" w:rsidRDefault="008751C9" w:rsidP="008751C9">
      <w:pPr>
        <w:pStyle w:val="ListParagraph"/>
        <w:numPr>
          <w:ilvl w:val="1"/>
          <w:numId w:val="2"/>
        </w:numPr>
        <w:ind w:left="540" w:hanging="540"/>
        <w:rPr>
          <w:b/>
          <w:bCs/>
          <w:u w:val="single"/>
        </w:rPr>
      </w:pPr>
      <w:r w:rsidRPr="008751C9">
        <w:rPr>
          <w:b/>
          <w:bCs/>
          <w:u w:val="single"/>
        </w:rPr>
        <w:t>Acceptability of Insurers</w:t>
      </w:r>
    </w:p>
    <w:p w14:paraId="3A26394B" w14:textId="77777777" w:rsidR="008751C9" w:rsidRDefault="008751C9" w:rsidP="008751C9">
      <w:pPr>
        <w:pStyle w:val="ListParagraph"/>
        <w:ind w:left="540" w:firstLine="0"/>
      </w:pPr>
    </w:p>
    <w:p w14:paraId="5CA5AC6A" w14:textId="0CA1E6F7" w:rsidR="008751C9" w:rsidRDefault="008751C9" w:rsidP="008751C9">
      <w:pPr>
        <w:pStyle w:val="ListParagraph"/>
        <w:ind w:left="540" w:firstLine="0"/>
      </w:pPr>
      <w:r>
        <w:t>Contractor’s insurance shall be placed with companies licensed in the State of Arizona or hold approved non-admitted status on the Arizona Department of Insurance</w:t>
      </w:r>
      <w:r>
        <w:rPr>
          <w:spacing w:val="-6"/>
        </w:rPr>
        <w:t xml:space="preserve"> </w:t>
      </w:r>
      <w:r>
        <w:t>List</w:t>
      </w:r>
      <w:r>
        <w:rPr>
          <w:spacing w:val="-4"/>
        </w:rPr>
        <w:t xml:space="preserve"> </w:t>
      </w:r>
      <w:r>
        <w:t>of</w:t>
      </w:r>
      <w:r>
        <w:rPr>
          <w:spacing w:val="-2"/>
        </w:rPr>
        <w:t xml:space="preserve"> </w:t>
      </w:r>
      <w:r>
        <w:t>Qualified</w:t>
      </w:r>
      <w:r>
        <w:rPr>
          <w:spacing w:val="-4"/>
        </w:rPr>
        <w:t xml:space="preserve"> </w:t>
      </w:r>
      <w:r>
        <w:t>Unauthorized</w:t>
      </w:r>
      <w:r>
        <w:rPr>
          <w:spacing w:val="-4"/>
        </w:rPr>
        <w:t xml:space="preserve"> </w:t>
      </w:r>
      <w:r>
        <w:t>Insurers.</w:t>
      </w:r>
      <w:r>
        <w:rPr>
          <w:spacing w:val="-4"/>
        </w:rPr>
        <w:t xml:space="preserve"> </w:t>
      </w:r>
      <w:r>
        <w:t>Insurers</w:t>
      </w:r>
      <w:r>
        <w:rPr>
          <w:spacing w:val="-6"/>
        </w:rPr>
        <w:t xml:space="preserve"> </w:t>
      </w:r>
      <w:r>
        <w:t>shall</w:t>
      </w:r>
      <w:r>
        <w:rPr>
          <w:spacing w:val="-4"/>
        </w:rPr>
        <w:t xml:space="preserve"> </w:t>
      </w:r>
      <w:r>
        <w:t>have</w:t>
      </w:r>
      <w:r>
        <w:rPr>
          <w:spacing w:val="-4"/>
        </w:rPr>
        <w:t xml:space="preserve"> </w:t>
      </w:r>
      <w:r>
        <w:t>an</w:t>
      </w:r>
      <w:r>
        <w:rPr>
          <w:spacing w:val="-4"/>
        </w:rPr>
        <w:t xml:space="preserve"> </w:t>
      </w:r>
      <w:r>
        <w:t>“A.M.</w:t>
      </w:r>
      <w:r>
        <w:rPr>
          <w:spacing w:val="-2"/>
        </w:rPr>
        <w:t xml:space="preserve"> </w:t>
      </w:r>
      <w:r>
        <w:t>Best” rating</w:t>
      </w:r>
      <w:r>
        <w:rPr>
          <w:spacing w:val="-5"/>
        </w:rPr>
        <w:t xml:space="preserve"> </w:t>
      </w:r>
      <w:r>
        <w:t>of</w:t>
      </w:r>
      <w:r>
        <w:rPr>
          <w:spacing w:val="-3"/>
        </w:rPr>
        <w:t xml:space="preserve"> </w:t>
      </w:r>
      <w:r>
        <w:t>not</w:t>
      </w:r>
      <w:r>
        <w:rPr>
          <w:spacing w:val="-6"/>
        </w:rPr>
        <w:t xml:space="preserve"> </w:t>
      </w:r>
      <w:r>
        <w:t>less</w:t>
      </w:r>
      <w:r>
        <w:rPr>
          <w:spacing w:val="-7"/>
        </w:rPr>
        <w:t xml:space="preserve"> </w:t>
      </w:r>
      <w:r>
        <w:t>than</w:t>
      </w:r>
      <w:r>
        <w:rPr>
          <w:spacing w:val="-7"/>
        </w:rPr>
        <w:t xml:space="preserve"> </w:t>
      </w:r>
      <w:r>
        <w:t>A-</w:t>
      </w:r>
      <w:r>
        <w:rPr>
          <w:spacing w:val="-6"/>
        </w:rPr>
        <w:t xml:space="preserve"> </w:t>
      </w:r>
      <w:r>
        <w:t>VII.</w:t>
      </w:r>
      <w:r>
        <w:rPr>
          <w:spacing w:val="-8"/>
        </w:rPr>
        <w:t xml:space="preserve"> </w:t>
      </w:r>
      <w:r>
        <w:t>The</w:t>
      </w:r>
      <w:r>
        <w:rPr>
          <w:spacing w:val="-7"/>
        </w:rPr>
        <w:t xml:space="preserve"> </w:t>
      </w:r>
      <w:r>
        <w:t>State</w:t>
      </w:r>
      <w:r>
        <w:rPr>
          <w:spacing w:val="-7"/>
        </w:rPr>
        <w:t xml:space="preserve"> </w:t>
      </w:r>
      <w:r>
        <w:t>of</w:t>
      </w:r>
      <w:r>
        <w:rPr>
          <w:spacing w:val="-6"/>
        </w:rPr>
        <w:t xml:space="preserve"> </w:t>
      </w:r>
      <w:r>
        <w:t>Arizona</w:t>
      </w:r>
      <w:r>
        <w:rPr>
          <w:spacing w:val="-7"/>
        </w:rPr>
        <w:t xml:space="preserve"> </w:t>
      </w:r>
      <w:r>
        <w:t>in</w:t>
      </w:r>
      <w:r>
        <w:rPr>
          <w:spacing w:val="-5"/>
        </w:rPr>
        <w:t xml:space="preserve"> </w:t>
      </w:r>
      <w:r>
        <w:t>no</w:t>
      </w:r>
      <w:r>
        <w:rPr>
          <w:spacing w:val="-7"/>
        </w:rPr>
        <w:t xml:space="preserve"> </w:t>
      </w:r>
      <w:r>
        <w:t>way</w:t>
      </w:r>
      <w:r>
        <w:rPr>
          <w:spacing w:val="-5"/>
        </w:rPr>
        <w:t xml:space="preserve"> </w:t>
      </w:r>
      <w:r>
        <w:t>warrants</w:t>
      </w:r>
      <w:r>
        <w:rPr>
          <w:spacing w:val="-9"/>
        </w:rPr>
        <w:t xml:space="preserve"> </w:t>
      </w:r>
      <w:r>
        <w:t>that</w:t>
      </w:r>
      <w:r>
        <w:rPr>
          <w:spacing w:val="-8"/>
        </w:rPr>
        <w:t xml:space="preserve"> </w:t>
      </w:r>
      <w:r>
        <w:t>the</w:t>
      </w:r>
      <w:r>
        <w:rPr>
          <w:spacing w:val="-5"/>
        </w:rPr>
        <w:t xml:space="preserve"> </w:t>
      </w:r>
      <w:r>
        <w:t>above- required minimum insurer rating is sufficient to protect the Contractor from potential insurer insolvency.</w:t>
      </w:r>
    </w:p>
    <w:p w14:paraId="5AD43905" w14:textId="77777777" w:rsidR="008751C9" w:rsidRDefault="008751C9" w:rsidP="008751C9">
      <w:pPr>
        <w:pStyle w:val="BodyText"/>
        <w:spacing w:before="9"/>
        <w:rPr>
          <w:sz w:val="20"/>
        </w:rPr>
      </w:pPr>
    </w:p>
    <w:p w14:paraId="1A9C5ED8" w14:textId="77777777" w:rsidR="008751C9" w:rsidRPr="008751C9" w:rsidRDefault="008751C9" w:rsidP="008751C9">
      <w:pPr>
        <w:pStyle w:val="ListParagraph"/>
        <w:numPr>
          <w:ilvl w:val="1"/>
          <w:numId w:val="2"/>
        </w:numPr>
        <w:ind w:left="540" w:hanging="540"/>
        <w:rPr>
          <w:b/>
          <w:bCs/>
          <w:u w:val="single"/>
        </w:rPr>
      </w:pPr>
      <w:r w:rsidRPr="008751C9">
        <w:rPr>
          <w:b/>
          <w:bCs/>
          <w:u w:val="single"/>
        </w:rPr>
        <w:t>Verification of Coverage</w:t>
      </w:r>
    </w:p>
    <w:p w14:paraId="6CC83FDF" w14:textId="77777777" w:rsidR="008751C9" w:rsidRDefault="008751C9" w:rsidP="008751C9">
      <w:pPr>
        <w:pStyle w:val="ListParagraph"/>
        <w:ind w:left="540" w:firstLine="0"/>
      </w:pPr>
    </w:p>
    <w:p w14:paraId="7BEF38C4" w14:textId="6770C87D" w:rsidR="008751C9" w:rsidRDefault="008751C9" w:rsidP="008751C9">
      <w:pPr>
        <w:pStyle w:val="ListParagraph"/>
        <w:ind w:left="540" w:firstLine="0"/>
      </w:pPr>
      <w:r>
        <w:t xml:space="preserve">Contractor shall furnish the State of Arizona with certificates of insurance (valid ACORD form or equivalent approved by the State of Arizona) evidencing that Contractor has the insurance as required by this Contract. An authorized representative of the insurer shall sign </w:t>
      </w:r>
      <w:r>
        <w:lastRenderedPageBreak/>
        <w:t>the certificates.</w:t>
      </w:r>
    </w:p>
    <w:p w14:paraId="2361AF2A" w14:textId="77777777" w:rsidR="008751C9" w:rsidRDefault="008751C9" w:rsidP="008751C9">
      <w:pPr>
        <w:pStyle w:val="BodyText"/>
        <w:spacing w:before="11"/>
        <w:rPr>
          <w:sz w:val="20"/>
        </w:rPr>
      </w:pPr>
    </w:p>
    <w:p w14:paraId="7589B0C0" w14:textId="59472D65" w:rsidR="008751C9" w:rsidRPr="008751C9" w:rsidRDefault="008751C9" w:rsidP="008751C9">
      <w:pPr>
        <w:pStyle w:val="ListParagraph"/>
        <w:numPr>
          <w:ilvl w:val="2"/>
          <w:numId w:val="2"/>
        </w:numPr>
        <w:ind w:left="1260"/>
      </w:pPr>
      <w:r>
        <w:t xml:space="preserve">All such certificates of insurance and policy endorsements must be received by the State before work commences. The State’s receipt of any certificates of insurance or policy endorsements that do not comply with this written agreement shall not waive or otherwise affect the requirements of this </w:t>
      </w:r>
      <w:r>
        <w:rPr>
          <w:spacing w:val="-2"/>
        </w:rPr>
        <w:t>agreement.</w:t>
      </w:r>
    </w:p>
    <w:p w14:paraId="1AA55E60" w14:textId="77777777" w:rsidR="008751C9" w:rsidRDefault="008751C9" w:rsidP="008751C9">
      <w:pPr>
        <w:pStyle w:val="ListParagraph"/>
        <w:ind w:left="1260" w:firstLine="0"/>
      </w:pPr>
    </w:p>
    <w:p w14:paraId="3E4EB56E" w14:textId="552244D1" w:rsidR="008751C9" w:rsidRDefault="008751C9" w:rsidP="008751C9">
      <w:pPr>
        <w:pStyle w:val="ListParagraph"/>
        <w:numPr>
          <w:ilvl w:val="2"/>
          <w:numId w:val="2"/>
        </w:numPr>
        <w:ind w:left="1260"/>
      </w:pPr>
      <w:r>
        <w:t>Each insurance policy required by this Contract must be in effect at, or prior to, commencement of work under this Contract. Failure to maintain the insurance policies as required by this Contract, or to provide evidence of renewal, is a material breach of contract.</w:t>
      </w:r>
    </w:p>
    <w:p w14:paraId="1EB6EBC1" w14:textId="77777777" w:rsidR="008751C9" w:rsidRDefault="008751C9" w:rsidP="008751C9">
      <w:pPr>
        <w:pStyle w:val="ListParagraph"/>
        <w:ind w:left="1260" w:firstLine="0"/>
      </w:pPr>
    </w:p>
    <w:p w14:paraId="6C930437" w14:textId="77777777" w:rsidR="008751C9" w:rsidRDefault="008751C9" w:rsidP="008751C9">
      <w:pPr>
        <w:pStyle w:val="ListParagraph"/>
        <w:numPr>
          <w:ilvl w:val="2"/>
          <w:numId w:val="2"/>
        </w:numPr>
        <w:ind w:left="1260"/>
      </w:pPr>
      <w:r>
        <w:t>All certificates required by this Contract shall be sent directly to the Department. The State of Arizona project/contract number and project description</w:t>
      </w:r>
      <w:r>
        <w:rPr>
          <w:spacing w:val="-10"/>
        </w:rPr>
        <w:t xml:space="preserve"> </w:t>
      </w:r>
      <w:r>
        <w:t>shall</w:t>
      </w:r>
      <w:r>
        <w:rPr>
          <w:spacing w:val="-8"/>
        </w:rPr>
        <w:t xml:space="preserve"> </w:t>
      </w:r>
      <w:r>
        <w:t>be</w:t>
      </w:r>
      <w:r>
        <w:rPr>
          <w:spacing w:val="-10"/>
        </w:rPr>
        <w:t xml:space="preserve"> </w:t>
      </w:r>
      <w:r>
        <w:t>noted</w:t>
      </w:r>
      <w:r>
        <w:rPr>
          <w:spacing w:val="-7"/>
        </w:rPr>
        <w:t xml:space="preserve"> </w:t>
      </w:r>
      <w:r>
        <w:t>on</w:t>
      </w:r>
      <w:r>
        <w:rPr>
          <w:spacing w:val="-10"/>
        </w:rPr>
        <w:t xml:space="preserve"> </w:t>
      </w:r>
      <w:r>
        <w:t>the</w:t>
      </w:r>
      <w:r>
        <w:rPr>
          <w:spacing w:val="-10"/>
        </w:rPr>
        <w:t xml:space="preserve"> </w:t>
      </w:r>
      <w:r>
        <w:t>certificate</w:t>
      </w:r>
      <w:r>
        <w:rPr>
          <w:spacing w:val="-10"/>
        </w:rPr>
        <w:t xml:space="preserve"> </w:t>
      </w:r>
      <w:r>
        <w:t>of</w:t>
      </w:r>
      <w:r>
        <w:rPr>
          <w:spacing w:val="-6"/>
        </w:rPr>
        <w:t xml:space="preserve"> </w:t>
      </w:r>
      <w:r>
        <w:t>insurance.</w:t>
      </w:r>
      <w:r>
        <w:rPr>
          <w:spacing w:val="-11"/>
        </w:rPr>
        <w:t xml:space="preserve"> </w:t>
      </w:r>
      <w:r>
        <w:t>The</w:t>
      </w:r>
      <w:r>
        <w:rPr>
          <w:spacing w:val="-10"/>
        </w:rPr>
        <w:t xml:space="preserve"> </w:t>
      </w:r>
      <w:r>
        <w:t>State</w:t>
      </w:r>
      <w:r>
        <w:rPr>
          <w:spacing w:val="-10"/>
        </w:rPr>
        <w:t xml:space="preserve"> </w:t>
      </w:r>
      <w:r>
        <w:t>of</w:t>
      </w:r>
      <w:r>
        <w:rPr>
          <w:spacing w:val="-6"/>
        </w:rPr>
        <w:t xml:space="preserve"> </w:t>
      </w:r>
      <w:r>
        <w:t>Arizona reserves</w:t>
      </w:r>
      <w:r>
        <w:rPr>
          <w:spacing w:val="-9"/>
        </w:rPr>
        <w:t xml:space="preserve"> </w:t>
      </w:r>
      <w:r>
        <w:t>the</w:t>
      </w:r>
      <w:r>
        <w:rPr>
          <w:spacing w:val="-10"/>
        </w:rPr>
        <w:t xml:space="preserve"> </w:t>
      </w:r>
      <w:r>
        <w:t>right</w:t>
      </w:r>
      <w:r>
        <w:rPr>
          <w:spacing w:val="-8"/>
        </w:rPr>
        <w:t xml:space="preserve"> </w:t>
      </w:r>
      <w:r>
        <w:t>to</w:t>
      </w:r>
      <w:r>
        <w:rPr>
          <w:spacing w:val="-10"/>
        </w:rPr>
        <w:t xml:space="preserve"> </w:t>
      </w:r>
      <w:r>
        <w:t>require</w:t>
      </w:r>
      <w:r>
        <w:rPr>
          <w:spacing w:val="-7"/>
        </w:rPr>
        <w:t xml:space="preserve"> </w:t>
      </w:r>
      <w:r>
        <w:t>complete</w:t>
      </w:r>
      <w:r>
        <w:rPr>
          <w:spacing w:val="-10"/>
        </w:rPr>
        <w:t xml:space="preserve"> </w:t>
      </w:r>
      <w:r>
        <w:t>copies</w:t>
      </w:r>
      <w:r>
        <w:rPr>
          <w:spacing w:val="-7"/>
        </w:rPr>
        <w:t xml:space="preserve"> </w:t>
      </w:r>
      <w:r>
        <w:t>of</w:t>
      </w:r>
      <w:r>
        <w:rPr>
          <w:spacing w:val="-7"/>
        </w:rPr>
        <w:t xml:space="preserve"> </w:t>
      </w:r>
      <w:r>
        <w:t>all</w:t>
      </w:r>
      <w:r>
        <w:rPr>
          <w:spacing w:val="-10"/>
        </w:rPr>
        <w:t xml:space="preserve"> </w:t>
      </w:r>
      <w:r>
        <w:t>insurance</w:t>
      </w:r>
      <w:r>
        <w:rPr>
          <w:spacing w:val="-10"/>
        </w:rPr>
        <w:t xml:space="preserve"> </w:t>
      </w:r>
      <w:r>
        <w:t>policies</w:t>
      </w:r>
      <w:r>
        <w:rPr>
          <w:spacing w:val="-7"/>
        </w:rPr>
        <w:t xml:space="preserve"> </w:t>
      </w:r>
      <w:r>
        <w:t>required by this Contract at any time.</w:t>
      </w:r>
    </w:p>
    <w:p w14:paraId="5F15A837" w14:textId="77777777" w:rsidR="008751C9" w:rsidRDefault="008751C9" w:rsidP="008751C9">
      <w:pPr>
        <w:pStyle w:val="BodyText"/>
        <w:spacing w:before="8"/>
        <w:rPr>
          <w:sz w:val="20"/>
        </w:rPr>
      </w:pPr>
    </w:p>
    <w:p w14:paraId="5CE33818" w14:textId="77777777" w:rsidR="008751C9" w:rsidRPr="008751C9" w:rsidRDefault="008751C9" w:rsidP="008751C9">
      <w:pPr>
        <w:pStyle w:val="ListParagraph"/>
        <w:numPr>
          <w:ilvl w:val="1"/>
          <w:numId w:val="2"/>
        </w:numPr>
        <w:ind w:left="540" w:hanging="540"/>
        <w:rPr>
          <w:b/>
          <w:bCs/>
          <w:u w:val="single"/>
        </w:rPr>
      </w:pPr>
      <w:r w:rsidRPr="008751C9">
        <w:rPr>
          <w:b/>
          <w:bCs/>
          <w:u w:val="single"/>
        </w:rPr>
        <w:t>Subcontractors</w:t>
      </w:r>
    </w:p>
    <w:p w14:paraId="505ACE8B" w14:textId="77777777" w:rsidR="008751C9" w:rsidRDefault="008751C9" w:rsidP="008751C9">
      <w:pPr>
        <w:pStyle w:val="ListParagraph"/>
        <w:ind w:left="540" w:firstLine="0"/>
      </w:pPr>
    </w:p>
    <w:p w14:paraId="13EBE310" w14:textId="6C108212" w:rsidR="008751C9" w:rsidRDefault="008751C9" w:rsidP="008751C9">
      <w:pPr>
        <w:pStyle w:val="ListParagraph"/>
        <w:ind w:left="540" w:firstLine="0"/>
      </w:pPr>
      <w:r>
        <w:t>Contractor’s certificate(s) shall include all subcontractors as insureds under its policies or Contractor shall be responsible for ensuring and/or verifying that all subcontractors</w:t>
      </w:r>
      <w:r>
        <w:rPr>
          <w:spacing w:val="-1"/>
        </w:rPr>
        <w:t xml:space="preserve"> </w:t>
      </w:r>
      <w:r>
        <w:t>have valid and</w:t>
      </w:r>
      <w:r>
        <w:rPr>
          <w:spacing w:val="-1"/>
        </w:rPr>
        <w:t xml:space="preserve"> </w:t>
      </w:r>
      <w:r>
        <w:t>collectable</w:t>
      </w:r>
      <w:r>
        <w:rPr>
          <w:spacing w:val="-1"/>
        </w:rPr>
        <w:t xml:space="preserve"> </w:t>
      </w:r>
      <w:r>
        <w:t>insurance as</w:t>
      </w:r>
      <w:r>
        <w:rPr>
          <w:spacing w:val="-1"/>
        </w:rPr>
        <w:t xml:space="preserve"> </w:t>
      </w:r>
      <w:r>
        <w:t>evidenced by</w:t>
      </w:r>
      <w:r>
        <w:rPr>
          <w:spacing w:val="-3"/>
        </w:rPr>
        <w:t xml:space="preserve"> </w:t>
      </w:r>
      <w:r>
        <w:t>the</w:t>
      </w:r>
      <w:r>
        <w:rPr>
          <w:spacing w:val="-1"/>
        </w:rPr>
        <w:t xml:space="preserve"> </w:t>
      </w:r>
      <w:r>
        <w:t xml:space="preserve">certificates of insurance and endorsements for each subcontractor. All coverages for subcontractors shall be subject to the minimum Insurance Requirements identified above. The Department reserves the right to require, at any time throughout the life of the Contract, proof from the Contractor that its subcontractors have the required </w:t>
      </w:r>
      <w:r>
        <w:rPr>
          <w:spacing w:val="-2"/>
        </w:rPr>
        <w:t>coverage.</w:t>
      </w:r>
    </w:p>
    <w:p w14:paraId="5B729755" w14:textId="77777777" w:rsidR="008751C9" w:rsidRDefault="008751C9" w:rsidP="008751C9">
      <w:pPr>
        <w:pStyle w:val="BodyText"/>
        <w:spacing w:before="7"/>
        <w:rPr>
          <w:sz w:val="20"/>
        </w:rPr>
      </w:pPr>
    </w:p>
    <w:p w14:paraId="56246C66" w14:textId="77777777" w:rsidR="008751C9" w:rsidRPr="008751C9" w:rsidRDefault="008751C9" w:rsidP="008751C9">
      <w:pPr>
        <w:pStyle w:val="ListParagraph"/>
        <w:numPr>
          <w:ilvl w:val="1"/>
          <w:numId w:val="2"/>
        </w:numPr>
        <w:ind w:left="540" w:hanging="540"/>
        <w:rPr>
          <w:b/>
          <w:bCs/>
          <w:u w:val="single"/>
        </w:rPr>
      </w:pPr>
      <w:r w:rsidRPr="008751C9">
        <w:rPr>
          <w:b/>
          <w:bCs/>
          <w:u w:val="single"/>
        </w:rPr>
        <w:t>Approval and Modifications</w:t>
      </w:r>
    </w:p>
    <w:p w14:paraId="4CEA021E" w14:textId="77777777" w:rsidR="008751C9" w:rsidRDefault="008751C9" w:rsidP="008751C9">
      <w:pPr>
        <w:pStyle w:val="ListParagraph"/>
        <w:ind w:left="540" w:firstLine="0"/>
      </w:pPr>
    </w:p>
    <w:p w14:paraId="4E5F5AB2" w14:textId="46B29AD0" w:rsidR="008751C9" w:rsidRDefault="008751C9" w:rsidP="008751C9">
      <w:pPr>
        <w:pStyle w:val="ListParagraph"/>
        <w:ind w:left="540" w:firstLine="0"/>
      </w:pPr>
      <w:r>
        <w:t>The Contracting Agency, in consultation with State Risk,</w:t>
      </w:r>
      <w:r>
        <w:rPr>
          <w:spacing w:val="-1"/>
        </w:rPr>
        <w:t xml:space="preserve"> </w:t>
      </w:r>
      <w:r>
        <w:t>reserves the right</w:t>
      </w:r>
      <w:r>
        <w:rPr>
          <w:spacing w:val="-1"/>
        </w:rPr>
        <w:t xml:space="preserve"> </w:t>
      </w:r>
      <w:r>
        <w:t>to review or make modifications to the insurance limits, required coverages, or endorsements throughout</w:t>
      </w:r>
      <w:r>
        <w:rPr>
          <w:spacing w:val="-8"/>
        </w:rPr>
        <w:t xml:space="preserve"> </w:t>
      </w:r>
      <w:r>
        <w:t>the</w:t>
      </w:r>
      <w:r>
        <w:rPr>
          <w:spacing w:val="-10"/>
        </w:rPr>
        <w:t xml:space="preserve"> </w:t>
      </w:r>
      <w:r>
        <w:t>life</w:t>
      </w:r>
      <w:r>
        <w:rPr>
          <w:spacing w:val="-7"/>
        </w:rPr>
        <w:t xml:space="preserve"> </w:t>
      </w:r>
      <w:r>
        <w:t>of</w:t>
      </w:r>
      <w:r>
        <w:rPr>
          <w:spacing w:val="-8"/>
        </w:rPr>
        <w:t xml:space="preserve"> </w:t>
      </w:r>
      <w:r>
        <w:t>this</w:t>
      </w:r>
      <w:r>
        <w:rPr>
          <w:spacing w:val="-12"/>
        </w:rPr>
        <w:t xml:space="preserve"> </w:t>
      </w:r>
      <w:r>
        <w:t>contract,</w:t>
      </w:r>
      <w:r>
        <w:rPr>
          <w:spacing w:val="-8"/>
        </w:rPr>
        <w:t xml:space="preserve"> </w:t>
      </w:r>
      <w:r>
        <w:t>as</w:t>
      </w:r>
      <w:r>
        <w:rPr>
          <w:spacing w:val="-9"/>
        </w:rPr>
        <w:t xml:space="preserve"> </w:t>
      </w:r>
      <w:r>
        <w:t>deemed</w:t>
      </w:r>
      <w:r>
        <w:rPr>
          <w:spacing w:val="-10"/>
        </w:rPr>
        <w:t xml:space="preserve"> </w:t>
      </w:r>
      <w:r>
        <w:t>necessary.</w:t>
      </w:r>
      <w:r>
        <w:rPr>
          <w:spacing w:val="-6"/>
        </w:rPr>
        <w:t xml:space="preserve"> </w:t>
      </w:r>
      <w:r>
        <w:t>Such</w:t>
      </w:r>
      <w:r>
        <w:rPr>
          <w:spacing w:val="-10"/>
        </w:rPr>
        <w:t xml:space="preserve"> </w:t>
      </w:r>
      <w:r>
        <w:t>action</w:t>
      </w:r>
      <w:r>
        <w:rPr>
          <w:spacing w:val="-7"/>
        </w:rPr>
        <w:t xml:space="preserve"> </w:t>
      </w:r>
      <w:r>
        <w:t>will</w:t>
      </w:r>
      <w:r>
        <w:rPr>
          <w:spacing w:val="-8"/>
        </w:rPr>
        <w:t xml:space="preserve"> </w:t>
      </w:r>
      <w:r>
        <w:t>not</w:t>
      </w:r>
      <w:r>
        <w:rPr>
          <w:spacing w:val="-8"/>
        </w:rPr>
        <w:t xml:space="preserve"> </w:t>
      </w:r>
      <w:r>
        <w:t>require a formal Contract amendment but may be made by administrative action.</w:t>
      </w:r>
    </w:p>
    <w:p w14:paraId="3B27501B" w14:textId="77777777" w:rsidR="008751C9" w:rsidRDefault="008751C9" w:rsidP="008751C9">
      <w:pPr>
        <w:pStyle w:val="BodyText"/>
        <w:spacing w:before="6"/>
        <w:rPr>
          <w:sz w:val="20"/>
        </w:rPr>
      </w:pPr>
    </w:p>
    <w:p w14:paraId="6E38F5CC" w14:textId="77777777" w:rsidR="008751C9" w:rsidRPr="008751C9" w:rsidRDefault="008751C9" w:rsidP="008751C9">
      <w:pPr>
        <w:pStyle w:val="ListParagraph"/>
        <w:numPr>
          <w:ilvl w:val="1"/>
          <w:numId w:val="2"/>
        </w:numPr>
        <w:ind w:left="540" w:hanging="540"/>
        <w:rPr>
          <w:b/>
          <w:bCs/>
          <w:u w:val="single"/>
        </w:rPr>
      </w:pPr>
      <w:r w:rsidRPr="008751C9">
        <w:rPr>
          <w:b/>
          <w:bCs/>
          <w:u w:val="single"/>
        </w:rPr>
        <w:t>Exceptions</w:t>
      </w:r>
    </w:p>
    <w:p w14:paraId="275CFE1D" w14:textId="77777777" w:rsidR="008751C9" w:rsidRDefault="008751C9" w:rsidP="008751C9">
      <w:pPr>
        <w:pStyle w:val="ListParagraph"/>
        <w:ind w:left="540" w:firstLine="0"/>
      </w:pPr>
    </w:p>
    <w:p w14:paraId="2F569B66" w14:textId="48600999" w:rsidR="008751C9" w:rsidRDefault="008751C9" w:rsidP="008751C9">
      <w:pPr>
        <w:pStyle w:val="ListParagraph"/>
        <w:ind w:left="540" w:firstLine="0"/>
      </w:pPr>
      <w:r>
        <w:t>In the event the Contractor or subcontractor(s) is/are a public entity, then the Insurance</w:t>
      </w:r>
      <w:r w:rsidRPr="008751C9">
        <w:t xml:space="preserve"> </w:t>
      </w:r>
      <w:r>
        <w:t>Requirements</w:t>
      </w:r>
      <w:r w:rsidRPr="008751C9">
        <w:t xml:space="preserve"> </w:t>
      </w:r>
      <w:r>
        <w:t>shall</w:t>
      </w:r>
      <w:r w:rsidRPr="008751C9">
        <w:t xml:space="preserve"> </w:t>
      </w:r>
      <w:r>
        <w:t>not</w:t>
      </w:r>
      <w:r w:rsidRPr="008751C9">
        <w:t xml:space="preserve"> </w:t>
      </w:r>
      <w:r>
        <w:t>apply. Such</w:t>
      </w:r>
      <w:r w:rsidRPr="008751C9">
        <w:t xml:space="preserve"> </w:t>
      </w:r>
      <w:r>
        <w:t>public</w:t>
      </w:r>
      <w:r w:rsidRPr="008751C9">
        <w:t xml:space="preserve"> </w:t>
      </w:r>
      <w:r>
        <w:t>entity</w:t>
      </w:r>
      <w:r w:rsidRPr="008751C9">
        <w:t xml:space="preserve"> </w:t>
      </w:r>
      <w:r>
        <w:t>shall</w:t>
      </w:r>
      <w:r w:rsidRPr="008751C9">
        <w:t xml:space="preserve"> </w:t>
      </w:r>
      <w:r>
        <w:t>provide</w:t>
      </w:r>
      <w:r w:rsidRPr="008751C9">
        <w:t xml:space="preserve"> </w:t>
      </w:r>
      <w:r>
        <w:t>a</w:t>
      </w:r>
      <w:r w:rsidRPr="008751C9">
        <w:t xml:space="preserve"> </w:t>
      </w:r>
      <w:r>
        <w:t>certificate of self-insurance. If the Contractor or subcontractor(s) is/are a State of Arizona agency, board, commission, or university, none of the above shall apply.</w:t>
      </w:r>
    </w:p>
    <w:p w14:paraId="7CCFD043" w14:textId="358D559C" w:rsidR="005F358B" w:rsidRDefault="005F358B" w:rsidP="00F76AA5">
      <w:pPr>
        <w:pStyle w:val="ListParagraph"/>
        <w:ind w:left="540" w:firstLine="0"/>
        <w:rPr>
          <w:b/>
          <w:bCs/>
          <w:u w:val="single"/>
        </w:rPr>
      </w:pPr>
    </w:p>
    <w:p w14:paraId="0A1A088F" w14:textId="23C702FC" w:rsidR="008751C9" w:rsidRDefault="008751C9" w:rsidP="00F76AA5">
      <w:pPr>
        <w:pStyle w:val="ListParagraph"/>
        <w:ind w:left="540" w:firstLine="0"/>
        <w:rPr>
          <w:b/>
          <w:bCs/>
          <w:u w:val="single"/>
        </w:rPr>
      </w:pPr>
    </w:p>
    <w:p w14:paraId="24CA3765" w14:textId="7CBBD9DB" w:rsidR="008751C9" w:rsidRDefault="008751C9" w:rsidP="00F76AA5">
      <w:pPr>
        <w:pStyle w:val="ListParagraph"/>
        <w:ind w:left="540" w:firstLine="0"/>
        <w:rPr>
          <w:b/>
          <w:bCs/>
          <w:u w:val="single"/>
        </w:rPr>
      </w:pPr>
    </w:p>
    <w:p w14:paraId="49F44549" w14:textId="77777777" w:rsidR="00580D26" w:rsidRDefault="00580D26" w:rsidP="00F76AA5">
      <w:pPr>
        <w:pStyle w:val="ListParagraph"/>
        <w:ind w:left="540" w:firstLine="0"/>
        <w:rPr>
          <w:b/>
          <w:bCs/>
          <w:u w:val="single"/>
        </w:rPr>
        <w:sectPr w:rsidR="00580D26" w:rsidSect="002E7F73">
          <w:pgSz w:w="12240" w:h="15840"/>
          <w:pgMar w:top="1728" w:right="1440" w:bottom="720" w:left="1440" w:header="720" w:footer="720" w:gutter="0"/>
          <w:cols w:space="720"/>
          <w:docGrid w:linePitch="360"/>
        </w:sectPr>
      </w:pPr>
    </w:p>
    <w:p w14:paraId="3B12E2ED" w14:textId="61FBA7F4" w:rsidR="00580D26" w:rsidRDefault="00580D26" w:rsidP="00580D26">
      <w:pPr>
        <w:pStyle w:val="Heading2"/>
        <w:numPr>
          <w:ilvl w:val="0"/>
          <w:numId w:val="2"/>
        </w:numPr>
        <w:tabs>
          <w:tab w:val="num" w:pos="540"/>
        </w:tabs>
        <w:ind w:left="540" w:hanging="551"/>
      </w:pPr>
      <w:bookmarkStart w:id="39" w:name="_Toc125107251"/>
      <w:r>
        <w:lastRenderedPageBreak/>
        <w:t>Commercial Lease / Rental Contracts</w:t>
      </w:r>
      <w:bookmarkEnd w:id="39"/>
    </w:p>
    <w:p w14:paraId="6E8F1FDB" w14:textId="77777777" w:rsidR="00580D26" w:rsidRDefault="00580D26" w:rsidP="00580D26">
      <w:pPr>
        <w:pStyle w:val="ListParagraph"/>
        <w:ind w:left="540" w:firstLine="0"/>
        <w:rPr>
          <w:i/>
        </w:rPr>
      </w:pPr>
      <w:r>
        <w:rPr>
          <w:i/>
          <w:color w:val="339966"/>
        </w:rPr>
        <w:t>This type of insurance is to be used in commercial leases with non-state Tenant/Lessee in State owned buildings.</w:t>
      </w:r>
    </w:p>
    <w:p w14:paraId="03C610DE" w14:textId="77777777" w:rsidR="00580D26" w:rsidRDefault="00580D26" w:rsidP="00580D26">
      <w:pPr>
        <w:pStyle w:val="BodyText"/>
        <w:spacing w:before="10"/>
        <w:rPr>
          <w:i/>
          <w:sz w:val="20"/>
        </w:rPr>
      </w:pPr>
    </w:p>
    <w:p w14:paraId="6081D54F" w14:textId="77777777" w:rsidR="00580D26" w:rsidRDefault="00580D26" w:rsidP="00580D26">
      <w:pPr>
        <w:pStyle w:val="ListParagraph"/>
        <w:ind w:left="540" w:firstLine="0"/>
        <w:rPr>
          <w:i/>
        </w:rPr>
      </w:pPr>
      <w:r>
        <w:rPr>
          <w:i/>
          <w:color w:val="339966"/>
        </w:rPr>
        <w:t>This</w:t>
      </w:r>
      <w:r>
        <w:rPr>
          <w:i/>
          <w:color w:val="339966"/>
          <w:spacing w:val="-2"/>
        </w:rPr>
        <w:t xml:space="preserve"> </w:t>
      </w:r>
      <w:r>
        <w:rPr>
          <w:i/>
          <w:color w:val="339966"/>
        </w:rPr>
        <w:t>Section</w:t>
      </w:r>
      <w:r>
        <w:rPr>
          <w:i/>
          <w:color w:val="339966"/>
          <w:spacing w:val="-3"/>
        </w:rPr>
        <w:t xml:space="preserve"> </w:t>
      </w:r>
      <w:r>
        <w:rPr>
          <w:i/>
          <w:color w:val="339966"/>
        </w:rPr>
        <w:t>does</w:t>
      </w:r>
      <w:r>
        <w:rPr>
          <w:i/>
          <w:color w:val="339966"/>
          <w:spacing w:val="-5"/>
        </w:rPr>
        <w:t xml:space="preserve"> </w:t>
      </w:r>
      <w:r>
        <w:rPr>
          <w:i/>
          <w:color w:val="339966"/>
        </w:rPr>
        <w:t>not</w:t>
      </w:r>
      <w:r>
        <w:rPr>
          <w:i/>
          <w:color w:val="339966"/>
          <w:spacing w:val="-3"/>
        </w:rPr>
        <w:t xml:space="preserve"> </w:t>
      </w:r>
      <w:r>
        <w:rPr>
          <w:i/>
          <w:color w:val="339966"/>
        </w:rPr>
        <w:t>apply</w:t>
      </w:r>
      <w:r>
        <w:rPr>
          <w:i/>
          <w:color w:val="339966"/>
          <w:spacing w:val="-2"/>
        </w:rPr>
        <w:t xml:space="preserve"> </w:t>
      </w:r>
      <w:r>
        <w:rPr>
          <w:i/>
          <w:color w:val="339966"/>
        </w:rPr>
        <w:t>to</w:t>
      </w:r>
      <w:r>
        <w:rPr>
          <w:i/>
          <w:color w:val="339966"/>
          <w:spacing w:val="-5"/>
        </w:rPr>
        <w:t xml:space="preserve"> </w:t>
      </w:r>
      <w:r>
        <w:rPr>
          <w:i/>
          <w:color w:val="339966"/>
        </w:rPr>
        <w:t>the</w:t>
      </w:r>
      <w:r>
        <w:rPr>
          <w:i/>
          <w:color w:val="339966"/>
          <w:spacing w:val="-4"/>
        </w:rPr>
        <w:t xml:space="preserve"> </w:t>
      </w:r>
      <w:r>
        <w:rPr>
          <w:i/>
          <w:color w:val="339966"/>
          <w:spacing w:val="-2"/>
        </w:rPr>
        <w:t>following:</w:t>
      </w:r>
    </w:p>
    <w:p w14:paraId="6FE12E88" w14:textId="77777777" w:rsidR="00580D26" w:rsidRDefault="00580D26" w:rsidP="00580D26">
      <w:pPr>
        <w:pStyle w:val="BodyText"/>
        <w:spacing w:before="9"/>
        <w:rPr>
          <w:i/>
          <w:sz w:val="20"/>
        </w:rPr>
      </w:pPr>
    </w:p>
    <w:p w14:paraId="2CC31AC2" w14:textId="77777777" w:rsidR="00580D26" w:rsidRDefault="00580D26" w:rsidP="00580D26">
      <w:pPr>
        <w:pStyle w:val="ListParagraph"/>
        <w:numPr>
          <w:ilvl w:val="0"/>
          <w:numId w:val="42"/>
        </w:numPr>
        <w:ind w:left="900"/>
      </w:pPr>
      <w:r>
        <w:rPr>
          <w:color w:val="339966"/>
        </w:rPr>
        <w:t>State</w:t>
      </w:r>
      <w:r>
        <w:rPr>
          <w:color w:val="339966"/>
          <w:spacing w:val="-3"/>
        </w:rPr>
        <w:t xml:space="preserve"> </w:t>
      </w:r>
      <w:r>
        <w:rPr>
          <w:color w:val="339966"/>
        </w:rPr>
        <w:t>of</w:t>
      </w:r>
      <w:r>
        <w:rPr>
          <w:color w:val="339966"/>
          <w:spacing w:val="-1"/>
        </w:rPr>
        <w:t xml:space="preserve"> </w:t>
      </w:r>
      <w:r>
        <w:rPr>
          <w:color w:val="339966"/>
        </w:rPr>
        <w:t>Arizona</w:t>
      </w:r>
      <w:r>
        <w:rPr>
          <w:color w:val="339966"/>
          <w:spacing w:val="-3"/>
        </w:rPr>
        <w:t xml:space="preserve"> </w:t>
      </w:r>
      <w:r>
        <w:rPr>
          <w:color w:val="339966"/>
        </w:rPr>
        <w:t>agencies</w:t>
      </w:r>
      <w:r>
        <w:rPr>
          <w:color w:val="339966"/>
          <w:spacing w:val="-2"/>
        </w:rPr>
        <w:t xml:space="preserve"> </w:t>
      </w:r>
      <w:r>
        <w:rPr>
          <w:color w:val="339966"/>
        </w:rPr>
        <w:t>paying</w:t>
      </w:r>
      <w:r>
        <w:rPr>
          <w:color w:val="339966"/>
          <w:spacing w:val="-3"/>
        </w:rPr>
        <w:t xml:space="preserve"> </w:t>
      </w:r>
      <w:r>
        <w:rPr>
          <w:color w:val="339966"/>
        </w:rPr>
        <w:t>rent</w:t>
      </w:r>
      <w:r>
        <w:rPr>
          <w:color w:val="339966"/>
          <w:spacing w:val="-4"/>
        </w:rPr>
        <w:t xml:space="preserve"> </w:t>
      </w:r>
      <w:r>
        <w:rPr>
          <w:color w:val="339966"/>
        </w:rPr>
        <w:t>to</w:t>
      </w:r>
      <w:r>
        <w:rPr>
          <w:color w:val="339966"/>
          <w:spacing w:val="-5"/>
        </w:rPr>
        <w:t xml:space="preserve"> </w:t>
      </w:r>
      <w:r>
        <w:rPr>
          <w:color w:val="339966"/>
        </w:rPr>
        <w:t>the</w:t>
      </w:r>
      <w:r>
        <w:rPr>
          <w:color w:val="339966"/>
          <w:spacing w:val="-5"/>
        </w:rPr>
        <w:t xml:space="preserve"> </w:t>
      </w:r>
      <w:r>
        <w:rPr>
          <w:color w:val="339966"/>
        </w:rPr>
        <w:t>Department</w:t>
      </w:r>
      <w:r>
        <w:rPr>
          <w:color w:val="339966"/>
          <w:spacing w:val="-4"/>
        </w:rPr>
        <w:t xml:space="preserve"> </w:t>
      </w:r>
      <w:r>
        <w:rPr>
          <w:color w:val="339966"/>
        </w:rPr>
        <w:t>of</w:t>
      </w:r>
      <w:r>
        <w:rPr>
          <w:color w:val="339966"/>
          <w:spacing w:val="-1"/>
        </w:rPr>
        <w:t xml:space="preserve"> </w:t>
      </w:r>
      <w:r>
        <w:rPr>
          <w:color w:val="339966"/>
        </w:rPr>
        <w:t>Administration</w:t>
      </w:r>
      <w:r>
        <w:rPr>
          <w:color w:val="339966"/>
          <w:spacing w:val="-5"/>
        </w:rPr>
        <w:t xml:space="preserve"> </w:t>
      </w:r>
      <w:r>
        <w:rPr>
          <w:color w:val="339966"/>
        </w:rPr>
        <w:t>or</w:t>
      </w:r>
      <w:r>
        <w:rPr>
          <w:color w:val="339966"/>
          <w:spacing w:val="-4"/>
        </w:rPr>
        <w:t xml:space="preserve"> </w:t>
      </w:r>
      <w:r>
        <w:rPr>
          <w:color w:val="339966"/>
        </w:rPr>
        <w:t>any other State Agency as Lessor</w:t>
      </w:r>
    </w:p>
    <w:p w14:paraId="53E647FC" w14:textId="77777777" w:rsidR="00580D26" w:rsidRDefault="00580D26" w:rsidP="00580D26">
      <w:pPr>
        <w:pStyle w:val="BodyText"/>
        <w:spacing w:before="8"/>
        <w:rPr>
          <w:sz w:val="20"/>
        </w:rPr>
      </w:pPr>
    </w:p>
    <w:p w14:paraId="446481A3" w14:textId="77777777" w:rsidR="00580D26" w:rsidRDefault="00580D26" w:rsidP="00580D26">
      <w:pPr>
        <w:pStyle w:val="ListParagraph"/>
        <w:numPr>
          <w:ilvl w:val="0"/>
          <w:numId w:val="42"/>
        </w:numPr>
        <w:ind w:left="900"/>
      </w:pPr>
      <w:r>
        <w:rPr>
          <w:color w:val="339966"/>
        </w:rPr>
        <w:t>Short-term</w:t>
      </w:r>
      <w:r>
        <w:rPr>
          <w:color w:val="339966"/>
          <w:spacing w:val="-4"/>
        </w:rPr>
        <w:t xml:space="preserve"> </w:t>
      </w:r>
      <w:r>
        <w:rPr>
          <w:color w:val="339966"/>
        </w:rPr>
        <w:t>agreements</w:t>
      </w:r>
      <w:r>
        <w:rPr>
          <w:color w:val="339966"/>
          <w:spacing w:val="-5"/>
        </w:rPr>
        <w:t xml:space="preserve"> </w:t>
      </w:r>
      <w:r>
        <w:rPr>
          <w:color w:val="339966"/>
        </w:rPr>
        <w:t>or</w:t>
      </w:r>
      <w:r>
        <w:rPr>
          <w:color w:val="339966"/>
          <w:spacing w:val="-1"/>
        </w:rPr>
        <w:t xml:space="preserve"> </w:t>
      </w:r>
      <w:r>
        <w:rPr>
          <w:color w:val="339966"/>
        </w:rPr>
        <w:t>permits</w:t>
      </w:r>
      <w:r>
        <w:rPr>
          <w:color w:val="339966"/>
          <w:spacing w:val="-7"/>
        </w:rPr>
        <w:t xml:space="preserve"> </w:t>
      </w:r>
      <w:r>
        <w:rPr>
          <w:color w:val="339966"/>
        </w:rPr>
        <w:t>for</w:t>
      </w:r>
      <w:r>
        <w:rPr>
          <w:color w:val="339966"/>
          <w:spacing w:val="-4"/>
        </w:rPr>
        <w:t xml:space="preserve"> </w:t>
      </w:r>
      <w:r>
        <w:rPr>
          <w:color w:val="339966"/>
        </w:rPr>
        <w:t>outside</w:t>
      </w:r>
      <w:r>
        <w:rPr>
          <w:color w:val="339966"/>
          <w:spacing w:val="-3"/>
        </w:rPr>
        <w:t xml:space="preserve"> </w:t>
      </w:r>
      <w:r>
        <w:rPr>
          <w:color w:val="339966"/>
        </w:rPr>
        <w:t>entities</w:t>
      </w:r>
      <w:r>
        <w:rPr>
          <w:color w:val="339966"/>
          <w:spacing w:val="-2"/>
        </w:rPr>
        <w:t xml:space="preserve"> </w:t>
      </w:r>
      <w:r>
        <w:rPr>
          <w:color w:val="339966"/>
        </w:rPr>
        <w:t>to</w:t>
      </w:r>
      <w:r>
        <w:rPr>
          <w:color w:val="339966"/>
          <w:spacing w:val="-3"/>
        </w:rPr>
        <w:t xml:space="preserve"> </w:t>
      </w:r>
      <w:r>
        <w:rPr>
          <w:color w:val="339966"/>
        </w:rPr>
        <w:t>use</w:t>
      </w:r>
      <w:r>
        <w:rPr>
          <w:color w:val="339966"/>
          <w:spacing w:val="-3"/>
        </w:rPr>
        <w:t xml:space="preserve"> </w:t>
      </w:r>
      <w:r>
        <w:rPr>
          <w:color w:val="339966"/>
        </w:rPr>
        <w:t>State</w:t>
      </w:r>
      <w:r>
        <w:rPr>
          <w:color w:val="339966"/>
          <w:spacing w:val="-5"/>
        </w:rPr>
        <w:t xml:space="preserve"> </w:t>
      </w:r>
      <w:r>
        <w:rPr>
          <w:color w:val="339966"/>
        </w:rPr>
        <w:t>properties</w:t>
      </w:r>
      <w:r>
        <w:rPr>
          <w:color w:val="339966"/>
          <w:spacing w:val="-2"/>
        </w:rPr>
        <w:t xml:space="preserve"> </w:t>
      </w:r>
      <w:r>
        <w:rPr>
          <w:color w:val="339966"/>
        </w:rPr>
        <w:t>(see also “Special Events”)</w:t>
      </w:r>
    </w:p>
    <w:p w14:paraId="5ECE240D" w14:textId="77777777" w:rsidR="00580D26" w:rsidRDefault="00580D26" w:rsidP="00580D26">
      <w:pPr>
        <w:pStyle w:val="BodyText"/>
        <w:spacing w:before="8"/>
        <w:rPr>
          <w:sz w:val="20"/>
        </w:rPr>
      </w:pPr>
    </w:p>
    <w:p w14:paraId="2549FEC2" w14:textId="77777777" w:rsidR="00580D26" w:rsidRDefault="00580D26" w:rsidP="00580D26">
      <w:pPr>
        <w:pStyle w:val="ListParagraph"/>
        <w:numPr>
          <w:ilvl w:val="0"/>
          <w:numId w:val="42"/>
        </w:numPr>
        <w:ind w:left="900"/>
      </w:pPr>
      <w:r>
        <w:rPr>
          <w:color w:val="339966"/>
        </w:rPr>
        <w:t>Leases</w:t>
      </w:r>
      <w:r>
        <w:rPr>
          <w:color w:val="339966"/>
          <w:spacing w:val="-5"/>
        </w:rPr>
        <w:t xml:space="preserve"> </w:t>
      </w:r>
      <w:r>
        <w:rPr>
          <w:color w:val="339966"/>
        </w:rPr>
        <w:t>in</w:t>
      </w:r>
      <w:r>
        <w:rPr>
          <w:color w:val="339966"/>
          <w:spacing w:val="-3"/>
        </w:rPr>
        <w:t xml:space="preserve"> </w:t>
      </w:r>
      <w:r>
        <w:rPr>
          <w:color w:val="339966"/>
        </w:rPr>
        <w:t>which</w:t>
      </w:r>
      <w:r>
        <w:rPr>
          <w:color w:val="339966"/>
          <w:spacing w:val="-3"/>
        </w:rPr>
        <w:t xml:space="preserve"> </w:t>
      </w:r>
      <w:r>
        <w:rPr>
          <w:color w:val="339966"/>
        </w:rPr>
        <w:t>the</w:t>
      </w:r>
      <w:r>
        <w:rPr>
          <w:color w:val="339966"/>
          <w:spacing w:val="-3"/>
        </w:rPr>
        <w:t xml:space="preserve"> </w:t>
      </w:r>
      <w:r>
        <w:rPr>
          <w:color w:val="339966"/>
        </w:rPr>
        <w:t>State</w:t>
      </w:r>
      <w:r>
        <w:rPr>
          <w:color w:val="339966"/>
          <w:spacing w:val="-3"/>
        </w:rPr>
        <w:t xml:space="preserve"> </w:t>
      </w:r>
      <w:r>
        <w:rPr>
          <w:color w:val="339966"/>
        </w:rPr>
        <w:t>agency</w:t>
      </w:r>
      <w:r>
        <w:rPr>
          <w:color w:val="339966"/>
          <w:spacing w:val="-6"/>
        </w:rPr>
        <w:t xml:space="preserve"> </w:t>
      </w:r>
      <w:r>
        <w:rPr>
          <w:color w:val="339966"/>
        </w:rPr>
        <w:t>is</w:t>
      </w:r>
      <w:r>
        <w:rPr>
          <w:color w:val="339966"/>
          <w:spacing w:val="-2"/>
        </w:rPr>
        <w:t xml:space="preserve"> </w:t>
      </w:r>
      <w:r>
        <w:rPr>
          <w:color w:val="339966"/>
        </w:rPr>
        <w:t>a</w:t>
      </w:r>
      <w:r>
        <w:rPr>
          <w:color w:val="339966"/>
          <w:spacing w:val="-3"/>
        </w:rPr>
        <w:t xml:space="preserve"> </w:t>
      </w:r>
      <w:r>
        <w:rPr>
          <w:color w:val="339966"/>
        </w:rPr>
        <w:t>Lessee</w:t>
      </w:r>
      <w:r>
        <w:rPr>
          <w:color w:val="339966"/>
          <w:spacing w:val="-3"/>
        </w:rPr>
        <w:t xml:space="preserve"> </w:t>
      </w:r>
      <w:r>
        <w:rPr>
          <w:color w:val="339966"/>
        </w:rPr>
        <w:t>in</w:t>
      </w:r>
      <w:r>
        <w:rPr>
          <w:color w:val="339966"/>
          <w:spacing w:val="-5"/>
        </w:rPr>
        <w:t xml:space="preserve"> </w:t>
      </w:r>
      <w:r>
        <w:rPr>
          <w:color w:val="339966"/>
        </w:rPr>
        <w:t>a</w:t>
      </w:r>
      <w:r>
        <w:rPr>
          <w:color w:val="339966"/>
          <w:spacing w:val="-3"/>
        </w:rPr>
        <w:t xml:space="preserve"> </w:t>
      </w:r>
      <w:r>
        <w:rPr>
          <w:color w:val="339966"/>
        </w:rPr>
        <w:t>non-state</w:t>
      </w:r>
      <w:r>
        <w:rPr>
          <w:color w:val="339966"/>
          <w:spacing w:val="-5"/>
        </w:rPr>
        <w:t xml:space="preserve"> </w:t>
      </w:r>
      <w:r>
        <w:rPr>
          <w:color w:val="339966"/>
          <w:spacing w:val="-2"/>
        </w:rPr>
        <w:t>building.</w:t>
      </w:r>
    </w:p>
    <w:p w14:paraId="22BF31DE" w14:textId="77777777" w:rsidR="00580D26" w:rsidRDefault="00580D26" w:rsidP="00580D26">
      <w:pPr>
        <w:pStyle w:val="BodyText"/>
        <w:spacing w:before="8"/>
        <w:rPr>
          <w:sz w:val="20"/>
        </w:rPr>
      </w:pPr>
    </w:p>
    <w:p w14:paraId="1BE8DFE0" w14:textId="77777777" w:rsidR="00580D26" w:rsidRDefault="00580D26" w:rsidP="00580D26">
      <w:pPr>
        <w:pStyle w:val="ListParagraph"/>
        <w:ind w:left="540" w:firstLine="0"/>
        <w:rPr>
          <w:b/>
        </w:rPr>
      </w:pPr>
      <w:r>
        <w:rPr>
          <w:b/>
          <w:color w:val="339966"/>
          <w:u w:val="single" w:color="339966"/>
        </w:rPr>
        <w:t xml:space="preserve">Fire </w:t>
      </w:r>
      <w:r>
        <w:rPr>
          <w:b/>
          <w:color w:val="339966"/>
          <w:spacing w:val="-2"/>
          <w:u w:val="single" w:color="339966"/>
        </w:rPr>
        <w:t>Exposures</w:t>
      </w:r>
    </w:p>
    <w:p w14:paraId="4FE16020" w14:textId="77777777" w:rsidR="00580D26" w:rsidRDefault="00580D26" w:rsidP="00580D26">
      <w:pPr>
        <w:pStyle w:val="BodyText"/>
        <w:spacing w:before="10"/>
        <w:rPr>
          <w:b/>
          <w:sz w:val="12"/>
        </w:rPr>
      </w:pPr>
    </w:p>
    <w:p w14:paraId="14319DF8" w14:textId="77777777" w:rsidR="00580D26" w:rsidRDefault="00580D26" w:rsidP="00580D26">
      <w:pPr>
        <w:pStyle w:val="ListParagraph"/>
        <w:ind w:left="540" w:firstLine="0"/>
      </w:pPr>
      <w:r>
        <w:rPr>
          <w:color w:val="339966"/>
        </w:rPr>
        <w:t>Damage</w:t>
      </w:r>
      <w:r>
        <w:rPr>
          <w:color w:val="339966"/>
          <w:spacing w:val="-7"/>
        </w:rPr>
        <w:t xml:space="preserve"> </w:t>
      </w:r>
      <w:r>
        <w:rPr>
          <w:color w:val="339966"/>
        </w:rPr>
        <w:t>to</w:t>
      </w:r>
      <w:r>
        <w:rPr>
          <w:color w:val="339966"/>
          <w:spacing w:val="-5"/>
        </w:rPr>
        <w:t xml:space="preserve"> </w:t>
      </w:r>
      <w:r>
        <w:rPr>
          <w:color w:val="339966"/>
        </w:rPr>
        <w:t>Rented</w:t>
      </w:r>
      <w:r>
        <w:rPr>
          <w:color w:val="339966"/>
          <w:spacing w:val="-5"/>
        </w:rPr>
        <w:t xml:space="preserve"> </w:t>
      </w:r>
      <w:r>
        <w:rPr>
          <w:color w:val="339966"/>
        </w:rPr>
        <w:t>Premises,</w:t>
      </w:r>
      <w:r>
        <w:rPr>
          <w:color w:val="339966"/>
          <w:spacing w:val="-3"/>
        </w:rPr>
        <w:t xml:space="preserve"> </w:t>
      </w:r>
      <w:r>
        <w:rPr>
          <w:color w:val="339966"/>
        </w:rPr>
        <w:t>a.k.a.</w:t>
      </w:r>
      <w:r>
        <w:rPr>
          <w:color w:val="339966"/>
          <w:spacing w:val="-6"/>
        </w:rPr>
        <w:t xml:space="preserve"> </w:t>
      </w:r>
      <w:r>
        <w:rPr>
          <w:color w:val="339966"/>
        </w:rPr>
        <w:t>Fire</w:t>
      </w:r>
      <w:r>
        <w:rPr>
          <w:color w:val="339966"/>
          <w:spacing w:val="-5"/>
        </w:rPr>
        <w:t xml:space="preserve"> </w:t>
      </w:r>
      <w:r>
        <w:rPr>
          <w:color w:val="339966"/>
        </w:rPr>
        <w:t>Legal</w:t>
      </w:r>
      <w:r>
        <w:rPr>
          <w:color w:val="339966"/>
          <w:spacing w:val="-6"/>
        </w:rPr>
        <w:t xml:space="preserve"> </w:t>
      </w:r>
      <w:r>
        <w:rPr>
          <w:color w:val="339966"/>
        </w:rPr>
        <w:t>Liability</w:t>
      </w:r>
      <w:r>
        <w:rPr>
          <w:color w:val="339966"/>
          <w:spacing w:val="-7"/>
        </w:rPr>
        <w:t xml:space="preserve"> </w:t>
      </w:r>
      <w:r>
        <w:rPr>
          <w:color w:val="339966"/>
        </w:rPr>
        <w:t>coverage,</w:t>
      </w:r>
      <w:r>
        <w:rPr>
          <w:color w:val="339966"/>
          <w:spacing w:val="-3"/>
        </w:rPr>
        <w:t xml:space="preserve"> </w:t>
      </w:r>
      <w:r>
        <w:rPr>
          <w:color w:val="339966"/>
        </w:rPr>
        <w:t>provides</w:t>
      </w:r>
      <w:r>
        <w:rPr>
          <w:color w:val="339966"/>
          <w:spacing w:val="-5"/>
        </w:rPr>
        <w:t xml:space="preserve"> </w:t>
      </w:r>
      <w:r>
        <w:rPr>
          <w:color w:val="339966"/>
        </w:rPr>
        <w:t>protection</w:t>
      </w:r>
      <w:r>
        <w:rPr>
          <w:color w:val="339966"/>
          <w:spacing w:val="-7"/>
        </w:rPr>
        <w:t xml:space="preserve"> </w:t>
      </w:r>
      <w:r>
        <w:rPr>
          <w:color w:val="339966"/>
        </w:rPr>
        <w:t>for negligent acts of the Lessee which result in</w:t>
      </w:r>
      <w:r>
        <w:rPr>
          <w:color w:val="339966"/>
          <w:spacing w:val="-2"/>
        </w:rPr>
        <w:t xml:space="preserve"> </w:t>
      </w:r>
      <w:r>
        <w:rPr>
          <w:color w:val="339966"/>
        </w:rPr>
        <w:t>fire damage</w:t>
      </w:r>
      <w:r>
        <w:rPr>
          <w:color w:val="339966"/>
          <w:spacing w:val="-2"/>
        </w:rPr>
        <w:t xml:space="preserve"> </w:t>
      </w:r>
      <w:r>
        <w:rPr>
          <w:color w:val="339966"/>
        </w:rPr>
        <w:t>to the</w:t>
      </w:r>
      <w:r>
        <w:rPr>
          <w:color w:val="339966"/>
          <w:spacing w:val="-2"/>
        </w:rPr>
        <w:t xml:space="preserve"> </w:t>
      </w:r>
      <w:r>
        <w:rPr>
          <w:color w:val="339966"/>
        </w:rPr>
        <w:t>State of Arizona property that is under the Lessee's care, custody, and control. The Commercial General Liability policy typically has a sub limit of liability for fire damage of $100,000 to the maximum of the “each occurrence” limit of liability.</w:t>
      </w:r>
    </w:p>
    <w:p w14:paraId="4E85ED9D" w14:textId="77777777" w:rsidR="00580D26" w:rsidRDefault="00580D26" w:rsidP="00580D26">
      <w:pPr>
        <w:pStyle w:val="BodyText"/>
        <w:spacing w:before="10"/>
        <w:rPr>
          <w:sz w:val="20"/>
        </w:rPr>
      </w:pPr>
    </w:p>
    <w:p w14:paraId="02F9748F" w14:textId="77777777" w:rsidR="00580D26" w:rsidRDefault="00580D26" w:rsidP="00580D26">
      <w:pPr>
        <w:pStyle w:val="ListParagraph"/>
        <w:ind w:left="540" w:firstLine="0"/>
      </w:pPr>
      <w:r>
        <w:rPr>
          <w:color w:val="339966"/>
        </w:rPr>
        <w:t>Consideration should be given to requiring a higher Damage to Rented Premises sub limit on the Commercial General Liability policy if the Lessee operates a business that presents a significant risk of fire (i.e. food preparation operations, laboratory chemicals, etc.). The minimum limit requirement should be no less that the rebuilding value of the premises</w:t>
      </w:r>
      <w:r>
        <w:rPr>
          <w:color w:val="339966"/>
          <w:spacing w:val="-16"/>
        </w:rPr>
        <w:t xml:space="preserve"> </w:t>
      </w:r>
      <w:r>
        <w:rPr>
          <w:color w:val="339966"/>
        </w:rPr>
        <w:t>or</w:t>
      </w:r>
      <w:r>
        <w:rPr>
          <w:color w:val="339966"/>
          <w:spacing w:val="-15"/>
        </w:rPr>
        <w:t xml:space="preserve"> </w:t>
      </w:r>
      <w:r>
        <w:rPr>
          <w:color w:val="339966"/>
        </w:rPr>
        <w:t>space</w:t>
      </w:r>
      <w:r>
        <w:rPr>
          <w:color w:val="339966"/>
          <w:spacing w:val="-15"/>
        </w:rPr>
        <w:t xml:space="preserve"> </w:t>
      </w:r>
      <w:r>
        <w:rPr>
          <w:color w:val="339966"/>
        </w:rPr>
        <w:t>being</w:t>
      </w:r>
      <w:r>
        <w:rPr>
          <w:color w:val="339966"/>
          <w:spacing w:val="-16"/>
        </w:rPr>
        <w:t xml:space="preserve"> </w:t>
      </w:r>
      <w:r>
        <w:rPr>
          <w:color w:val="339966"/>
        </w:rPr>
        <w:t>leased,</w:t>
      </w:r>
      <w:r>
        <w:rPr>
          <w:color w:val="339966"/>
          <w:spacing w:val="-15"/>
        </w:rPr>
        <w:t xml:space="preserve"> </w:t>
      </w:r>
      <w:r>
        <w:rPr>
          <w:color w:val="339966"/>
        </w:rPr>
        <w:t>including</w:t>
      </w:r>
      <w:r>
        <w:rPr>
          <w:color w:val="339966"/>
          <w:spacing w:val="-15"/>
        </w:rPr>
        <w:t xml:space="preserve"> </w:t>
      </w:r>
      <w:r>
        <w:rPr>
          <w:color w:val="339966"/>
        </w:rPr>
        <w:t>the</w:t>
      </w:r>
      <w:r>
        <w:rPr>
          <w:color w:val="339966"/>
          <w:spacing w:val="-15"/>
        </w:rPr>
        <w:t xml:space="preserve"> </w:t>
      </w:r>
      <w:r>
        <w:rPr>
          <w:color w:val="339966"/>
        </w:rPr>
        <w:t>contemplation</w:t>
      </w:r>
      <w:r>
        <w:rPr>
          <w:color w:val="339966"/>
          <w:spacing w:val="-15"/>
        </w:rPr>
        <w:t xml:space="preserve"> </w:t>
      </w:r>
      <w:r>
        <w:rPr>
          <w:color w:val="339966"/>
        </w:rPr>
        <w:t>of,</w:t>
      </w:r>
      <w:r>
        <w:rPr>
          <w:color w:val="339966"/>
          <w:spacing w:val="-15"/>
        </w:rPr>
        <w:t xml:space="preserve"> </w:t>
      </w:r>
      <w:r>
        <w:rPr>
          <w:color w:val="339966"/>
        </w:rPr>
        <w:t>but</w:t>
      </w:r>
      <w:r>
        <w:rPr>
          <w:color w:val="339966"/>
          <w:spacing w:val="-12"/>
        </w:rPr>
        <w:t xml:space="preserve"> </w:t>
      </w:r>
      <w:r>
        <w:rPr>
          <w:color w:val="339966"/>
        </w:rPr>
        <w:t>not</w:t>
      </w:r>
      <w:r>
        <w:rPr>
          <w:color w:val="339966"/>
          <w:spacing w:val="-16"/>
        </w:rPr>
        <w:t xml:space="preserve"> </w:t>
      </w:r>
      <w:r>
        <w:rPr>
          <w:color w:val="339966"/>
        </w:rPr>
        <w:t>limited</w:t>
      </w:r>
      <w:r>
        <w:rPr>
          <w:color w:val="339966"/>
          <w:spacing w:val="-14"/>
        </w:rPr>
        <w:t xml:space="preserve"> </w:t>
      </w:r>
      <w:r>
        <w:rPr>
          <w:color w:val="339966"/>
        </w:rPr>
        <w:t>to,</w:t>
      </w:r>
      <w:r>
        <w:rPr>
          <w:color w:val="339966"/>
          <w:spacing w:val="-15"/>
        </w:rPr>
        <w:t xml:space="preserve"> </w:t>
      </w:r>
      <w:r>
        <w:rPr>
          <w:color w:val="339966"/>
        </w:rPr>
        <w:t>all</w:t>
      </w:r>
      <w:r>
        <w:rPr>
          <w:color w:val="339966"/>
          <w:spacing w:val="-16"/>
        </w:rPr>
        <w:t xml:space="preserve"> </w:t>
      </w:r>
      <w:r>
        <w:rPr>
          <w:color w:val="339966"/>
        </w:rPr>
        <w:t>fixed equipment, betterments, improvements, etc. To determine the amount of limits necessary,</w:t>
      </w:r>
      <w:r>
        <w:rPr>
          <w:color w:val="339966"/>
          <w:spacing w:val="-2"/>
        </w:rPr>
        <w:t xml:space="preserve"> </w:t>
      </w:r>
      <w:r>
        <w:rPr>
          <w:color w:val="339966"/>
        </w:rPr>
        <w:t>you</w:t>
      </w:r>
      <w:r>
        <w:rPr>
          <w:color w:val="339966"/>
          <w:spacing w:val="-1"/>
        </w:rPr>
        <w:t xml:space="preserve"> </w:t>
      </w:r>
      <w:r>
        <w:rPr>
          <w:color w:val="339966"/>
        </w:rPr>
        <w:t>need</w:t>
      </w:r>
      <w:r>
        <w:rPr>
          <w:color w:val="339966"/>
          <w:spacing w:val="-3"/>
        </w:rPr>
        <w:t xml:space="preserve"> </w:t>
      </w:r>
      <w:r>
        <w:rPr>
          <w:color w:val="339966"/>
        </w:rPr>
        <w:t>to</w:t>
      </w:r>
      <w:r>
        <w:rPr>
          <w:color w:val="339966"/>
          <w:spacing w:val="-3"/>
        </w:rPr>
        <w:t xml:space="preserve"> </w:t>
      </w:r>
      <w:r>
        <w:rPr>
          <w:color w:val="339966"/>
        </w:rPr>
        <w:t>consider</w:t>
      </w:r>
      <w:r>
        <w:rPr>
          <w:color w:val="339966"/>
          <w:spacing w:val="-2"/>
        </w:rPr>
        <w:t xml:space="preserve"> </w:t>
      </w:r>
      <w:r>
        <w:rPr>
          <w:color w:val="339966"/>
        </w:rPr>
        <w:t>the</w:t>
      </w:r>
      <w:r>
        <w:rPr>
          <w:color w:val="339966"/>
          <w:spacing w:val="-3"/>
        </w:rPr>
        <w:t xml:space="preserve"> </w:t>
      </w:r>
      <w:r>
        <w:rPr>
          <w:color w:val="339966"/>
        </w:rPr>
        <w:t>dollar amount per</w:t>
      </w:r>
      <w:r>
        <w:rPr>
          <w:color w:val="339966"/>
          <w:spacing w:val="-2"/>
        </w:rPr>
        <w:t xml:space="preserve"> </w:t>
      </w:r>
      <w:r>
        <w:rPr>
          <w:color w:val="339966"/>
        </w:rPr>
        <w:t>square</w:t>
      </w:r>
      <w:r>
        <w:rPr>
          <w:color w:val="339966"/>
          <w:spacing w:val="-3"/>
        </w:rPr>
        <w:t xml:space="preserve"> </w:t>
      </w:r>
      <w:r>
        <w:rPr>
          <w:color w:val="339966"/>
        </w:rPr>
        <w:t>foot based</w:t>
      </w:r>
      <w:r>
        <w:rPr>
          <w:color w:val="339966"/>
          <w:spacing w:val="-3"/>
        </w:rPr>
        <w:t xml:space="preserve"> </w:t>
      </w:r>
      <w:r>
        <w:rPr>
          <w:color w:val="339966"/>
        </w:rPr>
        <w:t>on</w:t>
      </w:r>
      <w:r>
        <w:rPr>
          <w:color w:val="339966"/>
          <w:spacing w:val="-1"/>
        </w:rPr>
        <w:t xml:space="preserve"> </w:t>
      </w:r>
      <w:r>
        <w:rPr>
          <w:color w:val="339966"/>
        </w:rPr>
        <w:t>occupancy type, multiplied by the number of square feet being leased.</w:t>
      </w:r>
    </w:p>
    <w:p w14:paraId="36F9413B" w14:textId="77777777" w:rsidR="00580D26" w:rsidRDefault="00580D26" w:rsidP="00580D26">
      <w:pPr>
        <w:pStyle w:val="BodyText"/>
        <w:spacing w:before="7"/>
        <w:rPr>
          <w:sz w:val="20"/>
        </w:rPr>
      </w:pPr>
    </w:p>
    <w:p w14:paraId="13483F84" w14:textId="77777777" w:rsidR="00580D26" w:rsidRDefault="00580D26" w:rsidP="00580D26">
      <w:pPr>
        <w:pStyle w:val="ListParagraph"/>
        <w:ind w:left="540" w:firstLine="0"/>
        <w:rPr>
          <w:b/>
        </w:rPr>
      </w:pPr>
      <w:r>
        <w:rPr>
          <w:b/>
          <w:color w:val="339966"/>
          <w:u w:val="single" w:color="339966"/>
        </w:rPr>
        <w:t>Supplemental</w:t>
      </w:r>
      <w:r>
        <w:rPr>
          <w:b/>
          <w:color w:val="339966"/>
          <w:spacing w:val="-9"/>
          <w:u w:val="single" w:color="339966"/>
        </w:rPr>
        <w:t xml:space="preserve"> </w:t>
      </w:r>
      <w:r>
        <w:rPr>
          <w:b/>
          <w:color w:val="339966"/>
          <w:u w:val="single" w:color="339966"/>
        </w:rPr>
        <w:t>Insurance</w:t>
      </w:r>
      <w:r>
        <w:rPr>
          <w:b/>
          <w:color w:val="339966"/>
          <w:spacing w:val="-8"/>
          <w:u w:val="single" w:color="339966"/>
        </w:rPr>
        <w:t xml:space="preserve"> </w:t>
      </w:r>
      <w:r>
        <w:rPr>
          <w:b/>
          <w:color w:val="339966"/>
          <w:spacing w:val="-2"/>
          <w:u w:val="single" w:color="339966"/>
        </w:rPr>
        <w:t>Coverages</w:t>
      </w:r>
    </w:p>
    <w:p w14:paraId="55B97595" w14:textId="77777777" w:rsidR="00580D26" w:rsidRDefault="00580D26" w:rsidP="00580D26">
      <w:pPr>
        <w:pStyle w:val="BodyText"/>
        <w:spacing w:before="1"/>
        <w:rPr>
          <w:b/>
          <w:sz w:val="13"/>
        </w:rPr>
      </w:pPr>
    </w:p>
    <w:p w14:paraId="46E0ABAC" w14:textId="77777777" w:rsidR="00580D26" w:rsidRDefault="00580D26" w:rsidP="00580D26">
      <w:pPr>
        <w:pStyle w:val="ListParagraph"/>
        <w:ind w:left="540" w:firstLine="0"/>
      </w:pPr>
      <w:r>
        <w:rPr>
          <w:color w:val="339966"/>
        </w:rPr>
        <w:t>There are additional insurance coverages that may need to be required under certain</w:t>
      </w:r>
      <w:r>
        <w:rPr>
          <w:color w:val="339966"/>
          <w:spacing w:val="80"/>
        </w:rPr>
        <w:t xml:space="preserve"> </w:t>
      </w:r>
      <w:r>
        <w:rPr>
          <w:color w:val="339966"/>
        </w:rPr>
        <w:t>circumstances</w:t>
      </w:r>
      <w:r>
        <w:rPr>
          <w:color w:val="339966"/>
          <w:spacing w:val="-1"/>
        </w:rPr>
        <w:t xml:space="preserve"> </w:t>
      </w:r>
      <w:r>
        <w:rPr>
          <w:color w:val="339966"/>
        </w:rPr>
        <w:t>and should be included in</w:t>
      </w:r>
      <w:r>
        <w:rPr>
          <w:color w:val="339966"/>
          <w:spacing w:val="-1"/>
        </w:rPr>
        <w:t xml:space="preserve"> </w:t>
      </w:r>
      <w:r>
        <w:rPr>
          <w:color w:val="339966"/>
        </w:rPr>
        <w:t xml:space="preserve">the </w:t>
      </w:r>
      <w:r>
        <w:rPr>
          <w:i/>
          <w:color w:val="339966"/>
        </w:rPr>
        <w:t xml:space="preserve">insurance requirements </w:t>
      </w:r>
      <w:r>
        <w:rPr>
          <w:color w:val="339966"/>
        </w:rPr>
        <w:t>when appropriate.</w:t>
      </w:r>
    </w:p>
    <w:p w14:paraId="3426B775" w14:textId="77777777" w:rsidR="00580D26" w:rsidRDefault="00580D26" w:rsidP="00580D26">
      <w:pPr>
        <w:pStyle w:val="BodyText"/>
        <w:spacing w:before="11"/>
        <w:rPr>
          <w:sz w:val="20"/>
        </w:rPr>
      </w:pPr>
    </w:p>
    <w:p w14:paraId="4C58D267" w14:textId="77777777" w:rsidR="00580D26" w:rsidRDefault="00580D26" w:rsidP="00580D26">
      <w:pPr>
        <w:pStyle w:val="ListParagraph"/>
        <w:ind w:left="540" w:firstLine="0"/>
      </w:pPr>
      <w:r>
        <w:rPr>
          <w:color w:val="339966"/>
        </w:rPr>
        <w:t>Examples</w:t>
      </w:r>
      <w:r>
        <w:rPr>
          <w:color w:val="339966"/>
          <w:spacing w:val="-7"/>
        </w:rPr>
        <w:t xml:space="preserve"> </w:t>
      </w:r>
      <w:r>
        <w:rPr>
          <w:color w:val="339966"/>
        </w:rPr>
        <w:t>of</w:t>
      </w:r>
      <w:r>
        <w:rPr>
          <w:color w:val="339966"/>
          <w:spacing w:val="-5"/>
        </w:rPr>
        <w:t xml:space="preserve"> </w:t>
      </w:r>
      <w:r>
        <w:rPr>
          <w:color w:val="339966"/>
        </w:rPr>
        <w:t>Supplemental</w:t>
      </w:r>
      <w:r>
        <w:rPr>
          <w:color w:val="339966"/>
          <w:spacing w:val="-8"/>
        </w:rPr>
        <w:t xml:space="preserve"> </w:t>
      </w:r>
      <w:r>
        <w:rPr>
          <w:color w:val="339966"/>
        </w:rPr>
        <w:t>Insurance</w:t>
      </w:r>
      <w:r>
        <w:rPr>
          <w:color w:val="339966"/>
          <w:spacing w:val="-6"/>
        </w:rPr>
        <w:t xml:space="preserve"> </w:t>
      </w:r>
      <w:r>
        <w:rPr>
          <w:color w:val="339966"/>
          <w:spacing w:val="-2"/>
        </w:rPr>
        <w:t>Coverages</w:t>
      </w:r>
      <w:r>
        <w:rPr>
          <w:color w:val="00AF50"/>
          <w:spacing w:val="-2"/>
        </w:rPr>
        <w:t>:</w:t>
      </w:r>
    </w:p>
    <w:p w14:paraId="068C9D87" w14:textId="77777777" w:rsidR="00580D26" w:rsidRDefault="00580D26" w:rsidP="00580D26">
      <w:pPr>
        <w:pStyle w:val="BodyText"/>
        <w:spacing w:before="8"/>
        <w:rPr>
          <w:sz w:val="20"/>
        </w:rPr>
      </w:pPr>
    </w:p>
    <w:p w14:paraId="5B83EAEE" w14:textId="77777777" w:rsidR="00580D26" w:rsidRDefault="00580D26" w:rsidP="00580D26">
      <w:pPr>
        <w:pStyle w:val="ListParagraph"/>
        <w:numPr>
          <w:ilvl w:val="0"/>
          <w:numId w:val="42"/>
        </w:numPr>
        <w:ind w:left="900"/>
      </w:pPr>
      <w:r>
        <w:rPr>
          <w:color w:val="339966"/>
        </w:rPr>
        <w:t>Builder’s risk insurance</w:t>
      </w:r>
      <w:r>
        <w:rPr>
          <w:color w:val="339966"/>
          <w:spacing w:val="-2"/>
        </w:rPr>
        <w:t xml:space="preserve"> </w:t>
      </w:r>
      <w:r>
        <w:rPr>
          <w:color w:val="339966"/>
        </w:rPr>
        <w:t>-</w:t>
      </w:r>
      <w:r>
        <w:rPr>
          <w:color w:val="339966"/>
          <w:spacing w:val="-4"/>
        </w:rPr>
        <w:t xml:space="preserve"> </w:t>
      </w:r>
      <w:r>
        <w:rPr>
          <w:color w:val="339966"/>
        </w:rPr>
        <w:t>for</w:t>
      </w:r>
      <w:r>
        <w:rPr>
          <w:color w:val="339966"/>
          <w:spacing w:val="-1"/>
        </w:rPr>
        <w:t xml:space="preserve"> </w:t>
      </w:r>
      <w:r>
        <w:rPr>
          <w:color w:val="339966"/>
        </w:rPr>
        <w:t>those</w:t>
      </w:r>
      <w:r>
        <w:rPr>
          <w:color w:val="339966"/>
          <w:spacing w:val="-3"/>
        </w:rPr>
        <w:t xml:space="preserve"> </w:t>
      </w:r>
      <w:r>
        <w:rPr>
          <w:color w:val="339966"/>
        </w:rPr>
        <w:t>situations</w:t>
      </w:r>
      <w:r>
        <w:rPr>
          <w:color w:val="339966"/>
          <w:spacing w:val="-2"/>
        </w:rPr>
        <w:t xml:space="preserve"> </w:t>
      </w:r>
      <w:r>
        <w:rPr>
          <w:color w:val="339966"/>
        </w:rPr>
        <w:t>involving a</w:t>
      </w:r>
      <w:r>
        <w:rPr>
          <w:color w:val="339966"/>
          <w:spacing w:val="-3"/>
        </w:rPr>
        <w:t xml:space="preserve"> </w:t>
      </w:r>
      <w:r>
        <w:rPr>
          <w:color w:val="339966"/>
        </w:rPr>
        <w:t>ground</w:t>
      </w:r>
      <w:r>
        <w:rPr>
          <w:color w:val="339966"/>
          <w:spacing w:val="-3"/>
        </w:rPr>
        <w:t xml:space="preserve"> </w:t>
      </w:r>
      <w:r>
        <w:rPr>
          <w:color w:val="339966"/>
        </w:rPr>
        <w:t>lease,</w:t>
      </w:r>
      <w:r>
        <w:rPr>
          <w:color w:val="339966"/>
          <w:spacing w:val="-1"/>
        </w:rPr>
        <w:t xml:space="preserve"> </w:t>
      </w:r>
      <w:r>
        <w:rPr>
          <w:color w:val="339966"/>
        </w:rPr>
        <w:t>where</w:t>
      </w:r>
      <w:r>
        <w:rPr>
          <w:color w:val="339966"/>
          <w:spacing w:val="-3"/>
        </w:rPr>
        <w:t xml:space="preserve"> </w:t>
      </w:r>
      <w:r>
        <w:rPr>
          <w:color w:val="339966"/>
        </w:rPr>
        <w:t>the Lessee will construct a building or other tenant improvements.</w:t>
      </w:r>
    </w:p>
    <w:p w14:paraId="6ED890B6" w14:textId="77777777" w:rsidR="00580D26" w:rsidRDefault="00580D26" w:rsidP="00580D26">
      <w:pPr>
        <w:pStyle w:val="BodyText"/>
        <w:spacing w:before="8"/>
        <w:rPr>
          <w:sz w:val="20"/>
        </w:rPr>
      </w:pPr>
    </w:p>
    <w:p w14:paraId="053497AC" w14:textId="77777777" w:rsidR="00580D26" w:rsidRDefault="00580D26" w:rsidP="00580D26">
      <w:pPr>
        <w:pStyle w:val="ListParagraph"/>
        <w:numPr>
          <w:ilvl w:val="0"/>
          <w:numId w:val="42"/>
        </w:numPr>
        <w:ind w:left="900"/>
      </w:pPr>
      <w:r>
        <w:rPr>
          <w:color w:val="339966"/>
        </w:rPr>
        <w:t>All risk property insurance - This insurance will be required on the building and the lessee's contents if the Lessee is leasing an existing State of Arizona facility where they are the sole occupant.</w:t>
      </w:r>
    </w:p>
    <w:p w14:paraId="4DAB5735" w14:textId="77777777" w:rsidR="00580D26" w:rsidRDefault="00580D26" w:rsidP="00580D26">
      <w:pPr>
        <w:pStyle w:val="BodyText"/>
        <w:spacing w:before="6"/>
        <w:rPr>
          <w:sz w:val="20"/>
        </w:rPr>
      </w:pPr>
    </w:p>
    <w:p w14:paraId="413D6F29" w14:textId="77777777" w:rsidR="00580D26" w:rsidRDefault="00580D26" w:rsidP="00580D26">
      <w:pPr>
        <w:pStyle w:val="ListParagraph"/>
        <w:numPr>
          <w:ilvl w:val="0"/>
          <w:numId w:val="42"/>
        </w:numPr>
        <w:ind w:left="900"/>
      </w:pPr>
      <w:r w:rsidRPr="004C13F9">
        <w:rPr>
          <w:color w:val="339966"/>
        </w:rPr>
        <w:t>Lease of property with Underground Storage Tanks, Aboveground Storage Tanks, or Dry Wells – If the Lessee is a gas station, or agricultural lease with storage tanks, then pollution coverage should be required along with the lessee</w:t>
      </w:r>
      <w:r>
        <w:rPr>
          <w:color w:val="339966"/>
        </w:rPr>
        <w:t xml:space="preserve"> </w:t>
      </w:r>
      <w:r w:rsidRPr="004C13F9">
        <w:rPr>
          <w:color w:val="339966"/>
        </w:rPr>
        <w:t>providing</w:t>
      </w:r>
      <w:r w:rsidRPr="004C13F9">
        <w:rPr>
          <w:color w:val="339966"/>
          <w:spacing w:val="38"/>
        </w:rPr>
        <w:t xml:space="preserve"> </w:t>
      </w:r>
      <w:r w:rsidRPr="004C13F9">
        <w:rPr>
          <w:color w:val="339966"/>
        </w:rPr>
        <w:t>copies</w:t>
      </w:r>
      <w:r w:rsidRPr="004C13F9">
        <w:rPr>
          <w:color w:val="339966"/>
          <w:spacing w:val="34"/>
        </w:rPr>
        <w:t xml:space="preserve"> </w:t>
      </w:r>
      <w:r w:rsidRPr="004C13F9">
        <w:rPr>
          <w:color w:val="339966"/>
        </w:rPr>
        <w:t>of</w:t>
      </w:r>
      <w:r w:rsidRPr="004C13F9">
        <w:rPr>
          <w:color w:val="339966"/>
          <w:spacing w:val="38"/>
        </w:rPr>
        <w:t xml:space="preserve"> </w:t>
      </w:r>
      <w:r w:rsidRPr="004C13F9">
        <w:rPr>
          <w:color w:val="339966"/>
        </w:rPr>
        <w:t>all</w:t>
      </w:r>
      <w:r w:rsidRPr="004C13F9">
        <w:rPr>
          <w:color w:val="339966"/>
          <w:spacing w:val="33"/>
        </w:rPr>
        <w:t xml:space="preserve"> </w:t>
      </w:r>
      <w:r w:rsidRPr="004C13F9">
        <w:rPr>
          <w:color w:val="339966"/>
        </w:rPr>
        <w:t>permits</w:t>
      </w:r>
      <w:r w:rsidRPr="004C13F9">
        <w:rPr>
          <w:color w:val="339966"/>
          <w:spacing w:val="34"/>
        </w:rPr>
        <w:t xml:space="preserve"> </w:t>
      </w:r>
      <w:r w:rsidRPr="004C13F9">
        <w:rPr>
          <w:color w:val="339966"/>
        </w:rPr>
        <w:t>with</w:t>
      </w:r>
      <w:r w:rsidRPr="004C13F9">
        <w:rPr>
          <w:color w:val="339966"/>
          <w:spacing w:val="34"/>
        </w:rPr>
        <w:t xml:space="preserve"> </w:t>
      </w:r>
      <w:r w:rsidRPr="004C13F9">
        <w:rPr>
          <w:color w:val="339966"/>
        </w:rPr>
        <w:t>the</w:t>
      </w:r>
      <w:r w:rsidRPr="004C13F9">
        <w:rPr>
          <w:color w:val="339966"/>
          <w:spacing w:val="36"/>
        </w:rPr>
        <w:t xml:space="preserve"> </w:t>
      </w:r>
      <w:r w:rsidRPr="004C13F9">
        <w:rPr>
          <w:color w:val="339966"/>
        </w:rPr>
        <w:t>Arizona</w:t>
      </w:r>
      <w:r w:rsidRPr="004C13F9">
        <w:rPr>
          <w:color w:val="339966"/>
          <w:spacing w:val="36"/>
        </w:rPr>
        <w:t xml:space="preserve"> </w:t>
      </w:r>
      <w:r w:rsidRPr="004C13F9">
        <w:rPr>
          <w:color w:val="339966"/>
        </w:rPr>
        <w:t>Department</w:t>
      </w:r>
      <w:r w:rsidRPr="004C13F9">
        <w:rPr>
          <w:color w:val="339966"/>
          <w:spacing w:val="35"/>
        </w:rPr>
        <w:t xml:space="preserve"> </w:t>
      </w:r>
      <w:r w:rsidRPr="004C13F9">
        <w:rPr>
          <w:color w:val="339966"/>
        </w:rPr>
        <w:t>of</w:t>
      </w:r>
      <w:r w:rsidRPr="004C13F9">
        <w:rPr>
          <w:color w:val="339966"/>
          <w:spacing w:val="38"/>
        </w:rPr>
        <w:t xml:space="preserve"> </w:t>
      </w:r>
      <w:r w:rsidRPr="004C13F9">
        <w:rPr>
          <w:color w:val="339966"/>
        </w:rPr>
        <w:t xml:space="preserve">Environmental </w:t>
      </w:r>
      <w:r w:rsidRPr="004C13F9">
        <w:rPr>
          <w:color w:val="339966"/>
          <w:spacing w:val="-2"/>
        </w:rPr>
        <w:t>Quality.</w:t>
      </w:r>
    </w:p>
    <w:p w14:paraId="6CDE48BD" w14:textId="77777777" w:rsidR="00580D26" w:rsidRDefault="00580D26" w:rsidP="00580D26">
      <w:pPr>
        <w:pStyle w:val="BodyText"/>
        <w:spacing w:before="10"/>
        <w:rPr>
          <w:sz w:val="20"/>
        </w:rPr>
      </w:pPr>
    </w:p>
    <w:p w14:paraId="26997A7D" w14:textId="77777777" w:rsidR="00580D26" w:rsidRDefault="00580D26" w:rsidP="00580D26">
      <w:pPr>
        <w:pStyle w:val="ListParagraph"/>
        <w:numPr>
          <w:ilvl w:val="0"/>
          <w:numId w:val="42"/>
        </w:numPr>
        <w:ind w:left="900"/>
      </w:pPr>
      <w:r>
        <w:rPr>
          <w:color w:val="339966"/>
        </w:rPr>
        <w:t>If</w:t>
      </w:r>
      <w:r>
        <w:rPr>
          <w:color w:val="339966"/>
          <w:spacing w:val="80"/>
        </w:rPr>
        <w:t xml:space="preserve"> </w:t>
      </w:r>
      <w:r>
        <w:rPr>
          <w:color w:val="339966"/>
        </w:rPr>
        <w:t>supplementary</w:t>
      </w:r>
      <w:r>
        <w:rPr>
          <w:color w:val="339966"/>
          <w:spacing w:val="80"/>
        </w:rPr>
        <w:t xml:space="preserve"> </w:t>
      </w:r>
      <w:r>
        <w:rPr>
          <w:color w:val="339966"/>
        </w:rPr>
        <w:t>insurance</w:t>
      </w:r>
      <w:r>
        <w:rPr>
          <w:color w:val="339966"/>
          <w:spacing w:val="80"/>
        </w:rPr>
        <w:t xml:space="preserve"> </w:t>
      </w:r>
      <w:r>
        <w:rPr>
          <w:color w:val="339966"/>
        </w:rPr>
        <w:t>coverage</w:t>
      </w:r>
      <w:r>
        <w:rPr>
          <w:color w:val="339966"/>
          <w:spacing w:val="80"/>
        </w:rPr>
        <w:t xml:space="preserve"> </w:t>
      </w:r>
      <w:r>
        <w:rPr>
          <w:color w:val="339966"/>
        </w:rPr>
        <w:t>is</w:t>
      </w:r>
      <w:r>
        <w:rPr>
          <w:color w:val="339966"/>
          <w:spacing w:val="80"/>
        </w:rPr>
        <w:t xml:space="preserve"> </w:t>
      </w:r>
      <w:r>
        <w:rPr>
          <w:color w:val="339966"/>
        </w:rPr>
        <w:t>required,</w:t>
      </w:r>
      <w:r>
        <w:rPr>
          <w:color w:val="339966"/>
          <w:spacing w:val="80"/>
        </w:rPr>
        <w:t xml:space="preserve"> </w:t>
      </w:r>
      <w:r>
        <w:rPr>
          <w:color w:val="339966"/>
        </w:rPr>
        <w:t>contact</w:t>
      </w:r>
      <w:r>
        <w:rPr>
          <w:color w:val="339966"/>
          <w:spacing w:val="80"/>
        </w:rPr>
        <w:t xml:space="preserve"> </w:t>
      </w:r>
      <w:r>
        <w:rPr>
          <w:color w:val="339966"/>
        </w:rPr>
        <w:t>State</w:t>
      </w:r>
      <w:r>
        <w:rPr>
          <w:color w:val="339966"/>
          <w:spacing w:val="80"/>
        </w:rPr>
        <w:t xml:space="preserve"> </w:t>
      </w:r>
      <w:r>
        <w:rPr>
          <w:color w:val="339966"/>
        </w:rPr>
        <w:t>Risk</w:t>
      </w:r>
      <w:r>
        <w:rPr>
          <w:color w:val="339966"/>
          <w:spacing w:val="80"/>
        </w:rPr>
        <w:t xml:space="preserve"> </w:t>
      </w:r>
      <w:r>
        <w:rPr>
          <w:color w:val="339966"/>
        </w:rPr>
        <w:t>for assistance, as the insurance language will need to be modified in two sections.</w:t>
      </w:r>
    </w:p>
    <w:p w14:paraId="68FCE2C0" w14:textId="77777777" w:rsidR="00580D26" w:rsidRDefault="00580D26" w:rsidP="00580D26">
      <w:pPr>
        <w:pStyle w:val="BodyText"/>
        <w:spacing w:before="7"/>
        <w:rPr>
          <w:sz w:val="20"/>
        </w:rPr>
      </w:pPr>
    </w:p>
    <w:p w14:paraId="4893DBAE" w14:textId="77777777" w:rsidR="00580D26" w:rsidRPr="00580D26" w:rsidRDefault="00580D26" w:rsidP="00580D26">
      <w:pPr>
        <w:pStyle w:val="ListParagraph"/>
        <w:numPr>
          <w:ilvl w:val="1"/>
          <w:numId w:val="2"/>
        </w:numPr>
        <w:ind w:left="540" w:hanging="540"/>
        <w:rPr>
          <w:b/>
          <w:bCs/>
          <w:u w:val="single"/>
        </w:rPr>
      </w:pPr>
      <w:r w:rsidRPr="00580D26">
        <w:rPr>
          <w:b/>
          <w:bCs/>
          <w:u w:val="single"/>
        </w:rPr>
        <w:t>Indemnification Clause</w:t>
      </w:r>
    </w:p>
    <w:p w14:paraId="0BA650B6" w14:textId="77777777" w:rsidR="00580D26" w:rsidRDefault="00580D26" w:rsidP="00580D26">
      <w:pPr>
        <w:pStyle w:val="ListParagraph"/>
        <w:ind w:left="540" w:firstLine="0"/>
      </w:pPr>
    </w:p>
    <w:p w14:paraId="4DA1A14A" w14:textId="067310CA" w:rsidR="008751C9" w:rsidRDefault="00580D26" w:rsidP="00580D26">
      <w:pPr>
        <w:pStyle w:val="ListParagraph"/>
        <w:ind w:left="540" w:firstLine="0"/>
      </w:pPr>
      <w:r>
        <w:t>To the fullest extent permitted by law, Lessee shall defend, indemnify, and hold harmless</w:t>
      </w:r>
      <w:r w:rsidRPr="00580D26">
        <w:t xml:space="preserve"> </w:t>
      </w:r>
      <w:r>
        <w:t>the</w:t>
      </w:r>
      <w:r w:rsidRPr="00580D26">
        <w:t xml:space="preserve"> </w:t>
      </w:r>
      <w:r>
        <w:t>State</w:t>
      </w:r>
      <w:r w:rsidRPr="00580D26">
        <w:t xml:space="preserve"> </w:t>
      </w:r>
      <w:r>
        <w:t>of</w:t>
      </w:r>
      <w:r w:rsidRPr="00580D26">
        <w:t xml:space="preserve"> </w:t>
      </w:r>
      <w:r>
        <w:t>Arizona, and</w:t>
      </w:r>
      <w:r w:rsidRPr="00580D26">
        <w:t xml:space="preserve"> </w:t>
      </w:r>
      <w:r>
        <w:t>its</w:t>
      </w:r>
      <w:r w:rsidRPr="00580D26">
        <w:t xml:space="preserve"> </w:t>
      </w:r>
      <w:r>
        <w:t>departments,</w:t>
      </w:r>
      <w:r w:rsidRPr="00580D26">
        <w:t xml:space="preserve"> </w:t>
      </w:r>
      <w:r>
        <w:t>agencies,</w:t>
      </w:r>
      <w:r w:rsidRPr="00580D26">
        <w:t xml:space="preserve"> </w:t>
      </w:r>
      <w:r>
        <w:t>boards,</w:t>
      </w:r>
      <w:r w:rsidRPr="00580D26">
        <w:t xml:space="preserve"> </w:t>
      </w:r>
      <w:r>
        <w:t>commissions, universities, officers, officials, agents, and employees (hereinafter referred to as “Indemnitee”) from and against any and all claims, actions, liabilities, damages, losses, or expenses (including court costs, attorneys’ fees, and costs of claim processing,</w:t>
      </w:r>
      <w:r w:rsidRPr="00580D26">
        <w:t xml:space="preserve"> </w:t>
      </w:r>
      <w:r>
        <w:t>investigation</w:t>
      </w:r>
      <w:r w:rsidRPr="00580D26">
        <w:t xml:space="preserve"> </w:t>
      </w:r>
      <w:r>
        <w:t>and</w:t>
      </w:r>
      <w:r w:rsidRPr="00580D26">
        <w:t xml:space="preserve"> </w:t>
      </w:r>
      <w:r>
        <w:t>litigation)</w:t>
      </w:r>
      <w:r w:rsidRPr="00580D26">
        <w:t xml:space="preserve"> </w:t>
      </w:r>
      <w:r>
        <w:t>(hereinafter</w:t>
      </w:r>
      <w:r w:rsidRPr="00580D26">
        <w:t xml:space="preserve"> </w:t>
      </w:r>
      <w:r>
        <w:t>referred</w:t>
      </w:r>
      <w:r w:rsidRPr="00580D26">
        <w:t xml:space="preserve"> </w:t>
      </w:r>
      <w:r>
        <w:t>to</w:t>
      </w:r>
      <w:r w:rsidRPr="00580D26">
        <w:t xml:space="preserve"> </w:t>
      </w:r>
      <w:r>
        <w:t>as</w:t>
      </w:r>
      <w:r w:rsidRPr="00580D26">
        <w:t xml:space="preserve"> </w:t>
      </w:r>
      <w:r>
        <w:t>“Claims”)</w:t>
      </w:r>
      <w:r w:rsidRPr="00580D26">
        <w:t xml:space="preserve"> </w:t>
      </w:r>
      <w:r>
        <w:t>for</w:t>
      </w:r>
      <w:r w:rsidRPr="00580D26">
        <w:t xml:space="preserve"> </w:t>
      </w:r>
      <w:r>
        <w:t>bodily injury</w:t>
      </w:r>
      <w:r w:rsidRPr="00580D26">
        <w:t xml:space="preserve"> </w:t>
      </w:r>
      <w:r>
        <w:t>or</w:t>
      </w:r>
      <w:r w:rsidRPr="00580D26">
        <w:t xml:space="preserve"> </w:t>
      </w:r>
      <w:r>
        <w:t>personal</w:t>
      </w:r>
      <w:r w:rsidRPr="00580D26">
        <w:t xml:space="preserve"> </w:t>
      </w:r>
      <w:r>
        <w:t>injury</w:t>
      </w:r>
      <w:r w:rsidRPr="00580D26">
        <w:t xml:space="preserve"> </w:t>
      </w:r>
      <w:r>
        <w:t>(including death),</w:t>
      </w:r>
      <w:r w:rsidRPr="00580D26">
        <w:t xml:space="preserve"> </w:t>
      </w:r>
      <w:r>
        <w:t>or loss</w:t>
      </w:r>
      <w:r w:rsidRPr="00580D26">
        <w:t xml:space="preserve"> </w:t>
      </w:r>
      <w:r>
        <w:t>or damage</w:t>
      </w:r>
      <w:r w:rsidRPr="00580D26">
        <w:t xml:space="preserve"> </w:t>
      </w:r>
      <w:r>
        <w:t>to</w:t>
      </w:r>
      <w:r w:rsidRPr="00580D26">
        <w:t xml:space="preserve"> </w:t>
      </w:r>
      <w:r>
        <w:t>tangible or</w:t>
      </w:r>
      <w:r w:rsidRPr="00580D26">
        <w:t xml:space="preserve"> </w:t>
      </w:r>
      <w:r>
        <w:t>intangible property</w:t>
      </w:r>
      <w:r w:rsidRPr="00580D26">
        <w:t xml:space="preserve"> </w:t>
      </w:r>
      <w:r>
        <w:t>caused,</w:t>
      </w:r>
      <w:r w:rsidRPr="00580D26">
        <w:t xml:space="preserve"> </w:t>
      </w:r>
      <w:r>
        <w:t>or</w:t>
      </w:r>
      <w:r w:rsidRPr="00580D26">
        <w:t xml:space="preserve"> </w:t>
      </w:r>
      <w:r>
        <w:t>alleged</w:t>
      </w:r>
      <w:r w:rsidRPr="00580D26">
        <w:t xml:space="preserve"> </w:t>
      </w:r>
      <w:r>
        <w:t>to</w:t>
      </w:r>
      <w:r w:rsidRPr="00580D26">
        <w:t xml:space="preserve"> </w:t>
      </w:r>
      <w:r>
        <w:t>be</w:t>
      </w:r>
      <w:r w:rsidRPr="00580D26">
        <w:t xml:space="preserve"> </w:t>
      </w:r>
      <w:r>
        <w:t>caused,</w:t>
      </w:r>
      <w:r w:rsidRPr="00580D26">
        <w:t xml:space="preserve"> </w:t>
      </w:r>
      <w:r>
        <w:t>in</w:t>
      </w:r>
      <w:r w:rsidRPr="00580D26">
        <w:t xml:space="preserve"> </w:t>
      </w:r>
      <w:r>
        <w:t>whole</w:t>
      </w:r>
      <w:r w:rsidRPr="00580D26">
        <w:t xml:space="preserve"> </w:t>
      </w:r>
      <w:r>
        <w:t>or</w:t>
      </w:r>
      <w:r w:rsidRPr="00580D26">
        <w:t xml:space="preserve"> </w:t>
      </w:r>
      <w:r>
        <w:t>in</w:t>
      </w:r>
      <w:r w:rsidRPr="00580D26">
        <w:t xml:space="preserve"> </w:t>
      </w:r>
      <w:r>
        <w:t>part,</w:t>
      </w:r>
      <w:r w:rsidRPr="00580D26">
        <w:t xml:space="preserve"> </w:t>
      </w:r>
      <w:r>
        <w:t>by</w:t>
      </w:r>
      <w:r w:rsidRPr="00580D26">
        <w:t xml:space="preserve"> </w:t>
      </w:r>
      <w:r>
        <w:t>the</w:t>
      </w:r>
      <w:r w:rsidRPr="00580D26">
        <w:t xml:space="preserve"> </w:t>
      </w:r>
      <w:r>
        <w:t>negligent</w:t>
      </w:r>
      <w:r w:rsidRPr="00580D26">
        <w:t xml:space="preserve"> </w:t>
      </w:r>
      <w:r>
        <w:t>or</w:t>
      </w:r>
      <w:r w:rsidRPr="00580D26">
        <w:t xml:space="preserve"> </w:t>
      </w:r>
      <w:r>
        <w:t>willful acts or omissions of Lessee or any of its owners, officers, directors, agents, employees or subcontractors. This indemnity includes any claim or amount arising out of, or recovered under, the Workers’ Compensation Law or arising out of the failure</w:t>
      </w:r>
      <w:r w:rsidRPr="00580D26">
        <w:t xml:space="preserve"> </w:t>
      </w:r>
      <w:r>
        <w:t>of</w:t>
      </w:r>
      <w:r w:rsidRPr="00580D26">
        <w:t xml:space="preserve"> </w:t>
      </w:r>
      <w:r>
        <w:t>such</w:t>
      </w:r>
      <w:r w:rsidRPr="00580D26">
        <w:t xml:space="preserve"> </w:t>
      </w:r>
      <w:r>
        <w:t>Lessee</w:t>
      </w:r>
      <w:r w:rsidRPr="00580D26">
        <w:t xml:space="preserve"> </w:t>
      </w:r>
      <w:r>
        <w:t>to</w:t>
      </w:r>
      <w:r w:rsidRPr="00580D26">
        <w:t xml:space="preserve"> </w:t>
      </w:r>
      <w:r>
        <w:t>conform</w:t>
      </w:r>
      <w:r w:rsidRPr="00580D26">
        <w:t xml:space="preserve"> </w:t>
      </w:r>
      <w:r>
        <w:t>to</w:t>
      </w:r>
      <w:r w:rsidRPr="00580D26">
        <w:t xml:space="preserve"> </w:t>
      </w:r>
      <w:r>
        <w:t>any</w:t>
      </w:r>
      <w:r w:rsidRPr="00580D26">
        <w:t xml:space="preserve"> </w:t>
      </w:r>
      <w:r>
        <w:t>federal,</w:t>
      </w:r>
      <w:r w:rsidRPr="00580D26">
        <w:t xml:space="preserve"> </w:t>
      </w:r>
      <w:r>
        <w:t>state,</w:t>
      </w:r>
      <w:r w:rsidRPr="00580D26">
        <w:t xml:space="preserve"> </w:t>
      </w:r>
      <w:r>
        <w:t>or</w:t>
      </w:r>
      <w:r w:rsidRPr="00580D26">
        <w:t xml:space="preserve"> </w:t>
      </w:r>
      <w:r>
        <w:t>local</w:t>
      </w:r>
      <w:r w:rsidRPr="00580D26">
        <w:t xml:space="preserve"> </w:t>
      </w:r>
      <w:r>
        <w:t>law,</w:t>
      </w:r>
      <w:r w:rsidRPr="00580D26">
        <w:t xml:space="preserve"> </w:t>
      </w:r>
      <w:r>
        <w:t>statute,</w:t>
      </w:r>
      <w:r w:rsidRPr="00580D26">
        <w:t xml:space="preserve"> </w:t>
      </w:r>
      <w:r>
        <w:t>ordinance, rule, regulation, or court decree. It is the specific intention of the parties that the Indemnitee shall, in all instances, except for Claims arising solely from the negligent or willful acts or omissions of the Indemnitee, be indemnified by Lessee from and against</w:t>
      </w:r>
      <w:r w:rsidRPr="00580D26">
        <w:t xml:space="preserve"> </w:t>
      </w:r>
      <w:r>
        <w:t>any</w:t>
      </w:r>
      <w:r w:rsidRPr="00580D26">
        <w:t xml:space="preserve"> </w:t>
      </w:r>
      <w:r>
        <w:t>and</w:t>
      </w:r>
      <w:r w:rsidRPr="00580D26">
        <w:t xml:space="preserve"> </w:t>
      </w:r>
      <w:r>
        <w:t>all</w:t>
      </w:r>
      <w:r w:rsidRPr="00580D26">
        <w:t xml:space="preserve"> </w:t>
      </w:r>
      <w:r>
        <w:t>claims.</w:t>
      </w:r>
      <w:r w:rsidRPr="00580D26">
        <w:t xml:space="preserve"> </w:t>
      </w:r>
      <w:r>
        <w:t>It</w:t>
      </w:r>
      <w:r w:rsidRPr="00580D26">
        <w:t xml:space="preserve"> </w:t>
      </w:r>
      <w:r>
        <w:t>is</w:t>
      </w:r>
      <w:r w:rsidRPr="00580D26">
        <w:t xml:space="preserve"> </w:t>
      </w:r>
      <w:r>
        <w:t>agreed</w:t>
      </w:r>
      <w:r w:rsidRPr="00580D26">
        <w:t xml:space="preserve"> </w:t>
      </w:r>
      <w:r>
        <w:t>that</w:t>
      </w:r>
      <w:r w:rsidRPr="00580D26">
        <w:t xml:space="preserve"> </w:t>
      </w:r>
      <w:r>
        <w:t>Lessee</w:t>
      </w:r>
      <w:r w:rsidRPr="00580D26">
        <w:t xml:space="preserve"> </w:t>
      </w:r>
      <w:r>
        <w:t>will</w:t>
      </w:r>
      <w:r w:rsidRPr="00580D26">
        <w:t xml:space="preserve"> </w:t>
      </w:r>
      <w:r>
        <w:t>be</w:t>
      </w:r>
      <w:r w:rsidRPr="00580D26">
        <w:t xml:space="preserve"> </w:t>
      </w:r>
      <w:r>
        <w:t>responsible</w:t>
      </w:r>
      <w:r w:rsidRPr="00580D26">
        <w:t xml:space="preserve"> </w:t>
      </w:r>
      <w:r>
        <w:t>for</w:t>
      </w:r>
      <w:r w:rsidRPr="00580D26">
        <w:t xml:space="preserve"> </w:t>
      </w:r>
      <w:r>
        <w:t>primary</w:t>
      </w:r>
      <w:r w:rsidRPr="00580D26">
        <w:t xml:space="preserve"> </w:t>
      </w:r>
      <w:r>
        <w:t>loss investigation, defense, and judgment costs where this indemnification is applicable. In consideration of the award of this Lease, the Lessee agrees to waive all rights of subrogation</w:t>
      </w:r>
      <w:r w:rsidRPr="00580D26">
        <w:t xml:space="preserve"> </w:t>
      </w:r>
      <w:r>
        <w:t>against</w:t>
      </w:r>
      <w:r w:rsidRPr="00580D26">
        <w:t xml:space="preserve"> </w:t>
      </w:r>
      <w:r>
        <w:t>the</w:t>
      </w:r>
      <w:r w:rsidRPr="00580D26">
        <w:t xml:space="preserve"> </w:t>
      </w:r>
      <w:r>
        <w:t>State</w:t>
      </w:r>
      <w:r w:rsidRPr="00580D26">
        <w:t xml:space="preserve"> </w:t>
      </w:r>
      <w:r>
        <w:t>of</w:t>
      </w:r>
      <w:r w:rsidRPr="00580D26">
        <w:t xml:space="preserve"> </w:t>
      </w:r>
      <w:r>
        <w:t>Arizona,</w:t>
      </w:r>
      <w:r w:rsidRPr="00580D26">
        <w:t xml:space="preserve"> </w:t>
      </w:r>
      <w:r>
        <w:t>its</w:t>
      </w:r>
      <w:r w:rsidRPr="00580D26">
        <w:t xml:space="preserve"> </w:t>
      </w:r>
      <w:r>
        <w:t>officers,</w:t>
      </w:r>
      <w:r w:rsidRPr="00580D26">
        <w:t xml:space="preserve"> </w:t>
      </w:r>
      <w:r>
        <w:t>officials,</w:t>
      </w:r>
      <w:r w:rsidRPr="00580D26">
        <w:t xml:space="preserve"> </w:t>
      </w:r>
      <w:r>
        <w:t>agents,</w:t>
      </w:r>
      <w:r w:rsidRPr="00580D26">
        <w:t xml:space="preserve"> </w:t>
      </w:r>
      <w:r>
        <w:t>and</w:t>
      </w:r>
      <w:r w:rsidRPr="00580D26">
        <w:t xml:space="preserve"> </w:t>
      </w:r>
      <w:r>
        <w:t>employees for losses arising from the work performed by the Lessee for the State of Arizona.</w:t>
      </w:r>
    </w:p>
    <w:p w14:paraId="0757D17B" w14:textId="4F0C02B8" w:rsidR="00580D26" w:rsidRDefault="00580D26" w:rsidP="00580D26">
      <w:pPr>
        <w:pStyle w:val="ListParagraph"/>
        <w:ind w:left="540" w:firstLine="0"/>
      </w:pPr>
    </w:p>
    <w:p w14:paraId="1AD13F09" w14:textId="07F0F18A" w:rsidR="00580D26" w:rsidRDefault="00580D26" w:rsidP="00580D26">
      <w:pPr>
        <w:pStyle w:val="ListParagraph"/>
        <w:ind w:left="540" w:firstLine="0"/>
      </w:pPr>
      <w:r>
        <w:t>This indemnity shall not apply if the Lessee or sub-contractor(s) is/are an agency, board, commission or university of the State of Arizona.</w:t>
      </w:r>
    </w:p>
    <w:p w14:paraId="416EE2EC" w14:textId="56043C84" w:rsidR="00580D26" w:rsidRDefault="00580D26" w:rsidP="00580D26">
      <w:pPr>
        <w:pStyle w:val="ListParagraph"/>
        <w:ind w:left="540" w:firstLine="0"/>
      </w:pPr>
    </w:p>
    <w:p w14:paraId="001E8434" w14:textId="08182BFC" w:rsidR="00580D26" w:rsidRDefault="00580D26" w:rsidP="00580D26">
      <w:pPr>
        <w:pStyle w:val="ListParagraph"/>
        <w:numPr>
          <w:ilvl w:val="1"/>
          <w:numId w:val="2"/>
        </w:numPr>
        <w:ind w:left="540" w:hanging="540"/>
        <w:rPr>
          <w:b/>
          <w:bCs/>
          <w:u w:val="single"/>
        </w:rPr>
      </w:pPr>
      <w:r w:rsidRPr="00580D26">
        <w:rPr>
          <w:b/>
          <w:bCs/>
          <w:u w:val="single"/>
        </w:rPr>
        <w:t>Insurance Requirements</w:t>
      </w:r>
    </w:p>
    <w:p w14:paraId="225C24A3" w14:textId="77777777" w:rsidR="00580D26" w:rsidRPr="00580D26" w:rsidRDefault="00580D26" w:rsidP="00580D26">
      <w:pPr>
        <w:pStyle w:val="ListParagraph"/>
        <w:ind w:left="540" w:firstLine="0"/>
        <w:rPr>
          <w:b/>
          <w:bCs/>
          <w:u w:val="single"/>
        </w:rPr>
      </w:pPr>
    </w:p>
    <w:p w14:paraId="2DC26C13" w14:textId="43F63CA2" w:rsidR="00580D26" w:rsidRDefault="00580D26" w:rsidP="00580D26">
      <w:pPr>
        <w:pStyle w:val="ListParagraph"/>
        <w:numPr>
          <w:ilvl w:val="2"/>
          <w:numId w:val="2"/>
        </w:numPr>
        <w:ind w:left="1260"/>
      </w:pPr>
      <w:r>
        <w:t>Lessee and subcontractors shall procure and maintain, until all of their obligations have been discharged, including any warranty periods under this Lease, insurance against claims for injury to persons or damage to property arising</w:t>
      </w:r>
      <w:r>
        <w:rPr>
          <w:spacing w:val="-5"/>
        </w:rPr>
        <w:t xml:space="preserve"> </w:t>
      </w:r>
      <w:r>
        <w:t>from,</w:t>
      </w:r>
      <w:r>
        <w:rPr>
          <w:spacing w:val="-3"/>
        </w:rPr>
        <w:t xml:space="preserve"> </w:t>
      </w:r>
      <w:r>
        <w:t>or</w:t>
      </w:r>
      <w:r>
        <w:rPr>
          <w:spacing w:val="-4"/>
        </w:rPr>
        <w:t xml:space="preserve"> </w:t>
      </w:r>
      <w:r>
        <w:t>in</w:t>
      </w:r>
      <w:r>
        <w:rPr>
          <w:spacing w:val="-5"/>
        </w:rPr>
        <w:t xml:space="preserve"> </w:t>
      </w:r>
      <w:r>
        <w:t>connection</w:t>
      </w:r>
      <w:r>
        <w:rPr>
          <w:spacing w:val="-3"/>
        </w:rPr>
        <w:t xml:space="preserve"> </w:t>
      </w:r>
      <w:r>
        <w:t>with,</w:t>
      </w:r>
      <w:r>
        <w:rPr>
          <w:spacing w:val="-3"/>
        </w:rPr>
        <w:t xml:space="preserve"> </w:t>
      </w:r>
      <w:r>
        <w:t>the</w:t>
      </w:r>
      <w:r>
        <w:rPr>
          <w:spacing w:val="-5"/>
        </w:rPr>
        <w:t xml:space="preserve"> </w:t>
      </w:r>
      <w:r>
        <w:t>performance</w:t>
      </w:r>
      <w:r>
        <w:rPr>
          <w:spacing w:val="-3"/>
        </w:rPr>
        <w:t xml:space="preserve"> </w:t>
      </w:r>
      <w:r>
        <w:t>of</w:t>
      </w:r>
      <w:r>
        <w:rPr>
          <w:spacing w:val="-4"/>
        </w:rPr>
        <w:t xml:space="preserve"> </w:t>
      </w:r>
      <w:r>
        <w:t>the</w:t>
      </w:r>
      <w:r>
        <w:rPr>
          <w:spacing w:val="-5"/>
        </w:rPr>
        <w:t xml:space="preserve"> </w:t>
      </w:r>
      <w:r>
        <w:t>work</w:t>
      </w:r>
      <w:r>
        <w:rPr>
          <w:spacing w:val="-2"/>
        </w:rPr>
        <w:t xml:space="preserve"> </w:t>
      </w:r>
      <w:r>
        <w:t>hereunder</w:t>
      </w:r>
      <w:r>
        <w:rPr>
          <w:spacing w:val="-4"/>
        </w:rPr>
        <w:t xml:space="preserve"> </w:t>
      </w:r>
      <w:r>
        <w:t>by the Lessee, its agents, representatives, employees or subcontractors.</w:t>
      </w:r>
    </w:p>
    <w:p w14:paraId="5880EE43" w14:textId="77777777" w:rsidR="00580D26" w:rsidRDefault="00580D26" w:rsidP="00580D26">
      <w:pPr>
        <w:pStyle w:val="ListParagraph"/>
        <w:ind w:left="1260" w:firstLine="0"/>
      </w:pPr>
    </w:p>
    <w:p w14:paraId="16B8DCB0" w14:textId="77777777" w:rsidR="00580D26" w:rsidRDefault="00580D26" w:rsidP="00580D26">
      <w:pPr>
        <w:pStyle w:val="ListParagraph"/>
        <w:numPr>
          <w:ilvl w:val="2"/>
          <w:numId w:val="2"/>
        </w:numPr>
        <w:ind w:left="1260"/>
      </w:pPr>
      <w:r>
        <w:t>The</w:t>
      </w:r>
      <w:r>
        <w:rPr>
          <w:spacing w:val="-16"/>
        </w:rPr>
        <w:t xml:space="preserve"> </w:t>
      </w:r>
      <w:r>
        <w:t>Insurance</w:t>
      </w:r>
      <w:r>
        <w:rPr>
          <w:spacing w:val="-12"/>
        </w:rPr>
        <w:t xml:space="preserve"> </w:t>
      </w:r>
      <w:r>
        <w:t>Requirements</w:t>
      </w:r>
      <w:r>
        <w:rPr>
          <w:spacing w:val="-12"/>
        </w:rPr>
        <w:t xml:space="preserve"> </w:t>
      </w:r>
      <w:r>
        <w:t>herein</w:t>
      </w:r>
      <w:r>
        <w:rPr>
          <w:spacing w:val="-12"/>
        </w:rPr>
        <w:t xml:space="preserve"> </w:t>
      </w:r>
      <w:r>
        <w:t>are</w:t>
      </w:r>
      <w:r>
        <w:rPr>
          <w:spacing w:val="-15"/>
        </w:rPr>
        <w:t xml:space="preserve"> </w:t>
      </w:r>
      <w:r>
        <w:t>minimum</w:t>
      </w:r>
      <w:r>
        <w:rPr>
          <w:spacing w:val="-16"/>
        </w:rPr>
        <w:t xml:space="preserve"> </w:t>
      </w:r>
      <w:r>
        <w:t>requirements</w:t>
      </w:r>
      <w:r>
        <w:rPr>
          <w:spacing w:val="-14"/>
        </w:rPr>
        <w:t xml:space="preserve"> </w:t>
      </w:r>
      <w:r>
        <w:t>for</w:t>
      </w:r>
      <w:r>
        <w:rPr>
          <w:spacing w:val="-13"/>
        </w:rPr>
        <w:t xml:space="preserve"> </w:t>
      </w:r>
      <w:r>
        <w:t>this</w:t>
      </w:r>
      <w:r>
        <w:rPr>
          <w:spacing w:val="-10"/>
        </w:rPr>
        <w:t xml:space="preserve"> </w:t>
      </w:r>
      <w:r>
        <w:t>Lease and</w:t>
      </w:r>
      <w:r>
        <w:rPr>
          <w:spacing w:val="-15"/>
        </w:rPr>
        <w:t xml:space="preserve"> </w:t>
      </w:r>
      <w:r>
        <w:t>in</w:t>
      </w:r>
      <w:r>
        <w:rPr>
          <w:spacing w:val="-14"/>
        </w:rPr>
        <w:t xml:space="preserve"> </w:t>
      </w:r>
      <w:r>
        <w:t>no</w:t>
      </w:r>
      <w:r>
        <w:rPr>
          <w:spacing w:val="-14"/>
        </w:rPr>
        <w:t xml:space="preserve"> </w:t>
      </w:r>
      <w:r>
        <w:t>way</w:t>
      </w:r>
      <w:r>
        <w:rPr>
          <w:spacing w:val="-16"/>
        </w:rPr>
        <w:t xml:space="preserve"> </w:t>
      </w:r>
      <w:r>
        <w:t>limit</w:t>
      </w:r>
      <w:r>
        <w:rPr>
          <w:spacing w:val="-12"/>
        </w:rPr>
        <w:t xml:space="preserve"> </w:t>
      </w:r>
      <w:r>
        <w:t>the</w:t>
      </w:r>
      <w:r>
        <w:rPr>
          <w:spacing w:val="-14"/>
        </w:rPr>
        <w:t xml:space="preserve"> </w:t>
      </w:r>
      <w:r>
        <w:t>indemnity</w:t>
      </w:r>
      <w:r>
        <w:rPr>
          <w:spacing w:val="-16"/>
        </w:rPr>
        <w:t xml:space="preserve"> </w:t>
      </w:r>
      <w:r>
        <w:t>covenants</w:t>
      </w:r>
      <w:r>
        <w:rPr>
          <w:spacing w:val="-13"/>
        </w:rPr>
        <w:t xml:space="preserve"> </w:t>
      </w:r>
      <w:r>
        <w:t>contained</w:t>
      </w:r>
      <w:r>
        <w:rPr>
          <w:spacing w:val="-14"/>
        </w:rPr>
        <w:t xml:space="preserve"> </w:t>
      </w:r>
      <w:r>
        <w:t>in</w:t>
      </w:r>
      <w:r>
        <w:rPr>
          <w:spacing w:val="-14"/>
        </w:rPr>
        <w:t xml:space="preserve"> </w:t>
      </w:r>
      <w:r>
        <w:t>this</w:t>
      </w:r>
      <w:r>
        <w:rPr>
          <w:spacing w:val="-13"/>
        </w:rPr>
        <w:t xml:space="preserve"> </w:t>
      </w:r>
      <w:r>
        <w:t>Lease.</w:t>
      </w:r>
      <w:r>
        <w:rPr>
          <w:spacing w:val="-15"/>
        </w:rPr>
        <w:t xml:space="preserve"> </w:t>
      </w:r>
      <w:r>
        <w:t>The</w:t>
      </w:r>
      <w:r>
        <w:rPr>
          <w:spacing w:val="-14"/>
        </w:rPr>
        <w:t xml:space="preserve"> </w:t>
      </w:r>
      <w:r>
        <w:t>State of Arizona in no way warrants that the minimum limits contained herein are sufficient</w:t>
      </w:r>
      <w:r>
        <w:rPr>
          <w:spacing w:val="-16"/>
        </w:rPr>
        <w:t xml:space="preserve"> </w:t>
      </w:r>
      <w:r>
        <w:t>to</w:t>
      </w:r>
      <w:r>
        <w:rPr>
          <w:spacing w:val="-14"/>
        </w:rPr>
        <w:t xml:space="preserve"> </w:t>
      </w:r>
      <w:r>
        <w:t>protect</w:t>
      </w:r>
      <w:r>
        <w:rPr>
          <w:spacing w:val="-13"/>
        </w:rPr>
        <w:t xml:space="preserve"> </w:t>
      </w:r>
      <w:r>
        <w:t>the</w:t>
      </w:r>
      <w:r>
        <w:rPr>
          <w:spacing w:val="-15"/>
        </w:rPr>
        <w:t xml:space="preserve"> </w:t>
      </w:r>
      <w:r>
        <w:t>Lessee</w:t>
      </w:r>
      <w:r>
        <w:rPr>
          <w:spacing w:val="-16"/>
        </w:rPr>
        <w:t xml:space="preserve"> </w:t>
      </w:r>
      <w:r>
        <w:t>from</w:t>
      </w:r>
      <w:r>
        <w:rPr>
          <w:spacing w:val="-12"/>
        </w:rPr>
        <w:t xml:space="preserve"> </w:t>
      </w:r>
      <w:r>
        <w:t>liabilities</w:t>
      </w:r>
      <w:r>
        <w:rPr>
          <w:spacing w:val="-14"/>
        </w:rPr>
        <w:t xml:space="preserve"> </w:t>
      </w:r>
      <w:r>
        <w:t>that</w:t>
      </w:r>
      <w:r>
        <w:rPr>
          <w:spacing w:val="-16"/>
        </w:rPr>
        <w:t xml:space="preserve"> </w:t>
      </w:r>
      <w:r>
        <w:t>arise</w:t>
      </w:r>
      <w:r>
        <w:rPr>
          <w:spacing w:val="-14"/>
        </w:rPr>
        <w:t xml:space="preserve"> </w:t>
      </w:r>
      <w:r>
        <w:t>out</w:t>
      </w:r>
      <w:r>
        <w:rPr>
          <w:spacing w:val="-13"/>
        </w:rPr>
        <w:t xml:space="preserve"> </w:t>
      </w:r>
      <w:r>
        <w:t>of</w:t>
      </w:r>
      <w:r>
        <w:rPr>
          <w:spacing w:val="-13"/>
        </w:rPr>
        <w:t xml:space="preserve"> </w:t>
      </w:r>
      <w:r>
        <w:t>the</w:t>
      </w:r>
      <w:r>
        <w:rPr>
          <w:spacing w:val="-15"/>
        </w:rPr>
        <w:t xml:space="preserve"> </w:t>
      </w:r>
      <w:r>
        <w:t xml:space="preserve">performance of the work under this Lease by the Lessee, its agents, representatives, employees or subcontractors, and the Lessee is free to purchase additional </w:t>
      </w:r>
      <w:r>
        <w:rPr>
          <w:spacing w:val="-2"/>
        </w:rPr>
        <w:t>insurance.</w:t>
      </w:r>
    </w:p>
    <w:p w14:paraId="7B928A69" w14:textId="70C1B750" w:rsidR="00580D26" w:rsidRDefault="00580D26" w:rsidP="00580D26">
      <w:pPr>
        <w:pStyle w:val="ListParagraph"/>
        <w:ind w:left="540" w:firstLine="0"/>
      </w:pPr>
    </w:p>
    <w:p w14:paraId="3C3A8DE7" w14:textId="77777777" w:rsidR="00580D26" w:rsidRPr="00580D26" w:rsidRDefault="00580D26" w:rsidP="00580D26">
      <w:pPr>
        <w:pStyle w:val="ListParagraph"/>
        <w:numPr>
          <w:ilvl w:val="1"/>
          <w:numId w:val="2"/>
        </w:numPr>
        <w:ind w:left="540" w:hanging="540"/>
        <w:rPr>
          <w:b/>
          <w:bCs/>
          <w:u w:val="single"/>
        </w:rPr>
      </w:pPr>
      <w:r w:rsidRPr="00580D26">
        <w:rPr>
          <w:b/>
          <w:bCs/>
          <w:u w:val="single"/>
        </w:rPr>
        <w:t>Minimum Scope and Limits of Insurance</w:t>
      </w:r>
    </w:p>
    <w:p w14:paraId="73B57B05" w14:textId="77777777" w:rsidR="00580D26" w:rsidRDefault="00580D26" w:rsidP="00580D26">
      <w:pPr>
        <w:pStyle w:val="ListParagraph"/>
        <w:ind w:left="540" w:firstLine="0"/>
      </w:pPr>
    </w:p>
    <w:p w14:paraId="2D62B8C7" w14:textId="6B5B11E9" w:rsidR="00580D26" w:rsidRDefault="00580D26" w:rsidP="00580D26">
      <w:pPr>
        <w:pStyle w:val="ListParagraph"/>
        <w:ind w:left="540" w:firstLine="0"/>
        <w:rPr>
          <w:spacing w:val="-2"/>
        </w:rPr>
      </w:pPr>
      <w:r>
        <w:t>Lessee</w:t>
      </w:r>
      <w:r>
        <w:rPr>
          <w:spacing w:val="-6"/>
        </w:rPr>
        <w:t xml:space="preserve"> </w:t>
      </w:r>
      <w:r>
        <w:t>shall</w:t>
      </w:r>
      <w:r>
        <w:rPr>
          <w:spacing w:val="-8"/>
        </w:rPr>
        <w:t xml:space="preserve"> </w:t>
      </w:r>
      <w:r>
        <w:t>provide</w:t>
      </w:r>
      <w:r>
        <w:rPr>
          <w:spacing w:val="-5"/>
        </w:rPr>
        <w:t xml:space="preserve"> </w:t>
      </w:r>
      <w:r>
        <w:t>coverage</w:t>
      </w:r>
      <w:r>
        <w:rPr>
          <w:spacing w:val="-4"/>
        </w:rPr>
        <w:t xml:space="preserve"> </w:t>
      </w:r>
      <w:r>
        <w:t>with</w:t>
      </w:r>
      <w:r>
        <w:rPr>
          <w:spacing w:val="-5"/>
        </w:rPr>
        <w:t xml:space="preserve"> </w:t>
      </w:r>
      <w:r>
        <w:t>limits</w:t>
      </w:r>
      <w:r>
        <w:rPr>
          <w:spacing w:val="-7"/>
        </w:rPr>
        <w:t xml:space="preserve"> </w:t>
      </w:r>
      <w:r>
        <w:t>of</w:t>
      </w:r>
      <w:r>
        <w:rPr>
          <w:spacing w:val="-3"/>
        </w:rPr>
        <w:t xml:space="preserve"> </w:t>
      </w:r>
      <w:r>
        <w:t>liability</w:t>
      </w:r>
      <w:r>
        <w:rPr>
          <w:spacing w:val="-6"/>
        </w:rPr>
        <w:t xml:space="preserve"> </w:t>
      </w:r>
      <w:r>
        <w:t>not</w:t>
      </w:r>
      <w:r>
        <w:rPr>
          <w:spacing w:val="-3"/>
        </w:rPr>
        <w:t xml:space="preserve"> </w:t>
      </w:r>
      <w:r>
        <w:t>less</w:t>
      </w:r>
      <w:r>
        <w:rPr>
          <w:spacing w:val="-9"/>
        </w:rPr>
        <w:t xml:space="preserve"> </w:t>
      </w:r>
      <w:r>
        <w:t>than</w:t>
      </w:r>
      <w:r>
        <w:rPr>
          <w:spacing w:val="-6"/>
        </w:rPr>
        <w:t xml:space="preserve"> </w:t>
      </w:r>
      <w:r>
        <w:t>those</w:t>
      </w:r>
      <w:r>
        <w:rPr>
          <w:spacing w:val="-7"/>
        </w:rPr>
        <w:t xml:space="preserve"> </w:t>
      </w:r>
      <w:r>
        <w:t>stated</w:t>
      </w:r>
      <w:r>
        <w:rPr>
          <w:spacing w:val="-4"/>
        </w:rPr>
        <w:t xml:space="preserve"> </w:t>
      </w:r>
      <w:r>
        <w:rPr>
          <w:spacing w:val="-2"/>
        </w:rPr>
        <w:t>below.</w:t>
      </w:r>
    </w:p>
    <w:p w14:paraId="1FCB18E6" w14:textId="77777777" w:rsidR="00580D26" w:rsidRDefault="00580D26" w:rsidP="00580D26">
      <w:pPr>
        <w:pStyle w:val="ListParagraph"/>
        <w:ind w:left="540" w:firstLine="0"/>
        <w:rPr>
          <w:spacing w:val="-2"/>
        </w:rPr>
      </w:pPr>
    </w:p>
    <w:p w14:paraId="2AF0B9CA" w14:textId="77777777" w:rsidR="00580D26" w:rsidRPr="00753FCF" w:rsidRDefault="00580D26" w:rsidP="00580D26">
      <w:pPr>
        <w:pStyle w:val="ListParagraph"/>
        <w:numPr>
          <w:ilvl w:val="2"/>
          <w:numId w:val="2"/>
        </w:numPr>
        <w:ind w:left="1260"/>
        <w:rPr>
          <w:b/>
          <w:bCs/>
          <w:u w:val="single"/>
        </w:rPr>
      </w:pPr>
      <w:r>
        <w:t>Commercial</w:t>
      </w:r>
      <w:r>
        <w:rPr>
          <w:spacing w:val="-7"/>
        </w:rPr>
        <w:t xml:space="preserve"> </w:t>
      </w:r>
      <w:r>
        <w:t>General</w:t>
      </w:r>
      <w:r>
        <w:rPr>
          <w:spacing w:val="-7"/>
        </w:rPr>
        <w:t xml:space="preserve"> </w:t>
      </w:r>
      <w:r>
        <w:t>Liability</w:t>
      </w:r>
      <w:r>
        <w:rPr>
          <w:spacing w:val="-8"/>
        </w:rPr>
        <w:t xml:space="preserve"> </w:t>
      </w:r>
      <w:r>
        <w:t>(CGL)</w:t>
      </w:r>
      <w:r>
        <w:rPr>
          <w:spacing w:val="-5"/>
        </w:rPr>
        <w:t xml:space="preserve"> </w:t>
      </w:r>
      <w:r>
        <w:t>–</w:t>
      </w:r>
      <w:r>
        <w:rPr>
          <w:spacing w:val="-8"/>
        </w:rPr>
        <w:t xml:space="preserve"> </w:t>
      </w:r>
      <w:r>
        <w:t>Occurrence Form</w:t>
      </w:r>
    </w:p>
    <w:p w14:paraId="7DEFC5E3" w14:textId="77777777" w:rsidR="00F51923" w:rsidRDefault="00F51923" w:rsidP="00F51923">
      <w:pPr>
        <w:pStyle w:val="ListParagraph"/>
        <w:ind w:left="1267" w:firstLine="0"/>
      </w:pPr>
    </w:p>
    <w:p w14:paraId="70144AB4" w14:textId="76783E02" w:rsidR="00580D26" w:rsidRDefault="00580D26" w:rsidP="00F51923">
      <w:pPr>
        <w:pStyle w:val="ListParagraph"/>
        <w:ind w:left="1267" w:firstLine="0"/>
        <w:rPr>
          <w:spacing w:val="-2"/>
        </w:rPr>
      </w:pPr>
      <w:r>
        <w:t>Policy</w:t>
      </w:r>
      <w:r>
        <w:rPr>
          <w:spacing w:val="72"/>
        </w:rPr>
        <w:t xml:space="preserve"> </w:t>
      </w:r>
      <w:r>
        <w:t>shall</w:t>
      </w:r>
      <w:r>
        <w:rPr>
          <w:spacing w:val="74"/>
        </w:rPr>
        <w:t xml:space="preserve"> </w:t>
      </w:r>
      <w:r>
        <w:t>include</w:t>
      </w:r>
      <w:r>
        <w:rPr>
          <w:spacing w:val="75"/>
        </w:rPr>
        <w:t xml:space="preserve"> </w:t>
      </w:r>
      <w:r>
        <w:t>bodily</w:t>
      </w:r>
      <w:r>
        <w:rPr>
          <w:spacing w:val="72"/>
        </w:rPr>
        <w:t xml:space="preserve"> </w:t>
      </w:r>
      <w:r>
        <w:t>injury,</w:t>
      </w:r>
      <w:r>
        <w:rPr>
          <w:spacing w:val="76"/>
        </w:rPr>
        <w:t xml:space="preserve"> </w:t>
      </w:r>
      <w:r>
        <w:t>property</w:t>
      </w:r>
      <w:r>
        <w:rPr>
          <w:spacing w:val="73"/>
        </w:rPr>
        <w:t xml:space="preserve"> </w:t>
      </w:r>
      <w:r>
        <w:rPr>
          <w:spacing w:val="-2"/>
        </w:rPr>
        <w:t>damage, and broad form contractual liability coverage.</w:t>
      </w:r>
    </w:p>
    <w:p w14:paraId="5582D0CD" w14:textId="77777777" w:rsidR="00580D26" w:rsidRDefault="00580D26" w:rsidP="00580D26">
      <w:pPr>
        <w:pStyle w:val="ListParagraph"/>
        <w:numPr>
          <w:ilvl w:val="0"/>
          <w:numId w:val="6"/>
        </w:numPr>
        <w:tabs>
          <w:tab w:val="left" w:pos="2700"/>
          <w:tab w:val="right" w:pos="9360"/>
        </w:tabs>
        <w:spacing w:before="62"/>
        <w:ind w:left="1620"/>
      </w:pPr>
      <w:r>
        <w:t>General Aggregate</w:t>
      </w:r>
      <w:r>
        <w:tab/>
        <w:t>$2,000,000</w:t>
      </w:r>
    </w:p>
    <w:p w14:paraId="16913A97" w14:textId="77777777" w:rsidR="00580D26" w:rsidRDefault="00580D26" w:rsidP="00580D26">
      <w:pPr>
        <w:pStyle w:val="ListParagraph"/>
        <w:numPr>
          <w:ilvl w:val="0"/>
          <w:numId w:val="6"/>
        </w:numPr>
        <w:tabs>
          <w:tab w:val="left" w:pos="2700"/>
          <w:tab w:val="right" w:pos="9360"/>
        </w:tabs>
        <w:spacing w:before="62"/>
        <w:ind w:left="1620"/>
      </w:pPr>
      <w:r>
        <w:t>Products – Completed Operations Aggregate</w:t>
      </w:r>
      <w:r>
        <w:tab/>
        <w:t>$1,000,000</w:t>
      </w:r>
    </w:p>
    <w:p w14:paraId="5C817ED5" w14:textId="77777777" w:rsidR="00580D26" w:rsidRDefault="00580D26" w:rsidP="00580D26">
      <w:pPr>
        <w:pStyle w:val="ListParagraph"/>
        <w:numPr>
          <w:ilvl w:val="0"/>
          <w:numId w:val="6"/>
        </w:numPr>
        <w:tabs>
          <w:tab w:val="left" w:pos="2700"/>
          <w:tab w:val="right" w:pos="9360"/>
        </w:tabs>
        <w:spacing w:before="62"/>
        <w:ind w:left="1620"/>
      </w:pPr>
      <w:r>
        <w:lastRenderedPageBreak/>
        <w:t>Personal and Advertising Injury</w:t>
      </w:r>
      <w:r>
        <w:tab/>
        <w:t>$1,000,000</w:t>
      </w:r>
    </w:p>
    <w:p w14:paraId="6EEB9242" w14:textId="0BD0FBDC" w:rsidR="00580D26" w:rsidRDefault="00580D26" w:rsidP="00580D26">
      <w:pPr>
        <w:pStyle w:val="ListParagraph"/>
        <w:numPr>
          <w:ilvl w:val="0"/>
          <w:numId w:val="6"/>
        </w:numPr>
        <w:tabs>
          <w:tab w:val="left" w:pos="2700"/>
          <w:tab w:val="right" w:pos="9360"/>
        </w:tabs>
        <w:spacing w:before="62"/>
        <w:ind w:left="1620"/>
      </w:pPr>
      <w:r>
        <w:t>Damage to Rented Premises</w:t>
      </w:r>
      <w:r>
        <w:tab/>
        <w:t>$</w:t>
      </w:r>
      <w:r w:rsidR="00862199">
        <w:t>10</w:t>
      </w:r>
      <w:r>
        <w:t>0,000</w:t>
      </w:r>
    </w:p>
    <w:p w14:paraId="5E56E8DC" w14:textId="77777777" w:rsidR="00580D26" w:rsidRDefault="00580D26" w:rsidP="00580D26">
      <w:pPr>
        <w:pStyle w:val="ListParagraph"/>
        <w:numPr>
          <w:ilvl w:val="0"/>
          <w:numId w:val="6"/>
        </w:numPr>
        <w:tabs>
          <w:tab w:val="left" w:pos="2700"/>
          <w:tab w:val="right" w:pos="9360"/>
        </w:tabs>
        <w:spacing w:before="62"/>
        <w:ind w:left="1620"/>
      </w:pPr>
      <w:r>
        <w:t>Each Occurrence</w:t>
      </w:r>
      <w:r>
        <w:tab/>
        <w:t>$1,000,000</w:t>
      </w:r>
    </w:p>
    <w:p w14:paraId="47301591" w14:textId="77777777" w:rsidR="00580D26" w:rsidRDefault="00580D26" w:rsidP="00580D26">
      <w:pPr>
        <w:pStyle w:val="ListParagraph"/>
        <w:ind w:left="1260" w:firstLine="0"/>
        <w:rPr>
          <w:b/>
          <w:bCs/>
          <w:u w:val="single"/>
        </w:rPr>
      </w:pPr>
    </w:p>
    <w:p w14:paraId="1AB826C2" w14:textId="10140792" w:rsidR="00580D26" w:rsidRDefault="00580D26" w:rsidP="00F51923">
      <w:pPr>
        <w:pStyle w:val="ListParagraph"/>
        <w:numPr>
          <w:ilvl w:val="0"/>
          <w:numId w:val="78"/>
        </w:numPr>
        <w:spacing w:after="240"/>
        <w:ind w:left="1987"/>
      </w:pPr>
      <w:r>
        <w:t>The 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Lessee.</w:t>
      </w:r>
    </w:p>
    <w:p w14:paraId="25B3941B" w14:textId="1633364B" w:rsidR="00580D26" w:rsidRDefault="00580D26" w:rsidP="005142E0">
      <w:pPr>
        <w:pStyle w:val="ListParagraph"/>
        <w:numPr>
          <w:ilvl w:val="0"/>
          <w:numId w:val="78"/>
        </w:numPr>
        <w:spacing w:before="1" w:after="240"/>
        <w:ind w:left="1980"/>
      </w:pPr>
      <w:r>
        <w:t>Policy</w:t>
      </w:r>
      <w:r>
        <w:rPr>
          <w:spacing w:val="-8"/>
        </w:rPr>
        <w:t xml:space="preserve"> </w:t>
      </w:r>
      <w:r>
        <w:t>shall</w:t>
      </w:r>
      <w:r>
        <w:rPr>
          <w:spacing w:val="-7"/>
        </w:rPr>
        <w:t xml:space="preserve"> </w:t>
      </w:r>
      <w:r>
        <w:t>contain</w:t>
      </w:r>
      <w:r>
        <w:rPr>
          <w:spacing w:val="-8"/>
        </w:rPr>
        <w:t xml:space="preserve"> </w:t>
      </w:r>
      <w:r>
        <w:t>a</w:t>
      </w:r>
      <w:r>
        <w:rPr>
          <w:spacing w:val="-8"/>
        </w:rPr>
        <w:t xml:space="preserve"> </w:t>
      </w:r>
      <w:r>
        <w:t>waiver</w:t>
      </w:r>
      <w:r>
        <w:rPr>
          <w:spacing w:val="-5"/>
        </w:rPr>
        <w:t xml:space="preserve"> </w:t>
      </w:r>
      <w:r>
        <w:t>of</w:t>
      </w:r>
      <w:r>
        <w:rPr>
          <w:spacing w:val="-4"/>
        </w:rPr>
        <w:t xml:space="preserve"> </w:t>
      </w:r>
      <w:r>
        <w:t>subrogation</w:t>
      </w:r>
      <w:r>
        <w:rPr>
          <w:spacing w:val="-9"/>
        </w:rPr>
        <w:t xml:space="preserve"> </w:t>
      </w:r>
      <w:r>
        <w:t>endorsement,</w:t>
      </w:r>
      <w:r>
        <w:rPr>
          <w:spacing w:val="-7"/>
        </w:rPr>
        <w:t xml:space="preserve"> </w:t>
      </w:r>
      <w:r>
        <w:t>as</w:t>
      </w:r>
      <w:r>
        <w:rPr>
          <w:spacing w:val="-8"/>
        </w:rPr>
        <w:t xml:space="preserve"> </w:t>
      </w:r>
      <w:r>
        <w:t>required</w:t>
      </w:r>
      <w:r>
        <w:rPr>
          <w:spacing w:val="-8"/>
        </w:rPr>
        <w:t xml:space="preserve"> </w:t>
      </w:r>
      <w:r>
        <w:t>by this written agreement, in favor of the State of Arizona, and its departments, agencies, boards, commissions, universities, officers, officials, agents, and employees for losses arising from work performed by or on behalf of the Lessee.</w:t>
      </w:r>
    </w:p>
    <w:p w14:paraId="7545890D" w14:textId="77777777" w:rsidR="00580D26" w:rsidRPr="00753FCF" w:rsidRDefault="00580D26" w:rsidP="00580D26">
      <w:pPr>
        <w:pStyle w:val="ListParagraph"/>
        <w:numPr>
          <w:ilvl w:val="2"/>
          <w:numId w:val="2"/>
        </w:numPr>
        <w:ind w:left="1260"/>
        <w:rPr>
          <w:b/>
          <w:bCs/>
          <w:u w:val="single"/>
        </w:rPr>
      </w:pPr>
      <w:r>
        <w:t>Business Automobile Liability</w:t>
      </w:r>
    </w:p>
    <w:p w14:paraId="07A7AF3D" w14:textId="77777777" w:rsidR="00580D26" w:rsidRDefault="00580D26" w:rsidP="00580D26">
      <w:pPr>
        <w:pStyle w:val="ListParagraph"/>
        <w:ind w:left="1260" w:firstLine="0"/>
      </w:pPr>
    </w:p>
    <w:p w14:paraId="46FA5FD9" w14:textId="77777777" w:rsidR="00580D26" w:rsidRDefault="00580D26" w:rsidP="00580D26">
      <w:pPr>
        <w:pStyle w:val="ListParagraph"/>
        <w:ind w:left="1260" w:firstLine="0"/>
      </w:pPr>
      <w:r>
        <w:t>Bodily</w:t>
      </w:r>
      <w:r>
        <w:rPr>
          <w:spacing w:val="40"/>
        </w:rPr>
        <w:t xml:space="preserve"> </w:t>
      </w:r>
      <w:r>
        <w:t>Injury</w:t>
      </w:r>
      <w:r>
        <w:rPr>
          <w:spacing w:val="40"/>
        </w:rPr>
        <w:t xml:space="preserve"> </w:t>
      </w:r>
      <w:r>
        <w:t>and</w:t>
      </w:r>
      <w:r>
        <w:rPr>
          <w:spacing w:val="40"/>
        </w:rPr>
        <w:t xml:space="preserve"> </w:t>
      </w:r>
      <w:r>
        <w:t>Property</w:t>
      </w:r>
      <w:r>
        <w:rPr>
          <w:spacing w:val="40"/>
        </w:rPr>
        <w:t xml:space="preserve"> </w:t>
      </w:r>
      <w:r>
        <w:t>Damage</w:t>
      </w:r>
      <w:r>
        <w:rPr>
          <w:spacing w:val="40"/>
        </w:rPr>
        <w:t xml:space="preserve"> </w:t>
      </w:r>
      <w:r>
        <w:t>for</w:t>
      </w:r>
      <w:r>
        <w:rPr>
          <w:spacing w:val="40"/>
        </w:rPr>
        <w:t xml:space="preserve"> </w:t>
      </w:r>
      <w:r>
        <w:t>any</w:t>
      </w:r>
      <w:r>
        <w:rPr>
          <w:spacing w:val="40"/>
        </w:rPr>
        <w:t xml:space="preserve"> </w:t>
      </w:r>
      <w:r>
        <w:t>owned,</w:t>
      </w:r>
      <w:r>
        <w:rPr>
          <w:spacing w:val="40"/>
        </w:rPr>
        <w:t xml:space="preserve"> </w:t>
      </w:r>
      <w:r>
        <w:t>hired,</w:t>
      </w:r>
      <w:r>
        <w:rPr>
          <w:spacing w:val="40"/>
        </w:rPr>
        <w:t xml:space="preserve"> </w:t>
      </w:r>
      <w:r>
        <w:t>and/or</w:t>
      </w:r>
      <w:r>
        <w:rPr>
          <w:spacing w:val="40"/>
        </w:rPr>
        <w:t xml:space="preserve"> </w:t>
      </w:r>
      <w:r>
        <w:t>non- owned automobiles used in the performance of this Contract.</w:t>
      </w:r>
    </w:p>
    <w:p w14:paraId="0E3BD383" w14:textId="77777777" w:rsidR="00580D26" w:rsidRDefault="00580D26" w:rsidP="00580D26">
      <w:pPr>
        <w:pStyle w:val="ListParagraph"/>
        <w:numPr>
          <w:ilvl w:val="0"/>
          <w:numId w:val="6"/>
        </w:numPr>
        <w:tabs>
          <w:tab w:val="left" w:pos="2700"/>
          <w:tab w:val="right" w:pos="9360"/>
        </w:tabs>
        <w:spacing w:before="62"/>
        <w:ind w:left="1620"/>
      </w:pPr>
      <w:r>
        <w:t>Combined</w:t>
      </w:r>
      <w:r w:rsidRPr="00753FCF">
        <w:t xml:space="preserve"> </w:t>
      </w:r>
      <w:r>
        <w:t>Single</w:t>
      </w:r>
      <w:r w:rsidRPr="00753FCF">
        <w:t xml:space="preserve"> </w:t>
      </w:r>
      <w:r>
        <w:t>Limit</w:t>
      </w:r>
      <w:r w:rsidRPr="00753FCF">
        <w:t xml:space="preserve"> (CSL)</w:t>
      </w:r>
      <w:r>
        <w:tab/>
      </w:r>
      <w:r w:rsidRPr="00753FCF">
        <w:t>$</w:t>
      </w:r>
      <w:r>
        <w:t>1,0</w:t>
      </w:r>
      <w:r w:rsidRPr="00753FCF">
        <w:t>00,000</w:t>
      </w:r>
    </w:p>
    <w:p w14:paraId="282E0D9A" w14:textId="77777777" w:rsidR="00580D26" w:rsidRDefault="00580D26" w:rsidP="00F51923">
      <w:pPr>
        <w:pStyle w:val="ListParagraph"/>
        <w:tabs>
          <w:tab w:val="left" w:pos="2700"/>
          <w:tab w:val="right" w:pos="9360"/>
        </w:tabs>
        <w:ind w:left="1627" w:firstLine="0"/>
      </w:pPr>
    </w:p>
    <w:p w14:paraId="09CC8B97" w14:textId="191FF1D1" w:rsidR="00580D26" w:rsidRDefault="00580D26" w:rsidP="005142E0">
      <w:pPr>
        <w:pStyle w:val="ListParagraph"/>
        <w:numPr>
          <w:ilvl w:val="0"/>
          <w:numId w:val="79"/>
        </w:numPr>
        <w:spacing w:before="1" w:after="240"/>
        <w:ind w:left="1980"/>
      </w:pPr>
      <w:r>
        <w:t>Policy</w:t>
      </w:r>
      <w:r>
        <w:rPr>
          <w:spacing w:val="-16"/>
        </w:rPr>
        <w:t xml:space="preserve"> </w:t>
      </w:r>
      <w:r>
        <w:t>shall</w:t>
      </w:r>
      <w:r>
        <w:rPr>
          <w:spacing w:val="-15"/>
        </w:rPr>
        <w:t xml:space="preserve"> </w:t>
      </w:r>
      <w:r>
        <w:t>be</w:t>
      </w:r>
      <w:r>
        <w:rPr>
          <w:spacing w:val="-15"/>
        </w:rPr>
        <w:t xml:space="preserve"> </w:t>
      </w:r>
      <w:r>
        <w:t>endorsed,</w:t>
      </w:r>
      <w:r>
        <w:rPr>
          <w:spacing w:val="-16"/>
        </w:rPr>
        <w:t xml:space="preserve"> </w:t>
      </w:r>
      <w:r>
        <w:t>as</w:t>
      </w:r>
      <w:r>
        <w:rPr>
          <w:spacing w:val="-15"/>
        </w:rPr>
        <w:t xml:space="preserve"> </w:t>
      </w:r>
      <w:r>
        <w:t>required</w:t>
      </w:r>
      <w:r>
        <w:rPr>
          <w:spacing w:val="-15"/>
        </w:rPr>
        <w:t xml:space="preserve"> </w:t>
      </w:r>
      <w:r>
        <w:t>by</w:t>
      </w:r>
      <w:r>
        <w:rPr>
          <w:spacing w:val="-15"/>
        </w:rPr>
        <w:t xml:space="preserve"> </w:t>
      </w:r>
      <w:r>
        <w:t>this</w:t>
      </w:r>
      <w:r>
        <w:rPr>
          <w:spacing w:val="-16"/>
        </w:rPr>
        <w:t xml:space="preserve"> </w:t>
      </w:r>
      <w:r>
        <w:t>written</w:t>
      </w:r>
      <w:r>
        <w:rPr>
          <w:spacing w:val="-15"/>
        </w:rPr>
        <w:t xml:space="preserve"> </w:t>
      </w:r>
      <w:r>
        <w:t>agreement,</w:t>
      </w:r>
      <w:r>
        <w:rPr>
          <w:spacing w:val="-15"/>
        </w:rPr>
        <w:t xml:space="preserve"> </w:t>
      </w:r>
      <w:r>
        <w:t>to</w:t>
      </w:r>
      <w:r>
        <w:rPr>
          <w:spacing w:val="-16"/>
        </w:rPr>
        <w:t xml:space="preserve"> </w:t>
      </w:r>
      <w:r>
        <w:t>include the State of Arizona, and its departments, agencies, boards, commissions, universities, officers, officials, agents, and employees as additional insureds with respect to liability arising out of the activities performed by, or on behalf of, the Lessee involving automobiles owned, hired and/or non-owned by the Lessee.</w:t>
      </w:r>
    </w:p>
    <w:p w14:paraId="0713CDA4" w14:textId="73CCF20A" w:rsidR="00580D26" w:rsidRPr="00753FCF" w:rsidRDefault="00580D26" w:rsidP="005142E0">
      <w:pPr>
        <w:pStyle w:val="ListParagraph"/>
        <w:numPr>
          <w:ilvl w:val="0"/>
          <w:numId w:val="79"/>
        </w:numPr>
        <w:spacing w:before="1" w:after="240"/>
        <w:ind w:left="1980"/>
      </w:pPr>
      <w:r>
        <w:t>Policy</w:t>
      </w:r>
      <w:r>
        <w:rPr>
          <w:spacing w:val="-3"/>
        </w:rPr>
        <w:t xml:space="preserve"> </w:t>
      </w:r>
      <w:r>
        <w:t>shall</w:t>
      </w:r>
      <w:r>
        <w:rPr>
          <w:spacing w:val="-2"/>
        </w:rPr>
        <w:t xml:space="preserve"> </w:t>
      </w:r>
      <w:r>
        <w:t>contain</w:t>
      </w:r>
      <w:r>
        <w:rPr>
          <w:spacing w:val="-1"/>
        </w:rPr>
        <w:t xml:space="preserve"> </w:t>
      </w:r>
      <w:r>
        <w:t>a</w:t>
      </w:r>
      <w:r>
        <w:rPr>
          <w:spacing w:val="-1"/>
        </w:rPr>
        <w:t xml:space="preserve"> </w:t>
      </w:r>
      <w:r>
        <w:t>waiver of subrogation</w:t>
      </w:r>
      <w:r>
        <w:rPr>
          <w:spacing w:val="-1"/>
        </w:rPr>
        <w:t xml:space="preserve"> </w:t>
      </w:r>
      <w:r>
        <w:t>endorsement</w:t>
      </w:r>
      <w:r>
        <w:rPr>
          <w:spacing w:val="-2"/>
        </w:rPr>
        <w:t xml:space="preserve"> </w:t>
      </w:r>
      <w:r>
        <w:t>as</w:t>
      </w:r>
      <w:r>
        <w:rPr>
          <w:spacing w:val="-3"/>
        </w:rPr>
        <w:t xml:space="preserve"> </w:t>
      </w:r>
      <w:r>
        <w:t>required</w:t>
      </w:r>
      <w:r>
        <w:rPr>
          <w:spacing w:val="-1"/>
        </w:rPr>
        <w:t xml:space="preserve"> </w:t>
      </w:r>
      <w:r>
        <w:t>by this written agreement in favor of the State of Arizona, and its departments, agencies, boards, commissions, universities, officers, officials, agents, and employees for losses arising from work performed by or on behalf of the Lessee.</w:t>
      </w:r>
    </w:p>
    <w:p w14:paraId="1DC4BF62" w14:textId="77777777" w:rsidR="00580D26" w:rsidRPr="00753FCF" w:rsidRDefault="00580D26" w:rsidP="00580D26">
      <w:pPr>
        <w:pStyle w:val="ListParagraph"/>
        <w:keepNext/>
        <w:numPr>
          <w:ilvl w:val="2"/>
          <w:numId w:val="2"/>
        </w:numPr>
        <w:ind w:left="1267"/>
        <w:rPr>
          <w:b/>
          <w:bCs/>
          <w:u w:val="single"/>
        </w:rPr>
      </w:pPr>
      <w:r>
        <w:t>Workers’ Compensation and Employers’ Liability</w:t>
      </w:r>
    </w:p>
    <w:p w14:paraId="1FEECBED" w14:textId="77777777" w:rsidR="00580D26" w:rsidRDefault="00580D26" w:rsidP="00580D26">
      <w:pPr>
        <w:pStyle w:val="ListParagraph"/>
        <w:keepNext/>
        <w:ind w:left="1267" w:firstLine="0"/>
      </w:pPr>
    </w:p>
    <w:p w14:paraId="2711F4DA" w14:textId="77777777" w:rsidR="00580D26" w:rsidRDefault="00580D26" w:rsidP="00F51923">
      <w:pPr>
        <w:pStyle w:val="ListParagraph"/>
        <w:numPr>
          <w:ilvl w:val="0"/>
          <w:numId w:val="6"/>
        </w:numPr>
        <w:tabs>
          <w:tab w:val="left" w:pos="2700"/>
          <w:tab w:val="right" w:pos="9360"/>
        </w:tabs>
        <w:ind w:left="1627"/>
      </w:pPr>
      <w:r>
        <w:t>Workers'</w:t>
      </w:r>
      <w:r>
        <w:rPr>
          <w:spacing w:val="-3"/>
        </w:rPr>
        <w:t xml:space="preserve"> </w:t>
      </w:r>
      <w:r>
        <w:rPr>
          <w:spacing w:val="-2"/>
        </w:rPr>
        <w:t>Compensation</w:t>
      </w:r>
      <w:r>
        <w:tab/>
      </w:r>
      <w:r w:rsidRPr="00CF2CC9">
        <w:t>Statutory</w:t>
      </w:r>
    </w:p>
    <w:p w14:paraId="76EB1A0C" w14:textId="77777777" w:rsidR="00580D26" w:rsidRDefault="00580D26" w:rsidP="00580D26">
      <w:pPr>
        <w:pStyle w:val="ListParagraph"/>
        <w:numPr>
          <w:ilvl w:val="0"/>
          <w:numId w:val="6"/>
        </w:numPr>
        <w:tabs>
          <w:tab w:val="left" w:pos="2700"/>
          <w:tab w:val="right" w:pos="9360"/>
        </w:tabs>
        <w:spacing w:before="62"/>
        <w:ind w:left="1620"/>
      </w:pPr>
      <w:r>
        <w:t>Employers'</w:t>
      </w:r>
      <w:r>
        <w:rPr>
          <w:spacing w:val="-7"/>
        </w:rPr>
        <w:t xml:space="preserve"> </w:t>
      </w:r>
      <w:r>
        <w:rPr>
          <w:spacing w:val="-2"/>
        </w:rPr>
        <w:t>Liability</w:t>
      </w:r>
    </w:p>
    <w:p w14:paraId="345329CF" w14:textId="77777777" w:rsidR="00580D26" w:rsidRDefault="00580D26" w:rsidP="00580D26">
      <w:pPr>
        <w:pStyle w:val="ListParagraph"/>
        <w:numPr>
          <w:ilvl w:val="0"/>
          <w:numId w:val="3"/>
        </w:numPr>
        <w:tabs>
          <w:tab w:val="right" w:pos="9360"/>
        </w:tabs>
        <w:spacing w:line="262" w:lineRule="exact"/>
        <w:ind w:left="1980" w:hanging="360"/>
        <w:jc w:val="left"/>
      </w:pPr>
      <w:r>
        <w:t>Each</w:t>
      </w:r>
      <w:r>
        <w:rPr>
          <w:spacing w:val="-3"/>
        </w:rPr>
        <w:t xml:space="preserve"> </w:t>
      </w:r>
      <w:r>
        <w:rPr>
          <w:spacing w:val="-2"/>
        </w:rPr>
        <w:t>Accident</w:t>
      </w:r>
      <w:r>
        <w:tab/>
      </w:r>
      <w:r>
        <w:rPr>
          <w:spacing w:val="-2"/>
        </w:rPr>
        <w:t>$1,0</w:t>
      </w:r>
      <w:r w:rsidRPr="00CF2CC9">
        <w:t>00</w:t>
      </w:r>
      <w:r>
        <w:rPr>
          <w:spacing w:val="-2"/>
        </w:rPr>
        <w:t>,000</w:t>
      </w:r>
    </w:p>
    <w:p w14:paraId="7577AFF4" w14:textId="77777777" w:rsidR="00580D26" w:rsidRDefault="00580D26" w:rsidP="00580D26">
      <w:pPr>
        <w:pStyle w:val="ListParagraph"/>
        <w:numPr>
          <w:ilvl w:val="0"/>
          <w:numId w:val="3"/>
        </w:numPr>
        <w:tabs>
          <w:tab w:val="right" w:pos="9360"/>
        </w:tabs>
        <w:spacing w:line="262" w:lineRule="exact"/>
        <w:ind w:left="1980" w:hanging="360"/>
        <w:jc w:val="left"/>
      </w:pPr>
      <w:r>
        <w:t>Disease</w:t>
      </w:r>
      <w:r>
        <w:rPr>
          <w:spacing w:val="-4"/>
        </w:rPr>
        <w:t xml:space="preserve"> </w:t>
      </w:r>
      <w:r>
        <w:t>–</w:t>
      </w:r>
      <w:r>
        <w:rPr>
          <w:spacing w:val="-3"/>
        </w:rPr>
        <w:t xml:space="preserve"> </w:t>
      </w:r>
      <w:r>
        <w:t>Each</w:t>
      </w:r>
      <w:r>
        <w:rPr>
          <w:spacing w:val="-3"/>
        </w:rPr>
        <w:t xml:space="preserve"> </w:t>
      </w:r>
      <w:r>
        <w:rPr>
          <w:spacing w:val="-2"/>
        </w:rPr>
        <w:t>Employee</w:t>
      </w:r>
      <w:r>
        <w:tab/>
      </w:r>
      <w:r>
        <w:rPr>
          <w:spacing w:val="-2"/>
        </w:rPr>
        <w:t>$1,000,000</w:t>
      </w:r>
    </w:p>
    <w:p w14:paraId="0BA627F8" w14:textId="77777777" w:rsidR="00580D26" w:rsidRDefault="00580D26" w:rsidP="00580D26">
      <w:pPr>
        <w:pStyle w:val="ListParagraph"/>
        <w:numPr>
          <w:ilvl w:val="0"/>
          <w:numId w:val="3"/>
        </w:numPr>
        <w:tabs>
          <w:tab w:val="right" w:pos="9360"/>
        </w:tabs>
        <w:spacing w:line="262" w:lineRule="exact"/>
        <w:ind w:left="1980" w:hanging="360"/>
        <w:jc w:val="left"/>
      </w:pPr>
      <w:r>
        <w:t>Disease</w:t>
      </w:r>
      <w:r>
        <w:rPr>
          <w:spacing w:val="-5"/>
        </w:rPr>
        <w:t xml:space="preserve"> </w:t>
      </w:r>
      <w:r>
        <w:t>–</w:t>
      </w:r>
      <w:r>
        <w:rPr>
          <w:spacing w:val="-5"/>
        </w:rPr>
        <w:t xml:space="preserve"> </w:t>
      </w:r>
      <w:r>
        <w:t>Policy</w:t>
      </w:r>
      <w:r>
        <w:rPr>
          <w:spacing w:val="-6"/>
        </w:rPr>
        <w:t xml:space="preserve"> </w:t>
      </w:r>
      <w:r>
        <w:rPr>
          <w:spacing w:val="-4"/>
        </w:rPr>
        <w:t>Limit</w:t>
      </w:r>
      <w:r>
        <w:tab/>
      </w:r>
      <w:r>
        <w:rPr>
          <w:spacing w:val="-2"/>
        </w:rPr>
        <w:t>$1,000,000</w:t>
      </w:r>
    </w:p>
    <w:p w14:paraId="0058002F" w14:textId="77777777" w:rsidR="00580D26" w:rsidRDefault="00580D26" w:rsidP="00580D26">
      <w:pPr>
        <w:pStyle w:val="ListParagraph"/>
        <w:ind w:left="1260" w:firstLine="0"/>
        <w:rPr>
          <w:b/>
          <w:bCs/>
          <w:u w:val="single"/>
        </w:rPr>
      </w:pPr>
    </w:p>
    <w:p w14:paraId="4B0BA932" w14:textId="7C8A0888" w:rsidR="00580D26" w:rsidRDefault="00580D26" w:rsidP="005142E0">
      <w:pPr>
        <w:pStyle w:val="ListParagraph"/>
        <w:numPr>
          <w:ilvl w:val="0"/>
          <w:numId w:val="80"/>
        </w:numPr>
        <w:spacing w:before="1" w:after="240"/>
        <w:ind w:left="1980"/>
      </w:pPr>
      <w:r>
        <w:t>Policy</w:t>
      </w:r>
      <w:r>
        <w:rPr>
          <w:spacing w:val="-8"/>
        </w:rPr>
        <w:t xml:space="preserve"> </w:t>
      </w:r>
      <w:r>
        <w:t>shall</w:t>
      </w:r>
      <w:r>
        <w:rPr>
          <w:spacing w:val="-7"/>
        </w:rPr>
        <w:t xml:space="preserve"> </w:t>
      </w:r>
      <w:r>
        <w:t>contain</w:t>
      </w:r>
      <w:r>
        <w:rPr>
          <w:spacing w:val="-8"/>
        </w:rPr>
        <w:t xml:space="preserve"> </w:t>
      </w:r>
      <w:r>
        <w:t>a</w:t>
      </w:r>
      <w:r>
        <w:rPr>
          <w:spacing w:val="-8"/>
        </w:rPr>
        <w:t xml:space="preserve"> </w:t>
      </w:r>
      <w:r>
        <w:t>waiver</w:t>
      </w:r>
      <w:r>
        <w:rPr>
          <w:spacing w:val="-5"/>
        </w:rPr>
        <w:t xml:space="preserve"> </w:t>
      </w:r>
      <w:r>
        <w:t>of</w:t>
      </w:r>
      <w:r>
        <w:rPr>
          <w:spacing w:val="-4"/>
        </w:rPr>
        <w:t xml:space="preserve"> </w:t>
      </w:r>
      <w:r>
        <w:t>subrogation</w:t>
      </w:r>
      <w:r>
        <w:rPr>
          <w:spacing w:val="-9"/>
        </w:rPr>
        <w:t xml:space="preserve"> </w:t>
      </w:r>
      <w:r>
        <w:t>endorsement,</w:t>
      </w:r>
      <w:r>
        <w:rPr>
          <w:spacing w:val="-7"/>
        </w:rPr>
        <w:t xml:space="preserve"> </w:t>
      </w:r>
      <w:r>
        <w:t>as</w:t>
      </w:r>
      <w:r>
        <w:rPr>
          <w:spacing w:val="-8"/>
        </w:rPr>
        <w:t xml:space="preserve"> </w:t>
      </w:r>
      <w:r>
        <w:t>required</w:t>
      </w:r>
      <w:r>
        <w:rPr>
          <w:spacing w:val="-8"/>
        </w:rPr>
        <w:t xml:space="preserve"> </w:t>
      </w:r>
      <w:r>
        <w:t>by this written agreement, in favor of the State of Arizona, and its departments, agencies, boards, commissions, universities, officers, officials, agents, and employees for losses arising from work performed by or on behalf of the Lessee.</w:t>
      </w:r>
    </w:p>
    <w:p w14:paraId="1966BDC2" w14:textId="2B81D988" w:rsidR="00580D26" w:rsidRPr="000424A8" w:rsidRDefault="00580D26" w:rsidP="005142E0">
      <w:pPr>
        <w:pStyle w:val="ListParagraph"/>
        <w:numPr>
          <w:ilvl w:val="0"/>
          <w:numId w:val="80"/>
        </w:numPr>
        <w:spacing w:before="1" w:after="240"/>
        <w:ind w:left="1980"/>
        <w:rPr>
          <w:b/>
          <w:bCs/>
          <w:u w:val="single"/>
        </w:rPr>
      </w:pPr>
      <w:r>
        <w:t xml:space="preserve">This requirement shall not apply to each Lessee or subcontractor that is </w:t>
      </w:r>
      <w:r>
        <w:lastRenderedPageBreak/>
        <w:t>exempt under A.R.S.</w:t>
      </w:r>
      <w:r>
        <w:rPr>
          <w:spacing w:val="-1"/>
        </w:rPr>
        <w:t xml:space="preserve"> </w:t>
      </w:r>
      <w:r>
        <w:t>§</w:t>
      </w:r>
      <w:r>
        <w:rPr>
          <w:spacing w:val="-2"/>
        </w:rPr>
        <w:t xml:space="preserve"> </w:t>
      </w:r>
      <w:r>
        <w:t>23-901,</w:t>
      </w:r>
      <w:r>
        <w:rPr>
          <w:spacing w:val="-1"/>
        </w:rPr>
        <w:t xml:space="preserve"> </w:t>
      </w:r>
      <w:r>
        <w:t>and</w:t>
      </w:r>
      <w:r>
        <w:rPr>
          <w:spacing w:val="-2"/>
        </w:rPr>
        <w:t xml:space="preserve"> </w:t>
      </w:r>
      <w:r>
        <w:t>when such Lessee or</w:t>
      </w:r>
      <w:r>
        <w:rPr>
          <w:spacing w:val="-1"/>
        </w:rPr>
        <w:t xml:space="preserve"> </w:t>
      </w:r>
      <w:r>
        <w:t xml:space="preserve">subcontractor executes the appropriate waiver form (Sole Proprietor or Independent </w:t>
      </w:r>
      <w:r>
        <w:rPr>
          <w:spacing w:val="-2"/>
        </w:rPr>
        <w:t>Lessee).</w:t>
      </w:r>
    </w:p>
    <w:p w14:paraId="158A6E22" w14:textId="194B79E9" w:rsidR="00580D26" w:rsidRPr="00753FCF" w:rsidRDefault="00580D26" w:rsidP="00580D26">
      <w:pPr>
        <w:pStyle w:val="ListParagraph"/>
        <w:numPr>
          <w:ilvl w:val="2"/>
          <w:numId w:val="2"/>
        </w:numPr>
        <w:ind w:left="1260"/>
        <w:rPr>
          <w:b/>
          <w:bCs/>
          <w:u w:val="single"/>
        </w:rPr>
      </w:pPr>
      <w:r>
        <w:t>Property Insurance</w:t>
      </w:r>
    </w:p>
    <w:p w14:paraId="7AAFB9BB" w14:textId="7F90AFD0" w:rsidR="00580D26" w:rsidRDefault="00580D26" w:rsidP="00580D26">
      <w:pPr>
        <w:pStyle w:val="ListParagraph"/>
        <w:ind w:left="1260" w:firstLine="0"/>
      </w:pPr>
    </w:p>
    <w:p w14:paraId="6CB5CC66" w14:textId="24D96418" w:rsidR="00580D26" w:rsidRDefault="00580D26" w:rsidP="00580D26">
      <w:pPr>
        <w:pStyle w:val="ListParagraph"/>
        <w:ind w:left="1260" w:firstLine="0"/>
      </w:pPr>
      <w:r>
        <w:t>Property insurance on the building is only required if the Lessee is the sole occupant of the building.</w:t>
      </w:r>
    </w:p>
    <w:p w14:paraId="427541A8" w14:textId="286797F8" w:rsidR="00580D26" w:rsidRDefault="00580D26" w:rsidP="00580D26">
      <w:pPr>
        <w:pStyle w:val="ListParagraph"/>
        <w:numPr>
          <w:ilvl w:val="0"/>
          <w:numId w:val="6"/>
        </w:numPr>
        <w:tabs>
          <w:tab w:val="left" w:pos="2700"/>
          <w:tab w:val="right" w:pos="9360"/>
        </w:tabs>
        <w:spacing w:before="62"/>
        <w:ind w:left="1620"/>
      </w:pPr>
      <w:r>
        <w:t>Coverage on Lessee’s contents</w:t>
      </w:r>
      <w:r>
        <w:tab/>
      </w:r>
      <w:r w:rsidRPr="00753FCF">
        <w:t>$</w:t>
      </w:r>
      <w:r>
        <w:t>___________</w:t>
      </w:r>
    </w:p>
    <w:p w14:paraId="293DBAD2" w14:textId="454A691C" w:rsidR="009B03E1" w:rsidRDefault="009B03E1" w:rsidP="009B03E1">
      <w:pPr>
        <w:pStyle w:val="ListParagraph"/>
        <w:tabs>
          <w:tab w:val="left" w:pos="2700"/>
          <w:tab w:val="right" w:pos="9360"/>
        </w:tabs>
        <w:ind w:left="1627" w:firstLine="0"/>
        <w:jc w:val="right"/>
      </w:pPr>
      <w:r>
        <w:t>Replacement Value</w:t>
      </w:r>
    </w:p>
    <w:p w14:paraId="115EC027" w14:textId="52AF2E63" w:rsidR="00580D26" w:rsidRDefault="00580D26" w:rsidP="00580D26">
      <w:pPr>
        <w:pStyle w:val="ListParagraph"/>
        <w:numPr>
          <w:ilvl w:val="0"/>
          <w:numId w:val="6"/>
        </w:numPr>
        <w:tabs>
          <w:tab w:val="left" w:pos="2700"/>
          <w:tab w:val="right" w:pos="9360"/>
        </w:tabs>
        <w:spacing w:before="62"/>
        <w:ind w:left="1620"/>
      </w:pPr>
      <w:r>
        <w:t>Coverage on building (</w:t>
      </w:r>
      <w:r w:rsidRPr="00580D26">
        <w:rPr>
          <w:b/>
          <w:bCs/>
        </w:rPr>
        <w:t>If Lessee is sole occupant</w:t>
      </w:r>
      <w:r>
        <w:t>)</w:t>
      </w:r>
      <w:r>
        <w:tab/>
      </w:r>
      <w:r w:rsidRPr="00753FCF">
        <w:t>$</w:t>
      </w:r>
      <w:r>
        <w:t>___________</w:t>
      </w:r>
    </w:p>
    <w:p w14:paraId="2593764A" w14:textId="697CD187" w:rsidR="009B03E1" w:rsidRDefault="009B03E1" w:rsidP="009B03E1">
      <w:pPr>
        <w:pStyle w:val="ListParagraph"/>
        <w:tabs>
          <w:tab w:val="left" w:pos="2700"/>
          <w:tab w:val="right" w:pos="9360"/>
        </w:tabs>
        <w:ind w:left="1627" w:firstLine="0"/>
        <w:jc w:val="right"/>
      </w:pPr>
      <w:r>
        <w:t>Replacement Value</w:t>
      </w:r>
    </w:p>
    <w:p w14:paraId="27649449" w14:textId="77777777" w:rsidR="00580D26" w:rsidRDefault="00580D26" w:rsidP="00580D26">
      <w:pPr>
        <w:pStyle w:val="ListParagraph"/>
        <w:ind w:left="1260" w:firstLine="0"/>
      </w:pPr>
    </w:p>
    <w:p w14:paraId="11F67CC9" w14:textId="3E4BBEE2" w:rsidR="00580D26" w:rsidRDefault="009B03E1" w:rsidP="00F51923">
      <w:pPr>
        <w:pStyle w:val="ListParagraph"/>
        <w:numPr>
          <w:ilvl w:val="0"/>
          <w:numId w:val="81"/>
        </w:numPr>
        <w:spacing w:after="240"/>
        <w:ind w:left="1987"/>
      </w:pPr>
      <w:r>
        <w:t>Property insurance shall be written on an "all risk” replacement cost coverage, including but not limited to contingent business interruption for neighboring premises, ingress/egress and for flood and earth movement.</w:t>
      </w:r>
    </w:p>
    <w:p w14:paraId="381DD402" w14:textId="000781D2" w:rsidR="00580D26" w:rsidRPr="009B03E1" w:rsidRDefault="009B03E1" w:rsidP="005142E0">
      <w:pPr>
        <w:pStyle w:val="ListParagraph"/>
        <w:numPr>
          <w:ilvl w:val="0"/>
          <w:numId w:val="81"/>
        </w:numPr>
        <w:spacing w:before="1" w:after="240"/>
        <w:ind w:left="1980"/>
      </w:pPr>
      <w:r>
        <w:rPr>
          <w:position w:val="1"/>
        </w:rPr>
        <w:t xml:space="preserve">Policy shall include Leasehold Interest or Rental Expense for a minimum </w:t>
      </w:r>
      <w:r>
        <w:t xml:space="preserve">of a three-month indemnity period and/or for a limit of no less than rental </w:t>
      </w:r>
      <w:r>
        <w:rPr>
          <w:spacing w:val="-2"/>
        </w:rPr>
        <w:t>value.</w:t>
      </w:r>
    </w:p>
    <w:p w14:paraId="3B0C1594" w14:textId="62289AF4" w:rsidR="009B03E1" w:rsidRDefault="009B03E1" w:rsidP="005142E0">
      <w:pPr>
        <w:pStyle w:val="ListParagraph"/>
        <w:numPr>
          <w:ilvl w:val="0"/>
          <w:numId w:val="81"/>
        </w:numPr>
        <w:spacing w:before="1" w:after="240"/>
        <w:ind w:left="1980"/>
      </w:pPr>
      <w:r>
        <w:t>If property coverage on the building is required, and the State has an insurable interest, then Arizona Department of Administration – Risk Management</w:t>
      </w:r>
      <w:r>
        <w:rPr>
          <w:spacing w:val="-6"/>
        </w:rPr>
        <w:t xml:space="preserve"> </w:t>
      </w:r>
      <w:r>
        <w:t>(</w:t>
      </w:r>
      <w:r>
        <w:rPr>
          <w:u w:val="single"/>
        </w:rPr>
        <w:t>and</w:t>
      </w:r>
      <w:r>
        <w:rPr>
          <w:spacing w:val="-8"/>
          <w:u w:val="single"/>
        </w:rPr>
        <w:t xml:space="preserve"> </w:t>
      </w:r>
      <w:r>
        <w:rPr>
          <w:u w:val="single"/>
        </w:rPr>
        <w:t>the</w:t>
      </w:r>
      <w:r>
        <w:rPr>
          <w:spacing w:val="-8"/>
          <w:u w:val="single"/>
        </w:rPr>
        <w:t xml:space="preserve"> </w:t>
      </w:r>
      <w:r>
        <w:rPr>
          <w:u w:val="single"/>
        </w:rPr>
        <w:t>respective</w:t>
      </w:r>
      <w:r>
        <w:rPr>
          <w:spacing w:val="-6"/>
          <w:u w:val="single"/>
        </w:rPr>
        <w:t xml:space="preserve"> </w:t>
      </w:r>
      <w:r>
        <w:rPr>
          <w:u w:val="single"/>
        </w:rPr>
        <w:t>agency</w:t>
      </w:r>
      <w:r>
        <w:rPr>
          <w:spacing w:val="-8"/>
          <w:u w:val="single"/>
        </w:rPr>
        <w:t xml:space="preserve"> </w:t>
      </w:r>
      <w:r>
        <w:rPr>
          <w:u w:val="single"/>
        </w:rPr>
        <w:t>or</w:t>
      </w:r>
      <w:r>
        <w:rPr>
          <w:spacing w:val="-5"/>
          <w:u w:val="single"/>
        </w:rPr>
        <w:t xml:space="preserve"> </w:t>
      </w:r>
      <w:r>
        <w:rPr>
          <w:u w:val="single"/>
        </w:rPr>
        <w:t>university)</w:t>
      </w:r>
      <w:r>
        <w:rPr>
          <w:spacing w:val="-4"/>
        </w:rPr>
        <w:t xml:space="preserve"> </w:t>
      </w:r>
      <w:r>
        <w:t>shall</w:t>
      </w:r>
      <w:r>
        <w:rPr>
          <w:spacing w:val="-7"/>
        </w:rPr>
        <w:t xml:space="preserve"> </w:t>
      </w:r>
      <w:r>
        <w:t>be</w:t>
      </w:r>
      <w:r>
        <w:rPr>
          <w:spacing w:val="-8"/>
        </w:rPr>
        <w:t xml:space="preserve"> </w:t>
      </w:r>
      <w:r>
        <w:t>named</w:t>
      </w:r>
      <w:r>
        <w:rPr>
          <w:spacing w:val="-8"/>
        </w:rPr>
        <w:t xml:space="preserve"> </w:t>
      </w:r>
      <w:r>
        <w:t>as a loss payee.</w:t>
      </w:r>
    </w:p>
    <w:p w14:paraId="4ACD744E" w14:textId="48B2B160" w:rsidR="009B03E1" w:rsidRDefault="009B03E1" w:rsidP="005142E0">
      <w:pPr>
        <w:pStyle w:val="ListParagraph"/>
        <w:numPr>
          <w:ilvl w:val="0"/>
          <w:numId w:val="81"/>
        </w:numPr>
        <w:spacing w:before="1" w:after="240"/>
        <w:ind w:left="1980"/>
      </w:pPr>
      <w:r>
        <w:rPr>
          <w:position w:val="1"/>
        </w:rPr>
        <w:t>Policy</w:t>
      </w:r>
      <w:r>
        <w:rPr>
          <w:spacing w:val="-9"/>
          <w:position w:val="1"/>
        </w:rPr>
        <w:t xml:space="preserve"> </w:t>
      </w:r>
      <w:r>
        <w:rPr>
          <w:position w:val="1"/>
        </w:rPr>
        <w:t>shall</w:t>
      </w:r>
      <w:r>
        <w:rPr>
          <w:spacing w:val="-8"/>
          <w:position w:val="1"/>
        </w:rPr>
        <w:t xml:space="preserve"> </w:t>
      </w:r>
      <w:r>
        <w:rPr>
          <w:position w:val="1"/>
        </w:rPr>
        <w:t>be</w:t>
      </w:r>
      <w:r>
        <w:rPr>
          <w:spacing w:val="-7"/>
          <w:position w:val="1"/>
        </w:rPr>
        <w:t xml:space="preserve"> </w:t>
      </w:r>
      <w:r>
        <w:rPr>
          <w:position w:val="1"/>
        </w:rPr>
        <w:t>endorsed</w:t>
      </w:r>
      <w:r>
        <w:rPr>
          <w:spacing w:val="-9"/>
          <w:position w:val="1"/>
        </w:rPr>
        <w:t xml:space="preserve"> </w:t>
      </w:r>
      <w:r>
        <w:rPr>
          <w:position w:val="1"/>
        </w:rPr>
        <w:t>as</w:t>
      </w:r>
      <w:r>
        <w:rPr>
          <w:spacing w:val="-7"/>
          <w:position w:val="1"/>
        </w:rPr>
        <w:t xml:space="preserve"> </w:t>
      </w:r>
      <w:r>
        <w:rPr>
          <w:position w:val="1"/>
        </w:rPr>
        <w:t>required</w:t>
      </w:r>
      <w:r>
        <w:rPr>
          <w:spacing w:val="-7"/>
          <w:position w:val="1"/>
        </w:rPr>
        <w:t xml:space="preserve"> </w:t>
      </w:r>
      <w:r>
        <w:rPr>
          <w:position w:val="1"/>
        </w:rPr>
        <w:t>by</w:t>
      </w:r>
      <w:r>
        <w:rPr>
          <w:spacing w:val="-12"/>
          <w:position w:val="1"/>
        </w:rPr>
        <w:t xml:space="preserve"> </w:t>
      </w:r>
      <w:r>
        <w:rPr>
          <w:position w:val="1"/>
        </w:rPr>
        <w:t>this</w:t>
      </w:r>
      <w:r>
        <w:rPr>
          <w:spacing w:val="-7"/>
          <w:position w:val="1"/>
        </w:rPr>
        <w:t xml:space="preserve"> </w:t>
      </w:r>
      <w:r>
        <w:rPr>
          <w:position w:val="1"/>
        </w:rPr>
        <w:t>written</w:t>
      </w:r>
      <w:r>
        <w:rPr>
          <w:spacing w:val="-7"/>
          <w:position w:val="1"/>
        </w:rPr>
        <w:t xml:space="preserve"> </w:t>
      </w:r>
      <w:r>
        <w:rPr>
          <w:position w:val="1"/>
        </w:rPr>
        <w:t>agreement,</w:t>
      </w:r>
      <w:r>
        <w:rPr>
          <w:spacing w:val="40"/>
          <w:position w:val="1"/>
        </w:rPr>
        <w:t xml:space="preserve"> </w:t>
      </w:r>
      <w:r>
        <w:rPr>
          <w:position w:val="1"/>
        </w:rPr>
        <w:t>to</w:t>
      </w:r>
      <w:r>
        <w:rPr>
          <w:spacing w:val="-10"/>
          <w:position w:val="1"/>
        </w:rPr>
        <w:t xml:space="preserve"> </w:t>
      </w:r>
      <w:r>
        <w:rPr>
          <w:position w:val="1"/>
        </w:rPr>
        <w:t xml:space="preserve">include </w:t>
      </w:r>
      <w:r>
        <w:t>the</w:t>
      </w:r>
      <w:r>
        <w:rPr>
          <w:spacing w:val="-16"/>
        </w:rPr>
        <w:t xml:space="preserve"> </w:t>
      </w:r>
      <w:r>
        <w:t>State</w:t>
      </w:r>
      <w:r>
        <w:rPr>
          <w:spacing w:val="-15"/>
        </w:rPr>
        <w:t xml:space="preserve"> </w:t>
      </w:r>
      <w:r>
        <w:t>of</w:t>
      </w:r>
      <w:r>
        <w:rPr>
          <w:spacing w:val="-15"/>
        </w:rPr>
        <w:t xml:space="preserve"> </w:t>
      </w:r>
      <w:r>
        <w:t>Arizona,</w:t>
      </w:r>
      <w:r>
        <w:rPr>
          <w:spacing w:val="-16"/>
        </w:rPr>
        <w:t xml:space="preserve"> </w:t>
      </w:r>
      <w:r>
        <w:t>and</w:t>
      </w:r>
      <w:r>
        <w:rPr>
          <w:spacing w:val="-15"/>
        </w:rPr>
        <w:t xml:space="preserve"> </w:t>
      </w:r>
      <w:r>
        <w:t>its</w:t>
      </w:r>
      <w:r>
        <w:rPr>
          <w:spacing w:val="-15"/>
        </w:rPr>
        <w:t xml:space="preserve"> </w:t>
      </w:r>
      <w:r>
        <w:t>departments,</w:t>
      </w:r>
      <w:r>
        <w:rPr>
          <w:spacing w:val="-15"/>
        </w:rPr>
        <w:t xml:space="preserve"> </w:t>
      </w:r>
      <w:r>
        <w:t>agencies,</w:t>
      </w:r>
      <w:r>
        <w:rPr>
          <w:spacing w:val="-16"/>
        </w:rPr>
        <w:t xml:space="preserve"> </w:t>
      </w:r>
      <w:r>
        <w:t>boards,</w:t>
      </w:r>
      <w:r>
        <w:rPr>
          <w:spacing w:val="-15"/>
        </w:rPr>
        <w:t xml:space="preserve"> </w:t>
      </w:r>
      <w:r>
        <w:t>commissions, universities, officers, officials, agents, and employees as additional insureds</w:t>
      </w:r>
      <w:r>
        <w:rPr>
          <w:spacing w:val="-7"/>
        </w:rPr>
        <w:t xml:space="preserve"> </w:t>
      </w:r>
      <w:r>
        <w:t>with</w:t>
      </w:r>
      <w:r>
        <w:rPr>
          <w:spacing w:val="-7"/>
        </w:rPr>
        <w:t xml:space="preserve"> </w:t>
      </w:r>
      <w:r>
        <w:t>respect</w:t>
      </w:r>
      <w:r>
        <w:rPr>
          <w:spacing w:val="-8"/>
        </w:rPr>
        <w:t xml:space="preserve"> </w:t>
      </w:r>
      <w:r>
        <w:t>to</w:t>
      </w:r>
      <w:r>
        <w:rPr>
          <w:spacing w:val="-10"/>
        </w:rPr>
        <w:t xml:space="preserve"> </w:t>
      </w:r>
      <w:r>
        <w:t>liability</w:t>
      </w:r>
      <w:r>
        <w:rPr>
          <w:spacing w:val="-9"/>
        </w:rPr>
        <w:t xml:space="preserve"> </w:t>
      </w:r>
      <w:r>
        <w:t>arising</w:t>
      </w:r>
      <w:r>
        <w:rPr>
          <w:spacing w:val="-5"/>
        </w:rPr>
        <w:t xml:space="preserve"> </w:t>
      </w:r>
      <w:r>
        <w:t>out</w:t>
      </w:r>
      <w:r>
        <w:rPr>
          <w:spacing w:val="-6"/>
        </w:rPr>
        <w:t xml:space="preserve"> </w:t>
      </w:r>
      <w:r>
        <w:t>of</w:t>
      </w:r>
      <w:r>
        <w:rPr>
          <w:spacing w:val="-6"/>
        </w:rPr>
        <w:t xml:space="preserve"> </w:t>
      </w:r>
      <w:r>
        <w:t>the</w:t>
      </w:r>
      <w:r>
        <w:rPr>
          <w:spacing w:val="-10"/>
        </w:rPr>
        <w:t xml:space="preserve"> </w:t>
      </w:r>
      <w:r>
        <w:t>use</w:t>
      </w:r>
      <w:r>
        <w:rPr>
          <w:spacing w:val="-7"/>
        </w:rPr>
        <w:t xml:space="preserve"> </w:t>
      </w:r>
      <w:r>
        <w:t>and/or</w:t>
      </w:r>
      <w:r>
        <w:rPr>
          <w:spacing w:val="-6"/>
        </w:rPr>
        <w:t xml:space="preserve"> </w:t>
      </w:r>
      <w:r>
        <w:t>occupancy</w:t>
      </w:r>
      <w:r>
        <w:rPr>
          <w:spacing w:val="-9"/>
        </w:rPr>
        <w:t xml:space="preserve"> </w:t>
      </w:r>
      <w:r>
        <w:t>of the property subject to this Lease.</w:t>
      </w:r>
    </w:p>
    <w:p w14:paraId="0A4B861F" w14:textId="747F2578" w:rsidR="009B03E1" w:rsidRDefault="009B03E1" w:rsidP="005142E0">
      <w:pPr>
        <w:pStyle w:val="ListParagraph"/>
        <w:numPr>
          <w:ilvl w:val="0"/>
          <w:numId w:val="81"/>
        </w:numPr>
        <w:spacing w:before="1" w:after="240"/>
        <w:ind w:left="1980"/>
      </w:pPr>
      <w:r>
        <w:t>Policy shall contain a waiver of subrogation endorsement</w:t>
      </w:r>
      <w:r>
        <w:rPr>
          <w:spacing w:val="40"/>
        </w:rPr>
        <w:t xml:space="preserve"> </w:t>
      </w:r>
      <w:r>
        <w:t>as required by this</w:t>
      </w:r>
      <w:r>
        <w:rPr>
          <w:spacing w:val="-16"/>
        </w:rPr>
        <w:t xml:space="preserve"> </w:t>
      </w:r>
      <w:r>
        <w:t>written</w:t>
      </w:r>
      <w:r>
        <w:rPr>
          <w:spacing w:val="-15"/>
        </w:rPr>
        <w:t xml:space="preserve"> </w:t>
      </w:r>
      <w:r>
        <w:t>agreement</w:t>
      </w:r>
      <w:r>
        <w:rPr>
          <w:spacing w:val="-15"/>
        </w:rPr>
        <w:t xml:space="preserve"> </w:t>
      </w:r>
      <w:r>
        <w:t>in</w:t>
      </w:r>
      <w:r>
        <w:rPr>
          <w:spacing w:val="-16"/>
        </w:rPr>
        <w:t xml:space="preserve"> </w:t>
      </w:r>
      <w:r>
        <w:t>favor</w:t>
      </w:r>
      <w:r>
        <w:rPr>
          <w:spacing w:val="-15"/>
        </w:rPr>
        <w:t xml:space="preserve"> </w:t>
      </w:r>
      <w:r>
        <w:t>of</w:t>
      </w:r>
      <w:r>
        <w:rPr>
          <w:spacing w:val="-15"/>
        </w:rPr>
        <w:t xml:space="preserve"> </w:t>
      </w:r>
      <w:r>
        <w:t>the</w:t>
      </w:r>
      <w:r>
        <w:rPr>
          <w:spacing w:val="-15"/>
        </w:rPr>
        <w:t xml:space="preserve"> </w:t>
      </w:r>
      <w:r>
        <w:t>State</w:t>
      </w:r>
      <w:r>
        <w:rPr>
          <w:spacing w:val="-16"/>
        </w:rPr>
        <w:t xml:space="preserve"> </w:t>
      </w:r>
      <w:r>
        <w:t>of</w:t>
      </w:r>
      <w:r>
        <w:rPr>
          <w:spacing w:val="-15"/>
        </w:rPr>
        <w:t xml:space="preserve"> </w:t>
      </w:r>
      <w:r>
        <w:t>Arizona,</w:t>
      </w:r>
      <w:r>
        <w:rPr>
          <w:spacing w:val="-15"/>
        </w:rPr>
        <w:t xml:space="preserve"> </w:t>
      </w:r>
      <w:r>
        <w:t>and</w:t>
      </w:r>
      <w:r>
        <w:rPr>
          <w:spacing w:val="-16"/>
        </w:rPr>
        <w:t xml:space="preserve"> </w:t>
      </w:r>
      <w:r>
        <w:t>its</w:t>
      </w:r>
      <w:r>
        <w:rPr>
          <w:spacing w:val="-15"/>
        </w:rPr>
        <w:t xml:space="preserve"> </w:t>
      </w:r>
      <w:r>
        <w:t>departments, agencies, boards, commissions, universities, officers, officials, agents, and employees for losses arising from the Lease.</w:t>
      </w:r>
    </w:p>
    <w:p w14:paraId="0BF773A6" w14:textId="77777777" w:rsidR="009B03E1" w:rsidRPr="009B03E1" w:rsidRDefault="009B03E1" w:rsidP="009B03E1">
      <w:pPr>
        <w:pStyle w:val="ListParagraph"/>
        <w:numPr>
          <w:ilvl w:val="1"/>
          <w:numId w:val="2"/>
        </w:numPr>
        <w:ind w:left="540" w:hanging="540"/>
        <w:rPr>
          <w:b/>
          <w:bCs/>
          <w:u w:val="single"/>
        </w:rPr>
      </w:pPr>
      <w:r w:rsidRPr="009B03E1">
        <w:rPr>
          <w:b/>
          <w:bCs/>
          <w:u w:val="single"/>
        </w:rPr>
        <w:t>Additional Insurance Requirements</w:t>
      </w:r>
    </w:p>
    <w:p w14:paraId="3D525E85" w14:textId="77777777" w:rsidR="009B03E1" w:rsidRDefault="009B03E1" w:rsidP="009B03E1">
      <w:pPr>
        <w:pStyle w:val="ListParagraph"/>
        <w:ind w:left="540" w:firstLine="0"/>
      </w:pPr>
    </w:p>
    <w:p w14:paraId="2F1C4BCC" w14:textId="11D8982B" w:rsidR="009B03E1" w:rsidRDefault="009B03E1" w:rsidP="009B03E1">
      <w:pPr>
        <w:pStyle w:val="ListParagraph"/>
        <w:ind w:left="540" w:firstLine="0"/>
      </w:pPr>
      <w:r>
        <w:t>The</w:t>
      </w:r>
      <w:r>
        <w:rPr>
          <w:spacing w:val="36"/>
        </w:rPr>
        <w:t xml:space="preserve"> </w:t>
      </w:r>
      <w:r>
        <w:t>policies</w:t>
      </w:r>
      <w:r>
        <w:rPr>
          <w:spacing w:val="38"/>
        </w:rPr>
        <w:t xml:space="preserve"> </w:t>
      </w:r>
      <w:r>
        <w:t>shall</w:t>
      </w:r>
      <w:r>
        <w:rPr>
          <w:spacing w:val="37"/>
        </w:rPr>
        <w:t xml:space="preserve"> </w:t>
      </w:r>
      <w:r>
        <w:t>include,</w:t>
      </w:r>
      <w:r>
        <w:rPr>
          <w:spacing w:val="39"/>
        </w:rPr>
        <w:t xml:space="preserve"> </w:t>
      </w:r>
      <w:r>
        <w:t>or</w:t>
      </w:r>
      <w:r>
        <w:rPr>
          <w:spacing w:val="39"/>
        </w:rPr>
        <w:t xml:space="preserve"> </w:t>
      </w:r>
      <w:r>
        <w:t>be</w:t>
      </w:r>
      <w:r>
        <w:rPr>
          <w:spacing w:val="36"/>
        </w:rPr>
        <w:t xml:space="preserve"> </w:t>
      </w:r>
      <w:r>
        <w:t>endorsed</w:t>
      </w:r>
      <w:r>
        <w:rPr>
          <w:spacing w:val="36"/>
        </w:rPr>
        <w:t xml:space="preserve"> </w:t>
      </w:r>
      <w:r>
        <w:t>to</w:t>
      </w:r>
      <w:r>
        <w:rPr>
          <w:spacing w:val="38"/>
        </w:rPr>
        <w:t xml:space="preserve"> </w:t>
      </w:r>
      <w:r>
        <w:t>include,</w:t>
      </w:r>
      <w:r>
        <w:rPr>
          <w:spacing w:val="39"/>
        </w:rPr>
        <w:t xml:space="preserve"> </w:t>
      </w:r>
      <w:r>
        <w:t>as</w:t>
      </w:r>
      <w:r>
        <w:rPr>
          <w:spacing w:val="36"/>
        </w:rPr>
        <w:t xml:space="preserve"> </w:t>
      </w:r>
      <w:r>
        <w:t>required</w:t>
      </w:r>
      <w:r>
        <w:rPr>
          <w:spacing w:val="36"/>
        </w:rPr>
        <w:t xml:space="preserve"> </w:t>
      </w:r>
      <w:r>
        <w:t>by</w:t>
      </w:r>
      <w:r>
        <w:rPr>
          <w:spacing w:val="36"/>
        </w:rPr>
        <w:t xml:space="preserve"> </w:t>
      </w:r>
      <w:r>
        <w:t>this</w:t>
      </w:r>
      <w:r>
        <w:rPr>
          <w:spacing w:val="38"/>
        </w:rPr>
        <w:t xml:space="preserve"> </w:t>
      </w:r>
      <w:r>
        <w:t>written agreement, the following provisions:</w:t>
      </w:r>
    </w:p>
    <w:p w14:paraId="6B949631" w14:textId="77777777" w:rsidR="009B03E1" w:rsidRDefault="009B03E1" w:rsidP="009B03E1">
      <w:pPr>
        <w:pStyle w:val="BodyText"/>
        <w:spacing w:before="10"/>
        <w:rPr>
          <w:sz w:val="20"/>
        </w:rPr>
      </w:pPr>
    </w:p>
    <w:p w14:paraId="3E52C1C6" w14:textId="1C00F74D" w:rsidR="009B03E1" w:rsidRDefault="009B03E1" w:rsidP="009B03E1">
      <w:pPr>
        <w:pStyle w:val="ListParagraph"/>
        <w:numPr>
          <w:ilvl w:val="2"/>
          <w:numId w:val="2"/>
        </w:numPr>
        <w:ind w:left="1260"/>
      </w:pPr>
      <w:r>
        <w:t>The</w:t>
      </w:r>
      <w:r w:rsidRPr="004C13F9">
        <w:rPr>
          <w:spacing w:val="-16"/>
        </w:rPr>
        <w:t xml:space="preserve"> </w:t>
      </w:r>
      <w:r>
        <w:t>Lessee's</w:t>
      </w:r>
      <w:r w:rsidRPr="004C13F9">
        <w:rPr>
          <w:spacing w:val="-16"/>
        </w:rPr>
        <w:t xml:space="preserve"> </w:t>
      </w:r>
      <w:r>
        <w:t>policies,</w:t>
      </w:r>
      <w:r w:rsidRPr="004C13F9">
        <w:rPr>
          <w:spacing w:val="-16"/>
        </w:rPr>
        <w:t xml:space="preserve"> </w:t>
      </w:r>
      <w:r>
        <w:t>as</w:t>
      </w:r>
      <w:r w:rsidRPr="004C13F9">
        <w:rPr>
          <w:spacing w:val="-18"/>
        </w:rPr>
        <w:t xml:space="preserve"> </w:t>
      </w:r>
      <w:r>
        <w:t>applicable,</w:t>
      </w:r>
      <w:r w:rsidRPr="004C13F9">
        <w:rPr>
          <w:spacing w:val="-15"/>
        </w:rPr>
        <w:t xml:space="preserve"> </w:t>
      </w:r>
      <w:r>
        <w:t>shall</w:t>
      </w:r>
      <w:r w:rsidRPr="004C13F9">
        <w:rPr>
          <w:spacing w:val="-15"/>
        </w:rPr>
        <w:t xml:space="preserve"> </w:t>
      </w:r>
      <w:r>
        <w:t>stipulate</w:t>
      </w:r>
      <w:r w:rsidRPr="004C13F9">
        <w:rPr>
          <w:spacing w:val="-16"/>
        </w:rPr>
        <w:t xml:space="preserve"> </w:t>
      </w:r>
      <w:r>
        <w:t>that</w:t>
      </w:r>
      <w:r w:rsidRPr="004C13F9">
        <w:rPr>
          <w:spacing w:val="-16"/>
        </w:rPr>
        <w:t xml:space="preserve"> </w:t>
      </w:r>
      <w:r>
        <w:t>the</w:t>
      </w:r>
      <w:r w:rsidRPr="004C13F9">
        <w:rPr>
          <w:spacing w:val="-16"/>
        </w:rPr>
        <w:t xml:space="preserve"> </w:t>
      </w:r>
      <w:r>
        <w:t>insurance</w:t>
      </w:r>
      <w:r w:rsidRPr="004C13F9">
        <w:rPr>
          <w:spacing w:val="-16"/>
        </w:rPr>
        <w:t xml:space="preserve"> </w:t>
      </w:r>
      <w:r>
        <w:t>afforded the</w:t>
      </w:r>
      <w:r w:rsidRPr="004C13F9">
        <w:rPr>
          <w:spacing w:val="-16"/>
        </w:rPr>
        <w:t xml:space="preserve"> </w:t>
      </w:r>
      <w:r>
        <w:t>Lessee</w:t>
      </w:r>
      <w:r w:rsidRPr="004C13F9">
        <w:rPr>
          <w:spacing w:val="-15"/>
        </w:rPr>
        <w:t xml:space="preserve"> </w:t>
      </w:r>
      <w:r>
        <w:t>shall</w:t>
      </w:r>
      <w:r w:rsidRPr="004C13F9">
        <w:rPr>
          <w:spacing w:val="-15"/>
        </w:rPr>
        <w:t xml:space="preserve"> </w:t>
      </w:r>
      <w:r>
        <w:t>be</w:t>
      </w:r>
      <w:r w:rsidRPr="004C13F9">
        <w:rPr>
          <w:spacing w:val="-16"/>
        </w:rPr>
        <w:t xml:space="preserve"> </w:t>
      </w:r>
      <w:r>
        <w:t>primary</w:t>
      </w:r>
      <w:r w:rsidRPr="004C13F9">
        <w:rPr>
          <w:spacing w:val="-15"/>
        </w:rPr>
        <w:t xml:space="preserve"> </w:t>
      </w:r>
      <w:r>
        <w:t>and</w:t>
      </w:r>
      <w:r w:rsidRPr="004C13F9">
        <w:rPr>
          <w:spacing w:val="-15"/>
        </w:rPr>
        <w:t xml:space="preserve"> </w:t>
      </w:r>
      <w:r>
        <w:t>that</w:t>
      </w:r>
      <w:r w:rsidRPr="004C13F9">
        <w:rPr>
          <w:spacing w:val="-15"/>
        </w:rPr>
        <w:t xml:space="preserve"> </w:t>
      </w:r>
      <w:r>
        <w:t>any</w:t>
      </w:r>
      <w:r w:rsidRPr="004C13F9">
        <w:rPr>
          <w:spacing w:val="-16"/>
        </w:rPr>
        <w:t xml:space="preserve"> </w:t>
      </w:r>
      <w:r>
        <w:t>insurance</w:t>
      </w:r>
      <w:r w:rsidRPr="004C13F9">
        <w:rPr>
          <w:spacing w:val="-15"/>
        </w:rPr>
        <w:t xml:space="preserve"> </w:t>
      </w:r>
      <w:r>
        <w:t>carried</w:t>
      </w:r>
      <w:r w:rsidRPr="004C13F9">
        <w:rPr>
          <w:spacing w:val="-15"/>
        </w:rPr>
        <w:t xml:space="preserve"> </w:t>
      </w:r>
      <w:r>
        <w:t>by</w:t>
      </w:r>
      <w:r w:rsidRPr="004C13F9">
        <w:rPr>
          <w:spacing w:val="-16"/>
        </w:rPr>
        <w:t xml:space="preserve"> </w:t>
      </w:r>
      <w:r>
        <w:t>the</w:t>
      </w:r>
      <w:r w:rsidRPr="004C13F9">
        <w:rPr>
          <w:spacing w:val="-15"/>
        </w:rPr>
        <w:t xml:space="preserve"> </w:t>
      </w:r>
      <w:r>
        <w:t>Department, its</w:t>
      </w:r>
      <w:r w:rsidRPr="004C13F9">
        <w:rPr>
          <w:spacing w:val="-10"/>
        </w:rPr>
        <w:t xml:space="preserve"> </w:t>
      </w:r>
      <w:r>
        <w:t>agents,</w:t>
      </w:r>
      <w:r w:rsidRPr="004C13F9">
        <w:rPr>
          <w:spacing w:val="-9"/>
        </w:rPr>
        <w:t xml:space="preserve"> </w:t>
      </w:r>
      <w:r>
        <w:t>officials,</w:t>
      </w:r>
      <w:r w:rsidRPr="004C13F9">
        <w:rPr>
          <w:spacing w:val="-12"/>
        </w:rPr>
        <w:t xml:space="preserve"> </w:t>
      </w:r>
      <w:r>
        <w:t>employees</w:t>
      </w:r>
      <w:r w:rsidRPr="004C13F9">
        <w:rPr>
          <w:spacing w:val="-10"/>
        </w:rPr>
        <w:t xml:space="preserve"> </w:t>
      </w:r>
      <w:r>
        <w:t>or</w:t>
      </w:r>
      <w:r w:rsidRPr="004C13F9">
        <w:rPr>
          <w:spacing w:val="-12"/>
        </w:rPr>
        <w:t xml:space="preserve"> </w:t>
      </w:r>
      <w:r>
        <w:t>the</w:t>
      </w:r>
      <w:r w:rsidRPr="004C13F9">
        <w:rPr>
          <w:spacing w:val="-13"/>
        </w:rPr>
        <w:t xml:space="preserve"> </w:t>
      </w:r>
      <w:r>
        <w:t>State</w:t>
      </w:r>
      <w:r w:rsidRPr="004C13F9">
        <w:rPr>
          <w:spacing w:val="-13"/>
        </w:rPr>
        <w:t xml:space="preserve"> </w:t>
      </w:r>
      <w:r>
        <w:t>of</w:t>
      </w:r>
      <w:r w:rsidRPr="004C13F9">
        <w:rPr>
          <w:spacing w:val="-9"/>
        </w:rPr>
        <w:t xml:space="preserve"> </w:t>
      </w:r>
      <w:r>
        <w:t>Arizona</w:t>
      </w:r>
      <w:r w:rsidRPr="004C13F9">
        <w:rPr>
          <w:spacing w:val="-11"/>
        </w:rPr>
        <w:t xml:space="preserve"> </w:t>
      </w:r>
      <w:r>
        <w:t>shall</w:t>
      </w:r>
      <w:r w:rsidRPr="004C13F9">
        <w:rPr>
          <w:spacing w:val="-11"/>
        </w:rPr>
        <w:t xml:space="preserve"> </w:t>
      </w:r>
      <w:r>
        <w:t>be</w:t>
      </w:r>
      <w:r w:rsidRPr="004C13F9">
        <w:rPr>
          <w:spacing w:val="-13"/>
        </w:rPr>
        <w:t xml:space="preserve"> </w:t>
      </w:r>
      <w:r>
        <w:t>excess</w:t>
      </w:r>
      <w:r w:rsidRPr="004C13F9">
        <w:rPr>
          <w:spacing w:val="-13"/>
        </w:rPr>
        <w:t xml:space="preserve"> </w:t>
      </w:r>
      <w:r>
        <w:t>and</w:t>
      </w:r>
      <w:r w:rsidRPr="004C13F9">
        <w:rPr>
          <w:spacing w:val="-16"/>
        </w:rPr>
        <w:t xml:space="preserve"> </w:t>
      </w:r>
      <w:r>
        <w:t>not contributory insurance, as provided by A.R.S. § 41-621 (E).</w:t>
      </w:r>
    </w:p>
    <w:p w14:paraId="6C1BF66C" w14:textId="77777777" w:rsidR="009B03E1" w:rsidRDefault="009B03E1" w:rsidP="009B03E1">
      <w:pPr>
        <w:pStyle w:val="ListParagraph"/>
        <w:ind w:left="1260" w:firstLine="0"/>
      </w:pPr>
    </w:p>
    <w:p w14:paraId="07E09908" w14:textId="77777777" w:rsidR="009B03E1" w:rsidRDefault="009B03E1" w:rsidP="009B03E1">
      <w:pPr>
        <w:pStyle w:val="ListParagraph"/>
        <w:numPr>
          <w:ilvl w:val="2"/>
          <w:numId w:val="2"/>
        </w:numPr>
        <w:ind w:left="1260"/>
      </w:pPr>
      <w:r>
        <w:t>Insurance</w:t>
      </w:r>
      <w:r>
        <w:rPr>
          <w:spacing w:val="-16"/>
        </w:rPr>
        <w:t xml:space="preserve"> </w:t>
      </w:r>
      <w:r>
        <w:t>provided</w:t>
      </w:r>
      <w:r>
        <w:rPr>
          <w:spacing w:val="-14"/>
        </w:rPr>
        <w:t xml:space="preserve"> </w:t>
      </w:r>
      <w:r>
        <w:t>by</w:t>
      </w:r>
      <w:r>
        <w:rPr>
          <w:spacing w:val="-15"/>
        </w:rPr>
        <w:t xml:space="preserve"> </w:t>
      </w:r>
      <w:r>
        <w:t>the</w:t>
      </w:r>
      <w:r>
        <w:rPr>
          <w:spacing w:val="-13"/>
        </w:rPr>
        <w:t xml:space="preserve"> </w:t>
      </w:r>
      <w:r>
        <w:t>Lessee</w:t>
      </w:r>
      <w:r>
        <w:rPr>
          <w:spacing w:val="-16"/>
        </w:rPr>
        <w:t xml:space="preserve"> </w:t>
      </w:r>
      <w:r>
        <w:t>shall</w:t>
      </w:r>
      <w:r>
        <w:rPr>
          <w:spacing w:val="-14"/>
        </w:rPr>
        <w:t xml:space="preserve"> </w:t>
      </w:r>
      <w:r>
        <w:t>not</w:t>
      </w:r>
      <w:r>
        <w:rPr>
          <w:spacing w:val="-14"/>
        </w:rPr>
        <w:t xml:space="preserve"> </w:t>
      </w:r>
      <w:r>
        <w:t>limit</w:t>
      </w:r>
      <w:r>
        <w:rPr>
          <w:spacing w:val="-14"/>
        </w:rPr>
        <w:t xml:space="preserve"> </w:t>
      </w:r>
      <w:r>
        <w:t>the</w:t>
      </w:r>
      <w:r>
        <w:rPr>
          <w:spacing w:val="-13"/>
        </w:rPr>
        <w:t xml:space="preserve"> </w:t>
      </w:r>
      <w:r>
        <w:t>Lessee’s</w:t>
      </w:r>
      <w:r>
        <w:rPr>
          <w:spacing w:val="-15"/>
        </w:rPr>
        <w:t xml:space="preserve"> </w:t>
      </w:r>
      <w:r>
        <w:t>liability</w:t>
      </w:r>
      <w:r>
        <w:rPr>
          <w:spacing w:val="-15"/>
        </w:rPr>
        <w:t xml:space="preserve"> </w:t>
      </w:r>
      <w:r>
        <w:t>assumed under the indemnification provisions of this Lease.</w:t>
      </w:r>
    </w:p>
    <w:p w14:paraId="4E5B820D" w14:textId="77777777" w:rsidR="009B03E1" w:rsidRDefault="009B03E1" w:rsidP="009B03E1">
      <w:pPr>
        <w:pStyle w:val="BodyText"/>
        <w:spacing w:before="8"/>
        <w:rPr>
          <w:sz w:val="20"/>
        </w:rPr>
      </w:pPr>
    </w:p>
    <w:p w14:paraId="279904C4" w14:textId="77777777" w:rsidR="009B03E1" w:rsidRPr="009B03E1" w:rsidRDefault="009B03E1" w:rsidP="009B03E1">
      <w:pPr>
        <w:pStyle w:val="ListParagraph"/>
        <w:numPr>
          <w:ilvl w:val="1"/>
          <w:numId w:val="2"/>
        </w:numPr>
        <w:ind w:left="540" w:hanging="540"/>
        <w:rPr>
          <w:b/>
          <w:bCs/>
          <w:u w:val="single"/>
        </w:rPr>
      </w:pPr>
      <w:r w:rsidRPr="009B03E1">
        <w:rPr>
          <w:b/>
          <w:bCs/>
          <w:u w:val="single"/>
        </w:rPr>
        <w:t>Notice of Cancellation</w:t>
      </w:r>
    </w:p>
    <w:p w14:paraId="593643EC" w14:textId="77777777" w:rsidR="009B03E1" w:rsidRDefault="009B03E1" w:rsidP="009B03E1">
      <w:pPr>
        <w:pStyle w:val="ListParagraph"/>
        <w:ind w:left="540" w:firstLine="0"/>
      </w:pPr>
    </w:p>
    <w:p w14:paraId="34589717" w14:textId="577FB457" w:rsidR="009B03E1" w:rsidRDefault="009B03E1" w:rsidP="009B03E1">
      <w:pPr>
        <w:pStyle w:val="ListParagraph"/>
        <w:ind w:left="540" w:firstLine="0"/>
      </w:pPr>
      <w:r>
        <w:lastRenderedPageBreak/>
        <w:t>Applicable</w:t>
      </w:r>
      <w:r>
        <w:rPr>
          <w:spacing w:val="-13"/>
        </w:rPr>
        <w:t xml:space="preserve"> </w:t>
      </w:r>
      <w:r>
        <w:t>to</w:t>
      </w:r>
      <w:r>
        <w:rPr>
          <w:spacing w:val="-13"/>
        </w:rPr>
        <w:t xml:space="preserve"> </w:t>
      </w:r>
      <w:r>
        <w:t>all</w:t>
      </w:r>
      <w:r>
        <w:rPr>
          <w:spacing w:val="-14"/>
        </w:rPr>
        <w:t xml:space="preserve"> </w:t>
      </w:r>
      <w:r>
        <w:t>insurance</w:t>
      </w:r>
      <w:r>
        <w:rPr>
          <w:spacing w:val="-13"/>
        </w:rPr>
        <w:t xml:space="preserve"> </w:t>
      </w:r>
      <w:r>
        <w:t>policies</w:t>
      </w:r>
      <w:r>
        <w:rPr>
          <w:spacing w:val="-13"/>
        </w:rPr>
        <w:t xml:space="preserve"> </w:t>
      </w:r>
      <w:r>
        <w:t>required</w:t>
      </w:r>
      <w:r>
        <w:rPr>
          <w:spacing w:val="-16"/>
        </w:rPr>
        <w:t xml:space="preserve"> </w:t>
      </w:r>
      <w:r>
        <w:t>within</w:t>
      </w:r>
      <w:r>
        <w:rPr>
          <w:spacing w:val="-12"/>
        </w:rPr>
        <w:t xml:space="preserve"> </w:t>
      </w:r>
      <w:r>
        <w:t>the</w:t>
      </w:r>
      <w:r>
        <w:rPr>
          <w:spacing w:val="-16"/>
        </w:rPr>
        <w:t xml:space="preserve"> </w:t>
      </w:r>
      <w:r>
        <w:t>Insurance</w:t>
      </w:r>
      <w:r>
        <w:rPr>
          <w:spacing w:val="-12"/>
        </w:rPr>
        <w:t xml:space="preserve"> </w:t>
      </w:r>
      <w:r>
        <w:t>Requirements</w:t>
      </w:r>
      <w:r>
        <w:rPr>
          <w:spacing w:val="-13"/>
        </w:rPr>
        <w:t xml:space="preserve"> </w:t>
      </w:r>
      <w:r>
        <w:t>of</w:t>
      </w:r>
      <w:r>
        <w:rPr>
          <w:spacing w:val="-14"/>
        </w:rPr>
        <w:t xml:space="preserve"> </w:t>
      </w:r>
      <w:r>
        <w:t>this Contract, Contractor’s insurance shall not be permitted to expire, be suspended, be canceled,</w:t>
      </w:r>
      <w:r>
        <w:rPr>
          <w:spacing w:val="-16"/>
        </w:rPr>
        <w:t xml:space="preserve"> </w:t>
      </w:r>
      <w:r>
        <w:t>or</w:t>
      </w:r>
      <w:r>
        <w:rPr>
          <w:spacing w:val="-15"/>
        </w:rPr>
        <w:t xml:space="preserve"> </w:t>
      </w:r>
      <w:r>
        <w:t>be</w:t>
      </w:r>
      <w:r>
        <w:rPr>
          <w:spacing w:val="-15"/>
        </w:rPr>
        <w:t xml:space="preserve"> </w:t>
      </w:r>
      <w:r>
        <w:t>materially</w:t>
      </w:r>
      <w:r>
        <w:rPr>
          <w:spacing w:val="-16"/>
        </w:rPr>
        <w:t xml:space="preserve"> </w:t>
      </w:r>
      <w:r>
        <w:t>changed</w:t>
      </w:r>
      <w:r>
        <w:rPr>
          <w:spacing w:val="-15"/>
        </w:rPr>
        <w:t xml:space="preserve"> </w:t>
      </w:r>
      <w:r>
        <w:t>for</w:t>
      </w:r>
      <w:r>
        <w:rPr>
          <w:spacing w:val="-13"/>
        </w:rPr>
        <w:t xml:space="preserve"> </w:t>
      </w:r>
      <w:r>
        <w:t>any</w:t>
      </w:r>
      <w:r>
        <w:rPr>
          <w:spacing w:val="-16"/>
        </w:rPr>
        <w:t xml:space="preserve"> </w:t>
      </w:r>
      <w:r>
        <w:t>reason</w:t>
      </w:r>
      <w:r>
        <w:rPr>
          <w:spacing w:val="-15"/>
        </w:rPr>
        <w:t xml:space="preserve"> </w:t>
      </w:r>
      <w:r>
        <w:t>without</w:t>
      </w:r>
      <w:r>
        <w:rPr>
          <w:spacing w:val="-13"/>
        </w:rPr>
        <w:t xml:space="preserve"> </w:t>
      </w:r>
      <w:r>
        <w:t>thirty</w:t>
      </w:r>
      <w:r>
        <w:rPr>
          <w:spacing w:val="-16"/>
        </w:rPr>
        <w:t xml:space="preserve"> </w:t>
      </w:r>
      <w:r>
        <w:t>(30)</w:t>
      </w:r>
      <w:r>
        <w:rPr>
          <w:spacing w:val="-15"/>
        </w:rPr>
        <w:t xml:space="preserve"> </w:t>
      </w:r>
      <w:r>
        <w:t>days</w:t>
      </w:r>
      <w:r>
        <w:rPr>
          <w:spacing w:val="-14"/>
        </w:rPr>
        <w:t xml:space="preserve"> </w:t>
      </w:r>
      <w:r>
        <w:t>prior</w:t>
      </w:r>
      <w:r>
        <w:rPr>
          <w:spacing w:val="-13"/>
        </w:rPr>
        <w:t xml:space="preserve"> </w:t>
      </w:r>
      <w:r>
        <w:t>written notice to the State of Arizona. Within two (2) business days of receipt, Contractor must provide notice to the State of Arizona if they receive notice of a policy that has been</w:t>
      </w:r>
      <w:r>
        <w:rPr>
          <w:spacing w:val="-12"/>
        </w:rPr>
        <w:t xml:space="preserve"> </w:t>
      </w:r>
      <w:r>
        <w:t>or</w:t>
      </w:r>
      <w:r>
        <w:rPr>
          <w:spacing w:val="-11"/>
        </w:rPr>
        <w:t xml:space="preserve"> </w:t>
      </w:r>
      <w:r>
        <w:t>will</w:t>
      </w:r>
      <w:r>
        <w:rPr>
          <w:spacing w:val="-13"/>
        </w:rPr>
        <w:t xml:space="preserve"> </w:t>
      </w:r>
      <w:r>
        <w:t>be</w:t>
      </w:r>
      <w:r>
        <w:rPr>
          <w:spacing w:val="-12"/>
        </w:rPr>
        <w:t xml:space="preserve"> </w:t>
      </w:r>
      <w:r>
        <w:t>suspended,</w:t>
      </w:r>
      <w:r>
        <w:rPr>
          <w:spacing w:val="-11"/>
        </w:rPr>
        <w:t xml:space="preserve"> </w:t>
      </w:r>
      <w:r>
        <w:t>canceled,</w:t>
      </w:r>
      <w:r>
        <w:rPr>
          <w:spacing w:val="-13"/>
        </w:rPr>
        <w:t xml:space="preserve"> </w:t>
      </w:r>
      <w:r>
        <w:t>materially</w:t>
      </w:r>
      <w:r>
        <w:rPr>
          <w:spacing w:val="-14"/>
        </w:rPr>
        <w:t xml:space="preserve"> </w:t>
      </w:r>
      <w:r>
        <w:t>changed</w:t>
      </w:r>
      <w:r>
        <w:rPr>
          <w:spacing w:val="-15"/>
        </w:rPr>
        <w:t xml:space="preserve"> </w:t>
      </w:r>
      <w:r>
        <w:t>for</w:t>
      </w:r>
      <w:r>
        <w:rPr>
          <w:spacing w:val="-13"/>
        </w:rPr>
        <w:t xml:space="preserve"> </w:t>
      </w:r>
      <w:r>
        <w:t>any</w:t>
      </w:r>
      <w:r>
        <w:rPr>
          <w:spacing w:val="-14"/>
        </w:rPr>
        <w:t xml:space="preserve"> </w:t>
      </w:r>
      <w:r>
        <w:t>reason,</w:t>
      </w:r>
      <w:r>
        <w:rPr>
          <w:spacing w:val="-13"/>
        </w:rPr>
        <w:t xml:space="preserve"> </w:t>
      </w:r>
      <w:r>
        <w:t>has</w:t>
      </w:r>
      <w:r>
        <w:rPr>
          <w:spacing w:val="-12"/>
        </w:rPr>
        <w:t xml:space="preserve"> </w:t>
      </w:r>
      <w:r>
        <w:t>expired, or will be expiring. Such notice shall be sent directly to the Department and shall be mailed, emailed, hand delivered or sent by facsimile transmission to (State Representative’s Name, Address &amp; Fax Number).</w:t>
      </w:r>
    </w:p>
    <w:p w14:paraId="45A9168F" w14:textId="77777777" w:rsidR="009B03E1" w:rsidRDefault="009B03E1" w:rsidP="009B03E1">
      <w:pPr>
        <w:pStyle w:val="BodyText"/>
        <w:spacing w:before="8"/>
        <w:rPr>
          <w:sz w:val="20"/>
        </w:rPr>
      </w:pPr>
    </w:p>
    <w:p w14:paraId="02D3578D" w14:textId="77777777" w:rsidR="009B03E1" w:rsidRPr="009B03E1" w:rsidRDefault="009B03E1" w:rsidP="009B03E1">
      <w:pPr>
        <w:pStyle w:val="ListParagraph"/>
        <w:numPr>
          <w:ilvl w:val="1"/>
          <w:numId w:val="2"/>
        </w:numPr>
        <w:ind w:left="540" w:hanging="540"/>
        <w:rPr>
          <w:b/>
          <w:bCs/>
          <w:u w:val="single"/>
        </w:rPr>
      </w:pPr>
      <w:r w:rsidRPr="009B03E1">
        <w:rPr>
          <w:b/>
          <w:bCs/>
          <w:u w:val="single"/>
        </w:rPr>
        <w:t>Acceptability of Insurers</w:t>
      </w:r>
    </w:p>
    <w:p w14:paraId="668FA7FA" w14:textId="77777777" w:rsidR="009B03E1" w:rsidRDefault="009B03E1" w:rsidP="009B03E1">
      <w:pPr>
        <w:pStyle w:val="ListParagraph"/>
        <w:ind w:left="540" w:firstLine="0"/>
      </w:pPr>
    </w:p>
    <w:p w14:paraId="00D26969" w14:textId="2A53A939" w:rsidR="009B03E1" w:rsidRDefault="009B03E1" w:rsidP="009B03E1">
      <w:pPr>
        <w:pStyle w:val="ListParagraph"/>
        <w:ind w:left="540" w:firstLine="0"/>
      </w:pPr>
      <w:r>
        <w:t>Lessee’s insurance shall be placed with companies licensed in the State of Arizona or</w:t>
      </w:r>
      <w:r>
        <w:rPr>
          <w:spacing w:val="-6"/>
        </w:rPr>
        <w:t xml:space="preserve"> </w:t>
      </w:r>
      <w:r>
        <w:t>hold</w:t>
      </w:r>
      <w:r>
        <w:rPr>
          <w:spacing w:val="-7"/>
        </w:rPr>
        <w:t xml:space="preserve"> </w:t>
      </w:r>
      <w:r>
        <w:t>approved</w:t>
      </w:r>
      <w:r>
        <w:rPr>
          <w:spacing w:val="-7"/>
        </w:rPr>
        <w:t xml:space="preserve"> </w:t>
      </w:r>
      <w:r>
        <w:t>non-admitted</w:t>
      </w:r>
      <w:r>
        <w:rPr>
          <w:spacing w:val="-10"/>
        </w:rPr>
        <w:t xml:space="preserve"> </w:t>
      </w:r>
      <w:r>
        <w:t>status</w:t>
      </w:r>
      <w:r>
        <w:rPr>
          <w:spacing w:val="-7"/>
        </w:rPr>
        <w:t xml:space="preserve"> </w:t>
      </w:r>
      <w:r>
        <w:t>on</w:t>
      </w:r>
      <w:r>
        <w:rPr>
          <w:spacing w:val="-10"/>
        </w:rPr>
        <w:t xml:space="preserve"> </w:t>
      </w:r>
      <w:r>
        <w:t>the</w:t>
      </w:r>
      <w:r>
        <w:rPr>
          <w:spacing w:val="-7"/>
        </w:rPr>
        <w:t xml:space="preserve"> </w:t>
      </w:r>
      <w:r>
        <w:t>Arizona</w:t>
      </w:r>
      <w:r>
        <w:rPr>
          <w:spacing w:val="-7"/>
        </w:rPr>
        <w:t xml:space="preserve"> </w:t>
      </w:r>
      <w:r>
        <w:t>Department</w:t>
      </w:r>
      <w:r>
        <w:rPr>
          <w:spacing w:val="-6"/>
        </w:rPr>
        <w:t xml:space="preserve"> </w:t>
      </w:r>
      <w:r>
        <w:t>of</w:t>
      </w:r>
      <w:r>
        <w:rPr>
          <w:spacing w:val="-8"/>
        </w:rPr>
        <w:t xml:space="preserve"> </w:t>
      </w:r>
      <w:r>
        <w:t>Insurance</w:t>
      </w:r>
      <w:r>
        <w:rPr>
          <w:spacing w:val="-7"/>
        </w:rPr>
        <w:t xml:space="preserve"> </w:t>
      </w:r>
      <w:r>
        <w:t>List</w:t>
      </w:r>
      <w:r>
        <w:rPr>
          <w:spacing w:val="-8"/>
        </w:rPr>
        <w:t xml:space="preserve"> </w:t>
      </w:r>
      <w:r>
        <w:t>of Qualified</w:t>
      </w:r>
      <w:r>
        <w:rPr>
          <w:spacing w:val="-4"/>
        </w:rPr>
        <w:t xml:space="preserve"> </w:t>
      </w:r>
      <w:r>
        <w:t>Unauthorized</w:t>
      </w:r>
      <w:r>
        <w:rPr>
          <w:spacing w:val="-4"/>
        </w:rPr>
        <w:t xml:space="preserve"> </w:t>
      </w:r>
      <w:r>
        <w:t>Insurers.</w:t>
      </w:r>
      <w:r>
        <w:rPr>
          <w:spacing w:val="-5"/>
        </w:rPr>
        <w:t xml:space="preserve"> </w:t>
      </w:r>
      <w:r>
        <w:t>Insurers</w:t>
      </w:r>
      <w:r>
        <w:rPr>
          <w:spacing w:val="-6"/>
        </w:rPr>
        <w:t xml:space="preserve"> </w:t>
      </w:r>
      <w:r>
        <w:t>shall</w:t>
      </w:r>
      <w:r>
        <w:rPr>
          <w:spacing w:val="-4"/>
        </w:rPr>
        <w:t xml:space="preserve"> </w:t>
      </w:r>
      <w:r>
        <w:t>have</w:t>
      </w:r>
      <w:r>
        <w:rPr>
          <w:spacing w:val="-4"/>
        </w:rPr>
        <w:t xml:space="preserve"> </w:t>
      </w:r>
      <w:r>
        <w:t>an</w:t>
      </w:r>
      <w:r>
        <w:rPr>
          <w:spacing w:val="-4"/>
        </w:rPr>
        <w:t xml:space="preserve"> </w:t>
      </w:r>
      <w:r>
        <w:t>“A.M.</w:t>
      </w:r>
      <w:r>
        <w:rPr>
          <w:spacing w:val="-2"/>
        </w:rPr>
        <w:t xml:space="preserve"> </w:t>
      </w:r>
      <w:r>
        <w:t>Best”</w:t>
      </w:r>
      <w:r>
        <w:rPr>
          <w:spacing w:val="-2"/>
        </w:rPr>
        <w:t xml:space="preserve"> </w:t>
      </w:r>
      <w:r>
        <w:t>rating</w:t>
      </w:r>
      <w:r>
        <w:rPr>
          <w:spacing w:val="-4"/>
        </w:rPr>
        <w:t xml:space="preserve"> </w:t>
      </w:r>
      <w:r>
        <w:t>of not</w:t>
      </w:r>
      <w:r>
        <w:rPr>
          <w:spacing w:val="-2"/>
        </w:rPr>
        <w:t xml:space="preserve"> </w:t>
      </w:r>
      <w:r>
        <w:t>less than</w:t>
      </w:r>
      <w:r>
        <w:rPr>
          <w:spacing w:val="-12"/>
        </w:rPr>
        <w:t xml:space="preserve"> </w:t>
      </w:r>
      <w:r>
        <w:t>A-</w:t>
      </w:r>
      <w:r>
        <w:rPr>
          <w:spacing w:val="-13"/>
        </w:rPr>
        <w:t xml:space="preserve"> </w:t>
      </w:r>
      <w:r>
        <w:t>VII.</w:t>
      </w:r>
      <w:r>
        <w:rPr>
          <w:spacing w:val="-16"/>
        </w:rPr>
        <w:t xml:space="preserve"> </w:t>
      </w:r>
      <w:r>
        <w:t>The</w:t>
      </w:r>
      <w:r>
        <w:rPr>
          <w:spacing w:val="-14"/>
        </w:rPr>
        <w:t xml:space="preserve"> </w:t>
      </w:r>
      <w:r>
        <w:t>State</w:t>
      </w:r>
      <w:r>
        <w:rPr>
          <w:spacing w:val="-12"/>
        </w:rPr>
        <w:t xml:space="preserve"> </w:t>
      </w:r>
      <w:r>
        <w:t>of</w:t>
      </w:r>
      <w:r>
        <w:rPr>
          <w:spacing w:val="-16"/>
        </w:rPr>
        <w:t xml:space="preserve"> </w:t>
      </w:r>
      <w:r>
        <w:t>Arizona</w:t>
      </w:r>
      <w:r>
        <w:rPr>
          <w:spacing w:val="-11"/>
        </w:rPr>
        <w:t xml:space="preserve"> </w:t>
      </w:r>
      <w:r>
        <w:t>in</w:t>
      </w:r>
      <w:r>
        <w:rPr>
          <w:spacing w:val="-12"/>
        </w:rPr>
        <w:t xml:space="preserve"> </w:t>
      </w:r>
      <w:r>
        <w:t>no</w:t>
      </w:r>
      <w:r>
        <w:rPr>
          <w:spacing w:val="-12"/>
        </w:rPr>
        <w:t xml:space="preserve"> </w:t>
      </w:r>
      <w:r>
        <w:t>way</w:t>
      </w:r>
      <w:r>
        <w:rPr>
          <w:spacing w:val="-14"/>
        </w:rPr>
        <w:t xml:space="preserve"> </w:t>
      </w:r>
      <w:r>
        <w:t>warrants</w:t>
      </w:r>
      <w:r>
        <w:rPr>
          <w:spacing w:val="-14"/>
        </w:rPr>
        <w:t xml:space="preserve"> </w:t>
      </w:r>
      <w:r>
        <w:t>that</w:t>
      </w:r>
      <w:r>
        <w:rPr>
          <w:spacing w:val="-13"/>
        </w:rPr>
        <w:t xml:space="preserve"> </w:t>
      </w:r>
      <w:r>
        <w:t>the</w:t>
      </w:r>
      <w:r>
        <w:rPr>
          <w:spacing w:val="-15"/>
        </w:rPr>
        <w:t xml:space="preserve"> </w:t>
      </w:r>
      <w:r>
        <w:t>above-required</w:t>
      </w:r>
      <w:r>
        <w:rPr>
          <w:spacing w:val="-12"/>
        </w:rPr>
        <w:t xml:space="preserve"> </w:t>
      </w:r>
      <w:r>
        <w:t>minimum insurer rating is sufficient to protect the Lessee from potential insurer insolvency.</w:t>
      </w:r>
    </w:p>
    <w:p w14:paraId="23228291" w14:textId="77777777" w:rsidR="009B03E1" w:rsidRDefault="009B03E1" w:rsidP="009B03E1">
      <w:pPr>
        <w:pStyle w:val="BodyText"/>
        <w:spacing w:before="7"/>
        <w:rPr>
          <w:sz w:val="20"/>
        </w:rPr>
      </w:pPr>
    </w:p>
    <w:p w14:paraId="7DF7BF98" w14:textId="77777777" w:rsidR="009B03E1" w:rsidRPr="009B03E1" w:rsidRDefault="009B03E1" w:rsidP="009B03E1">
      <w:pPr>
        <w:pStyle w:val="ListParagraph"/>
        <w:numPr>
          <w:ilvl w:val="1"/>
          <w:numId w:val="2"/>
        </w:numPr>
        <w:ind w:left="540" w:hanging="540"/>
        <w:rPr>
          <w:b/>
          <w:bCs/>
          <w:u w:val="single"/>
        </w:rPr>
      </w:pPr>
      <w:r w:rsidRPr="009B03E1">
        <w:rPr>
          <w:b/>
          <w:bCs/>
          <w:u w:val="single"/>
        </w:rPr>
        <w:t>Verification of Coverage</w:t>
      </w:r>
    </w:p>
    <w:p w14:paraId="3A640654" w14:textId="77777777" w:rsidR="009B03E1" w:rsidRDefault="009B03E1" w:rsidP="009B03E1">
      <w:pPr>
        <w:pStyle w:val="ListParagraph"/>
        <w:ind w:left="540" w:firstLine="0"/>
      </w:pPr>
    </w:p>
    <w:p w14:paraId="247E2FDB" w14:textId="444F89BE" w:rsidR="009B03E1" w:rsidRDefault="009B03E1" w:rsidP="009B03E1">
      <w:pPr>
        <w:pStyle w:val="ListParagraph"/>
        <w:ind w:left="540" w:firstLine="0"/>
      </w:pPr>
      <w: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17FEA992" w14:textId="77777777" w:rsidR="009B03E1" w:rsidRDefault="009B03E1" w:rsidP="009B03E1">
      <w:pPr>
        <w:pStyle w:val="BodyText"/>
        <w:spacing w:before="11"/>
        <w:rPr>
          <w:sz w:val="20"/>
        </w:rPr>
      </w:pPr>
    </w:p>
    <w:p w14:paraId="1FBC04AE" w14:textId="302C0B78" w:rsidR="009B03E1" w:rsidRPr="009B03E1" w:rsidRDefault="009B03E1" w:rsidP="009B03E1">
      <w:pPr>
        <w:pStyle w:val="ListParagraph"/>
        <w:numPr>
          <w:ilvl w:val="2"/>
          <w:numId w:val="2"/>
        </w:numPr>
        <w:ind w:left="1260"/>
      </w:pPr>
      <w:r>
        <w:t xml:space="preserve">All such certificates of insurance and policy endorsements must be received by the State before work commences. The State’s receipt of any certificates of insurance or policy endorsements that do not comply with this written agreement shall not waive or otherwise affect the requirements of this </w:t>
      </w:r>
      <w:r>
        <w:rPr>
          <w:spacing w:val="-2"/>
        </w:rPr>
        <w:t>agreement.</w:t>
      </w:r>
    </w:p>
    <w:p w14:paraId="24C0D8C8" w14:textId="77777777" w:rsidR="009B03E1" w:rsidRDefault="009B03E1" w:rsidP="009B03E1">
      <w:pPr>
        <w:pStyle w:val="ListParagraph"/>
        <w:ind w:left="1260" w:firstLine="0"/>
      </w:pPr>
    </w:p>
    <w:p w14:paraId="0B0C5B5C" w14:textId="15493080" w:rsidR="009B03E1" w:rsidRDefault="009B03E1" w:rsidP="009B03E1">
      <w:pPr>
        <w:pStyle w:val="ListParagraph"/>
        <w:numPr>
          <w:ilvl w:val="2"/>
          <w:numId w:val="2"/>
        </w:numPr>
        <w:ind w:left="1260"/>
      </w:pPr>
      <w:r>
        <w:t>Each insurance policy required by this Contract must be in effect at, or prior to, commencement of work under this Contract. Failure to maintain the insurance policies as required by this Contract, or to provide evidence of renewal, is a material breach of contract.</w:t>
      </w:r>
    </w:p>
    <w:p w14:paraId="33D648B0" w14:textId="77777777" w:rsidR="009B03E1" w:rsidRDefault="009B03E1" w:rsidP="009B03E1">
      <w:pPr>
        <w:pStyle w:val="ListParagraph"/>
        <w:ind w:left="1260" w:firstLine="0"/>
      </w:pPr>
    </w:p>
    <w:p w14:paraId="74198B38" w14:textId="77777777" w:rsidR="009B03E1" w:rsidRDefault="009B03E1" w:rsidP="009B03E1">
      <w:pPr>
        <w:pStyle w:val="ListParagraph"/>
        <w:numPr>
          <w:ilvl w:val="2"/>
          <w:numId w:val="2"/>
        </w:numPr>
        <w:ind w:left="1260"/>
      </w:pPr>
      <w:r>
        <w:t>All certificates required by this Contract shall be sent directly to the Department. The State of Arizona project/contract number and project description</w:t>
      </w:r>
      <w:r>
        <w:rPr>
          <w:spacing w:val="-10"/>
        </w:rPr>
        <w:t xml:space="preserve"> </w:t>
      </w:r>
      <w:r>
        <w:t>shall</w:t>
      </w:r>
      <w:r>
        <w:rPr>
          <w:spacing w:val="-8"/>
        </w:rPr>
        <w:t xml:space="preserve"> </w:t>
      </w:r>
      <w:r>
        <w:t>be</w:t>
      </w:r>
      <w:r>
        <w:rPr>
          <w:spacing w:val="-10"/>
        </w:rPr>
        <w:t xml:space="preserve"> </w:t>
      </w:r>
      <w:r>
        <w:t>noted</w:t>
      </w:r>
      <w:r>
        <w:rPr>
          <w:spacing w:val="-7"/>
        </w:rPr>
        <w:t xml:space="preserve"> </w:t>
      </w:r>
      <w:r>
        <w:t>on</w:t>
      </w:r>
      <w:r>
        <w:rPr>
          <w:spacing w:val="-10"/>
        </w:rPr>
        <w:t xml:space="preserve"> </w:t>
      </w:r>
      <w:r>
        <w:t>the</w:t>
      </w:r>
      <w:r>
        <w:rPr>
          <w:spacing w:val="-10"/>
        </w:rPr>
        <w:t xml:space="preserve"> </w:t>
      </w:r>
      <w:r>
        <w:t>certificate</w:t>
      </w:r>
      <w:r>
        <w:rPr>
          <w:spacing w:val="-10"/>
        </w:rPr>
        <w:t xml:space="preserve"> </w:t>
      </w:r>
      <w:r>
        <w:t>of</w:t>
      </w:r>
      <w:r>
        <w:rPr>
          <w:spacing w:val="-6"/>
        </w:rPr>
        <w:t xml:space="preserve"> </w:t>
      </w:r>
      <w:r>
        <w:t>insurance.</w:t>
      </w:r>
      <w:r>
        <w:rPr>
          <w:spacing w:val="-11"/>
        </w:rPr>
        <w:t xml:space="preserve"> </w:t>
      </w:r>
      <w:r>
        <w:t>The</w:t>
      </w:r>
      <w:r>
        <w:rPr>
          <w:spacing w:val="-10"/>
        </w:rPr>
        <w:t xml:space="preserve"> </w:t>
      </w:r>
      <w:r>
        <w:t>State</w:t>
      </w:r>
      <w:r>
        <w:rPr>
          <w:spacing w:val="-10"/>
        </w:rPr>
        <w:t xml:space="preserve"> </w:t>
      </w:r>
      <w:r>
        <w:t>of</w:t>
      </w:r>
      <w:r>
        <w:rPr>
          <w:spacing w:val="-6"/>
        </w:rPr>
        <w:t xml:space="preserve"> </w:t>
      </w:r>
      <w:r>
        <w:t>Arizona reserves</w:t>
      </w:r>
      <w:r>
        <w:rPr>
          <w:spacing w:val="-9"/>
        </w:rPr>
        <w:t xml:space="preserve"> </w:t>
      </w:r>
      <w:r>
        <w:t>the</w:t>
      </w:r>
      <w:r>
        <w:rPr>
          <w:spacing w:val="-10"/>
        </w:rPr>
        <w:t xml:space="preserve"> </w:t>
      </w:r>
      <w:r>
        <w:t>right</w:t>
      </w:r>
      <w:r>
        <w:rPr>
          <w:spacing w:val="-8"/>
        </w:rPr>
        <w:t xml:space="preserve"> </w:t>
      </w:r>
      <w:r>
        <w:t>to</w:t>
      </w:r>
      <w:r>
        <w:rPr>
          <w:spacing w:val="-10"/>
        </w:rPr>
        <w:t xml:space="preserve"> </w:t>
      </w:r>
      <w:r>
        <w:t>require</w:t>
      </w:r>
      <w:r>
        <w:rPr>
          <w:spacing w:val="-7"/>
        </w:rPr>
        <w:t xml:space="preserve"> </w:t>
      </w:r>
      <w:r>
        <w:t>complete</w:t>
      </w:r>
      <w:r>
        <w:rPr>
          <w:spacing w:val="-10"/>
        </w:rPr>
        <w:t xml:space="preserve"> </w:t>
      </w:r>
      <w:r>
        <w:t>copies</w:t>
      </w:r>
      <w:r>
        <w:rPr>
          <w:spacing w:val="-7"/>
        </w:rPr>
        <w:t xml:space="preserve"> </w:t>
      </w:r>
      <w:r>
        <w:t>of</w:t>
      </w:r>
      <w:r>
        <w:rPr>
          <w:spacing w:val="-7"/>
        </w:rPr>
        <w:t xml:space="preserve"> </w:t>
      </w:r>
      <w:r>
        <w:t>all</w:t>
      </w:r>
      <w:r>
        <w:rPr>
          <w:spacing w:val="-10"/>
        </w:rPr>
        <w:t xml:space="preserve"> </w:t>
      </w:r>
      <w:r>
        <w:t>insurance</w:t>
      </w:r>
      <w:r>
        <w:rPr>
          <w:spacing w:val="-10"/>
        </w:rPr>
        <w:t xml:space="preserve"> </w:t>
      </w:r>
      <w:r>
        <w:t>policies</w:t>
      </w:r>
      <w:r>
        <w:rPr>
          <w:spacing w:val="-7"/>
        </w:rPr>
        <w:t xml:space="preserve"> </w:t>
      </w:r>
      <w:r>
        <w:t>required by this Contract at any time.</w:t>
      </w:r>
    </w:p>
    <w:p w14:paraId="12FEE965" w14:textId="77777777" w:rsidR="009B03E1" w:rsidRDefault="009B03E1" w:rsidP="009B03E1">
      <w:pPr>
        <w:pStyle w:val="BodyText"/>
        <w:spacing w:before="6"/>
        <w:rPr>
          <w:sz w:val="20"/>
        </w:rPr>
      </w:pPr>
    </w:p>
    <w:p w14:paraId="584C7984" w14:textId="77777777" w:rsidR="009B03E1" w:rsidRPr="009B03E1" w:rsidRDefault="009B03E1" w:rsidP="009B03E1">
      <w:pPr>
        <w:pStyle w:val="ListParagraph"/>
        <w:numPr>
          <w:ilvl w:val="1"/>
          <w:numId w:val="2"/>
        </w:numPr>
        <w:ind w:left="540" w:hanging="540"/>
        <w:rPr>
          <w:b/>
          <w:bCs/>
          <w:u w:val="single"/>
        </w:rPr>
      </w:pPr>
      <w:r w:rsidRPr="009B03E1">
        <w:rPr>
          <w:b/>
          <w:bCs/>
          <w:u w:val="single"/>
        </w:rPr>
        <w:t>Subcontractors</w:t>
      </w:r>
    </w:p>
    <w:p w14:paraId="62391E62" w14:textId="77777777" w:rsidR="009B03E1" w:rsidRDefault="009B03E1" w:rsidP="009B03E1">
      <w:pPr>
        <w:pStyle w:val="ListParagraph"/>
        <w:ind w:left="540" w:firstLine="0"/>
      </w:pPr>
    </w:p>
    <w:p w14:paraId="08DEB524" w14:textId="53118571" w:rsidR="009B03E1" w:rsidRDefault="009B03E1" w:rsidP="009B03E1">
      <w:pPr>
        <w:pStyle w:val="ListParagraph"/>
        <w:ind w:left="540" w:firstLine="0"/>
      </w:pPr>
      <w:r>
        <w:t>Lessee’s certificate(s) shall include all subcontractors as insureds under its policies or</w:t>
      </w:r>
      <w:r>
        <w:rPr>
          <w:spacing w:val="19"/>
        </w:rPr>
        <w:t xml:space="preserve"> </w:t>
      </w:r>
      <w:r>
        <w:t>Lessee</w:t>
      </w:r>
      <w:r>
        <w:rPr>
          <w:spacing w:val="18"/>
        </w:rPr>
        <w:t xml:space="preserve"> </w:t>
      </w:r>
      <w:r>
        <w:t>shall be responsible for ensuring</w:t>
      </w:r>
      <w:r>
        <w:rPr>
          <w:spacing w:val="18"/>
        </w:rPr>
        <w:t xml:space="preserve"> </w:t>
      </w:r>
      <w:r>
        <w:t>and/or verifying</w:t>
      </w:r>
      <w:r>
        <w:rPr>
          <w:spacing w:val="18"/>
        </w:rPr>
        <w:t xml:space="preserve"> </w:t>
      </w:r>
      <w:r>
        <w:t>that all subcontractors have</w:t>
      </w:r>
      <w:r>
        <w:rPr>
          <w:spacing w:val="-16"/>
        </w:rPr>
        <w:t xml:space="preserve"> </w:t>
      </w:r>
      <w:r>
        <w:t>valid</w:t>
      </w:r>
      <w:r>
        <w:rPr>
          <w:spacing w:val="-15"/>
        </w:rPr>
        <w:t xml:space="preserve"> </w:t>
      </w:r>
      <w:r>
        <w:t>and</w:t>
      </w:r>
      <w:r>
        <w:rPr>
          <w:spacing w:val="-15"/>
        </w:rPr>
        <w:t xml:space="preserve"> </w:t>
      </w:r>
      <w:r>
        <w:t>collectable</w:t>
      </w:r>
      <w:r>
        <w:rPr>
          <w:spacing w:val="-16"/>
        </w:rPr>
        <w:t xml:space="preserve"> </w:t>
      </w:r>
      <w:r>
        <w:t>insurance</w:t>
      </w:r>
      <w:r>
        <w:rPr>
          <w:spacing w:val="-15"/>
        </w:rPr>
        <w:t xml:space="preserve"> </w:t>
      </w:r>
      <w:r>
        <w:t>as</w:t>
      </w:r>
      <w:r>
        <w:rPr>
          <w:spacing w:val="-15"/>
        </w:rPr>
        <w:t xml:space="preserve"> </w:t>
      </w:r>
      <w:r>
        <w:t>evidenced</w:t>
      </w:r>
      <w:r>
        <w:rPr>
          <w:spacing w:val="-15"/>
        </w:rPr>
        <w:t xml:space="preserve"> </w:t>
      </w:r>
      <w:r>
        <w:t>by</w:t>
      </w:r>
      <w:r>
        <w:rPr>
          <w:spacing w:val="-16"/>
        </w:rPr>
        <w:t xml:space="preserve"> </w:t>
      </w:r>
      <w:r>
        <w:t>the</w:t>
      </w:r>
      <w:r>
        <w:rPr>
          <w:spacing w:val="-15"/>
        </w:rPr>
        <w:t xml:space="preserve"> </w:t>
      </w:r>
      <w:r>
        <w:t>certificates</w:t>
      </w:r>
      <w:r>
        <w:rPr>
          <w:spacing w:val="-15"/>
        </w:rPr>
        <w:t xml:space="preserve"> </w:t>
      </w:r>
      <w:r>
        <w:t>of</w:t>
      </w:r>
      <w:r>
        <w:rPr>
          <w:spacing w:val="-14"/>
        </w:rPr>
        <w:t xml:space="preserve"> </w:t>
      </w:r>
      <w:r>
        <w:t>insurance</w:t>
      </w:r>
      <w:r>
        <w:rPr>
          <w:spacing w:val="-15"/>
        </w:rPr>
        <w:t xml:space="preserve"> </w:t>
      </w:r>
      <w:r>
        <w:t>and endorsements for each subcontractor. All coverages for subcontractors shall be subject to the minimum Insurance Requirements identified above. The Department reserves the right to require, at any time throughout the life of the Lease, proof from the Lessee that its subcontractors have the required coverage.</w:t>
      </w:r>
    </w:p>
    <w:p w14:paraId="62D7E70A" w14:textId="77777777" w:rsidR="009B03E1" w:rsidRDefault="009B03E1" w:rsidP="009B03E1">
      <w:pPr>
        <w:pStyle w:val="BodyText"/>
        <w:spacing w:before="8"/>
        <w:rPr>
          <w:sz w:val="20"/>
        </w:rPr>
      </w:pPr>
    </w:p>
    <w:p w14:paraId="0FC756FB" w14:textId="77777777" w:rsidR="009B03E1" w:rsidRPr="009B03E1" w:rsidRDefault="009B03E1" w:rsidP="009B03E1">
      <w:pPr>
        <w:pStyle w:val="ListParagraph"/>
        <w:numPr>
          <w:ilvl w:val="1"/>
          <w:numId w:val="2"/>
        </w:numPr>
        <w:ind w:left="540" w:hanging="540"/>
        <w:rPr>
          <w:b/>
          <w:bCs/>
          <w:u w:val="single"/>
        </w:rPr>
      </w:pPr>
      <w:r w:rsidRPr="009B03E1">
        <w:rPr>
          <w:b/>
          <w:bCs/>
          <w:u w:val="single"/>
        </w:rPr>
        <w:t>Approval and Modifications</w:t>
      </w:r>
    </w:p>
    <w:p w14:paraId="1BA63A26" w14:textId="77777777" w:rsidR="009B03E1" w:rsidRDefault="009B03E1" w:rsidP="009B03E1">
      <w:pPr>
        <w:pStyle w:val="ListParagraph"/>
        <w:ind w:left="540" w:firstLine="0"/>
      </w:pPr>
    </w:p>
    <w:p w14:paraId="6D60A7AF" w14:textId="584CF6D5" w:rsidR="009B03E1" w:rsidRDefault="009B03E1" w:rsidP="009B03E1">
      <w:pPr>
        <w:pStyle w:val="ListParagraph"/>
        <w:ind w:left="540" w:firstLine="0"/>
      </w:pPr>
      <w:r>
        <w:lastRenderedPageBreak/>
        <w:t>The Contracting Agency, in consultation with State Risk,</w:t>
      </w:r>
      <w:r>
        <w:rPr>
          <w:spacing w:val="-1"/>
        </w:rPr>
        <w:t xml:space="preserve"> </w:t>
      </w:r>
      <w:r>
        <w:t>reserves the right</w:t>
      </w:r>
      <w:r>
        <w:rPr>
          <w:spacing w:val="-1"/>
        </w:rPr>
        <w:t xml:space="preserve"> </w:t>
      </w:r>
      <w:r>
        <w:t>to review or make modifications to the insurance limits, required coverages, or endorsements throughout the life of this Lease, as deemed necessary. Such action will not require a formal Lease amendment but may be made by administrative action.</w:t>
      </w:r>
    </w:p>
    <w:p w14:paraId="300DCFDF" w14:textId="77777777" w:rsidR="009B03E1" w:rsidRDefault="009B03E1" w:rsidP="009B03E1">
      <w:pPr>
        <w:pStyle w:val="BodyText"/>
        <w:spacing w:before="6"/>
        <w:rPr>
          <w:sz w:val="20"/>
        </w:rPr>
      </w:pPr>
    </w:p>
    <w:p w14:paraId="1CEC7C0D" w14:textId="77777777" w:rsidR="009B03E1" w:rsidRPr="009B03E1" w:rsidRDefault="009B03E1" w:rsidP="009B03E1">
      <w:pPr>
        <w:pStyle w:val="ListParagraph"/>
        <w:keepNext/>
        <w:numPr>
          <w:ilvl w:val="1"/>
          <w:numId w:val="2"/>
        </w:numPr>
        <w:ind w:left="547" w:hanging="540"/>
        <w:rPr>
          <w:b/>
          <w:bCs/>
          <w:u w:val="single"/>
        </w:rPr>
      </w:pPr>
      <w:r w:rsidRPr="009B03E1">
        <w:rPr>
          <w:b/>
          <w:bCs/>
          <w:u w:val="single"/>
        </w:rPr>
        <w:t>Exceptions</w:t>
      </w:r>
    </w:p>
    <w:p w14:paraId="4D9E987E" w14:textId="77777777" w:rsidR="009B03E1" w:rsidRDefault="009B03E1" w:rsidP="009B03E1">
      <w:pPr>
        <w:pStyle w:val="ListParagraph"/>
        <w:keepNext/>
        <w:ind w:left="547" w:firstLine="0"/>
      </w:pPr>
    </w:p>
    <w:p w14:paraId="4CCD6F58" w14:textId="4DBFAEB8" w:rsidR="009B03E1" w:rsidRDefault="009B03E1" w:rsidP="009B03E1">
      <w:pPr>
        <w:pStyle w:val="ListParagraph"/>
        <w:ind w:left="540" w:firstLine="0"/>
      </w:pPr>
      <w:r>
        <w:t>In the event the Lessee or subcontractor(s) is/are a public entity, then</w:t>
      </w:r>
      <w:r w:rsidRPr="009B03E1">
        <w:t xml:space="preserve"> </w:t>
      </w:r>
      <w:r>
        <w:t>the Insurance Requirements shall not apply. Such public entity shall provide a certificate of self- insurance.</w:t>
      </w:r>
      <w:r w:rsidRPr="009B03E1">
        <w:t xml:space="preserve"> </w:t>
      </w:r>
      <w:r>
        <w:t>If the Lessee</w:t>
      </w:r>
      <w:r w:rsidRPr="009B03E1">
        <w:t xml:space="preserve"> </w:t>
      </w:r>
      <w:r>
        <w:t>or subcontractor(s)</w:t>
      </w:r>
      <w:r w:rsidRPr="009B03E1">
        <w:t xml:space="preserve"> </w:t>
      </w:r>
      <w:r>
        <w:t>is/are</w:t>
      </w:r>
      <w:r w:rsidRPr="009B03E1">
        <w:t xml:space="preserve"> </w:t>
      </w:r>
      <w:r>
        <w:t>a State of Arizona agency, board, commission, or university, none of the above shall apply.</w:t>
      </w:r>
    </w:p>
    <w:p w14:paraId="52A26CF3" w14:textId="018D51AE" w:rsidR="00580D26" w:rsidRDefault="00580D26" w:rsidP="00580D26">
      <w:pPr>
        <w:pStyle w:val="ListParagraph"/>
        <w:ind w:left="540" w:firstLine="0"/>
      </w:pPr>
    </w:p>
    <w:p w14:paraId="258327B3" w14:textId="3396CD4E" w:rsidR="009B03E1" w:rsidRDefault="009B03E1" w:rsidP="00580D26">
      <w:pPr>
        <w:pStyle w:val="ListParagraph"/>
        <w:ind w:left="540" w:firstLine="0"/>
      </w:pPr>
    </w:p>
    <w:p w14:paraId="52EF3486" w14:textId="77777777" w:rsidR="009B03E1" w:rsidRDefault="009B03E1" w:rsidP="00580D26">
      <w:pPr>
        <w:pStyle w:val="ListParagraph"/>
        <w:ind w:left="540" w:firstLine="0"/>
        <w:sectPr w:rsidR="009B03E1" w:rsidSect="002E7F73">
          <w:pgSz w:w="12240" w:h="15840"/>
          <w:pgMar w:top="1728" w:right="1440" w:bottom="720" w:left="1440" w:header="720" w:footer="720" w:gutter="0"/>
          <w:cols w:space="720"/>
          <w:docGrid w:linePitch="360"/>
        </w:sectPr>
      </w:pPr>
    </w:p>
    <w:p w14:paraId="30859D2F" w14:textId="47A55D13" w:rsidR="009B03E1" w:rsidRDefault="009B03E1" w:rsidP="009B03E1">
      <w:pPr>
        <w:pStyle w:val="Heading2"/>
        <w:numPr>
          <w:ilvl w:val="0"/>
          <w:numId w:val="2"/>
        </w:numPr>
        <w:tabs>
          <w:tab w:val="num" w:pos="540"/>
        </w:tabs>
        <w:ind w:left="540" w:hanging="551"/>
      </w:pPr>
      <w:bookmarkStart w:id="40" w:name="_Toc125107252"/>
      <w:r>
        <w:lastRenderedPageBreak/>
        <w:t>Commercial Lease / Rental Contracts / With Pollution Requirement</w:t>
      </w:r>
      <w:bookmarkEnd w:id="40"/>
    </w:p>
    <w:p w14:paraId="2FBE91D2" w14:textId="77777777" w:rsidR="009B03E1" w:rsidRDefault="009B03E1" w:rsidP="009B03E1">
      <w:pPr>
        <w:pStyle w:val="ListParagraph"/>
        <w:numPr>
          <w:ilvl w:val="1"/>
          <w:numId w:val="2"/>
        </w:numPr>
        <w:ind w:left="540" w:hanging="540"/>
        <w:rPr>
          <w:b/>
        </w:rPr>
      </w:pPr>
      <w:r>
        <w:rPr>
          <w:b/>
          <w:u w:val="single"/>
        </w:rPr>
        <w:t>Indemnification</w:t>
      </w:r>
      <w:r>
        <w:rPr>
          <w:b/>
          <w:spacing w:val="-8"/>
          <w:u w:val="single"/>
        </w:rPr>
        <w:t xml:space="preserve"> </w:t>
      </w:r>
      <w:r>
        <w:rPr>
          <w:b/>
          <w:spacing w:val="-2"/>
          <w:u w:val="single"/>
        </w:rPr>
        <w:t>Clause</w:t>
      </w:r>
    </w:p>
    <w:p w14:paraId="67299363" w14:textId="77777777" w:rsidR="00862199" w:rsidRDefault="00862199" w:rsidP="009B03E1">
      <w:pPr>
        <w:pStyle w:val="ListParagraph"/>
        <w:ind w:left="540" w:firstLine="0"/>
      </w:pPr>
    </w:p>
    <w:p w14:paraId="3CECEAAC" w14:textId="251D1133" w:rsidR="009B03E1" w:rsidRDefault="009B03E1" w:rsidP="009B03E1">
      <w:pPr>
        <w:pStyle w:val="ListParagraph"/>
        <w:ind w:left="540" w:firstLine="0"/>
      </w:pPr>
      <w:r>
        <w:t>To the fullest extent permitted by law, Lessee shall defend, indemnify, and hold harmless</w:t>
      </w:r>
      <w:r>
        <w:rPr>
          <w:spacing w:val="-6"/>
        </w:rPr>
        <w:t xml:space="preserve"> </w:t>
      </w:r>
      <w:r>
        <w:t>the</w:t>
      </w:r>
      <w:r>
        <w:rPr>
          <w:spacing w:val="-1"/>
        </w:rPr>
        <w:t xml:space="preserve"> </w:t>
      </w:r>
      <w:r>
        <w:t>State</w:t>
      </w:r>
      <w:r>
        <w:rPr>
          <w:spacing w:val="-4"/>
        </w:rPr>
        <w:t xml:space="preserve"> </w:t>
      </w:r>
      <w:r>
        <w:t>of</w:t>
      </w:r>
      <w:r>
        <w:rPr>
          <w:spacing w:val="-2"/>
        </w:rPr>
        <w:t xml:space="preserve"> </w:t>
      </w:r>
      <w:r>
        <w:t>Arizona, and</w:t>
      </w:r>
      <w:r>
        <w:rPr>
          <w:spacing w:val="-4"/>
        </w:rPr>
        <w:t xml:space="preserve"> </w:t>
      </w:r>
      <w:r>
        <w:t>its</w:t>
      </w:r>
      <w:r>
        <w:rPr>
          <w:spacing w:val="-3"/>
        </w:rPr>
        <w:t xml:space="preserve"> </w:t>
      </w:r>
      <w:r>
        <w:t>departments,</w:t>
      </w:r>
      <w:r>
        <w:rPr>
          <w:spacing w:val="-2"/>
        </w:rPr>
        <w:t xml:space="preserve"> </w:t>
      </w:r>
      <w:r>
        <w:t>agencies,</w:t>
      </w:r>
      <w:r>
        <w:rPr>
          <w:spacing w:val="-2"/>
        </w:rPr>
        <w:t xml:space="preserve"> </w:t>
      </w:r>
      <w:r>
        <w:t>boards,</w:t>
      </w:r>
      <w:r>
        <w:rPr>
          <w:spacing w:val="-2"/>
        </w:rPr>
        <w:t xml:space="preserve"> </w:t>
      </w:r>
      <w:r>
        <w:t>commissions, universities, officers, officials, agents, and employees (hereinafter referred to as “Indemnitee”) from and against any and all claims, actions, liabilities, damages, losses, or expenses (including court costs, attorneys’ fees, and costs of claim processing,</w:t>
      </w:r>
      <w:r>
        <w:rPr>
          <w:spacing w:val="-7"/>
        </w:rPr>
        <w:t xml:space="preserve"> </w:t>
      </w:r>
      <w:r>
        <w:t>investigation</w:t>
      </w:r>
      <w:r>
        <w:rPr>
          <w:spacing w:val="-8"/>
        </w:rPr>
        <w:t xml:space="preserve"> </w:t>
      </w:r>
      <w:r>
        <w:t>and</w:t>
      </w:r>
      <w:r>
        <w:rPr>
          <w:spacing w:val="-8"/>
        </w:rPr>
        <w:t xml:space="preserve"> </w:t>
      </w:r>
      <w:r>
        <w:t>litigation)</w:t>
      </w:r>
      <w:r>
        <w:rPr>
          <w:spacing w:val="-7"/>
        </w:rPr>
        <w:t xml:space="preserve"> </w:t>
      </w:r>
      <w:r>
        <w:t>(hereinafter</w:t>
      </w:r>
      <w:r>
        <w:rPr>
          <w:spacing w:val="-7"/>
        </w:rPr>
        <w:t xml:space="preserve"> </w:t>
      </w:r>
      <w:r>
        <w:t>referred</w:t>
      </w:r>
      <w:r>
        <w:rPr>
          <w:spacing w:val="-10"/>
        </w:rPr>
        <w:t xml:space="preserve"> </w:t>
      </w:r>
      <w:r>
        <w:t>to</w:t>
      </w:r>
      <w:r>
        <w:rPr>
          <w:spacing w:val="-8"/>
        </w:rPr>
        <w:t xml:space="preserve"> </w:t>
      </w:r>
      <w:r>
        <w:t>as</w:t>
      </w:r>
      <w:r>
        <w:rPr>
          <w:spacing w:val="-8"/>
        </w:rPr>
        <w:t xml:space="preserve"> </w:t>
      </w:r>
      <w:r>
        <w:t>“Claims”)</w:t>
      </w:r>
      <w:r>
        <w:rPr>
          <w:spacing w:val="-7"/>
        </w:rPr>
        <w:t xml:space="preserve"> </w:t>
      </w:r>
      <w:r>
        <w:t>for</w:t>
      </w:r>
      <w:r>
        <w:rPr>
          <w:spacing w:val="-7"/>
        </w:rPr>
        <w:t xml:space="preserve"> </w:t>
      </w:r>
      <w:r>
        <w:t>bodily injury</w:t>
      </w:r>
      <w:r>
        <w:rPr>
          <w:spacing w:val="-2"/>
        </w:rPr>
        <w:t xml:space="preserve"> </w:t>
      </w:r>
      <w:r>
        <w:t>or</w:t>
      </w:r>
      <w:r>
        <w:rPr>
          <w:spacing w:val="-1"/>
        </w:rPr>
        <w:t xml:space="preserve"> </w:t>
      </w:r>
      <w:r>
        <w:t>personal</w:t>
      </w:r>
      <w:r>
        <w:rPr>
          <w:spacing w:val="-3"/>
        </w:rPr>
        <w:t xml:space="preserve"> </w:t>
      </w:r>
      <w:r>
        <w:t>injury</w:t>
      </w:r>
      <w:r>
        <w:rPr>
          <w:spacing w:val="-2"/>
        </w:rPr>
        <w:t xml:space="preserve"> </w:t>
      </w:r>
      <w:r>
        <w:t>(including death),</w:t>
      </w:r>
      <w:r>
        <w:rPr>
          <w:spacing w:val="-1"/>
        </w:rPr>
        <w:t xml:space="preserve"> </w:t>
      </w:r>
      <w:r>
        <w:t>or loss</w:t>
      </w:r>
      <w:r>
        <w:rPr>
          <w:spacing w:val="-5"/>
        </w:rPr>
        <w:t xml:space="preserve"> </w:t>
      </w:r>
      <w:r>
        <w:t>or damage</w:t>
      </w:r>
      <w:r>
        <w:rPr>
          <w:spacing w:val="-3"/>
        </w:rPr>
        <w:t xml:space="preserve"> </w:t>
      </w:r>
      <w:r>
        <w:t>to</w:t>
      </w:r>
      <w:r>
        <w:rPr>
          <w:spacing w:val="-3"/>
        </w:rPr>
        <w:t xml:space="preserve"> </w:t>
      </w:r>
      <w:r>
        <w:t>tangible or</w:t>
      </w:r>
      <w:r>
        <w:rPr>
          <w:spacing w:val="-1"/>
        </w:rPr>
        <w:t xml:space="preserve"> </w:t>
      </w:r>
      <w:r>
        <w:t>intangible property</w:t>
      </w:r>
      <w:r>
        <w:rPr>
          <w:spacing w:val="-16"/>
        </w:rPr>
        <w:t xml:space="preserve"> </w:t>
      </w:r>
      <w:r>
        <w:t>caused,</w:t>
      </w:r>
      <w:r>
        <w:rPr>
          <w:spacing w:val="-12"/>
        </w:rPr>
        <w:t xml:space="preserve"> </w:t>
      </w:r>
      <w:r>
        <w:t>or</w:t>
      </w:r>
      <w:r>
        <w:rPr>
          <w:spacing w:val="-13"/>
        </w:rPr>
        <w:t xml:space="preserve"> </w:t>
      </w:r>
      <w:r>
        <w:t>alleged</w:t>
      </w:r>
      <w:r>
        <w:rPr>
          <w:spacing w:val="-12"/>
        </w:rPr>
        <w:t xml:space="preserve"> </w:t>
      </w:r>
      <w:r>
        <w:t>to</w:t>
      </w:r>
      <w:r>
        <w:rPr>
          <w:spacing w:val="-12"/>
        </w:rPr>
        <w:t xml:space="preserve"> </w:t>
      </w:r>
      <w:r>
        <w:t>be</w:t>
      </w:r>
      <w:r>
        <w:rPr>
          <w:spacing w:val="-16"/>
        </w:rPr>
        <w:t xml:space="preserve"> </w:t>
      </w:r>
      <w:r>
        <w:t>caused,</w:t>
      </w:r>
      <w:r>
        <w:rPr>
          <w:spacing w:val="-12"/>
        </w:rPr>
        <w:t xml:space="preserve"> </w:t>
      </w:r>
      <w:r>
        <w:t>in</w:t>
      </w:r>
      <w:r>
        <w:rPr>
          <w:spacing w:val="-15"/>
        </w:rPr>
        <w:t xml:space="preserve"> </w:t>
      </w:r>
      <w:r>
        <w:t>whole</w:t>
      </w:r>
      <w:r>
        <w:rPr>
          <w:spacing w:val="-10"/>
        </w:rPr>
        <w:t xml:space="preserve"> </w:t>
      </w:r>
      <w:r>
        <w:t>or</w:t>
      </w:r>
      <w:r>
        <w:rPr>
          <w:spacing w:val="-13"/>
        </w:rPr>
        <w:t xml:space="preserve"> </w:t>
      </w:r>
      <w:r>
        <w:t>in</w:t>
      </w:r>
      <w:r>
        <w:rPr>
          <w:spacing w:val="-15"/>
        </w:rPr>
        <w:t xml:space="preserve"> </w:t>
      </w:r>
      <w:r>
        <w:t>part,</w:t>
      </w:r>
      <w:r>
        <w:rPr>
          <w:spacing w:val="-11"/>
        </w:rPr>
        <w:t xml:space="preserve"> </w:t>
      </w:r>
      <w:r>
        <w:t>by</w:t>
      </w:r>
      <w:r>
        <w:rPr>
          <w:spacing w:val="-16"/>
        </w:rPr>
        <w:t xml:space="preserve"> </w:t>
      </w:r>
      <w:r>
        <w:t>the</w:t>
      </w:r>
      <w:r>
        <w:rPr>
          <w:spacing w:val="-14"/>
        </w:rPr>
        <w:t xml:space="preserve"> </w:t>
      </w:r>
      <w:r>
        <w:t>negligent</w:t>
      </w:r>
      <w:r>
        <w:rPr>
          <w:spacing w:val="-11"/>
        </w:rPr>
        <w:t xml:space="preserve"> </w:t>
      </w:r>
      <w:r>
        <w:t>or</w:t>
      </w:r>
      <w:r>
        <w:rPr>
          <w:spacing w:val="-13"/>
        </w:rPr>
        <w:t xml:space="preserve"> </w:t>
      </w:r>
      <w:r>
        <w:t>willful acts or omissions of Lessee or any of its owners, officers, directors, agents, employees or subcontractors. This indemnity includes any claim or amount arising out of, or recovered under, the Workers’ Compensation Law or arising out of the failure</w:t>
      </w:r>
      <w:r>
        <w:rPr>
          <w:spacing w:val="-16"/>
        </w:rPr>
        <w:t xml:space="preserve"> </w:t>
      </w:r>
      <w:r>
        <w:t>of</w:t>
      </w:r>
      <w:r>
        <w:rPr>
          <w:spacing w:val="-15"/>
        </w:rPr>
        <w:t xml:space="preserve"> </w:t>
      </w:r>
      <w:r>
        <w:t>such</w:t>
      </w:r>
      <w:r>
        <w:rPr>
          <w:spacing w:val="-15"/>
        </w:rPr>
        <w:t xml:space="preserve"> </w:t>
      </w:r>
      <w:r>
        <w:t>Lessee</w:t>
      </w:r>
      <w:r>
        <w:rPr>
          <w:spacing w:val="-16"/>
        </w:rPr>
        <w:t xml:space="preserve"> </w:t>
      </w:r>
      <w:r>
        <w:t>to</w:t>
      </w:r>
      <w:r>
        <w:rPr>
          <w:spacing w:val="-15"/>
        </w:rPr>
        <w:t xml:space="preserve"> </w:t>
      </w:r>
      <w:r>
        <w:t>conform</w:t>
      </w:r>
      <w:r>
        <w:rPr>
          <w:spacing w:val="-15"/>
        </w:rPr>
        <w:t xml:space="preserve"> </w:t>
      </w:r>
      <w:r>
        <w:t>to</w:t>
      </w:r>
      <w:r>
        <w:rPr>
          <w:spacing w:val="-15"/>
        </w:rPr>
        <w:t xml:space="preserve"> </w:t>
      </w:r>
      <w:r>
        <w:t>any</w:t>
      </w:r>
      <w:r>
        <w:rPr>
          <w:spacing w:val="-16"/>
        </w:rPr>
        <w:t xml:space="preserve"> </w:t>
      </w:r>
      <w:r>
        <w:t>federal,</w:t>
      </w:r>
      <w:r>
        <w:rPr>
          <w:spacing w:val="-15"/>
        </w:rPr>
        <w:t xml:space="preserve"> </w:t>
      </w:r>
      <w:r>
        <w:t>state,</w:t>
      </w:r>
      <w:r>
        <w:rPr>
          <w:spacing w:val="-15"/>
        </w:rPr>
        <w:t xml:space="preserve"> </w:t>
      </w:r>
      <w:r>
        <w:t>or</w:t>
      </w:r>
      <w:r>
        <w:rPr>
          <w:spacing w:val="-16"/>
        </w:rPr>
        <w:t xml:space="preserve"> </w:t>
      </w:r>
      <w:r>
        <w:t>local</w:t>
      </w:r>
      <w:r>
        <w:rPr>
          <w:spacing w:val="-15"/>
        </w:rPr>
        <w:t xml:space="preserve"> </w:t>
      </w:r>
      <w:r>
        <w:t>law,</w:t>
      </w:r>
      <w:r>
        <w:rPr>
          <w:spacing w:val="-15"/>
        </w:rPr>
        <w:t xml:space="preserve"> </w:t>
      </w:r>
      <w:r>
        <w:t>statute,</w:t>
      </w:r>
      <w:r>
        <w:rPr>
          <w:spacing w:val="-15"/>
        </w:rPr>
        <w:t xml:space="preserve"> </w:t>
      </w:r>
      <w:r>
        <w:t>ordinance, rule, regulation, or court decree. It is the specific intention of the parties that the Indemnitee shall, in all instances, except for Claims arising solely from the negligent or willful acts or omissions of the Indemnitee, be indemnified by Lessee from and against</w:t>
      </w:r>
      <w:r>
        <w:rPr>
          <w:spacing w:val="-12"/>
        </w:rPr>
        <w:t xml:space="preserve"> </w:t>
      </w:r>
      <w:r>
        <w:t>any</w:t>
      </w:r>
      <w:r>
        <w:rPr>
          <w:spacing w:val="-13"/>
        </w:rPr>
        <w:t xml:space="preserve"> </w:t>
      </w:r>
      <w:r>
        <w:t>and</w:t>
      </w:r>
      <w:r>
        <w:rPr>
          <w:spacing w:val="-12"/>
        </w:rPr>
        <w:t xml:space="preserve"> </w:t>
      </w:r>
      <w:r>
        <w:t>all</w:t>
      </w:r>
      <w:r>
        <w:rPr>
          <w:spacing w:val="-12"/>
        </w:rPr>
        <w:t xml:space="preserve"> </w:t>
      </w:r>
      <w:r>
        <w:t>claims.</w:t>
      </w:r>
      <w:r>
        <w:rPr>
          <w:spacing w:val="-12"/>
        </w:rPr>
        <w:t xml:space="preserve"> </w:t>
      </w:r>
      <w:r>
        <w:t>It</w:t>
      </w:r>
      <w:r>
        <w:rPr>
          <w:spacing w:val="-12"/>
        </w:rPr>
        <w:t xml:space="preserve"> </w:t>
      </w:r>
      <w:r>
        <w:t>is</w:t>
      </w:r>
      <w:r>
        <w:rPr>
          <w:spacing w:val="-12"/>
        </w:rPr>
        <w:t xml:space="preserve"> </w:t>
      </w:r>
      <w:r>
        <w:t>agreed</w:t>
      </w:r>
      <w:r>
        <w:rPr>
          <w:spacing w:val="-14"/>
        </w:rPr>
        <w:t xml:space="preserve"> </w:t>
      </w:r>
      <w:r>
        <w:t>that</w:t>
      </w:r>
      <w:r>
        <w:rPr>
          <w:spacing w:val="-12"/>
        </w:rPr>
        <w:t xml:space="preserve"> </w:t>
      </w:r>
      <w:r>
        <w:t>Lessee</w:t>
      </w:r>
      <w:r>
        <w:rPr>
          <w:spacing w:val="-10"/>
        </w:rPr>
        <w:t xml:space="preserve"> </w:t>
      </w:r>
      <w:r>
        <w:t>will</w:t>
      </w:r>
      <w:r>
        <w:rPr>
          <w:spacing w:val="-12"/>
        </w:rPr>
        <w:t xml:space="preserve"> </w:t>
      </w:r>
      <w:r>
        <w:t>be</w:t>
      </w:r>
      <w:r>
        <w:rPr>
          <w:spacing w:val="-12"/>
        </w:rPr>
        <w:t xml:space="preserve"> </w:t>
      </w:r>
      <w:r>
        <w:t>responsible</w:t>
      </w:r>
      <w:r>
        <w:rPr>
          <w:spacing w:val="-13"/>
        </w:rPr>
        <w:t xml:space="preserve"> </w:t>
      </w:r>
      <w:r>
        <w:t>for</w:t>
      </w:r>
      <w:r>
        <w:rPr>
          <w:spacing w:val="-12"/>
        </w:rPr>
        <w:t xml:space="preserve"> </w:t>
      </w:r>
      <w:r>
        <w:t>primary</w:t>
      </w:r>
      <w:r>
        <w:rPr>
          <w:spacing w:val="-13"/>
        </w:rPr>
        <w:t xml:space="preserve"> </w:t>
      </w:r>
      <w:r>
        <w:t>loss investigation, defense, and judgment costs where this indemnification is applicable. In consideration of the award of this Lease, the Lessee agrees to waive all rights of subrogation</w:t>
      </w:r>
      <w:r>
        <w:rPr>
          <w:spacing w:val="-11"/>
        </w:rPr>
        <w:t xml:space="preserve"> </w:t>
      </w:r>
      <w:r>
        <w:t>against</w:t>
      </w:r>
      <w:r>
        <w:rPr>
          <w:spacing w:val="-9"/>
        </w:rPr>
        <w:t xml:space="preserve"> </w:t>
      </w:r>
      <w:r>
        <w:t>the</w:t>
      </w:r>
      <w:r>
        <w:rPr>
          <w:spacing w:val="-15"/>
        </w:rPr>
        <w:t xml:space="preserve"> </w:t>
      </w:r>
      <w:r>
        <w:t>State</w:t>
      </w:r>
      <w:r>
        <w:rPr>
          <w:spacing w:val="-11"/>
        </w:rPr>
        <w:t xml:space="preserve"> </w:t>
      </w:r>
      <w:r>
        <w:t>of</w:t>
      </w:r>
      <w:r>
        <w:rPr>
          <w:spacing w:val="-9"/>
        </w:rPr>
        <w:t xml:space="preserve"> </w:t>
      </w:r>
      <w:r>
        <w:t>Arizona,</w:t>
      </w:r>
      <w:r>
        <w:rPr>
          <w:spacing w:val="-9"/>
        </w:rPr>
        <w:t xml:space="preserve"> </w:t>
      </w:r>
      <w:r>
        <w:t>its</w:t>
      </w:r>
      <w:r>
        <w:rPr>
          <w:spacing w:val="-10"/>
        </w:rPr>
        <w:t xml:space="preserve"> </w:t>
      </w:r>
      <w:r>
        <w:t>officers,</w:t>
      </w:r>
      <w:r>
        <w:rPr>
          <w:spacing w:val="-9"/>
        </w:rPr>
        <w:t xml:space="preserve"> </w:t>
      </w:r>
      <w:r>
        <w:t>officials,</w:t>
      </w:r>
      <w:r>
        <w:rPr>
          <w:spacing w:val="-9"/>
        </w:rPr>
        <w:t xml:space="preserve"> </w:t>
      </w:r>
      <w:r>
        <w:t>agents,</w:t>
      </w:r>
      <w:r>
        <w:rPr>
          <w:spacing w:val="-9"/>
        </w:rPr>
        <w:t xml:space="preserve"> </w:t>
      </w:r>
      <w:r>
        <w:t>and</w:t>
      </w:r>
      <w:r>
        <w:rPr>
          <w:spacing w:val="-13"/>
        </w:rPr>
        <w:t xml:space="preserve"> </w:t>
      </w:r>
      <w:r>
        <w:t>employees for losses arising from the work performed by the Lessee for the State of Arizona.</w:t>
      </w:r>
    </w:p>
    <w:p w14:paraId="67F3A9F7" w14:textId="77777777" w:rsidR="009B03E1" w:rsidRDefault="009B03E1" w:rsidP="009B03E1">
      <w:pPr>
        <w:pStyle w:val="BodyText"/>
        <w:spacing w:before="8"/>
        <w:rPr>
          <w:sz w:val="20"/>
        </w:rPr>
      </w:pPr>
    </w:p>
    <w:p w14:paraId="09CC4EA3" w14:textId="77777777" w:rsidR="009B03E1" w:rsidRDefault="009B03E1" w:rsidP="009B03E1">
      <w:pPr>
        <w:pStyle w:val="ListParagraph"/>
        <w:ind w:left="540" w:firstLine="0"/>
      </w:pPr>
      <w:r>
        <w:t>This indemnity shall not apply if the Lessee or sub-contractor(s) is/are an agency, board, commission or university of the State of Arizona.</w:t>
      </w:r>
    </w:p>
    <w:p w14:paraId="7DF177E3" w14:textId="77777777" w:rsidR="009B03E1" w:rsidRDefault="009B03E1" w:rsidP="009B03E1">
      <w:pPr>
        <w:pStyle w:val="BodyText"/>
        <w:spacing w:before="9"/>
        <w:rPr>
          <w:sz w:val="20"/>
        </w:rPr>
      </w:pPr>
    </w:p>
    <w:p w14:paraId="339133E8" w14:textId="091A2B47" w:rsidR="009B03E1" w:rsidRDefault="009B03E1" w:rsidP="009B03E1">
      <w:pPr>
        <w:pStyle w:val="ListParagraph"/>
        <w:numPr>
          <w:ilvl w:val="1"/>
          <w:numId w:val="2"/>
        </w:numPr>
        <w:ind w:left="540" w:hanging="540"/>
        <w:rPr>
          <w:b/>
          <w:bCs/>
          <w:u w:val="single"/>
        </w:rPr>
      </w:pPr>
      <w:r w:rsidRPr="009B03E1">
        <w:rPr>
          <w:b/>
          <w:bCs/>
          <w:u w:val="single"/>
        </w:rPr>
        <w:t>Insurance Requirements</w:t>
      </w:r>
    </w:p>
    <w:p w14:paraId="4BFAF96A" w14:textId="77777777" w:rsidR="00862199" w:rsidRPr="009B03E1" w:rsidRDefault="00862199" w:rsidP="00862199">
      <w:pPr>
        <w:pStyle w:val="ListParagraph"/>
        <w:ind w:left="540" w:firstLine="0"/>
        <w:rPr>
          <w:b/>
          <w:bCs/>
          <w:u w:val="single"/>
        </w:rPr>
      </w:pPr>
    </w:p>
    <w:p w14:paraId="6481093F" w14:textId="763F414E" w:rsidR="009B03E1" w:rsidRDefault="009B03E1" w:rsidP="00862199">
      <w:pPr>
        <w:pStyle w:val="ListParagraph"/>
        <w:numPr>
          <w:ilvl w:val="2"/>
          <w:numId w:val="2"/>
        </w:numPr>
        <w:ind w:left="1260"/>
      </w:pPr>
      <w:r>
        <w:t>Lessee and subcontractors shall procure and maintain, until all of their obligations have been discharged, including any warranty periods under this Lease, insurance against claims for injury to persons or damage to property arising</w:t>
      </w:r>
      <w:r>
        <w:rPr>
          <w:spacing w:val="-5"/>
        </w:rPr>
        <w:t xml:space="preserve"> </w:t>
      </w:r>
      <w:r>
        <w:t>from,</w:t>
      </w:r>
      <w:r>
        <w:rPr>
          <w:spacing w:val="-3"/>
        </w:rPr>
        <w:t xml:space="preserve"> </w:t>
      </w:r>
      <w:r>
        <w:t>or</w:t>
      </w:r>
      <w:r>
        <w:rPr>
          <w:spacing w:val="-4"/>
        </w:rPr>
        <w:t xml:space="preserve"> </w:t>
      </w:r>
      <w:r>
        <w:t>in</w:t>
      </w:r>
      <w:r>
        <w:rPr>
          <w:spacing w:val="-5"/>
        </w:rPr>
        <w:t xml:space="preserve"> </w:t>
      </w:r>
      <w:r>
        <w:t>connection</w:t>
      </w:r>
      <w:r>
        <w:rPr>
          <w:spacing w:val="-3"/>
        </w:rPr>
        <w:t xml:space="preserve"> </w:t>
      </w:r>
      <w:r>
        <w:t>with,</w:t>
      </w:r>
      <w:r>
        <w:rPr>
          <w:spacing w:val="-4"/>
        </w:rPr>
        <w:t xml:space="preserve"> </w:t>
      </w:r>
      <w:r>
        <w:t>the</w:t>
      </w:r>
      <w:r>
        <w:rPr>
          <w:spacing w:val="-5"/>
        </w:rPr>
        <w:t xml:space="preserve"> </w:t>
      </w:r>
      <w:r>
        <w:t>performance</w:t>
      </w:r>
      <w:r>
        <w:rPr>
          <w:spacing w:val="-3"/>
        </w:rPr>
        <w:t xml:space="preserve"> </w:t>
      </w:r>
      <w:r>
        <w:t>of</w:t>
      </w:r>
      <w:r>
        <w:rPr>
          <w:spacing w:val="-4"/>
        </w:rPr>
        <w:t xml:space="preserve"> </w:t>
      </w:r>
      <w:r>
        <w:t>the</w:t>
      </w:r>
      <w:r>
        <w:rPr>
          <w:spacing w:val="-5"/>
        </w:rPr>
        <w:t xml:space="preserve"> </w:t>
      </w:r>
      <w:r>
        <w:t>work</w:t>
      </w:r>
      <w:r>
        <w:rPr>
          <w:spacing w:val="-2"/>
        </w:rPr>
        <w:t xml:space="preserve"> </w:t>
      </w:r>
      <w:r>
        <w:t>hereunder</w:t>
      </w:r>
      <w:r>
        <w:rPr>
          <w:spacing w:val="-4"/>
        </w:rPr>
        <w:t xml:space="preserve"> </w:t>
      </w:r>
      <w:r>
        <w:t>by the Lessee, its agents, representatives, employees or subcontractors.</w:t>
      </w:r>
    </w:p>
    <w:p w14:paraId="73B93974" w14:textId="77777777" w:rsidR="00862199" w:rsidRDefault="00862199" w:rsidP="00862199">
      <w:pPr>
        <w:pStyle w:val="ListParagraph"/>
        <w:ind w:left="1260" w:firstLine="0"/>
      </w:pPr>
    </w:p>
    <w:p w14:paraId="454C980B" w14:textId="77777777" w:rsidR="009B03E1" w:rsidRDefault="009B03E1" w:rsidP="00862199">
      <w:pPr>
        <w:pStyle w:val="ListParagraph"/>
        <w:numPr>
          <w:ilvl w:val="2"/>
          <w:numId w:val="2"/>
        </w:numPr>
        <w:ind w:left="1260"/>
      </w:pPr>
      <w:r>
        <w:t>The</w:t>
      </w:r>
      <w:r>
        <w:rPr>
          <w:spacing w:val="-16"/>
        </w:rPr>
        <w:t xml:space="preserve"> </w:t>
      </w:r>
      <w:r>
        <w:t>Insurance</w:t>
      </w:r>
      <w:r>
        <w:rPr>
          <w:spacing w:val="-12"/>
        </w:rPr>
        <w:t xml:space="preserve"> </w:t>
      </w:r>
      <w:r>
        <w:t>Requirements</w:t>
      </w:r>
      <w:r>
        <w:rPr>
          <w:spacing w:val="-12"/>
        </w:rPr>
        <w:t xml:space="preserve"> </w:t>
      </w:r>
      <w:r>
        <w:t>herein</w:t>
      </w:r>
      <w:r>
        <w:rPr>
          <w:spacing w:val="-12"/>
        </w:rPr>
        <w:t xml:space="preserve"> </w:t>
      </w:r>
      <w:r>
        <w:t>are</w:t>
      </w:r>
      <w:r>
        <w:rPr>
          <w:spacing w:val="-15"/>
        </w:rPr>
        <w:t xml:space="preserve"> </w:t>
      </w:r>
      <w:r>
        <w:t>minimum</w:t>
      </w:r>
      <w:r>
        <w:rPr>
          <w:spacing w:val="-16"/>
        </w:rPr>
        <w:t xml:space="preserve"> </w:t>
      </w:r>
      <w:r>
        <w:t>requirements</w:t>
      </w:r>
      <w:r>
        <w:rPr>
          <w:spacing w:val="-14"/>
        </w:rPr>
        <w:t xml:space="preserve"> </w:t>
      </w:r>
      <w:r>
        <w:t>for</w:t>
      </w:r>
      <w:r>
        <w:rPr>
          <w:spacing w:val="-13"/>
        </w:rPr>
        <w:t xml:space="preserve"> </w:t>
      </w:r>
      <w:r>
        <w:t>this</w:t>
      </w:r>
      <w:r>
        <w:rPr>
          <w:spacing w:val="-10"/>
        </w:rPr>
        <w:t xml:space="preserve"> </w:t>
      </w:r>
      <w:r>
        <w:t>Lease and</w:t>
      </w:r>
      <w:r>
        <w:rPr>
          <w:spacing w:val="-15"/>
        </w:rPr>
        <w:t xml:space="preserve"> </w:t>
      </w:r>
      <w:r>
        <w:t>in</w:t>
      </w:r>
      <w:r>
        <w:rPr>
          <w:spacing w:val="-14"/>
        </w:rPr>
        <w:t xml:space="preserve"> </w:t>
      </w:r>
      <w:r>
        <w:t>no</w:t>
      </w:r>
      <w:r>
        <w:rPr>
          <w:spacing w:val="-14"/>
        </w:rPr>
        <w:t xml:space="preserve"> </w:t>
      </w:r>
      <w:r>
        <w:t>way</w:t>
      </w:r>
      <w:r>
        <w:rPr>
          <w:spacing w:val="-16"/>
        </w:rPr>
        <w:t xml:space="preserve"> </w:t>
      </w:r>
      <w:r>
        <w:t>limit</w:t>
      </w:r>
      <w:r>
        <w:rPr>
          <w:spacing w:val="-11"/>
        </w:rPr>
        <w:t xml:space="preserve"> </w:t>
      </w:r>
      <w:r>
        <w:t>the</w:t>
      </w:r>
      <w:r>
        <w:rPr>
          <w:spacing w:val="-14"/>
        </w:rPr>
        <w:t xml:space="preserve"> </w:t>
      </w:r>
      <w:r>
        <w:t>indemnity</w:t>
      </w:r>
      <w:r>
        <w:rPr>
          <w:spacing w:val="-16"/>
        </w:rPr>
        <w:t xml:space="preserve"> </w:t>
      </w:r>
      <w:r>
        <w:t>covenants</w:t>
      </w:r>
      <w:r>
        <w:rPr>
          <w:spacing w:val="-12"/>
        </w:rPr>
        <w:t xml:space="preserve"> </w:t>
      </w:r>
      <w:r>
        <w:t>contained</w:t>
      </w:r>
      <w:r>
        <w:rPr>
          <w:spacing w:val="-14"/>
        </w:rPr>
        <w:t xml:space="preserve"> </w:t>
      </w:r>
      <w:r>
        <w:t>in</w:t>
      </w:r>
      <w:r>
        <w:rPr>
          <w:spacing w:val="-14"/>
        </w:rPr>
        <w:t xml:space="preserve"> </w:t>
      </w:r>
      <w:r>
        <w:t>this</w:t>
      </w:r>
      <w:r>
        <w:rPr>
          <w:spacing w:val="-13"/>
        </w:rPr>
        <w:t xml:space="preserve"> </w:t>
      </w:r>
      <w:r>
        <w:t>Lease.</w:t>
      </w:r>
      <w:r>
        <w:rPr>
          <w:spacing w:val="-15"/>
        </w:rPr>
        <w:t xml:space="preserve"> </w:t>
      </w:r>
      <w:r>
        <w:t>The</w:t>
      </w:r>
      <w:r>
        <w:rPr>
          <w:spacing w:val="-14"/>
        </w:rPr>
        <w:t xml:space="preserve"> </w:t>
      </w:r>
      <w:r>
        <w:t>State of Arizona in no way warrants that the minimum limits contained herein are sufficient</w:t>
      </w:r>
      <w:r>
        <w:rPr>
          <w:spacing w:val="-16"/>
        </w:rPr>
        <w:t xml:space="preserve"> </w:t>
      </w:r>
      <w:r>
        <w:t>to</w:t>
      </w:r>
      <w:r>
        <w:rPr>
          <w:spacing w:val="-14"/>
        </w:rPr>
        <w:t xml:space="preserve"> </w:t>
      </w:r>
      <w:r>
        <w:t>protect</w:t>
      </w:r>
      <w:r>
        <w:rPr>
          <w:spacing w:val="-13"/>
        </w:rPr>
        <w:t xml:space="preserve"> </w:t>
      </w:r>
      <w:r>
        <w:t>the</w:t>
      </w:r>
      <w:r>
        <w:rPr>
          <w:spacing w:val="-15"/>
        </w:rPr>
        <w:t xml:space="preserve"> </w:t>
      </w:r>
      <w:r>
        <w:t>Lessee</w:t>
      </w:r>
      <w:r>
        <w:rPr>
          <w:spacing w:val="-16"/>
        </w:rPr>
        <w:t xml:space="preserve"> </w:t>
      </w:r>
      <w:r>
        <w:t>from</w:t>
      </w:r>
      <w:r>
        <w:rPr>
          <w:spacing w:val="-12"/>
        </w:rPr>
        <w:t xml:space="preserve"> </w:t>
      </w:r>
      <w:r>
        <w:t>liabilities</w:t>
      </w:r>
      <w:r>
        <w:rPr>
          <w:spacing w:val="-14"/>
        </w:rPr>
        <w:t xml:space="preserve"> </w:t>
      </w:r>
      <w:r>
        <w:t>that</w:t>
      </w:r>
      <w:r>
        <w:rPr>
          <w:spacing w:val="-16"/>
        </w:rPr>
        <w:t xml:space="preserve"> </w:t>
      </w:r>
      <w:r>
        <w:t>arise</w:t>
      </w:r>
      <w:r>
        <w:rPr>
          <w:spacing w:val="-14"/>
        </w:rPr>
        <w:t xml:space="preserve"> </w:t>
      </w:r>
      <w:r>
        <w:t>out</w:t>
      </w:r>
      <w:r>
        <w:rPr>
          <w:spacing w:val="-13"/>
        </w:rPr>
        <w:t xml:space="preserve"> </w:t>
      </w:r>
      <w:r>
        <w:t>of</w:t>
      </w:r>
      <w:r>
        <w:rPr>
          <w:spacing w:val="-13"/>
        </w:rPr>
        <w:t xml:space="preserve"> </w:t>
      </w:r>
      <w:r>
        <w:t>the</w:t>
      </w:r>
      <w:r>
        <w:rPr>
          <w:spacing w:val="-15"/>
        </w:rPr>
        <w:t xml:space="preserve"> </w:t>
      </w:r>
      <w:r>
        <w:t xml:space="preserve">performance of the work under this Lease by the Lessee, its agents, representatives, employees or subcontractors, and the Lessee is free to purchase additional </w:t>
      </w:r>
      <w:r>
        <w:rPr>
          <w:spacing w:val="-2"/>
        </w:rPr>
        <w:t>insurance.</w:t>
      </w:r>
    </w:p>
    <w:p w14:paraId="2671B5E4" w14:textId="77777777" w:rsidR="009B03E1" w:rsidRDefault="009B03E1" w:rsidP="009B03E1">
      <w:pPr>
        <w:pStyle w:val="BodyText"/>
        <w:spacing w:before="6"/>
        <w:rPr>
          <w:sz w:val="20"/>
        </w:rPr>
      </w:pPr>
    </w:p>
    <w:p w14:paraId="735BA1C6" w14:textId="77777777" w:rsidR="009B03E1" w:rsidRPr="009B03E1" w:rsidRDefault="009B03E1" w:rsidP="009B03E1">
      <w:pPr>
        <w:pStyle w:val="ListParagraph"/>
        <w:numPr>
          <w:ilvl w:val="1"/>
          <w:numId w:val="2"/>
        </w:numPr>
        <w:ind w:left="540" w:hanging="540"/>
        <w:rPr>
          <w:b/>
          <w:bCs/>
          <w:u w:val="single"/>
        </w:rPr>
      </w:pPr>
      <w:r w:rsidRPr="009B03E1">
        <w:rPr>
          <w:b/>
          <w:bCs/>
          <w:u w:val="single"/>
        </w:rPr>
        <w:t>Minimum Scope and Limits of Insurance</w:t>
      </w:r>
    </w:p>
    <w:p w14:paraId="722E22AA" w14:textId="77777777" w:rsidR="00862199" w:rsidRDefault="00862199" w:rsidP="009B03E1">
      <w:pPr>
        <w:pStyle w:val="ListParagraph"/>
        <w:ind w:left="540" w:firstLine="0"/>
      </w:pPr>
    </w:p>
    <w:p w14:paraId="3B4EEF0F" w14:textId="1BBF2FDB" w:rsidR="009B03E1" w:rsidRDefault="009B03E1" w:rsidP="009B03E1">
      <w:pPr>
        <w:pStyle w:val="ListParagraph"/>
        <w:ind w:left="540" w:firstLine="0"/>
        <w:rPr>
          <w:spacing w:val="-2"/>
        </w:rPr>
      </w:pPr>
      <w:r>
        <w:t>Lessee</w:t>
      </w:r>
      <w:r>
        <w:rPr>
          <w:spacing w:val="-6"/>
        </w:rPr>
        <w:t xml:space="preserve"> </w:t>
      </w:r>
      <w:r>
        <w:t>shall</w:t>
      </w:r>
      <w:r>
        <w:rPr>
          <w:spacing w:val="-8"/>
        </w:rPr>
        <w:t xml:space="preserve"> </w:t>
      </w:r>
      <w:r>
        <w:t>provide</w:t>
      </w:r>
      <w:r>
        <w:rPr>
          <w:spacing w:val="-5"/>
        </w:rPr>
        <w:t xml:space="preserve"> </w:t>
      </w:r>
      <w:r>
        <w:t>coverage</w:t>
      </w:r>
      <w:r>
        <w:rPr>
          <w:spacing w:val="-4"/>
        </w:rPr>
        <w:t xml:space="preserve"> </w:t>
      </w:r>
      <w:r>
        <w:t>with</w:t>
      </w:r>
      <w:r>
        <w:rPr>
          <w:spacing w:val="-5"/>
        </w:rPr>
        <w:t xml:space="preserve"> </w:t>
      </w:r>
      <w:r>
        <w:t>limits</w:t>
      </w:r>
      <w:r>
        <w:rPr>
          <w:spacing w:val="-7"/>
        </w:rPr>
        <w:t xml:space="preserve"> </w:t>
      </w:r>
      <w:r>
        <w:t>of</w:t>
      </w:r>
      <w:r>
        <w:rPr>
          <w:spacing w:val="-3"/>
        </w:rPr>
        <w:t xml:space="preserve"> </w:t>
      </w:r>
      <w:r>
        <w:t>liability</w:t>
      </w:r>
      <w:r>
        <w:rPr>
          <w:spacing w:val="-6"/>
        </w:rPr>
        <w:t xml:space="preserve"> </w:t>
      </w:r>
      <w:r>
        <w:t>not</w:t>
      </w:r>
      <w:r>
        <w:rPr>
          <w:spacing w:val="-3"/>
        </w:rPr>
        <w:t xml:space="preserve"> </w:t>
      </w:r>
      <w:r>
        <w:t>less</w:t>
      </w:r>
      <w:r>
        <w:rPr>
          <w:spacing w:val="-9"/>
        </w:rPr>
        <w:t xml:space="preserve"> </w:t>
      </w:r>
      <w:r>
        <w:t>than</w:t>
      </w:r>
      <w:r>
        <w:rPr>
          <w:spacing w:val="-6"/>
        </w:rPr>
        <w:t xml:space="preserve"> </w:t>
      </w:r>
      <w:r>
        <w:t>those</w:t>
      </w:r>
      <w:r>
        <w:rPr>
          <w:spacing w:val="-7"/>
        </w:rPr>
        <w:t xml:space="preserve"> </w:t>
      </w:r>
      <w:r>
        <w:t>stated</w:t>
      </w:r>
      <w:r>
        <w:rPr>
          <w:spacing w:val="-4"/>
        </w:rPr>
        <w:t xml:space="preserve"> </w:t>
      </w:r>
      <w:r>
        <w:rPr>
          <w:spacing w:val="-2"/>
        </w:rPr>
        <w:t>below.</w:t>
      </w:r>
    </w:p>
    <w:p w14:paraId="109B9D35" w14:textId="77777777" w:rsidR="00862199" w:rsidRDefault="00862199" w:rsidP="009B03E1">
      <w:pPr>
        <w:pStyle w:val="ListParagraph"/>
        <w:ind w:left="540" w:firstLine="0"/>
        <w:rPr>
          <w:spacing w:val="-2"/>
        </w:rPr>
      </w:pPr>
    </w:p>
    <w:p w14:paraId="1040D1DC" w14:textId="77777777" w:rsidR="00862199" w:rsidRPr="00753FCF" w:rsidRDefault="00862199" w:rsidP="00862199">
      <w:pPr>
        <w:pStyle w:val="ListParagraph"/>
        <w:numPr>
          <w:ilvl w:val="2"/>
          <w:numId w:val="2"/>
        </w:numPr>
        <w:ind w:left="1260"/>
        <w:rPr>
          <w:b/>
          <w:bCs/>
          <w:u w:val="single"/>
        </w:rPr>
      </w:pPr>
      <w:r>
        <w:t>Commercial</w:t>
      </w:r>
      <w:r>
        <w:rPr>
          <w:spacing w:val="-7"/>
        </w:rPr>
        <w:t xml:space="preserve"> </w:t>
      </w:r>
      <w:r>
        <w:t>General</w:t>
      </w:r>
      <w:r>
        <w:rPr>
          <w:spacing w:val="-7"/>
        </w:rPr>
        <w:t xml:space="preserve"> </w:t>
      </w:r>
      <w:r>
        <w:t>Liability</w:t>
      </w:r>
      <w:r>
        <w:rPr>
          <w:spacing w:val="-8"/>
        </w:rPr>
        <w:t xml:space="preserve"> </w:t>
      </w:r>
      <w:r>
        <w:t>(CGL)</w:t>
      </w:r>
      <w:r>
        <w:rPr>
          <w:spacing w:val="-5"/>
        </w:rPr>
        <w:t xml:space="preserve"> </w:t>
      </w:r>
      <w:r>
        <w:t>–</w:t>
      </w:r>
      <w:r>
        <w:rPr>
          <w:spacing w:val="-8"/>
        </w:rPr>
        <w:t xml:space="preserve"> </w:t>
      </w:r>
      <w:r>
        <w:t>Occurrence Form</w:t>
      </w:r>
    </w:p>
    <w:p w14:paraId="5254CA89" w14:textId="77777777" w:rsidR="00F51923" w:rsidRDefault="00F51923" w:rsidP="00F51923">
      <w:pPr>
        <w:pStyle w:val="ListParagraph"/>
        <w:ind w:left="1267" w:firstLine="0"/>
      </w:pPr>
    </w:p>
    <w:p w14:paraId="21BF8BE3" w14:textId="12012E2A" w:rsidR="00862199" w:rsidRDefault="00862199" w:rsidP="00862199">
      <w:pPr>
        <w:pStyle w:val="ListParagraph"/>
        <w:spacing w:before="62"/>
        <w:ind w:left="1260" w:firstLine="0"/>
        <w:rPr>
          <w:spacing w:val="-2"/>
        </w:rPr>
      </w:pPr>
      <w:r>
        <w:t>Policy</w:t>
      </w:r>
      <w:r>
        <w:rPr>
          <w:spacing w:val="72"/>
        </w:rPr>
        <w:t xml:space="preserve"> </w:t>
      </w:r>
      <w:r>
        <w:t>shall</w:t>
      </w:r>
      <w:r>
        <w:rPr>
          <w:spacing w:val="74"/>
        </w:rPr>
        <w:t xml:space="preserve"> </w:t>
      </w:r>
      <w:r>
        <w:t>include</w:t>
      </w:r>
      <w:r>
        <w:rPr>
          <w:spacing w:val="75"/>
        </w:rPr>
        <w:t xml:space="preserve"> </w:t>
      </w:r>
      <w:r>
        <w:t>bodily</w:t>
      </w:r>
      <w:r>
        <w:rPr>
          <w:spacing w:val="72"/>
        </w:rPr>
        <w:t xml:space="preserve"> </w:t>
      </w:r>
      <w:r>
        <w:t>injury,</w:t>
      </w:r>
      <w:r>
        <w:rPr>
          <w:spacing w:val="76"/>
        </w:rPr>
        <w:t xml:space="preserve"> </w:t>
      </w:r>
      <w:r>
        <w:t>property</w:t>
      </w:r>
      <w:r>
        <w:rPr>
          <w:spacing w:val="73"/>
        </w:rPr>
        <w:t xml:space="preserve"> </w:t>
      </w:r>
      <w:r>
        <w:rPr>
          <w:spacing w:val="-2"/>
        </w:rPr>
        <w:t>damage, and broad form contractual liability coverage.</w:t>
      </w:r>
    </w:p>
    <w:p w14:paraId="4C664853" w14:textId="77777777" w:rsidR="00862199" w:rsidRDefault="00862199" w:rsidP="00862199">
      <w:pPr>
        <w:pStyle w:val="ListParagraph"/>
        <w:numPr>
          <w:ilvl w:val="0"/>
          <w:numId w:val="6"/>
        </w:numPr>
        <w:tabs>
          <w:tab w:val="left" w:pos="2700"/>
          <w:tab w:val="right" w:pos="9360"/>
        </w:tabs>
        <w:spacing w:before="62"/>
        <w:ind w:left="1620"/>
      </w:pPr>
      <w:r>
        <w:t>General Aggregate</w:t>
      </w:r>
      <w:r>
        <w:tab/>
        <w:t>$2,000,000</w:t>
      </w:r>
    </w:p>
    <w:p w14:paraId="0AF16F39" w14:textId="77777777" w:rsidR="00862199" w:rsidRDefault="00862199" w:rsidP="00862199">
      <w:pPr>
        <w:pStyle w:val="ListParagraph"/>
        <w:numPr>
          <w:ilvl w:val="0"/>
          <w:numId w:val="6"/>
        </w:numPr>
        <w:tabs>
          <w:tab w:val="left" w:pos="2700"/>
          <w:tab w:val="right" w:pos="9360"/>
        </w:tabs>
        <w:spacing w:before="62"/>
        <w:ind w:left="1620"/>
      </w:pPr>
      <w:r>
        <w:lastRenderedPageBreak/>
        <w:t>Products – Completed Operations Aggregate</w:t>
      </w:r>
      <w:r>
        <w:tab/>
        <w:t>$1,000,000</w:t>
      </w:r>
    </w:p>
    <w:p w14:paraId="6B4493BA" w14:textId="77777777" w:rsidR="00862199" w:rsidRDefault="00862199" w:rsidP="00862199">
      <w:pPr>
        <w:pStyle w:val="ListParagraph"/>
        <w:numPr>
          <w:ilvl w:val="0"/>
          <w:numId w:val="6"/>
        </w:numPr>
        <w:tabs>
          <w:tab w:val="left" w:pos="2700"/>
          <w:tab w:val="right" w:pos="9360"/>
        </w:tabs>
        <w:spacing w:before="62"/>
        <w:ind w:left="1620"/>
      </w:pPr>
      <w:r>
        <w:t>Personal and Advertising Injury</w:t>
      </w:r>
      <w:r>
        <w:tab/>
        <w:t>$1,000,000</w:t>
      </w:r>
    </w:p>
    <w:p w14:paraId="40E44559" w14:textId="56FAD9C4" w:rsidR="00862199" w:rsidRDefault="00862199" w:rsidP="00862199">
      <w:pPr>
        <w:pStyle w:val="ListParagraph"/>
        <w:numPr>
          <w:ilvl w:val="0"/>
          <w:numId w:val="6"/>
        </w:numPr>
        <w:tabs>
          <w:tab w:val="left" w:pos="2700"/>
          <w:tab w:val="right" w:pos="9360"/>
        </w:tabs>
        <w:spacing w:before="62"/>
        <w:ind w:left="1620"/>
      </w:pPr>
      <w:r>
        <w:t>Damage to Rented Premises</w:t>
      </w:r>
      <w:r>
        <w:tab/>
        <w:t>$100,000</w:t>
      </w:r>
    </w:p>
    <w:p w14:paraId="10454E10" w14:textId="77777777" w:rsidR="00862199" w:rsidRDefault="00862199" w:rsidP="00862199">
      <w:pPr>
        <w:pStyle w:val="ListParagraph"/>
        <w:numPr>
          <w:ilvl w:val="0"/>
          <w:numId w:val="6"/>
        </w:numPr>
        <w:tabs>
          <w:tab w:val="left" w:pos="2700"/>
          <w:tab w:val="right" w:pos="9360"/>
        </w:tabs>
        <w:spacing w:before="62"/>
        <w:ind w:left="1620"/>
      </w:pPr>
      <w:r>
        <w:t>Each Occurrence</w:t>
      </w:r>
      <w:r>
        <w:tab/>
        <w:t>$1,000,000</w:t>
      </w:r>
    </w:p>
    <w:p w14:paraId="4DD07069" w14:textId="77777777" w:rsidR="00862199" w:rsidRDefault="00862199" w:rsidP="00862199">
      <w:pPr>
        <w:pStyle w:val="ListParagraph"/>
        <w:ind w:left="1260" w:firstLine="0"/>
        <w:rPr>
          <w:b/>
          <w:bCs/>
          <w:u w:val="single"/>
        </w:rPr>
      </w:pPr>
    </w:p>
    <w:p w14:paraId="5075599D" w14:textId="77777777" w:rsidR="00862199" w:rsidRDefault="00862199" w:rsidP="005142E0">
      <w:pPr>
        <w:pStyle w:val="ListParagraph"/>
        <w:numPr>
          <w:ilvl w:val="0"/>
          <w:numId w:val="82"/>
        </w:numPr>
        <w:spacing w:before="1" w:after="240"/>
        <w:ind w:left="1980"/>
      </w:pPr>
      <w:r>
        <w:t>The 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Lessee.</w:t>
      </w:r>
    </w:p>
    <w:p w14:paraId="40FBC456" w14:textId="77777777" w:rsidR="00862199" w:rsidRDefault="00862199" w:rsidP="005142E0">
      <w:pPr>
        <w:pStyle w:val="ListParagraph"/>
        <w:numPr>
          <w:ilvl w:val="0"/>
          <w:numId w:val="82"/>
        </w:numPr>
        <w:spacing w:before="1" w:after="240"/>
        <w:ind w:left="1980"/>
      </w:pPr>
      <w:r>
        <w:t>Policy</w:t>
      </w:r>
      <w:r>
        <w:rPr>
          <w:spacing w:val="-8"/>
        </w:rPr>
        <w:t xml:space="preserve"> </w:t>
      </w:r>
      <w:r>
        <w:t>shall</w:t>
      </w:r>
      <w:r>
        <w:rPr>
          <w:spacing w:val="-7"/>
        </w:rPr>
        <w:t xml:space="preserve"> </w:t>
      </w:r>
      <w:r>
        <w:t>contain</w:t>
      </w:r>
      <w:r>
        <w:rPr>
          <w:spacing w:val="-8"/>
        </w:rPr>
        <w:t xml:space="preserve"> </w:t>
      </w:r>
      <w:r>
        <w:t>a</w:t>
      </w:r>
      <w:r>
        <w:rPr>
          <w:spacing w:val="-8"/>
        </w:rPr>
        <w:t xml:space="preserve"> </w:t>
      </w:r>
      <w:r>
        <w:t>waiver</w:t>
      </w:r>
      <w:r>
        <w:rPr>
          <w:spacing w:val="-5"/>
        </w:rPr>
        <w:t xml:space="preserve"> </w:t>
      </w:r>
      <w:r>
        <w:t>of</w:t>
      </w:r>
      <w:r>
        <w:rPr>
          <w:spacing w:val="-4"/>
        </w:rPr>
        <w:t xml:space="preserve"> </w:t>
      </w:r>
      <w:r>
        <w:t>subrogation</w:t>
      </w:r>
      <w:r>
        <w:rPr>
          <w:spacing w:val="-9"/>
        </w:rPr>
        <w:t xml:space="preserve"> </w:t>
      </w:r>
      <w:r>
        <w:t>endorsement,</w:t>
      </w:r>
      <w:r>
        <w:rPr>
          <w:spacing w:val="-7"/>
        </w:rPr>
        <w:t xml:space="preserve"> </w:t>
      </w:r>
      <w:r>
        <w:t>as</w:t>
      </w:r>
      <w:r>
        <w:rPr>
          <w:spacing w:val="-8"/>
        </w:rPr>
        <w:t xml:space="preserve"> </w:t>
      </w:r>
      <w:r>
        <w:t>required</w:t>
      </w:r>
      <w:r>
        <w:rPr>
          <w:spacing w:val="-8"/>
        </w:rPr>
        <w:t xml:space="preserve"> </w:t>
      </w:r>
      <w:r>
        <w:t>by this written agreement, in favor of the State of Arizona, and its departments, agencies, boards, commissions, universities, officers, officials, agents, and employees for losses arising from work performed by or on behalf of the Lessee.</w:t>
      </w:r>
    </w:p>
    <w:p w14:paraId="15A7EB17" w14:textId="77777777" w:rsidR="00862199" w:rsidRPr="00753FCF" w:rsidRDefault="00862199" w:rsidP="00862199">
      <w:pPr>
        <w:pStyle w:val="ListParagraph"/>
        <w:numPr>
          <w:ilvl w:val="2"/>
          <w:numId w:val="2"/>
        </w:numPr>
        <w:ind w:left="1260"/>
        <w:rPr>
          <w:b/>
          <w:bCs/>
          <w:u w:val="single"/>
        </w:rPr>
      </w:pPr>
      <w:r>
        <w:t>Business Automobile Liability</w:t>
      </w:r>
    </w:p>
    <w:p w14:paraId="65F28EA5" w14:textId="77777777" w:rsidR="00862199" w:rsidRDefault="00862199" w:rsidP="00862199">
      <w:pPr>
        <w:pStyle w:val="ListParagraph"/>
        <w:ind w:left="1260" w:firstLine="0"/>
      </w:pPr>
    </w:p>
    <w:p w14:paraId="2557401C" w14:textId="77777777" w:rsidR="00862199" w:rsidRDefault="00862199" w:rsidP="00862199">
      <w:pPr>
        <w:pStyle w:val="ListParagraph"/>
        <w:ind w:left="1260" w:firstLine="0"/>
      </w:pPr>
      <w:r>
        <w:t>Bodily</w:t>
      </w:r>
      <w:r>
        <w:rPr>
          <w:spacing w:val="40"/>
        </w:rPr>
        <w:t xml:space="preserve"> </w:t>
      </w:r>
      <w:r>
        <w:t>Injury</w:t>
      </w:r>
      <w:r>
        <w:rPr>
          <w:spacing w:val="40"/>
        </w:rPr>
        <w:t xml:space="preserve"> </w:t>
      </w:r>
      <w:r>
        <w:t>and</w:t>
      </w:r>
      <w:r>
        <w:rPr>
          <w:spacing w:val="40"/>
        </w:rPr>
        <w:t xml:space="preserve"> </w:t>
      </w:r>
      <w:r>
        <w:t>Property</w:t>
      </w:r>
      <w:r>
        <w:rPr>
          <w:spacing w:val="40"/>
        </w:rPr>
        <w:t xml:space="preserve"> </w:t>
      </w:r>
      <w:r>
        <w:t>Damage</w:t>
      </w:r>
      <w:r>
        <w:rPr>
          <w:spacing w:val="40"/>
        </w:rPr>
        <w:t xml:space="preserve"> </w:t>
      </w:r>
      <w:r>
        <w:t>for</w:t>
      </w:r>
      <w:r>
        <w:rPr>
          <w:spacing w:val="40"/>
        </w:rPr>
        <w:t xml:space="preserve"> </w:t>
      </w:r>
      <w:r>
        <w:t>any</w:t>
      </w:r>
      <w:r>
        <w:rPr>
          <w:spacing w:val="40"/>
        </w:rPr>
        <w:t xml:space="preserve"> </w:t>
      </w:r>
      <w:r>
        <w:t>owned,</w:t>
      </w:r>
      <w:r>
        <w:rPr>
          <w:spacing w:val="40"/>
        </w:rPr>
        <w:t xml:space="preserve"> </w:t>
      </w:r>
      <w:r>
        <w:t>hired,</w:t>
      </w:r>
      <w:r>
        <w:rPr>
          <w:spacing w:val="40"/>
        </w:rPr>
        <w:t xml:space="preserve"> </w:t>
      </w:r>
      <w:r>
        <w:t>and/or</w:t>
      </w:r>
      <w:r>
        <w:rPr>
          <w:spacing w:val="40"/>
        </w:rPr>
        <w:t xml:space="preserve"> </w:t>
      </w:r>
      <w:r>
        <w:t>non- owned automobiles used in the performance of this Contract.</w:t>
      </w:r>
    </w:p>
    <w:p w14:paraId="1F4348CB" w14:textId="77777777" w:rsidR="00862199" w:rsidRDefault="00862199" w:rsidP="00862199">
      <w:pPr>
        <w:pStyle w:val="ListParagraph"/>
        <w:numPr>
          <w:ilvl w:val="0"/>
          <w:numId w:val="6"/>
        </w:numPr>
        <w:tabs>
          <w:tab w:val="left" w:pos="2700"/>
          <w:tab w:val="right" w:pos="9360"/>
        </w:tabs>
        <w:spacing w:before="62"/>
        <w:ind w:left="1620"/>
      </w:pPr>
      <w:r>
        <w:t>Combined</w:t>
      </w:r>
      <w:r w:rsidRPr="00753FCF">
        <w:t xml:space="preserve"> </w:t>
      </w:r>
      <w:r>
        <w:t>Single</w:t>
      </w:r>
      <w:r w:rsidRPr="00753FCF">
        <w:t xml:space="preserve"> </w:t>
      </w:r>
      <w:r>
        <w:t>Limit</w:t>
      </w:r>
      <w:r w:rsidRPr="00753FCF">
        <w:t xml:space="preserve"> (CSL)</w:t>
      </w:r>
      <w:r>
        <w:tab/>
      </w:r>
      <w:r w:rsidRPr="00753FCF">
        <w:t>$</w:t>
      </w:r>
      <w:r>
        <w:t>1,0</w:t>
      </w:r>
      <w:r w:rsidRPr="00753FCF">
        <w:t>00,000</w:t>
      </w:r>
    </w:p>
    <w:p w14:paraId="734C4652" w14:textId="77777777" w:rsidR="00862199" w:rsidRDefault="00862199" w:rsidP="00F51923">
      <w:pPr>
        <w:pStyle w:val="ListParagraph"/>
        <w:tabs>
          <w:tab w:val="left" w:pos="2700"/>
          <w:tab w:val="right" w:pos="9360"/>
        </w:tabs>
        <w:ind w:left="1627" w:firstLine="0"/>
      </w:pPr>
    </w:p>
    <w:p w14:paraId="5032A8EE" w14:textId="77777777" w:rsidR="00862199" w:rsidRDefault="00862199" w:rsidP="005142E0">
      <w:pPr>
        <w:pStyle w:val="ListParagraph"/>
        <w:numPr>
          <w:ilvl w:val="0"/>
          <w:numId w:val="83"/>
        </w:numPr>
        <w:spacing w:before="1" w:after="240"/>
        <w:ind w:left="1980"/>
      </w:pPr>
      <w:r>
        <w:t>Policy</w:t>
      </w:r>
      <w:r>
        <w:rPr>
          <w:spacing w:val="-16"/>
        </w:rPr>
        <w:t xml:space="preserve"> </w:t>
      </w:r>
      <w:r>
        <w:t>shall</w:t>
      </w:r>
      <w:r>
        <w:rPr>
          <w:spacing w:val="-15"/>
        </w:rPr>
        <w:t xml:space="preserve"> </w:t>
      </w:r>
      <w:r>
        <w:t>be</w:t>
      </w:r>
      <w:r>
        <w:rPr>
          <w:spacing w:val="-15"/>
        </w:rPr>
        <w:t xml:space="preserve"> </w:t>
      </w:r>
      <w:r>
        <w:t>endorsed,</w:t>
      </w:r>
      <w:r>
        <w:rPr>
          <w:spacing w:val="-16"/>
        </w:rPr>
        <w:t xml:space="preserve"> </w:t>
      </w:r>
      <w:r>
        <w:t>as</w:t>
      </w:r>
      <w:r>
        <w:rPr>
          <w:spacing w:val="-15"/>
        </w:rPr>
        <w:t xml:space="preserve"> </w:t>
      </w:r>
      <w:r>
        <w:t>required</w:t>
      </w:r>
      <w:r>
        <w:rPr>
          <w:spacing w:val="-15"/>
        </w:rPr>
        <w:t xml:space="preserve"> </w:t>
      </w:r>
      <w:r>
        <w:t>by</w:t>
      </w:r>
      <w:r>
        <w:rPr>
          <w:spacing w:val="-15"/>
        </w:rPr>
        <w:t xml:space="preserve"> </w:t>
      </w:r>
      <w:r>
        <w:t>this</w:t>
      </w:r>
      <w:r>
        <w:rPr>
          <w:spacing w:val="-16"/>
        </w:rPr>
        <w:t xml:space="preserve"> </w:t>
      </w:r>
      <w:r>
        <w:t>written</w:t>
      </w:r>
      <w:r>
        <w:rPr>
          <w:spacing w:val="-15"/>
        </w:rPr>
        <w:t xml:space="preserve"> </w:t>
      </w:r>
      <w:r>
        <w:t>agreement,</w:t>
      </w:r>
      <w:r>
        <w:rPr>
          <w:spacing w:val="-15"/>
        </w:rPr>
        <w:t xml:space="preserve"> </w:t>
      </w:r>
      <w:r>
        <w:t>to</w:t>
      </w:r>
      <w:r>
        <w:rPr>
          <w:spacing w:val="-16"/>
        </w:rPr>
        <w:t xml:space="preserve"> </w:t>
      </w:r>
      <w:r>
        <w:t>include the State of Arizona, and its departments, agencies, boards, commissions, universities, officers, officials, agents, and employees as additional insureds with respect to liability arising out of the activities performed by, or on behalf of, the Lessee involving automobiles owned, hired and/or non-owned by the Lessee.</w:t>
      </w:r>
    </w:p>
    <w:p w14:paraId="42879717" w14:textId="77777777" w:rsidR="00862199" w:rsidRPr="00753FCF" w:rsidRDefault="00862199" w:rsidP="005142E0">
      <w:pPr>
        <w:pStyle w:val="ListParagraph"/>
        <w:numPr>
          <w:ilvl w:val="0"/>
          <w:numId w:val="83"/>
        </w:numPr>
        <w:spacing w:before="1" w:after="240"/>
        <w:ind w:left="1980"/>
      </w:pPr>
      <w:r>
        <w:t>Policy</w:t>
      </w:r>
      <w:r>
        <w:rPr>
          <w:spacing w:val="-3"/>
        </w:rPr>
        <w:t xml:space="preserve"> </w:t>
      </w:r>
      <w:r>
        <w:t>shall</w:t>
      </w:r>
      <w:r>
        <w:rPr>
          <w:spacing w:val="-2"/>
        </w:rPr>
        <w:t xml:space="preserve"> </w:t>
      </w:r>
      <w:r>
        <w:t>contain</w:t>
      </w:r>
      <w:r>
        <w:rPr>
          <w:spacing w:val="-1"/>
        </w:rPr>
        <w:t xml:space="preserve"> </w:t>
      </w:r>
      <w:r>
        <w:t>a</w:t>
      </w:r>
      <w:r>
        <w:rPr>
          <w:spacing w:val="-1"/>
        </w:rPr>
        <w:t xml:space="preserve"> </w:t>
      </w:r>
      <w:r>
        <w:t>waiver of subrogation</w:t>
      </w:r>
      <w:r>
        <w:rPr>
          <w:spacing w:val="-1"/>
        </w:rPr>
        <w:t xml:space="preserve"> </w:t>
      </w:r>
      <w:r>
        <w:t>endorsement</w:t>
      </w:r>
      <w:r>
        <w:rPr>
          <w:spacing w:val="-2"/>
        </w:rPr>
        <w:t xml:space="preserve"> </w:t>
      </w:r>
      <w:r>
        <w:t>as</w:t>
      </w:r>
      <w:r>
        <w:rPr>
          <w:spacing w:val="-3"/>
        </w:rPr>
        <w:t xml:space="preserve"> </w:t>
      </w:r>
      <w:r>
        <w:t>required</w:t>
      </w:r>
      <w:r>
        <w:rPr>
          <w:spacing w:val="-1"/>
        </w:rPr>
        <w:t xml:space="preserve"> </w:t>
      </w:r>
      <w:r>
        <w:t>by this written agreement in favor of the State of Arizona, and its departments, agencies, boards, commissions, universities, officers, officials, agents, and employees for losses arising from work performed by or on behalf of the Lessee.</w:t>
      </w:r>
    </w:p>
    <w:p w14:paraId="66BC2505" w14:textId="77777777" w:rsidR="00862199" w:rsidRPr="00753FCF" w:rsidRDefault="00862199" w:rsidP="00862199">
      <w:pPr>
        <w:pStyle w:val="ListParagraph"/>
        <w:keepNext/>
        <w:numPr>
          <w:ilvl w:val="2"/>
          <w:numId w:val="2"/>
        </w:numPr>
        <w:ind w:left="1267"/>
        <w:rPr>
          <w:b/>
          <w:bCs/>
          <w:u w:val="single"/>
        </w:rPr>
      </w:pPr>
      <w:r>
        <w:t>Workers’ Compensation and Employers’ Liability</w:t>
      </w:r>
    </w:p>
    <w:p w14:paraId="5AE51E96" w14:textId="77777777" w:rsidR="00862199" w:rsidRDefault="00862199" w:rsidP="00862199">
      <w:pPr>
        <w:pStyle w:val="ListParagraph"/>
        <w:keepNext/>
        <w:ind w:left="1267" w:firstLine="0"/>
      </w:pPr>
    </w:p>
    <w:p w14:paraId="22D33E4E" w14:textId="77777777" w:rsidR="00862199" w:rsidRDefault="00862199" w:rsidP="00F51923">
      <w:pPr>
        <w:pStyle w:val="ListParagraph"/>
        <w:numPr>
          <w:ilvl w:val="0"/>
          <w:numId w:val="6"/>
        </w:numPr>
        <w:tabs>
          <w:tab w:val="left" w:pos="2700"/>
          <w:tab w:val="right" w:pos="9360"/>
        </w:tabs>
        <w:ind w:left="1627"/>
      </w:pPr>
      <w:r>
        <w:t>Workers'</w:t>
      </w:r>
      <w:r>
        <w:rPr>
          <w:spacing w:val="-3"/>
        </w:rPr>
        <w:t xml:space="preserve"> </w:t>
      </w:r>
      <w:r>
        <w:rPr>
          <w:spacing w:val="-2"/>
        </w:rPr>
        <w:t>Compensation</w:t>
      </w:r>
      <w:r>
        <w:tab/>
      </w:r>
      <w:r w:rsidRPr="00CF2CC9">
        <w:t>Statutory</w:t>
      </w:r>
    </w:p>
    <w:p w14:paraId="1D09F9B3" w14:textId="77777777" w:rsidR="00862199" w:rsidRDefault="00862199" w:rsidP="00862199">
      <w:pPr>
        <w:pStyle w:val="ListParagraph"/>
        <w:numPr>
          <w:ilvl w:val="0"/>
          <w:numId w:val="6"/>
        </w:numPr>
        <w:tabs>
          <w:tab w:val="left" w:pos="2700"/>
          <w:tab w:val="right" w:pos="9360"/>
        </w:tabs>
        <w:spacing w:before="62"/>
        <w:ind w:left="1620"/>
      </w:pPr>
      <w:r>
        <w:t>Employers'</w:t>
      </w:r>
      <w:r>
        <w:rPr>
          <w:spacing w:val="-7"/>
        </w:rPr>
        <w:t xml:space="preserve"> </w:t>
      </w:r>
      <w:r>
        <w:rPr>
          <w:spacing w:val="-2"/>
        </w:rPr>
        <w:t>Liability</w:t>
      </w:r>
    </w:p>
    <w:p w14:paraId="22BD06D2" w14:textId="77777777" w:rsidR="00862199" w:rsidRDefault="00862199" w:rsidP="00862199">
      <w:pPr>
        <w:pStyle w:val="ListParagraph"/>
        <w:numPr>
          <w:ilvl w:val="0"/>
          <w:numId w:val="3"/>
        </w:numPr>
        <w:tabs>
          <w:tab w:val="right" w:pos="9360"/>
        </w:tabs>
        <w:spacing w:line="262" w:lineRule="exact"/>
        <w:ind w:left="1980" w:hanging="360"/>
        <w:jc w:val="left"/>
      </w:pPr>
      <w:r>
        <w:t>Each</w:t>
      </w:r>
      <w:r>
        <w:rPr>
          <w:spacing w:val="-3"/>
        </w:rPr>
        <w:t xml:space="preserve"> </w:t>
      </w:r>
      <w:r>
        <w:rPr>
          <w:spacing w:val="-2"/>
        </w:rPr>
        <w:t>Accident</w:t>
      </w:r>
      <w:r>
        <w:tab/>
      </w:r>
      <w:r>
        <w:rPr>
          <w:spacing w:val="-2"/>
        </w:rPr>
        <w:t>$1,0</w:t>
      </w:r>
      <w:r w:rsidRPr="00CF2CC9">
        <w:t>00</w:t>
      </w:r>
      <w:r>
        <w:rPr>
          <w:spacing w:val="-2"/>
        </w:rPr>
        <w:t>,000</w:t>
      </w:r>
    </w:p>
    <w:p w14:paraId="48BB6202" w14:textId="77777777" w:rsidR="00862199" w:rsidRDefault="00862199" w:rsidP="00862199">
      <w:pPr>
        <w:pStyle w:val="ListParagraph"/>
        <w:numPr>
          <w:ilvl w:val="0"/>
          <w:numId w:val="3"/>
        </w:numPr>
        <w:tabs>
          <w:tab w:val="right" w:pos="9360"/>
        </w:tabs>
        <w:spacing w:line="262" w:lineRule="exact"/>
        <w:ind w:left="1980" w:hanging="360"/>
        <w:jc w:val="left"/>
      </w:pPr>
      <w:r>
        <w:t>Disease</w:t>
      </w:r>
      <w:r>
        <w:rPr>
          <w:spacing w:val="-4"/>
        </w:rPr>
        <w:t xml:space="preserve"> </w:t>
      </w:r>
      <w:r>
        <w:t>–</w:t>
      </w:r>
      <w:r>
        <w:rPr>
          <w:spacing w:val="-3"/>
        </w:rPr>
        <w:t xml:space="preserve"> </w:t>
      </w:r>
      <w:r>
        <w:t>Each</w:t>
      </w:r>
      <w:r>
        <w:rPr>
          <w:spacing w:val="-3"/>
        </w:rPr>
        <w:t xml:space="preserve"> </w:t>
      </w:r>
      <w:r>
        <w:rPr>
          <w:spacing w:val="-2"/>
        </w:rPr>
        <w:t>Employee</w:t>
      </w:r>
      <w:r>
        <w:tab/>
      </w:r>
      <w:r>
        <w:rPr>
          <w:spacing w:val="-2"/>
        </w:rPr>
        <w:t>$1,000,000</w:t>
      </w:r>
    </w:p>
    <w:p w14:paraId="57ABB7A6" w14:textId="77777777" w:rsidR="00862199" w:rsidRDefault="00862199" w:rsidP="00862199">
      <w:pPr>
        <w:pStyle w:val="ListParagraph"/>
        <w:numPr>
          <w:ilvl w:val="0"/>
          <w:numId w:val="3"/>
        </w:numPr>
        <w:tabs>
          <w:tab w:val="right" w:pos="9360"/>
        </w:tabs>
        <w:spacing w:line="262" w:lineRule="exact"/>
        <w:ind w:left="1980" w:hanging="360"/>
        <w:jc w:val="left"/>
      </w:pPr>
      <w:r>
        <w:t>Disease</w:t>
      </w:r>
      <w:r>
        <w:rPr>
          <w:spacing w:val="-5"/>
        </w:rPr>
        <w:t xml:space="preserve"> </w:t>
      </w:r>
      <w:r>
        <w:t>–</w:t>
      </w:r>
      <w:r>
        <w:rPr>
          <w:spacing w:val="-5"/>
        </w:rPr>
        <w:t xml:space="preserve"> </w:t>
      </w:r>
      <w:r>
        <w:t>Policy</w:t>
      </w:r>
      <w:r>
        <w:rPr>
          <w:spacing w:val="-6"/>
        </w:rPr>
        <w:t xml:space="preserve"> </w:t>
      </w:r>
      <w:r>
        <w:rPr>
          <w:spacing w:val="-4"/>
        </w:rPr>
        <w:t>Limit</w:t>
      </w:r>
      <w:r>
        <w:tab/>
      </w:r>
      <w:r>
        <w:rPr>
          <w:spacing w:val="-2"/>
        </w:rPr>
        <w:t>$1,000,000</w:t>
      </w:r>
    </w:p>
    <w:p w14:paraId="71B13BBC" w14:textId="77777777" w:rsidR="00862199" w:rsidRDefault="00862199" w:rsidP="00862199">
      <w:pPr>
        <w:pStyle w:val="ListParagraph"/>
        <w:ind w:left="1260" w:firstLine="0"/>
        <w:rPr>
          <w:b/>
          <w:bCs/>
          <w:u w:val="single"/>
        </w:rPr>
      </w:pPr>
    </w:p>
    <w:p w14:paraId="374D92BC" w14:textId="77777777" w:rsidR="00862199" w:rsidRDefault="00862199" w:rsidP="005142E0">
      <w:pPr>
        <w:pStyle w:val="ListParagraph"/>
        <w:numPr>
          <w:ilvl w:val="0"/>
          <w:numId w:val="84"/>
        </w:numPr>
        <w:spacing w:before="1" w:after="240"/>
        <w:ind w:left="1980"/>
      </w:pPr>
      <w:r>
        <w:t>Policy</w:t>
      </w:r>
      <w:r>
        <w:rPr>
          <w:spacing w:val="-8"/>
        </w:rPr>
        <w:t xml:space="preserve"> </w:t>
      </w:r>
      <w:r>
        <w:t>shall</w:t>
      </w:r>
      <w:r>
        <w:rPr>
          <w:spacing w:val="-7"/>
        </w:rPr>
        <w:t xml:space="preserve"> </w:t>
      </w:r>
      <w:r>
        <w:t>contain</w:t>
      </w:r>
      <w:r>
        <w:rPr>
          <w:spacing w:val="-8"/>
        </w:rPr>
        <w:t xml:space="preserve"> </w:t>
      </w:r>
      <w:r>
        <w:t>a</w:t>
      </w:r>
      <w:r>
        <w:rPr>
          <w:spacing w:val="-8"/>
        </w:rPr>
        <w:t xml:space="preserve"> </w:t>
      </w:r>
      <w:r>
        <w:t>waiver</w:t>
      </w:r>
      <w:r>
        <w:rPr>
          <w:spacing w:val="-5"/>
        </w:rPr>
        <w:t xml:space="preserve"> </w:t>
      </w:r>
      <w:r>
        <w:t>of</w:t>
      </w:r>
      <w:r>
        <w:rPr>
          <w:spacing w:val="-4"/>
        </w:rPr>
        <w:t xml:space="preserve"> </w:t>
      </w:r>
      <w:r>
        <w:t>subrogation</w:t>
      </w:r>
      <w:r>
        <w:rPr>
          <w:spacing w:val="-9"/>
        </w:rPr>
        <w:t xml:space="preserve"> </w:t>
      </w:r>
      <w:r>
        <w:t>endorsement,</w:t>
      </w:r>
      <w:r>
        <w:rPr>
          <w:spacing w:val="-7"/>
        </w:rPr>
        <w:t xml:space="preserve"> </w:t>
      </w:r>
      <w:r>
        <w:t>as</w:t>
      </w:r>
      <w:r>
        <w:rPr>
          <w:spacing w:val="-8"/>
        </w:rPr>
        <w:t xml:space="preserve"> </w:t>
      </w:r>
      <w:r>
        <w:t>required</w:t>
      </w:r>
      <w:r>
        <w:rPr>
          <w:spacing w:val="-8"/>
        </w:rPr>
        <w:t xml:space="preserve"> </w:t>
      </w:r>
      <w:r>
        <w:t>by this written agreement, in favor of the State of Arizona, and its departments, agencies, boards, commissions, universities, officers, officials, agents, and employees for losses arising from work performed by or on behalf of the Lessee.</w:t>
      </w:r>
    </w:p>
    <w:p w14:paraId="3602FE74" w14:textId="77777777" w:rsidR="00862199" w:rsidRPr="000424A8" w:rsidRDefault="00862199" w:rsidP="005142E0">
      <w:pPr>
        <w:pStyle w:val="ListParagraph"/>
        <w:numPr>
          <w:ilvl w:val="0"/>
          <w:numId w:val="84"/>
        </w:numPr>
        <w:spacing w:before="1" w:after="240"/>
        <w:ind w:left="1980"/>
        <w:rPr>
          <w:b/>
          <w:bCs/>
          <w:u w:val="single"/>
        </w:rPr>
      </w:pPr>
      <w:r>
        <w:lastRenderedPageBreak/>
        <w:t>This requirement shall not apply to each Lessee or subcontractor that is exempt under A.R.S.</w:t>
      </w:r>
      <w:r>
        <w:rPr>
          <w:spacing w:val="-1"/>
        </w:rPr>
        <w:t xml:space="preserve"> </w:t>
      </w:r>
      <w:r>
        <w:t>§</w:t>
      </w:r>
      <w:r>
        <w:rPr>
          <w:spacing w:val="-2"/>
        </w:rPr>
        <w:t xml:space="preserve"> </w:t>
      </w:r>
      <w:r>
        <w:t>23-901,</w:t>
      </w:r>
      <w:r>
        <w:rPr>
          <w:spacing w:val="-1"/>
        </w:rPr>
        <w:t xml:space="preserve"> </w:t>
      </w:r>
      <w:r>
        <w:t>and</w:t>
      </w:r>
      <w:r>
        <w:rPr>
          <w:spacing w:val="-2"/>
        </w:rPr>
        <w:t xml:space="preserve"> </w:t>
      </w:r>
      <w:r>
        <w:t>when such Lessee or</w:t>
      </w:r>
      <w:r>
        <w:rPr>
          <w:spacing w:val="-1"/>
        </w:rPr>
        <w:t xml:space="preserve"> </w:t>
      </w:r>
      <w:r>
        <w:t xml:space="preserve">subcontractor executes the appropriate waiver form (Sole Proprietor or Independent </w:t>
      </w:r>
      <w:r>
        <w:rPr>
          <w:spacing w:val="-2"/>
        </w:rPr>
        <w:t>Lessee).</w:t>
      </w:r>
    </w:p>
    <w:p w14:paraId="2BE87EE9" w14:textId="77777777" w:rsidR="00862199" w:rsidRPr="00753FCF" w:rsidRDefault="00862199" w:rsidP="00862199">
      <w:pPr>
        <w:pStyle w:val="ListParagraph"/>
        <w:numPr>
          <w:ilvl w:val="2"/>
          <w:numId w:val="2"/>
        </w:numPr>
        <w:ind w:left="1260"/>
        <w:rPr>
          <w:b/>
          <w:bCs/>
          <w:u w:val="single"/>
        </w:rPr>
      </w:pPr>
      <w:r>
        <w:t>Property Insurance</w:t>
      </w:r>
    </w:p>
    <w:p w14:paraId="11597129" w14:textId="77777777" w:rsidR="00862199" w:rsidRDefault="00862199" w:rsidP="00862199">
      <w:pPr>
        <w:pStyle w:val="ListParagraph"/>
        <w:ind w:left="1260" w:firstLine="0"/>
      </w:pPr>
    </w:p>
    <w:p w14:paraId="2F56F46F" w14:textId="77777777" w:rsidR="00862199" w:rsidRDefault="00862199" w:rsidP="00862199">
      <w:pPr>
        <w:pStyle w:val="ListParagraph"/>
        <w:ind w:left="1260" w:firstLine="0"/>
      </w:pPr>
      <w:r>
        <w:t>Property insurance on the building is only required if the Lessee is the sole occupant of the building.</w:t>
      </w:r>
    </w:p>
    <w:p w14:paraId="35EC0531" w14:textId="77777777" w:rsidR="00862199" w:rsidRDefault="00862199" w:rsidP="00862199">
      <w:pPr>
        <w:pStyle w:val="ListParagraph"/>
        <w:numPr>
          <w:ilvl w:val="0"/>
          <w:numId w:val="6"/>
        </w:numPr>
        <w:tabs>
          <w:tab w:val="left" w:pos="2700"/>
          <w:tab w:val="right" w:pos="9360"/>
        </w:tabs>
        <w:spacing w:before="62"/>
        <w:ind w:left="1620"/>
      </w:pPr>
      <w:r>
        <w:t>Coverage on Lessee’s contents</w:t>
      </w:r>
      <w:r>
        <w:tab/>
      </w:r>
      <w:r w:rsidRPr="00753FCF">
        <w:t>$</w:t>
      </w:r>
      <w:r>
        <w:t>___________</w:t>
      </w:r>
    </w:p>
    <w:p w14:paraId="3A8FEB7D" w14:textId="77777777" w:rsidR="00862199" w:rsidRDefault="00862199" w:rsidP="00862199">
      <w:pPr>
        <w:pStyle w:val="ListParagraph"/>
        <w:tabs>
          <w:tab w:val="left" w:pos="2700"/>
          <w:tab w:val="right" w:pos="9360"/>
        </w:tabs>
        <w:ind w:left="1627" w:firstLine="0"/>
        <w:jc w:val="right"/>
      </w:pPr>
      <w:r>
        <w:t>Replacement Value</w:t>
      </w:r>
    </w:p>
    <w:p w14:paraId="3E49E736" w14:textId="77777777" w:rsidR="00862199" w:rsidRDefault="00862199" w:rsidP="00862199">
      <w:pPr>
        <w:pStyle w:val="ListParagraph"/>
        <w:numPr>
          <w:ilvl w:val="0"/>
          <w:numId w:val="6"/>
        </w:numPr>
        <w:tabs>
          <w:tab w:val="left" w:pos="2700"/>
          <w:tab w:val="right" w:pos="9360"/>
        </w:tabs>
        <w:spacing w:before="62"/>
        <w:ind w:left="1620"/>
      </w:pPr>
      <w:r>
        <w:t>Coverage on building (</w:t>
      </w:r>
      <w:r w:rsidRPr="00580D26">
        <w:rPr>
          <w:b/>
          <w:bCs/>
        </w:rPr>
        <w:t>If Lessee is sole occupant</w:t>
      </w:r>
      <w:r>
        <w:t>)</w:t>
      </w:r>
      <w:r>
        <w:tab/>
      </w:r>
      <w:r w:rsidRPr="00753FCF">
        <w:t>$</w:t>
      </w:r>
      <w:r>
        <w:t>___________</w:t>
      </w:r>
    </w:p>
    <w:p w14:paraId="3437E36D" w14:textId="6CE5EB7C" w:rsidR="00862199" w:rsidRDefault="00862199" w:rsidP="00862199">
      <w:pPr>
        <w:pStyle w:val="ListParagraph"/>
        <w:tabs>
          <w:tab w:val="left" w:pos="2700"/>
          <w:tab w:val="right" w:pos="9360"/>
        </w:tabs>
        <w:ind w:left="1627" w:firstLine="0"/>
        <w:jc w:val="right"/>
      </w:pPr>
      <w:r>
        <w:t>Replacement Value</w:t>
      </w:r>
    </w:p>
    <w:p w14:paraId="4B87F466" w14:textId="77777777" w:rsidR="00F51923" w:rsidRDefault="00F51923" w:rsidP="00862199">
      <w:pPr>
        <w:pStyle w:val="ListParagraph"/>
        <w:tabs>
          <w:tab w:val="left" w:pos="2700"/>
          <w:tab w:val="right" w:pos="9360"/>
        </w:tabs>
        <w:ind w:left="1627" w:firstLine="0"/>
        <w:jc w:val="right"/>
      </w:pPr>
    </w:p>
    <w:p w14:paraId="67527D91" w14:textId="77777777" w:rsidR="00862199" w:rsidRDefault="00862199" w:rsidP="005142E0">
      <w:pPr>
        <w:pStyle w:val="ListParagraph"/>
        <w:numPr>
          <w:ilvl w:val="0"/>
          <w:numId w:val="85"/>
        </w:numPr>
        <w:spacing w:before="1" w:after="240"/>
        <w:ind w:left="1980"/>
      </w:pPr>
      <w:r>
        <w:t>Property insurance shall be written on an "all risk” replacement cost coverage, including but not limited to contingent business interruption for neighboring premises, ingress/egress and for flood and earth movement.</w:t>
      </w:r>
    </w:p>
    <w:p w14:paraId="62A814BE" w14:textId="77777777" w:rsidR="00862199" w:rsidRPr="009B03E1" w:rsidRDefault="00862199" w:rsidP="005142E0">
      <w:pPr>
        <w:pStyle w:val="ListParagraph"/>
        <w:numPr>
          <w:ilvl w:val="0"/>
          <w:numId w:val="85"/>
        </w:numPr>
        <w:spacing w:before="1" w:after="240"/>
        <w:ind w:left="1980"/>
      </w:pPr>
      <w:r>
        <w:rPr>
          <w:position w:val="1"/>
        </w:rPr>
        <w:t xml:space="preserve">Policy shall include Leasehold Interest or Rental Expense for a minimum </w:t>
      </w:r>
      <w:r>
        <w:t xml:space="preserve">of a three-month indemnity period and/or for a limit of no less than rental </w:t>
      </w:r>
      <w:r>
        <w:rPr>
          <w:spacing w:val="-2"/>
        </w:rPr>
        <w:t>value.</w:t>
      </w:r>
    </w:p>
    <w:p w14:paraId="65309A88" w14:textId="77777777" w:rsidR="00862199" w:rsidRDefault="00862199" w:rsidP="005142E0">
      <w:pPr>
        <w:pStyle w:val="ListParagraph"/>
        <w:numPr>
          <w:ilvl w:val="0"/>
          <w:numId w:val="85"/>
        </w:numPr>
        <w:spacing w:before="1" w:after="240"/>
        <w:ind w:left="1980"/>
      </w:pPr>
      <w:r>
        <w:t>If property coverage on the building is required, and the State has an insurable interest, then Arizona Department of Administration – Risk Management</w:t>
      </w:r>
      <w:r>
        <w:rPr>
          <w:spacing w:val="-6"/>
        </w:rPr>
        <w:t xml:space="preserve"> </w:t>
      </w:r>
      <w:r>
        <w:t>(</w:t>
      </w:r>
      <w:r>
        <w:rPr>
          <w:u w:val="single"/>
        </w:rPr>
        <w:t>and</w:t>
      </w:r>
      <w:r>
        <w:rPr>
          <w:spacing w:val="-8"/>
          <w:u w:val="single"/>
        </w:rPr>
        <w:t xml:space="preserve"> </w:t>
      </w:r>
      <w:r>
        <w:rPr>
          <w:u w:val="single"/>
        </w:rPr>
        <w:t>the</w:t>
      </w:r>
      <w:r>
        <w:rPr>
          <w:spacing w:val="-8"/>
          <w:u w:val="single"/>
        </w:rPr>
        <w:t xml:space="preserve"> </w:t>
      </w:r>
      <w:r>
        <w:rPr>
          <w:u w:val="single"/>
        </w:rPr>
        <w:t>respective</w:t>
      </w:r>
      <w:r>
        <w:rPr>
          <w:spacing w:val="-6"/>
          <w:u w:val="single"/>
        </w:rPr>
        <w:t xml:space="preserve"> </w:t>
      </w:r>
      <w:r>
        <w:rPr>
          <w:u w:val="single"/>
        </w:rPr>
        <w:t>agency</w:t>
      </w:r>
      <w:r>
        <w:rPr>
          <w:spacing w:val="-8"/>
          <w:u w:val="single"/>
        </w:rPr>
        <w:t xml:space="preserve"> </w:t>
      </w:r>
      <w:r>
        <w:rPr>
          <w:u w:val="single"/>
        </w:rPr>
        <w:t>or</w:t>
      </w:r>
      <w:r>
        <w:rPr>
          <w:spacing w:val="-5"/>
          <w:u w:val="single"/>
        </w:rPr>
        <w:t xml:space="preserve"> </w:t>
      </w:r>
      <w:r>
        <w:rPr>
          <w:u w:val="single"/>
        </w:rPr>
        <w:t>university)</w:t>
      </w:r>
      <w:r>
        <w:rPr>
          <w:spacing w:val="-4"/>
        </w:rPr>
        <w:t xml:space="preserve"> </w:t>
      </w:r>
      <w:r>
        <w:t>shall</w:t>
      </w:r>
      <w:r>
        <w:rPr>
          <w:spacing w:val="-7"/>
        </w:rPr>
        <w:t xml:space="preserve"> </w:t>
      </w:r>
      <w:r>
        <w:t>be</w:t>
      </w:r>
      <w:r>
        <w:rPr>
          <w:spacing w:val="-8"/>
        </w:rPr>
        <w:t xml:space="preserve"> </w:t>
      </w:r>
      <w:r>
        <w:t>named</w:t>
      </w:r>
      <w:r>
        <w:rPr>
          <w:spacing w:val="-8"/>
        </w:rPr>
        <w:t xml:space="preserve"> </w:t>
      </w:r>
      <w:r>
        <w:t>as a loss payee.</w:t>
      </w:r>
    </w:p>
    <w:p w14:paraId="14A5479F" w14:textId="77777777" w:rsidR="00862199" w:rsidRDefault="00862199" w:rsidP="005142E0">
      <w:pPr>
        <w:pStyle w:val="ListParagraph"/>
        <w:numPr>
          <w:ilvl w:val="0"/>
          <w:numId w:val="85"/>
        </w:numPr>
        <w:spacing w:before="1" w:after="240"/>
        <w:ind w:left="1980"/>
      </w:pPr>
      <w:r>
        <w:rPr>
          <w:position w:val="1"/>
        </w:rPr>
        <w:t>Policy</w:t>
      </w:r>
      <w:r>
        <w:rPr>
          <w:spacing w:val="-9"/>
          <w:position w:val="1"/>
        </w:rPr>
        <w:t xml:space="preserve"> </w:t>
      </w:r>
      <w:r>
        <w:rPr>
          <w:position w:val="1"/>
        </w:rPr>
        <w:t>shall</w:t>
      </w:r>
      <w:r>
        <w:rPr>
          <w:spacing w:val="-8"/>
          <w:position w:val="1"/>
        </w:rPr>
        <w:t xml:space="preserve"> </w:t>
      </w:r>
      <w:r>
        <w:rPr>
          <w:position w:val="1"/>
        </w:rPr>
        <w:t>be</w:t>
      </w:r>
      <w:r>
        <w:rPr>
          <w:spacing w:val="-7"/>
          <w:position w:val="1"/>
        </w:rPr>
        <w:t xml:space="preserve"> </w:t>
      </w:r>
      <w:r>
        <w:rPr>
          <w:position w:val="1"/>
        </w:rPr>
        <w:t>endorsed</w:t>
      </w:r>
      <w:r>
        <w:rPr>
          <w:spacing w:val="-9"/>
          <w:position w:val="1"/>
        </w:rPr>
        <w:t xml:space="preserve"> </w:t>
      </w:r>
      <w:r>
        <w:rPr>
          <w:position w:val="1"/>
        </w:rPr>
        <w:t>as</w:t>
      </w:r>
      <w:r>
        <w:rPr>
          <w:spacing w:val="-7"/>
          <w:position w:val="1"/>
        </w:rPr>
        <w:t xml:space="preserve"> </w:t>
      </w:r>
      <w:r>
        <w:rPr>
          <w:position w:val="1"/>
        </w:rPr>
        <w:t>required</w:t>
      </w:r>
      <w:r>
        <w:rPr>
          <w:spacing w:val="-7"/>
          <w:position w:val="1"/>
        </w:rPr>
        <w:t xml:space="preserve"> </w:t>
      </w:r>
      <w:r>
        <w:rPr>
          <w:position w:val="1"/>
        </w:rPr>
        <w:t>by</w:t>
      </w:r>
      <w:r>
        <w:rPr>
          <w:spacing w:val="-12"/>
          <w:position w:val="1"/>
        </w:rPr>
        <w:t xml:space="preserve"> </w:t>
      </w:r>
      <w:r>
        <w:rPr>
          <w:position w:val="1"/>
        </w:rPr>
        <w:t>this</w:t>
      </w:r>
      <w:r>
        <w:rPr>
          <w:spacing w:val="-7"/>
          <w:position w:val="1"/>
        </w:rPr>
        <w:t xml:space="preserve"> </w:t>
      </w:r>
      <w:r>
        <w:rPr>
          <w:position w:val="1"/>
        </w:rPr>
        <w:t>written</w:t>
      </w:r>
      <w:r>
        <w:rPr>
          <w:spacing w:val="-7"/>
          <w:position w:val="1"/>
        </w:rPr>
        <w:t xml:space="preserve"> </w:t>
      </w:r>
      <w:r>
        <w:rPr>
          <w:position w:val="1"/>
        </w:rPr>
        <w:t>agreement,</w:t>
      </w:r>
      <w:r>
        <w:rPr>
          <w:spacing w:val="40"/>
          <w:position w:val="1"/>
        </w:rPr>
        <w:t xml:space="preserve"> </w:t>
      </w:r>
      <w:r>
        <w:rPr>
          <w:position w:val="1"/>
        </w:rPr>
        <w:t>to</w:t>
      </w:r>
      <w:r>
        <w:rPr>
          <w:spacing w:val="-10"/>
          <w:position w:val="1"/>
        </w:rPr>
        <w:t xml:space="preserve"> </w:t>
      </w:r>
      <w:r>
        <w:rPr>
          <w:position w:val="1"/>
        </w:rPr>
        <w:t xml:space="preserve">include </w:t>
      </w:r>
      <w:r>
        <w:t>the</w:t>
      </w:r>
      <w:r>
        <w:rPr>
          <w:spacing w:val="-16"/>
        </w:rPr>
        <w:t xml:space="preserve"> </w:t>
      </w:r>
      <w:r>
        <w:t>State</w:t>
      </w:r>
      <w:r>
        <w:rPr>
          <w:spacing w:val="-15"/>
        </w:rPr>
        <w:t xml:space="preserve"> </w:t>
      </w:r>
      <w:r>
        <w:t>of</w:t>
      </w:r>
      <w:r>
        <w:rPr>
          <w:spacing w:val="-15"/>
        </w:rPr>
        <w:t xml:space="preserve"> </w:t>
      </w:r>
      <w:r>
        <w:t>Arizona,</w:t>
      </w:r>
      <w:r>
        <w:rPr>
          <w:spacing w:val="-16"/>
        </w:rPr>
        <w:t xml:space="preserve"> </w:t>
      </w:r>
      <w:r>
        <w:t>and</w:t>
      </w:r>
      <w:r>
        <w:rPr>
          <w:spacing w:val="-15"/>
        </w:rPr>
        <w:t xml:space="preserve"> </w:t>
      </w:r>
      <w:r>
        <w:t>its</w:t>
      </w:r>
      <w:r>
        <w:rPr>
          <w:spacing w:val="-15"/>
        </w:rPr>
        <w:t xml:space="preserve"> </w:t>
      </w:r>
      <w:r>
        <w:t>departments,</w:t>
      </w:r>
      <w:r>
        <w:rPr>
          <w:spacing w:val="-15"/>
        </w:rPr>
        <w:t xml:space="preserve"> </w:t>
      </w:r>
      <w:r>
        <w:t>agencies,</w:t>
      </w:r>
      <w:r>
        <w:rPr>
          <w:spacing w:val="-16"/>
        </w:rPr>
        <w:t xml:space="preserve"> </w:t>
      </w:r>
      <w:r>
        <w:t>boards,</w:t>
      </w:r>
      <w:r>
        <w:rPr>
          <w:spacing w:val="-15"/>
        </w:rPr>
        <w:t xml:space="preserve"> </w:t>
      </w:r>
      <w:r>
        <w:t>commissions, universities, officers, officials, agents, and employees as additional insureds</w:t>
      </w:r>
      <w:r>
        <w:rPr>
          <w:spacing w:val="-7"/>
        </w:rPr>
        <w:t xml:space="preserve"> </w:t>
      </w:r>
      <w:r>
        <w:t>with</w:t>
      </w:r>
      <w:r>
        <w:rPr>
          <w:spacing w:val="-7"/>
        </w:rPr>
        <w:t xml:space="preserve"> </w:t>
      </w:r>
      <w:r>
        <w:t>respect</w:t>
      </w:r>
      <w:r>
        <w:rPr>
          <w:spacing w:val="-8"/>
        </w:rPr>
        <w:t xml:space="preserve"> </w:t>
      </w:r>
      <w:r>
        <w:t>to</w:t>
      </w:r>
      <w:r>
        <w:rPr>
          <w:spacing w:val="-10"/>
        </w:rPr>
        <w:t xml:space="preserve"> </w:t>
      </w:r>
      <w:r>
        <w:t>liability</w:t>
      </w:r>
      <w:r>
        <w:rPr>
          <w:spacing w:val="-9"/>
        </w:rPr>
        <w:t xml:space="preserve"> </w:t>
      </w:r>
      <w:r>
        <w:t>arising</w:t>
      </w:r>
      <w:r>
        <w:rPr>
          <w:spacing w:val="-5"/>
        </w:rPr>
        <w:t xml:space="preserve"> </w:t>
      </w:r>
      <w:r>
        <w:t>out</w:t>
      </w:r>
      <w:r>
        <w:rPr>
          <w:spacing w:val="-6"/>
        </w:rPr>
        <w:t xml:space="preserve"> </w:t>
      </w:r>
      <w:r>
        <w:t>of</w:t>
      </w:r>
      <w:r>
        <w:rPr>
          <w:spacing w:val="-6"/>
        </w:rPr>
        <w:t xml:space="preserve"> </w:t>
      </w:r>
      <w:r>
        <w:t>the</w:t>
      </w:r>
      <w:r>
        <w:rPr>
          <w:spacing w:val="-10"/>
        </w:rPr>
        <w:t xml:space="preserve"> </w:t>
      </w:r>
      <w:r>
        <w:t>use</w:t>
      </w:r>
      <w:r>
        <w:rPr>
          <w:spacing w:val="-7"/>
        </w:rPr>
        <w:t xml:space="preserve"> </w:t>
      </w:r>
      <w:r>
        <w:t>and/or</w:t>
      </w:r>
      <w:r>
        <w:rPr>
          <w:spacing w:val="-6"/>
        </w:rPr>
        <w:t xml:space="preserve"> </w:t>
      </w:r>
      <w:r>
        <w:t>occupancy</w:t>
      </w:r>
      <w:r>
        <w:rPr>
          <w:spacing w:val="-9"/>
        </w:rPr>
        <w:t xml:space="preserve"> </w:t>
      </w:r>
      <w:r>
        <w:t>of the property subject to this Lease.</w:t>
      </w:r>
    </w:p>
    <w:p w14:paraId="23B96E0A" w14:textId="77777777" w:rsidR="00862199" w:rsidRDefault="00862199" w:rsidP="005142E0">
      <w:pPr>
        <w:pStyle w:val="ListParagraph"/>
        <w:numPr>
          <w:ilvl w:val="0"/>
          <w:numId w:val="85"/>
        </w:numPr>
        <w:spacing w:before="1" w:after="240"/>
        <w:ind w:left="1980"/>
      </w:pPr>
      <w:r>
        <w:t>Policy shall contain a waiver of subrogation endorsement</w:t>
      </w:r>
      <w:r>
        <w:rPr>
          <w:spacing w:val="40"/>
        </w:rPr>
        <w:t xml:space="preserve"> </w:t>
      </w:r>
      <w:r>
        <w:t>as required by this</w:t>
      </w:r>
      <w:r>
        <w:rPr>
          <w:spacing w:val="-16"/>
        </w:rPr>
        <w:t xml:space="preserve"> </w:t>
      </w:r>
      <w:r>
        <w:t>written</w:t>
      </w:r>
      <w:r>
        <w:rPr>
          <w:spacing w:val="-15"/>
        </w:rPr>
        <w:t xml:space="preserve"> </w:t>
      </w:r>
      <w:r>
        <w:t>agreement</w:t>
      </w:r>
      <w:r>
        <w:rPr>
          <w:spacing w:val="-15"/>
        </w:rPr>
        <w:t xml:space="preserve"> </w:t>
      </w:r>
      <w:r>
        <w:t>in</w:t>
      </w:r>
      <w:r>
        <w:rPr>
          <w:spacing w:val="-16"/>
        </w:rPr>
        <w:t xml:space="preserve"> </w:t>
      </w:r>
      <w:r>
        <w:t>favor</w:t>
      </w:r>
      <w:r>
        <w:rPr>
          <w:spacing w:val="-15"/>
        </w:rPr>
        <w:t xml:space="preserve"> </w:t>
      </w:r>
      <w:r>
        <w:t>of</w:t>
      </w:r>
      <w:r>
        <w:rPr>
          <w:spacing w:val="-15"/>
        </w:rPr>
        <w:t xml:space="preserve"> </w:t>
      </w:r>
      <w:r>
        <w:t>the</w:t>
      </w:r>
      <w:r>
        <w:rPr>
          <w:spacing w:val="-15"/>
        </w:rPr>
        <w:t xml:space="preserve"> </w:t>
      </w:r>
      <w:r>
        <w:t>State</w:t>
      </w:r>
      <w:r>
        <w:rPr>
          <w:spacing w:val="-16"/>
        </w:rPr>
        <w:t xml:space="preserve"> </w:t>
      </w:r>
      <w:r>
        <w:t>of</w:t>
      </w:r>
      <w:r>
        <w:rPr>
          <w:spacing w:val="-15"/>
        </w:rPr>
        <w:t xml:space="preserve"> </w:t>
      </w:r>
      <w:r>
        <w:t>Arizona,</w:t>
      </w:r>
      <w:r>
        <w:rPr>
          <w:spacing w:val="-15"/>
        </w:rPr>
        <w:t xml:space="preserve"> </w:t>
      </w:r>
      <w:r>
        <w:t>and</w:t>
      </w:r>
      <w:r>
        <w:rPr>
          <w:spacing w:val="-16"/>
        </w:rPr>
        <w:t xml:space="preserve"> </w:t>
      </w:r>
      <w:r>
        <w:t>its</w:t>
      </w:r>
      <w:r>
        <w:rPr>
          <w:spacing w:val="-15"/>
        </w:rPr>
        <w:t xml:space="preserve"> </w:t>
      </w:r>
      <w:r>
        <w:t>departments, agencies, boards, commissions, universities, officers, officials, agents, and employees for losses arising from the Lease.</w:t>
      </w:r>
    </w:p>
    <w:p w14:paraId="673F00A1" w14:textId="066B7932" w:rsidR="00862199" w:rsidRPr="00753FCF" w:rsidRDefault="00862199" w:rsidP="00862199">
      <w:pPr>
        <w:pStyle w:val="ListParagraph"/>
        <w:numPr>
          <w:ilvl w:val="2"/>
          <w:numId w:val="2"/>
        </w:numPr>
        <w:ind w:left="1260"/>
        <w:rPr>
          <w:b/>
          <w:bCs/>
          <w:u w:val="single"/>
        </w:rPr>
      </w:pPr>
      <w:r>
        <w:t>Lessee Pollution Legal Liability</w:t>
      </w:r>
    </w:p>
    <w:p w14:paraId="77081AB1" w14:textId="77777777" w:rsidR="00862199" w:rsidRDefault="00862199" w:rsidP="00862199">
      <w:pPr>
        <w:pStyle w:val="ListParagraph"/>
        <w:ind w:left="1260" w:firstLine="0"/>
      </w:pPr>
    </w:p>
    <w:p w14:paraId="0CF50252" w14:textId="393C95D6" w:rsidR="00862199" w:rsidRDefault="00862199" w:rsidP="00862199">
      <w:pPr>
        <w:pStyle w:val="ListParagraph"/>
        <w:ind w:left="1260" w:firstLine="0"/>
      </w:pPr>
      <w:r>
        <w:t>For</w:t>
      </w:r>
      <w:r>
        <w:rPr>
          <w:spacing w:val="-6"/>
        </w:rPr>
        <w:t xml:space="preserve"> </w:t>
      </w:r>
      <w:r>
        <w:t>losses</w:t>
      </w:r>
      <w:r>
        <w:rPr>
          <w:spacing w:val="-9"/>
        </w:rPr>
        <w:t xml:space="preserve"> </w:t>
      </w:r>
      <w:r>
        <w:t>caused</w:t>
      </w:r>
      <w:r>
        <w:rPr>
          <w:spacing w:val="-10"/>
        </w:rPr>
        <w:t xml:space="preserve"> </w:t>
      </w:r>
      <w:r>
        <w:t>by</w:t>
      </w:r>
      <w:r>
        <w:rPr>
          <w:spacing w:val="-9"/>
        </w:rPr>
        <w:t xml:space="preserve"> </w:t>
      </w:r>
      <w:r>
        <w:t>pollution</w:t>
      </w:r>
      <w:r>
        <w:rPr>
          <w:spacing w:val="-7"/>
        </w:rPr>
        <w:t xml:space="preserve"> </w:t>
      </w:r>
      <w:r>
        <w:t>conditions</w:t>
      </w:r>
      <w:r>
        <w:rPr>
          <w:spacing w:val="-9"/>
        </w:rPr>
        <w:t xml:space="preserve"> </w:t>
      </w:r>
      <w:r>
        <w:t>that</w:t>
      </w:r>
      <w:r>
        <w:rPr>
          <w:spacing w:val="-8"/>
        </w:rPr>
        <w:t xml:space="preserve"> </w:t>
      </w:r>
      <w:r>
        <w:t>arise</w:t>
      </w:r>
      <w:r>
        <w:rPr>
          <w:spacing w:val="-10"/>
        </w:rPr>
        <w:t xml:space="preserve"> </w:t>
      </w:r>
      <w:r>
        <w:t>from</w:t>
      </w:r>
      <w:r>
        <w:rPr>
          <w:spacing w:val="-9"/>
        </w:rPr>
        <w:t xml:space="preserve"> </w:t>
      </w:r>
      <w:r>
        <w:t>the</w:t>
      </w:r>
      <w:r>
        <w:rPr>
          <w:spacing w:val="-10"/>
        </w:rPr>
        <w:t xml:space="preserve"> </w:t>
      </w:r>
      <w:r>
        <w:t>operations</w:t>
      </w:r>
      <w:r>
        <w:rPr>
          <w:spacing w:val="-7"/>
        </w:rPr>
        <w:t xml:space="preserve"> </w:t>
      </w:r>
      <w:r>
        <w:t>of</w:t>
      </w:r>
      <w:r>
        <w:rPr>
          <w:spacing w:val="-8"/>
        </w:rPr>
        <w:t xml:space="preserve"> </w:t>
      </w:r>
      <w:r>
        <w:t>the Lessee as described in the Scope of Services section of this Lease.</w:t>
      </w:r>
    </w:p>
    <w:p w14:paraId="2E66CDBF" w14:textId="5F293F25" w:rsidR="00862199" w:rsidRDefault="00862199" w:rsidP="00862199">
      <w:pPr>
        <w:pStyle w:val="ListParagraph"/>
        <w:numPr>
          <w:ilvl w:val="0"/>
          <w:numId w:val="6"/>
        </w:numPr>
        <w:tabs>
          <w:tab w:val="left" w:pos="2700"/>
          <w:tab w:val="right" w:pos="9360"/>
        </w:tabs>
        <w:spacing w:before="62"/>
        <w:ind w:left="1620"/>
      </w:pPr>
      <w:r>
        <w:t>Per Occurrence</w:t>
      </w:r>
      <w:r>
        <w:tab/>
      </w:r>
      <w:r w:rsidRPr="00753FCF">
        <w:t>$</w:t>
      </w:r>
      <w:r>
        <w:t>1,000,000</w:t>
      </w:r>
    </w:p>
    <w:p w14:paraId="4C685E62" w14:textId="39B7CCBD" w:rsidR="00862199" w:rsidRDefault="00862199" w:rsidP="00862199">
      <w:pPr>
        <w:pStyle w:val="ListParagraph"/>
        <w:numPr>
          <w:ilvl w:val="0"/>
          <w:numId w:val="6"/>
        </w:numPr>
        <w:tabs>
          <w:tab w:val="left" w:pos="2700"/>
          <w:tab w:val="right" w:pos="9360"/>
        </w:tabs>
        <w:spacing w:before="62"/>
        <w:ind w:left="1620"/>
      </w:pPr>
      <w:r>
        <w:t>General Aggregate</w:t>
      </w:r>
      <w:r>
        <w:tab/>
        <w:t>$2,000,000</w:t>
      </w:r>
    </w:p>
    <w:p w14:paraId="5B3646C6" w14:textId="77777777" w:rsidR="00F51923" w:rsidRDefault="00F51923" w:rsidP="00F51923">
      <w:pPr>
        <w:pStyle w:val="ListParagraph"/>
        <w:tabs>
          <w:tab w:val="left" w:pos="2700"/>
          <w:tab w:val="right" w:pos="9360"/>
        </w:tabs>
        <w:ind w:left="1627" w:firstLine="0"/>
      </w:pPr>
    </w:p>
    <w:p w14:paraId="3E683112" w14:textId="7C304EFA" w:rsidR="00862199" w:rsidRDefault="00862199" w:rsidP="005142E0">
      <w:pPr>
        <w:pStyle w:val="ListParagraph"/>
        <w:numPr>
          <w:ilvl w:val="0"/>
          <w:numId w:val="86"/>
        </w:numPr>
        <w:spacing w:before="1" w:after="240"/>
        <w:ind w:left="1980"/>
      </w:pPr>
      <w:r>
        <w:t>Coverage</w:t>
      </w:r>
      <w:r>
        <w:rPr>
          <w:spacing w:val="-2"/>
        </w:rPr>
        <w:t xml:space="preserve"> </w:t>
      </w:r>
      <w:r>
        <w:t>must be</w:t>
      </w:r>
      <w:r>
        <w:rPr>
          <w:spacing w:val="-2"/>
        </w:rPr>
        <w:t xml:space="preserve"> </w:t>
      </w:r>
      <w:r>
        <w:rPr>
          <w:b/>
        </w:rPr>
        <w:t>identified</w:t>
      </w:r>
      <w:r>
        <w:rPr>
          <w:b/>
          <w:spacing w:val="-2"/>
        </w:rPr>
        <w:t xml:space="preserve"> </w:t>
      </w:r>
      <w:r>
        <w:rPr>
          <w:b/>
        </w:rPr>
        <w:t>specific</w:t>
      </w:r>
      <w:r>
        <w:rPr>
          <w:b/>
          <w:spacing w:val="-2"/>
        </w:rPr>
        <w:t xml:space="preserve"> </w:t>
      </w:r>
      <w:r>
        <w:rPr>
          <w:b/>
        </w:rPr>
        <w:t>to</w:t>
      </w:r>
      <w:r>
        <w:rPr>
          <w:b/>
          <w:spacing w:val="-1"/>
        </w:rPr>
        <w:t xml:space="preserve"> </w:t>
      </w:r>
      <w:r>
        <w:rPr>
          <w:b/>
        </w:rPr>
        <w:t>the</w:t>
      </w:r>
      <w:r>
        <w:rPr>
          <w:b/>
          <w:spacing w:val="-2"/>
        </w:rPr>
        <w:t xml:space="preserve"> </w:t>
      </w:r>
      <w:r>
        <w:rPr>
          <w:b/>
        </w:rPr>
        <w:t>operations</w:t>
      </w:r>
      <w:r>
        <w:rPr>
          <w:b/>
          <w:spacing w:val="-2"/>
        </w:rPr>
        <w:t xml:space="preserve"> </w:t>
      </w:r>
      <w:r>
        <w:t>as</w:t>
      </w:r>
      <w:r>
        <w:rPr>
          <w:spacing w:val="-1"/>
        </w:rPr>
        <w:t xml:space="preserve"> </w:t>
      </w:r>
      <w:r>
        <w:t>described</w:t>
      </w:r>
      <w:r>
        <w:rPr>
          <w:spacing w:val="-2"/>
        </w:rPr>
        <w:t xml:space="preserve"> </w:t>
      </w:r>
      <w:r>
        <w:t>in the Scope of Services in this Lease.</w:t>
      </w:r>
    </w:p>
    <w:p w14:paraId="6452BCE9" w14:textId="2C2E8CB3" w:rsidR="00862199" w:rsidRPr="00862199" w:rsidRDefault="00862199" w:rsidP="005142E0">
      <w:pPr>
        <w:pStyle w:val="ListParagraph"/>
        <w:numPr>
          <w:ilvl w:val="0"/>
          <w:numId w:val="86"/>
        </w:numPr>
        <w:spacing w:before="1" w:after="240"/>
        <w:ind w:left="1980"/>
      </w:pPr>
      <w:r>
        <w:rPr>
          <w:position w:val="1"/>
        </w:rPr>
        <w:t>Must</w:t>
      </w:r>
      <w:r>
        <w:rPr>
          <w:spacing w:val="70"/>
          <w:position w:val="1"/>
        </w:rPr>
        <w:t xml:space="preserve"> </w:t>
      </w:r>
      <w:r>
        <w:rPr>
          <w:position w:val="1"/>
        </w:rPr>
        <w:t>include</w:t>
      </w:r>
      <w:r>
        <w:rPr>
          <w:spacing w:val="40"/>
          <w:position w:val="1"/>
        </w:rPr>
        <w:t xml:space="preserve"> </w:t>
      </w:r>
      <w:r>
        <w:rPr>
          <w:position w:val="1"/>
        </w:rPr>
        <w:t>coverage</w:t>
      </w:r>
      <w:r>
        <w:rPr>
          <w:spacing w:val="40"/>
          <w:position w:val="1"/>
        </w:rPr>
        <w:t xml:space="preserve"> </w:t>
      </w:r>
      <w:r>
        <w:rPr>
          <w:position w:val="1"/>
        </w:rPr>
        <w:t>for</w:t>
      </w:r>
      <w:r>
        <w:rPr>
          <w:spacing w:val="70"/>
          <w:position w:val="1"/>
        </w:rPr>
        <w:t xml:space="preserve"> </w:t>
      </w:r>
      <w:r>
        <w:rPr>
          <w:position w:val="1"/>
        </w:rPr>
        <w:t>pollution</w:t>
      </w:r>
      <w:r>
        <w:rPr>
          <w:spacing w:val="40"/>
          <w:position w:val="1"/>
        </w:rPr>
        <w:t xml:space="preserve"> </w:t>
      </w:r>
      <w:r>
        <w:rPr>
          <w:position w:val="1"/>
        </w:rPr>
        <w:t>losses</w:t>
      </w:r>
      <w:r>
        <w:rPr>
          <w:spacing w:val="40"/>
          <w:position w:val="1"/>
        </w:rPr>
        <w:t xml:space="preserve"> </w:t>
      </w:r>
      <w:r>
        <w:rPr>
          <w:position w:val="1"/>
        </w:rPr>
        <w:t>arising</w:t>
      </w:r>
      <w:r>
        <w:rPr>
          <w:spacing w:val="71"/>
          <w:position w:val="1"/>
        </w:rPr>
        <w:t xml:space="preserve"> </w:t>
      </w:r>
      <w:r>
        <w:rPr>
          <w:position w:val="1"/>
        </w:rPr>
        <w:t>out</w:t>
      </w:r>
      <w:r>
        <w:rPr>
          <w:spacing w:val="70"/>
          <w:position w:val="1"/>
        </w:rPr>
        <w:t xml:space="preserve"> </w:t>
      </w:r>
      <w:r>
        <w:rPr>
          <w:position w:val="1"/>
        </w:rPr>
        <w:t>of</w:t>
      </w:r>
      <w:r>
        <w:rPr>
          <w:spacing w:val="70"/>
          <w:position w:val="1"/>
        </w:rPr>
        <w:t xml:space="preserve"> </w:t>
      </w:r>
      <w:r>
        <w:rPr>
          <w:position w:val="1"/>
        </w:rPr>
        <w:t xml:space="preserve">completed </w:t>
      </w:r>
      <w:r>
        <w:rPr>
          <w:spacing w:val="-2"/>
        </w:rPr>
        <w:t>operations.</w:t>
      </w:r>
    </w:p>
    <w:p w14:paraId="10D87E4E" w14:textId="7914F025" w:rsidR="00862199" w:rsidRDefault="00862199" w:rsidP="005142E0">
      <w:pPr>
        <w:pStyle w:val="ListParagraph"/>
        <w:numPr>
          <w:ilvl w:val="0"/>
          <w:numId w:val="86"/>
        </w:numPr>
        <w:spacing w:before="1" w:after="240"/>
        <w:ind w:left="1980"/>
      </w:pPr>
      <w:r>
        <w:lastRenderedPageBreak/>
        <w:t>Pollution coverage must apply to all locations utilized for the acceptance, storage, or disposal of any hazardous materials.</w:t>
      </w:r>
    </w:p>
    <w:p w14:paraId="334DAB76" w14:textId="3E7D8CFA" w:rsidR="00862199" w:rsidRDefault="00862199" w:rsidP="005142E0">
      <w:pPr>
        <w:pStyle w:val="ListParagraph"/>
        <w:numPr>
          <w:ilvl w:val="0"/>
          <w:numId w:val="86"/>
        </w:numPr>
        <w:spacing w:before="1" w:after="240"/>
        <w:ind w:left="1980"/>
      </w:pPr>
      <w:r>
        <w:rPr>
          <w:position w:val="1"/>
        </w:rPr>
        <w:t>The</w:t>
      </w:r>
      <w:r>
        <w:rPr>
          <w:spacing w:val="-14"/>
          <w:position w:val="1"/>
        </w:rPr>
        <w:t xml:space="preserve"> </w:t>
      </w:r>
      <w:r>
        <w:rPr>
          <w:position w:val="1"/>
        </w:rPr>
        <w:t>policy</w:t>
      </w:r>
      <w:r>
        <w:rPr>
          <w:spacing w:val="-13"/>
          <w:position w:val="1"/>
        </w:rPr>
        <w:t xml:space="preserve"> </w:t>
      </w:r>
      <w:r>
        <w:rPr>
          <w:position w:val="1"/>
        </w:rPr>
        <w:t>is</w:t>
      </w:r>
      <w:r>
        <w:rPr>
          <w:spacing w:val="-11"/>
          <w:position w:val="1"/>
        </w:rPr>
        <w:t xml:space="preserve"> </w:t>
      </w:r>
      <w:r>
        <w:rPr>
          <w:position w:val="1"/>
        </w:rPr>
        <w:t>written</w:t>
      </w:r>
      <w:r>
        <w:rPr>
          <w:spacing w:val="-12"/>
          <w:position w:val="1"/>
        </w:rPr>
        <w:t xml:space="preserve"> </w:t>
      </w:r>
      <w:r>
        <w:rPr>
          <w:position w:val="1"/>
        </w:rPr>
        <w:t>on</w:t>
      </w:r>
      <w:r>
        <w:rPr>
          <w:spacing w:val="-12"/>
          <w:position w:val="1"/>
        </w:rPr>
        <w:t xml:space="preserve"> </w:t>
      </w:r>
      <w:r>
        <w:rPr>
          <w:position w:val="1"/>
        </w:rPr>
        <w:t>an</w:t>
      </w:r>
      <w:r>
        <w:rPr>
          <w:spacing w:val="-12"/>
          <w:position w:val="1"/>
        </w:rPr>
        <w:t xml:space="preserve"> </w:t>
      </w:r>
      <w:r>
        <w:rPr>
          <w:position w:val="1"/>
        </w:rPr>
        <w:t>“occurrence”</w:t>
      </w:r>
      <w:r>
        <w:rPr>
          <w:spacing w:val="-11"/>
          <w:position w:val="1"/>
        </w:rPr>
        <w:t xml:space="preserve"> </w:t>
      </w:r>
      <w:r>
        <w:rPr>
          <w:position w:val="1"/>
        </w:rPr>
        <w:t>basis</w:t>
      </w:r>
      <w:r>
        <w:rPr>
          <w:spacing w:val="-12"/>
          <w:position w:val="1"/>
        </w:rPr>
        <w:t xml:space="preserve"> </w:t>
      </w:r>
      <w:r>
        <w:rPr>
          <w:position w:val="1"/>
        </w:rPr>
        <w:t>with</w:t>
      </w:r>
      <w:r>
        <w:rPr>
          <w:spacing w:val="-12"/>
          <w:position w:val="1"/>
        </w:rPr>
        <w:t xml:space="preserve"> </w:t>
      </w:r>
      <w:r>
        <w:rPr>
          <w:position w:val="1"/>
        </w:rPr>
        <w:t>no</w:t>
      </w:r>
      <w:r>
        <w:rPr>
          <w:spacing w:val="-12"/>
          <w:position w:val="1"/>
        </w:rPr>
        <w:t xml:space="preserve"> </w:t>
      </w:r>
      <w:r>
        <w:rPr>
          <w:position w:val="1"/>
        </w:rPr>
        <w:t>sunset</w:t>
      </w:r>
      <w:r>
        <w:rPr>
          <w:spacing w:val="-12"/>
          <w:position w:val="1"/>
        </w:rPr>
        <w:t xml:space="preserve"> </w:t>
      </w:r>
      <w:r>
        <w:rPr>
          <w:position w:val="1"/>
        </w:rPr>
        <w:t>clause.</w:t>
      </w:r>
      <w:r>
        <w:rPr>
          <w:spacing w:val="-11"/>
          <w:position w:val="1"/>
        </w:rPr>
        <w:t xml:space="preserve"> </w:t>
      </w:r>
      <w:r>
        <w:rPr>
          <w:position w:val="1"/>
        </w:rPr>
        <w:t>In</w:t>
      </w:r>
      <w:r>
        <w:rPr>
          <w:spacing w:val="-14"/>
          <w:position w:val="1"/>
        </w:rPr>
        <w:t xml:space="preserve"> </w:t>
      </w:r>
      <w:r>
        <w:rPr>
          <w:position w:val="1"/>
        </w:rPr>
        <w:t xml:space="preserve">the </w:t>
      </w:r>
      <w:r>
        <w:t>event</w:t>
      </w:r>
      <w:r>
        <w:rPr>
          <w:spacing w:val="-8"/>
        </w:rPr>
        <w:t xml:space="preserve"> </w:t>
      </w:r>
      <w:r>
        <w:t>that</w:t>
      </w:r>
      <w:r>
        <w:rPr>
          <w:spacing w:val="-11"/>
        </w:rPr>
        <w:t xml:space="preserve"> </w:t>
      </w:r>
      <w:r>
        <w:t>the</w:t>
      </w:r>
      <w:r>
        <w:rPr>
          <w:spacing w:val="-10"/>
        </w:rPr>
        <w:t xml:space="preserve"> </w:t>
      </w:r>
      <w:r>
        <w:t>Pollution</w:t>
      </w:r>
      <w:r>
        <w:rPr>
          <w:spacing w:val="-10"/>
        </w:rPr>
        <w:t xml:space="preserve"> </w:t>
      </w:r>
      <w:r>
        <w:t>Liability</w:t>
      </w:r>
      <w:r>
        <w:rPr>
          <w:spacing w:val="-12"/>
        </w:rPr>
        <w:t xml:space="preserve"> </w:t>
      </w:r>
      <w:r>
        <w:t>insurance</w:t>
      </w:r>
      <w:r>
        <w:rPr>
          <w:spacing w:val="-10"/>
        </w:rPr>
        <w:t xml:space="preserve"> </w:t>
      </w:r>
      <w:r>
        <w:t>required</w:t>
      </w:r>
      <w:r>
        <w:rPr>
          <w:spacing w:val="-12"/>
        </w:rPr>
        <w:t xml:space="preserve"> </w:t>
      </w:r>
      <w:r>
        <w:t>by</w:t>
      </w:r>
      <w:r>
        <w:rPr>
          <w:spacing w:val="-12"/>
        </w:rPr>
        <w:t xml:space="preserve"> </w:t>
      </w:r>
      <w:r>
        <w:t>this</w:t>
      </w:r>
      <w:r>
        <w:rPr>
          <w:spacing w:val="-9"/>
        </w:rPr>
        <w:t xml:space="preserve"> </w:t>
      </w:r>
      <w:r>
        <w:t>Lease</w:t>
      </w:r>
      <w:r>
        <w:rPr>
          <w:spacing w:val="-8"/>
        </w:rPr>
        <w:t xml:space="preserve"> </w:t>
      </w:r>
      <w:r>
        <w:t>is</w:t>
      </w:r>
      <w:r>
        <w:rPr>
          <w:spacing w:val="-9"/>
        </w:rPr>
        <w:t xml:space="preserve"> </w:t>
      </w:r>
      <w:r>
        <w:t>written on a claims-made basis,</w:t>
      </w:r>
      <w:r>
        <w:rPr>
          <w:spacing w:val="-1"/>
        </w:rPr>
        <w:t xml:space="preserve"> </w:t>
      </w:r>
      <w:r>
        <w:t>Lessee warrants</w:t>
      </w:r>
      <w:r>
        <w:rPr>
          <w:spacing w:val="-2"/>
        </w:rPr>
        <w:t xml:space="preserve"> </w:t>
      </w:r>
      <w:r>
        <w:t>that any</w:t>
      </w:r>
      <w:r>
        <w:rPr>
          <w:spacing w:val="-2"/>
        </w:rPr>
        <w:t xml:space="preserve"> </w:t>
      </w:r>
      <w:r>
        <w:t>retroactive date under the policy shall precede the effective date of this Lease. That either continuous</w:t>
      </w:r>
      <w:r>
        <w:rPr>
          <w:spacing w:val="-1"/>
        </w:rPr>
        <w:t xml:space="preserve"> </w:t>
      </w:r>
      <w:r>
        <w:t>coverage</w:t>
      </w:r>
      <w:r>
        <w:rPr>
          <w:spacing w:val="-1"/>
        </w:rPr>
        <w:t xml:space="preserve"> </w:t>
      </w:r>
      <w:r>
        <w:t>will be</w:t>
      </w:r>
      <w:r>
        <w:rPr>
          <w:spacing w:val="-4"/>
        </w:rPr>
        <w:t xml:space="preserve"> </w:t>
      </w:r>
      <w:r>
        <w:t>maintained, or an</w:t>
      </w:r>
      <w:r>
        <w:rPr>
          <w:spacing w:val="-1"/>
        </w:rPr>
        <w:t xml:space="preserve"> </w:t>
      </w:r>
      <w:r>
        <w:t>extended discovery</w:t>
      </w:r>
      <w:r>
        <w:rPr>
          <w:spacing w:val="-1"/>
        </w:rPr>
        <w:t xml:space="preserve"> </w:t>
      </w:r>
      <w:r>
        <w:t>period will be exercised, for a period of ten (10) years beginning at the time this Lease is terminated.</w:t>
      </w:r>
    </w:p>
    <w:p w14:paraId="71963593" w14:textId="64D9DE7F" w:rsidR="00862199" w:rsidRDefault="00862199" w:rsidP="005142E0">
      <w:pPr>
        <w:pStyle w:val="ListParagraph"/>
        <w:numPr>
          <w:ilvl w:val="0"/>
          <w:numId w:val="86"/>
        </w:numPr>
        <w:spacing w:before="1" w:after="240"/>
        <w:ind w:left="1980"/>
      </w:pPr>
      <w:r>
        <w:t>Pollution coverage must apply to all phases of the work described in the Scope of Services in this Lease.</w:t>
      </w:r>
    </w:p>
    <w:p w14:paraId="1539A307" w14:textId="6A11676B" w:rsidR="00862199" w:rsidRDefault="00862199" w:rsidP="005142E0">
      <w:pPr>
        <w:pStyle w:val="ListParagraph"/>
        <w:numPr>
          <w:ilvl w:val="0"/>
          <w:numId w:val="86"/>
        </w:numPr>
        <w:spacing w:before="1" w:after="240"/>
        <w:ind w:left="1980"/>
      </w:pPr>
      <w:r>
        <w:t>The policy shall include coverage for bodily injury, sickness, disease, mental anguish, or shock sustained by any person, including death and medical monitoring costs.</w:t>
      </w:r>
    </w:p>
    <w:p w14:paraId="38B95428" w14:textId="05960C4E" w:rsidR="00862199" w:rsidRPr="00862199" w:rsidRDefault="00862199" w:rsidP="005142E0">
      <w:pPr>
        <w:pStyle w:val="ListParagraph"/>
        <w:numPr>
          <w:ilvl w:val="0"/>
          <w:numId w:val="86"/>
        </w:numPr>
        <w:spacing w:before="1" w:after="240"/>
        <w:ind w:left="1980"/>
      </w:pPr>
      <w:r>
        <w:t>The policy shall include coverage for property damage, and physical damage</w:t>
      </w:r>
      <w:r>
        <w:rPr>
          <w:spacing w:val="-5"/>
        </w:rPr>
        <w:t xml:space="preserve"> </w:t>
      </w:r>
      <w:r>
        <w:t>to,</w:t>
      </w:r>
      <w:r>
        <w:rPr>
          <w:spacing w:val="-4"/>
        </w:rPr>
        <w:t xml:space="preserve"> </w:t>
      </w:r>
      <w:r>
        <w:t>or</w:t>
      </w:r>
      <w:r>
        <w:rPr>
          <w:spacing w:val="-6"/>
        </w:rPr>
        <w:t xml:space="preserve"> </w:t>
      </w:r>
      <w:r>
        <w:t>destruction</w:t>
      </w:r>
      <w:r>
        <w:rPr>
          <w:spacing w:val="-5"/>
        </w:rPr>
        <w:t xml:space="preserve"> </w:t>
      </w:r>
      <w:r>
        <w:t>of,</w:t>
      </w:r>
      <w:r>
        <w:rPr>
          <w:spacing w:val="-6"/>
        </w:rPr>
        <w:t xml:space="preserve"> </w:t>
      </w:r>
      <w:r>
        <w:t>tangible</w:t>
      </w:r>
      <w:r>
        <w:rPr>
          <w:spacing w:val="-5"/>
        </w:rPr>
        <w:t xml:space="preserve"> </w:t>
      </w:r>
      <w:r>
        <w:t>property</w:t>
      </w:r>
      <w:r>
        <w:rPr>
          <w:spacing w:val="-7"/>
        </w:rPr>
        <w:t xml:space="preserve"> </w:t>
      </w:r>
      <w:r>
        <w:t>including</w:t>
      </w:r>
      <w:r>
        <w:rPr>
          <w:spacing w:val="-3"/>
        </w:rPr>
        <w:t xml:space="preserve"> </w:t>
      </w:r>
      <w:r>
        <w:t>the</w:t>
      </w:r>
      <w:r>
        <w:rPr>
          <w:spacing w:val="-8"/>
        </w:rPr>
        <w:t xml:space="preserve"> </w:t>
      </w:r>
      <w:r>
        <w:t>resulting</w:t>
      </w:r>
      <w:r>
        <w:rPr>
          <w:spacing w:val="-3"/>
        </w:rPr>
        <w:t xml:space="preserve"> </w:t>
      </w:r>
      <w:r>
        <w:t>loss of</w:t>
      </w:r>
      <w:r>
        <w:rPr>
          <w:spacing w:val="-6"/>
        </w:rPr>
        <w:t xml:space="preserve"> </w:t>
      </w:r>
      <w:r>
        <w:t>use</w:t>
      </w:r>
      <w:r>
        <w:rPr>
          <w:spacing w:val="-15"/>
        </w:rPr>
        <w:t xml:space="preserve"> </w:t>
      </w:r>
      <w:r>
        <w:t>thereof,</w:t>
      </w:r>
      <w:r>
        <w:rPr>
          <w:spacing w:val="-11"/>
        </w:rPr>
        <w:t xml:space="preserve"> </w:t>
      </w:r>
      <w:r>
        <w:t>clean-up</w:t>
      </w:r>
      <w:r>
        <w:rPr>
          <w:spacing w:val="-12"/>
        </w:rPr>
        <w:t xml:space="preserve"> </w:t>
      </w:r>
      <w:r>
        <w:t>costs,</w:t>
      </w:r>
      <w:r>
        <w:rPr>
          <w:spacing w:val="-11"/>
        </w:rPr>
        <w:t xml:space="preserve"> </w:t>
      </w:r>
      <w:r>
        <w:t>and</w:t>
      </w:r>
      <w:r>
        <w:rPr>
          <w:spacing w:val="-12"/>
        </w:rPr>
        <w:t xml:space="preserve"> </w:t>
      </w:r>
      <w:r>
        <w:t>the</w:t>
      </w:r>
      <w:r>
        <w:rPr>
          <w:spacing w:val="-12"/>
        </w:rPr>
        <w:t xml:space="preserve"> </w:t>
      </w:r>
      <w:r>
        <w:t>loss</w:t>
      </w:r>
      <w:r>
        <w:rPr>
          <w:spacing w:val="-12"/>
        </w:rPr>
        <w:t xml:space="preserve"> </w:t>
      </w:r>
      <w:r>
        <w:t>of</w:t>
      </w:r>
      <w:r>
        <w:rPr>
          <w:spacing w:val="-8"/>
        </w:rPr>
        <w:t xml:space="preserve"> </w:t>
      </w:r>
      <w:r>
        <w:t>use</w:t>
      </w:r>
      <w:r>
        <w:rPr>
          <w:spacing w:val="-15"/>
        </w:rPr>
        <w:t xml:space="preserve"> </w:t>
      </w:r>
      <w:r>
        <w:t>of</w:t>
      </w:r>
      <w:r>
        <w:rPr>
          <w:spacing w:val="-8"/>
        </w:rPr>
        <w:t xml:space="preserve"> </w:t>
      </w:r>
      <w:r>
        <w:t>tangible</w:t>
      </w:r>
      <w:r>
        <w:rPr>
          <w:spacing w:val="-10"/>
        </w:rPr>
        <w:t xml:space="preserve"> </w:t>
      </w:r>
      <w:r>
        <w:t>property</w:t>
      </w:r>
      <w:r>
        <w:rPr>
          <w:spacing w:val="-14"/>
        </w:rPr>
        <w:t xml:space="preserve"> </w:t>
      </w:r>
      <w:r>
        <w:t xml:space="preserve">that has not been physically damaged or destroyed including diminution in </w:t>
      </w:r>
      <w:r>
        <w:rPr>
          <w:spacing w:val="-2"/>
        </w:rPr>
        <w:t>value.</w:t>
      </w:r>
    </w:p>
    <w:p w14:paraId="6862CEB8" w14:textId="2D87E20A" w:rsidR="00862199" w:rsidRDefault="00862199" w:rsidP="005142E0">
      <w:pPr>
        <w:pStyle w:val="ListParagraph"/>
        <w:numPr>
          <w:ilvl w:val="0"/>
          <w:numId w:val="86"/>
        </w:numPr>
        <w:spacing w:before="1" w:after="240"/>
        <w:ind w:left="1980"/>
      </w:pPr>
      <w:r>
        <w:t>The policy shall include coverage for environmental damage including physical</w:t>
      </w:r>
      <w:r>
        <w:rPr>
          <w:spacing w:val="-6"/>
        </w:rPr>
        <w:t xml:space="preserve"> </w:t>
      </w:r>
      <w:r>
        <w:t>damage</w:t>
      </w:r>
      <w:r>
        <w:rPr>
          <w:spacing w:val="-10"/>
        </w:rPr>
        <w:t xml:space="preserve"> </w:t>
      </w:r>
      <w:r>
        <w:t>to</w:t>
      </w:r>
      <w:r>
        <w:rPr>
          <w:spacing w:val="-7"/>
        </w:rPr>
        <w:t xml:space="preserve"> </w:t>
      </w:r>
      <w:r>
        <w:t>soil,</w:t>
      </w:r>
      <w:r>
        <w:rPr>
          <w:spacing w:val="-8"/>
        </w:rPr>
        <w:t xml:space="preserve"> </w:t>
      </w:r>
      <w:r>
        <w:t>surface</w:t>
      </w:r>
      <w:r>
        <w:rPr>
          <w:spacing w:val="-7"/>
        </w:rPr>
        <w:t xml:space="preserve"> </w:t>
      </w:r>
      <w:r>
        <w:t>water,</w:t>
      </w:r>
      <w:r>
        <w:rPr>
          <w:spacing w:val="-8"/>
        </w:rPr>
        <w:t xml:space="preserve"> </w:t>
      </w:r>
      <w:r>
        <w:t>ground</w:t>
      </w:r>
      <w:r>
        <w:rPr>
          <w:spacing w:val="-7"/>
        </w:rPr>
        <w:t xml:space="preserve"> </w:t>
      </w:r>
      <w:r>
        <w:t>water,</w:t>
      </w:r>
      <w:r>
        <w:rPr>
          <w:spacing w:val="-6"/>
        </w:rPr>
        <w:t xml:space="preserve"> </w:t>
      </w:r>
      <w:r>
        <w:t>plant,</w:t>
      </w:r>
      <w:r>
        <w:rPr>
          <w:spacing w:val="-6"/>
        </w:rPr>
        <w:t xml:space="preserve"> </w:t>
      </w:r>
      <w:r>
        <w:t>or</w:t>
      </w:r>
      <w:r>
        <w:rPr>
          <w:spacing w:val="-6"/>
        </w:rPr>
        <w:t xml:space="preserve"> </w:t>
      </w:r>
      <w:r>
        <w:t>animal</w:t>
      </w:r>
      <w:r>
        <w:rPr>
          <w:spacing w:val="-8"/>
        </w:rPr>
        <w:t xml:space="preserve"> </w:t>
      </w:r>
      <w:r>
        <w:t>life, caused by pollution conditions and giving rise to cleanup costs.</w:t>
      </w:r>
    </w:p>
    <w:p w14:paraId="50F75919" w14:textId="4F2468B1" w:rsidR="00862199" w:rsidRDefault="00862199" w:rsidP="005142E0">
      <w:pPr>
        <w:pStyle w:val="ListParagraph"/>
        <w:numPr>
          <w:ilvl w:val="0"/>
          <w:numId w:val="86"/>
        </w:numPr>
        <w:spacing w:before="1" w:after="240"/>
        <w:ind w:left="1980"/>
      </w:pPr>
      <w:r>
        <w:t>For losses</w:t>
      </w:r>
      <w:r>
        <w:rPr>
          <w:spacing w:val="-4"/>
        </w:rPr>
        <w:t xml:space="preserve"> </w:t>
      </w:r>
      <w:r>
        <w:t>that</w:t>
      </w:r>
      <w:r>
        <w:rPr>
          <w:spacing w:val="-1"/>
        </w:rPr>
        <w:t xml:space="preserve"> </w:t>
      </w:r>
      <w:r>
        <w:t>arise</w:t>
      </w:r>
      <w:r>
        <w:rPr>
          <w:spacing w:val="-5"/>
        </w:rPr>
        <w:t xml:space="preserve"> </w:t>
      </w:r>
      <w:r>
        <w:t>from</w:t>
      </w:r>
      <w:r>
        <w:rPr>
          <w:spacing w:val="-1"/>
        </w:rPr>
        <w:t xml:space="preserve"> </w:t>
      </w:r>
      <w:r>
        <w:t>the</w:t>
      </w:r>
      <w:r>
        <w:rPr>
          <w:spacing w:val="-5"/>
        </w:rPr>
        <w:t xml:space="preserve"> </w:t>
      </w:r>
      <w:r>
        <w:t>facility, coverage</w:t>
      </w:r>
      <w:r>
        <w:rPr>
          <w:spacing w:val="-3"/>
        </w:rPr>
        <w:t xml:space="preserve"> </w:t>
      </w:r>
      <w:r>
        <w:t>shall</w:t>
      </w:r>
      <w:r>
        <w:rPr>
          <w:spacing w:val="-1"/>
        </w:rPr>
        <w:t xml:space="preserve"> </w:t>
      </w:r>
      <w:r>
        <w:t>apply</w:t>
      </w:r>
      <w:r>
        <w:rPr>
          <w:spacing w:val="-2"/>
        </w:rPr>
        <w:t xml:space="preserve"> </w:t>
      </w:r>
      <w:r>
        <w:t>to sudden</w:t>
      </w:r>
      <w:r>
        <w:rPr>
          <w:spacing w:val="-3"/>
        </w:rPr>
        <w:t xml:space="preserve"> </w:t>
      </w:r>
      <w:r>
        <w:t>and non-sudden pollution conditions including the discharge, dispersal, release or escape of smoke, vapors, soot, fumes, acids, alkalis, toxic chemicals, liquids or gases, waste materials or other irritants, contaminants or pollutants, into or upon land, atmosphere, or any watercourse or</w:t>
      </w:r>
      <w:r>
        <w:rPr>
          <w:spacing w:val="-1"/>
        </w:rPr>
        <w:t xml:space="preserve"> </w:t>
      </w:r>
      <w:r>
        <w:t>body</w:t>
      </w:r>
      <w:r>
        <w:rPr>
          <w:spacing w:val="-2"/>
        </w:rPr>
        <w:t xml:space="preserve"> </w:t>
      </w:r>
      <w:r>
        <w:t>of</w:t>
      </w:r>
      <w:r>
        <w:rPr>
          <w:spacing w:val="-1"/>
        </w:rPr>
        <w:t xml:space="preserve"> </w:t>
      </w:r>
      <w:r>
        <w:t>water which results in cleanup costs, bodily</w:t>
      </w:r>
      <w:r>
        <w:rPr>
          <w:spacing w:val="-2"/>
        </w:rPr>
        <w:t xml:space="preserve"> </w:t>
      </w:r>
      <w:r>
        <w:t>injury or property damage.</w:t>
      </w:r>
    </w:p>
    <w:p w14:paraId="42D13866" w14:textId="08C0B5B0" w:rsidR="00862199" w:rsidRDefault="00862199" w:rsidP="005142E0">
      <w:pPr>
        <w:pStyle w:val="ListParagraph"/>
        <w:numPr>
          <w:ilvl w:val="0"/>
          <w:numId w:val="86"/>
        </w:numPr>
        <w:spacing w:before="1" w:after="240"/>
        <w:ind w:left="1980"/>
      </w:pPr>
      <w:r>
        <w:t>The policy shall include coverage for environmental damage including physical</w:t>
      </w:r>
      <w:r>
        <w:rPr>
          <w:spacing w:val="-5"/>
        </w:rPr>
        <w:t xml:space="preserve"> </w:t>
      </w:r>
      <w:r>
        <w:t>damage</w:t>
      </w:r>
      <w:r>
        <w:rPr>
          <w:spacing w:val="-10"/>
        </w:rPr>
        <w:t xml:space="preserve"> </w:t>
      </w:r>
      <w:r>
        <w:t>to</w:t>
      </w:r>
      <w:r>
        <w:rPr>
          <w:spacing w:val="-7"/>
        </w:rPr>
        <w:t xml:space="preserve"> </w:t>
      </w:r>
      <w:r>
        <w:t>soil,</w:t>
      </w:r>
      <w:r>
        <w:rPr>
          <w:spacing w:val="-8"/>
        </w:rPr>
        <w:t xml:space="preserve"> </w:t>
      </w:r>
      <w:r>
        <w:t>surface</w:t>
      </w:r>
      <w:r>
        <w:rPr>
          <w:spacing w:val="-7"/>
        </w:rPr>
        <w:t xml:space="preserve"> </w:t>
      </w:r>
      <w:r>
        <w:t>water,</w:t>
      </w:r>
      <w:r>
        <w:rPr>
          <w:spacing w:val="-8"/>
        </w:rPr>
        <w:t xml:space="preserve"> </w:t>
      </w:r>
      <w:r>
        <w:t>ground</w:t>
      </w:r>
      <w:r>
        <w:rPr>
          <w:spacing w:val="-7"/>
        </w:rPr>
        <w:t xml:space="preserve"> </w:t>
      </w:r>
      <w:r>
        <w:t>water,</w:t>
      </w:r>
      <w:r>
        <w:rPr>
          <w:spacing w:val="-6"/>
        </w:rPr>
        <w:t xml:space="preserve"> </w:t>
      </w:r>
      <w:r>
        <w:t>plant,</w:t>
      </w:r>
      <w:r>
        <w:rPr>
          <w:spacing w:val="-6"/>
        </w:rPr>
        <w:t xml:space="preserve"> </w:t>
      </w:r>
      <w:r>
        <w:t>or</w:t>
      </w:r>
      <w:r>
        <w:rPr>
          <w:spacing w:val="-6"/>
        </w:rPr>
        <w:t xml:space="preserve"> </w:t>
      </w:r>
      <w:r>
        <w:t>animal</w:t>
      </w:r>
      <w:r>
        <w:rPr>
          <w:spacing w:val="-8"/>
        </w:rPr>
        <w:t xml:space="preserve"> </w:t>
      </w:r>
      <w:r>
        <w:t>life, caused by pollution conditions and giving rise to cleanup costs.</w:t>
      </w:r>
    </w:p>
    <w:p w14:paraId="6406D769" w14:textId="0EB03CFB" w:rsidR="00862199" w:rsidRDefault="00862199" w:rsidP="005142E0">
      <w:pPr>
        <w:pStyle w:val="ListParagraph"/>
        <w:numPr>
          <w:ilvl w:val="0"/>
          <w:numId w:val="86"/>
        </w:numPr>
        <w:spacing w:before="1" w:after="240"/>
        <w:ind w:left="1980"/>
      </w:pPr>
      <w:r>
        <w:t>The policy shall include defense including costs, charges and expenses incurred in the investigation, adjustment or defense of claims for such compensatory damages.</w:t>
      </w:r>
    </w:p>
    <w:p w14:paraId="1A202C66" w14:textId="5711C52F" w:rsidR="00862199" w:rsidRPr="00862199" w:rsidRDefault="00862199" w:rsidP="005142E0">
      <w:pPr>
        <w:pStyle w:val="ListParagraph"/>
        <w:numPr>
          <w:ilvl w:val="0"/>
          <w:numId w:val="86"/>
        </w:numPr>
        <w:spacing w:before="1" w:after="240"/>
        <w:ind w:left="1980"/>
      </w:pPr>
      <w:r>
        <w:t xml:space="preserve">The policy shall include coverage for asbestos and lead, mold, with no </w:t>
      </w:r>
      <w:r>
        <w:rPr>
          <w:spacing w:val="-2"/>
        </w:rPr>
        <w:t>exclusions.</w:t>
      </w:r>
    </w:p>
    <w:p w14:paraId="5FC6881F" w14:textId="554711A1" w:rsidR="00862199" w:rsidRPr="00862199" w:rsidRDefault="00862199" w:rsidP="005142E0">
      <w:pPr>
        <w:pStyle w:val="ListParagraph"/>
        <w:numPr>
          <w:ilvl w:val="0"/>
          <w:numId w:val="86"/>
        </w:numPr>
        <w:spacing w:before="1" w:after="240"/>
        <w:ind w:left="1980"/>
      </w:pPr>
      <w:r>
        <w:t>The</w:t>
      </w:r>
      <w:r>
        <w:rPr>
          <w:spacing w:val="-8"/>
        </w:rPr>
        <w:t xml:space="preserve"> </w:t>
      </w:r>
      <w:r>
        <w:t>policy</w:t>
      </w:r>
      <w:r>
        <w:rPr>
          <w:spacing w:val="-7"/>
        </w:rPr>
        <w:t xml:space="preserve"> </w:t>
      </w:r>
      <w:r>
        <w:t>shall</w:t>
      </w:r>
      <w:r>
        <w:rPr>
          <w:spacing w:val="-5"/>
        </w:rPr>
        <w:t xml:space="preserve"> </w:t>
      </w:r>
      <w:r>
        <w:t>include</w:t>
      </w:r>
      <w:r>
        <w:rPr>
          <w:spacing w:val="-5"/>
        </w:rPr>
        <w:t xml:space="preserve"> </w:t>
      </w:r>
      <w:r>
        <w:t>Non-Owned</w:t>
      </w:r>
      <w:r>
        <w:rPr>
          <w:spacing w:val="-5"/>
        </w:rPr>
        <w:t xml:space="preserve"> </w:t>
      </w:r>
      <w:r>
        <w:t>Disposal</w:t>
      </w:r>
      <w:r>
        <w:rPr>
          <w:spacing w:val="-5"/>
        </w:rPr>
        <w:t xml:space="preserve"> </w:t>
      </w:r>
      <w:r>
        <w:t>Site</w:t>
      </w:r>
      <w:r>
        <w:rPr>
          <w:spacing w:val="-5"/>
        </w:rPr>
        <w:t xml:space="preserve"> </w:t>
      </w:r>
      <w:r>
        <w:rPr>
          <w:spacing w:val="-2"/>
        </w:rPr>
        <w:t>coverage.</w:t>
      </w:r>
    </w:p>
    <w:p w14:paraId="227C33EB" w14:textId="0E293967" w:rsidR="00862199" w:rsidRDefault="00862199" w:rsidP="005142E0">
      <w:pPr>
        <w:pStyle w:val="ListParagraph"/>
        <w:numPr>
          <w:ilvl w:val="0"/>
          <w:numId w:val="86"/>
        </w:numPr>
        <w:spacing w:before="1" w:after="240"/>
        <w:ind w:left="1980"/>
      </w:pPr>
      <w:r>
        <w:t>The 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Lessee.</w:t>
      </w:r>
    </w:p>
    <w:p w14:paraId="5E8BCE60" w14:textId="7A769151" w:rsidR="00862199" w:rsidRDefault="00862199" w:rsidP="005142E0">
      <w:pPr>
        <w:pStyle w:val="ListParagraph"/>
        <w:numPr>
          <w:ilvl w:val="0"/>
          <w:numId w:val="86"/>
        </w:numPr>
        <w:spacing w:before="1" w:after="240"/>
        <w:ind w:left="1980"/>
      </w:pPr>
      <w:r>
        <w:lastRenderedPageBreak/>
        <w:t>The</w:t>
      </w:r>
      <w:r>
        <w:rPr>
          <w:spacing w:val="-10"/>
        </w:rPr>
        <w:t xml:space="preserve"> </w:t>
      </w:r>
      <w:r>
        <w:t>policy</w:t>
      </w:r>
      <w:r>
        <w:rPr>
          <w:spacing w:val="-12"/>
        </w:rPr>
        <w:t xml:space="preserve"> </w:t>
      </w:r>
      <w:r>
        <w:t>shall</w:t>
      </w:r>
      <w:r>
        <w:rPr>
          <w:spacing w:val="-10"/>
        </w:rPr>
        <w:t xml:space="preserve"> </w:t>
      </w:r>
      <w:r>
        <w:t>contain</w:t>
      </w:r>
      <w:r>
        <w:rPr>
          <w:spacing w:val="-10"/>
        </w:rPr>
        <w:t xml:space="preserve"> </w:t>
      </w:r>
      <w:r>
        <w:t>a</w:t>
      </w:r>
      <w:r>
        <w:rPr>
          <w:spacing w:val="-10"/>
        </w:rPr>
        <w:t xml:space="preserve"> </w:t>
      </w:r>
      <w:r>
        <w:t>waiver</w:t>
      </w:r>
      <w:r>
        <w:rPr>
          <w:spacing w:val="-10"/>
        </w:rPr>
        <w:t xml:space="preserve"> </w:t>
      </w:r>
      <w:r>
        <w:t>of</w:t>
      </w:r>
      <w:r>
        <w:rPr>
          <w:spacing w:val="-7"/>
        </w:rPr>
        <w:t xml:space="preserve"> </w:t>
      </w:r>
      <w:r>
        <w:t>subrogation</w:t>
      </w:r>
      <w:r>
        <w:rPr>
          <w:spacing w:val="-10"/>
        </w:rPr>
        <w:t xml:space="preserve"> </w:t>
      </w:r>
      <w:r>
        <w:t>endorsement,</w:t>
      </w:r>
      <w:r>
        <w:rPr>
          <w:spacing w:val="-11"/>
        </w:rPr>
        <w:t xml:space="preserve"> </w:t>
      </w:r>
      <w:r>
        <w:t>as</w:t>
      </w:r>
      <w:r>
        <w:rPr>
          <w:spacing w:val="-10"/>
        </w:rPr>
        <w:t xml:space="preserve"> </w:t>
      </w:r>
      <w:r>
        <w:t>required by this written agreement, in favor of the State of Arizona, and its departments, agencies, boards, commissions, universities, officers, officials,</w:t>
      </w:r>
      <w:r>
        <w:rPr>
          <w:spacing w:val="-12"/>
        </w:rPr>
        <w:t xml:space="preserve"> </w:t>
      </w:r>
      <w:r>
        <w:t>agents,</w:t>
      </w:r>
      <w:r>
        <w:rPr>
          <w:spacing w:val="-12"/>
        </w:rPr>
        <w:t xml:space="preserve"> </w:t>
      </w:r>
      <w:r>
        <w:t>and</w:t>
      </w:r>
      <w:r>
        <w:rPr>
          <w:spacing w:val="-16"/>
        </w:rPr>
        <w:t xml:space="preserve"> </w:t>
      </w:r>
      <w:r>
        <w:t>employees</w:t>
      </w:r>
      <w:r>
        <w:rPr>
          <w:spacing w:val="-12"/>
        </w:rPr>
        <w:t xml:space="preserve"> </w:t>
      </w:r>
      <w:r>
        <w:t>for</w:t>
      </w:r>
      <w:r>
        <w:rPr>
          <w:spacing w:val="-12"/>
        </w:rPr>
        <w:t xml:space="preserve"> </w:t>
      </w:r>
      <w:r>
        <w:t>losses</w:t>
      </w:r>
      <w:r>
        <w:rPr>
          <w:spacing w:val="-15"/>
        </w:rPr>
        <w:t xml:space="preserve"> </w:t>
      </w:r>
      <w:r>
        <w:t>arising</w:t>
      </w:r>
      <w:r>
        <w:rPr>
          <w:spacing w:val="-16"/>
        </w:rPr>
        <w:t xml:space="preserve"> </w:t>
      </w:r>
      <w:r>
        <w:t>from</w:t>
      </w:r>
      <w:r>
        <w:rPr>
          <w:spacing w:val="-13"/>
        </w:rPr>
        <w:t xml:space="preserve"> </w:t>
      </w:r>
      <w:r>
        <w:t>work</w:t>
      </w:r>
      <w:r>
        <w:rPr>
          <w:spacing w:val="-13"/>
        </w:rPr>
        <w:t xml:space="preserve"> </w:t>
      </w:r>
      <w:r>
        <w:t>performed</w:t>
      </w:r>
      <w:r>
        <w:rPr>
          <w:spacing w:val="-16"/>
        </w:rPr>
        <w:t xml:space="preserve"> </w:t>
      </w:r>
      <w:r>
        <w:t>by the Lessee.</w:t>
      </w:r>
    </w:p>
    <w:p w14:paraId="1E3E578C" w14:textId="77777777" w:rsidR="00AD4622" w:rsidRPr="00AD4622" w:rsidRDefault="00AD4622" w:rsidP="00AD4622">
      <w:pPr>
        <w:pStyle w:val="ListParagraph"/>
        <w:keepNext/>
        <w:numPr>
          <w:ilvl w:val="1"/>
          <w:numId w:val="2"/>
        </w:numPr>
        <w:ind w:left="547" w:hanging="540"/>
        <w:rPr>
          <w:b/>
          <w:bCs/>
          <w:u w:val="single"/>
        </w:rPr>
      </w:pPr>
      <w:r w:rsidRPr="00AD4622">
        <w:rPr>
          <w:b/>
          <w:bCs/>
          <w:u w:val="single"/>
        </w:rPr>
        <w:t>Additional Insurance Requirements</w:t>
      </w:r>
    </w:p>
    <w:p w14:paraId="33B0DE9F" w14:textId="77777777" w:rsidR="00AD4622" w:rsidRDefault="00AD4622" w:rsidP="00AD4622">
      <w:pPr>
        <w:pStyle w:val="ListParagraph"/>
        <w:keepNext/>
        <w:ind w:left="547" w:firstLine="0"/>
      </w:pPr>
    </w:p>
    <w:p w14:paraId="58B1656F" w14:textId="49E00F1E" w:rsidR="00AD4622" w:rsidRDefault="00AD4622" w:rsidP="00AD4622">
      <w:pPr>
        <w:pStyle w:val="ListParagraph"/>
        <w:ind w:left="540" w:firstLine="0"/>
      </w:pPr>
      <w:r>
        <w:t>The policies shall include, or be endorsed to include, as required by this written agreement, the following provisions:</w:t>
      </w:r>
    </w:p>
    <w:p w14:paraId="288D296B" w14:textId="77777777" w:rsidR="00AD4622" w:rsidRDefault="00AD4622" w:rsidP="00AD4622">
      <w:pPr>
        <w:pStyle w:val="BodyText"/>
        <w:spacing w:before="10"/>
        <w:rPr>
          <w:sz w:val="20"/>
        </w:rPr>
      </w:pPr>
    </w:p>
    <w:p w14:paraId="4A7ABC65" w14:textId="235942BE" w:rsidR="00AD4622" w:rsidRDefault="00AD4622" w:rsidP="00AD4622">
      <w:pPr>
        <w:pStyle w:val="ListParagraph"/>
        <w:numPr>
          <w:ilvl w:val="2"/>
          <w:numId w:val="2"/>
        </w:numPr>
        <w:ind w:left="1260"/>
      </w:pPr>
      <w:r>
        <w:rPr>
          <w:spacing w:val="-2"/>
        </w:rPr>
        <w:t>The</w:t>
      </w:r>
      <w:r>
        <w:rPr>
          <w:spacing w:val="-6"/>
        </w:rPr>
        <w:t xml:space="preserve"> </w:t>
      </w:r>
      <w:r>
        <w:rPr>
          <w:spacing w:val="-2"/>
        </w:rPr>
        <w:t>Lessee's</w:t>
      </w:r>
      <w:r>
        <w:rPr>
          <w:spacing w:val="-6"/>
        </w:rPr>
        <w:t xml:space="preserve"> </w:t>
      </w:r>
      <w:r>
        <w:rPr>
          <w:spacing w:val="-2"/>
        </w:rPr>
        <w:t>policies, as</w:t>
      </w:r>
      <w:r>
        <w:rPr>
          <w:spacing w:val="-8"/>
        </w:rPr>
        <w:t xml:space="preserve"> </w:t>
      </w:r>
      <w:r>
        <w:rPr>
          <w:spacing w:val="-2"/>
        </w:rPr>
        <w:t>applicable, shall</w:t>
      </w:r>
      <w:r>
        <w:rPr>
          <w:spacing w:val="-5"/>
        </w:rPr>
        <w:t xml:space="preserve"> </w:t>
      </w:r>
      <w:r>
        <w:rPr>
          <w:spacing w:val="-2"/>
        </w:rPr>
        <w:t>stipulate</w:t>
      </w:r>
      <w:r>
        <w:rPr>
          <w:spacing w:val="-6"/>
        </w:rPr>
        <w:t xml:space="preserve"> </w:t>
      </w:r>
      <w:r>
        <w:rPr>
          <w:spacing w:val="-2"/>
        </w:rPr>
        <w:t>that</w:t>
      </w:r>
      <w:r>
        <w:rPr>
          <w:spacing w:val="-5"/>
        </w:rPr>
        <w:t xml:space="preserve"> </w:t>
      </w:r>
      <w:r>
        <w:rPr>
          <w:spacing w:val="-2"/>
        </w:rPr>
        <w:t>the</w:t>
      </w:r>
      <w:r>
        <w:rPr>
          <w:spacing w:val="-6"/>
        </w:rPr>
        <w:t xml:space="preserve"> </w:t>
      </w:r>
      <w:r>
        <w:rPr>
          <w:spacing w:val="-2"/>
        </w:rPr>
        <w:t>insurance</w:t>
      </w:r>
      <w:r>
        <w:rPr>
          <w:spacing w:val="-6"/>
        </w:rPr>
        <w:t xml:space="preserve"> </w:t>
      </w:r>
      <w:r>
        <w:rPr>
          <w:spacing w:val="-2"/>
        </w:rPr>
        <w:t xml:space="preserve">afforded </w:t>
      </w:r>
      <w:r>
        <w:t>the</w:t>
      </w:r>
      <w:r>
        <w:rPr>
          <w:spacing w:val="-16"/>
        </w:rPr>
        <w:t xml:space="preserve"> </w:t>
      </w:r>
      <w:r>
        <w:t>Lessee</w:t>
      </w:r>
      <w:r>
        <w:rPr>
          <w:spacing w:val="-15"/>
        </w:rPr>
        <w:t xml:space="preserve"> </w:t>
      </w:r>
      <w:r>
        <w:t>shall</w:t>
      </w:r>
      <w:r>
        <w:rPr>
          <w:spacing w:val="-15"/>
        </w:rPr>
        <w:t xml:space="preserve"> </w:t>
      </w:r>
      <w:r>
        <w:t>be</w:t>
      </w:r>
      <w:r>
        <w:rPr>
          <w:spacing w:val="-16"/>
        </w:rPr>
        <w:t xml:space="preserve"> </w:t>
      </w:r>
      <w:r>
        <w:t>primary</w:t>
      </w:r>
      <w:r>
        <w:rPr>
          <w:spacing w:val="-15"/>
        </w:rPr>
        <w:t xml:space="preserve"> </w:t>
      </w:r>
      <w:r>
        <w:t>and</w:t>
      </w:r>
      <w:r>
        <w:rPr>
          <w:spacing w:val="-15"/>
        </w:rPr>
        <w:t xml:space="preserve"> </w:t>
      </w:r>
      <w:r>
        <w:t>that</w:t>
      </w:r>
      <w:r>
        <w:rPr>
          <w:spacing w:val="-15"/>
        </w:rPr>
        <w:t xml:space="preserve"> </w:t>
      </w:r>
      <w:r>
        <w:t>any</w:t>
      </w:r>
      <w:r>
        <w:rPr>
          <w:spacing w:val="-16"/>
        </w:rPr>
        <w:t xml:space="preserve"> </w:t>
      </w:r>
      <w:r>
        <w:t>insurance</w:t>
      </w:r>
      <w:r>
        <w:rPr>
          <w:spacing w:val="-15"/>
        </w:rPr>
        <w:t xml:space="preserve"> </w:t>
      </w:r>
      <w:r>
        <w:t>carried</w:t>
      </w:r>
      <w:r>
        <w:rPr>
          <w:spacing w:val="-15"/>
        </w:rPr>
        <w:t xml:space="preserve"> </w:t>
      </w:r>
      <w:r>
        <w:t>by</w:t>
      </w:r>
      <w:r>
        <w:rPr>
          <w:spacing w:val="-16"/>
        </w:rPr>
        <w:t xml:space="preserve"> </w:t>
      </w:r>
      <w:r>
        <w:t>the</w:t>
      </w:r>
      <w:r>
        <w:rPr>
          <w:spacing w:val="-15"/>
        </w:rPr>
        <w:t xml:space="preserve"> </w:t>
      </w:r>
      <w:r>
        <w:t>Department, its</w:t>
      </w:r>
      <w:r>
        <w:rPr>
          <w:spacing w:val="-10"/>
        </w:rPr>
        <w:t xml:space="preserve"> </w:t>
      </w:r>
      <w:r>
        <w:t>agents,</w:t>
      </w:r>
      <w:r>
        <w:rPr>
          <w:spacing w:val="-9"/>
        </w:rPr>
        <w:t xml:space="preserve"> </w:t>
      </w:r>
      <w:r>
        <w:t>officials,</w:t>
      </w:r>
      <w:r>
        <w:rPr>
          <w:spacing w:val="-12"/>
        </w:rPr>
        <w:t xml:space="preserve"> </w:t>
      </w:r>
      <w:r>
        <w:t>employees</w:t>
      </w:r>
      <w:r>
        <w:rPr>
          <w:spacing w:val="-10"/>
        </w:rPr>
        <w:t xml:space="preserve"> </w:t>
      </w:r>
      <w:r>
        <w:t>or</w:t>
      </w:r>
      <w:r>
        <w:rPr>
          <w:spacing w:val="-12"/>
        </w:rPr>
        <w:t xml:space="preserve"> </w:t>
      </w:r>
      <w:r>
        <w:t>the</w:t>
      </w:r>
      <w:r>
        <w:rPr>
          <w:spacing w:val="-13"/>
        </w:rPr>
        <w:t xml:space="preserve"> </w:t>
      </w:r>
      <w:r>
        <w:t>State</w:t>
      </w:r>
      <w:r>
        <w:rPr>
          <w:spacing w:val="-13"/>
        </w:rPr>
        <w:t xml:space="preserve"> </w:t>
      </w:r>
      <w:r>
        <w:t>of</w:t>
      </w:r>
      <w:r>
        <w:rPr>
          <w:spacing w:val="-9"/>
        </w:rPr>
        <w:t xml:space="preserve"> </w:t>
      </w:r>
      <w:r>
        <w:t>Arizona</w:t>
      </w:r>
      <w:r>
        <w:rPr>
          <w:spacing w:val="-11"/>
        </w:rPr>
        <w:t xml:space="preserve"> </w:t>
      </w:r>
      <w:r>
        <w:t>shall</w:t>
      </w:r>
      <w:r>
        <w:rPr>
          <w:spacing w:val="-11"/>
        </w:rPr>
        <w:t xml:space="preserve"> </w:t>
      </w:r>
      <w:r>
        <w:t>be</w:t>
      </w:r>
      <w:r>
        <w:rPr>
          <w:spacing w:val="-13"/>
        </w:rPr>
        <w:t xml:space="preserve"> </w:t>
      </w:r>
      <w:r>
        <w:t>excess</w:t>
      </w:r>
      <w:r>
        <w:rPr>
          <w:spacing w:val="-13"/>
        </w:rPr>
        <w:t xml:space="preserve"> </w:t>
      </w:r>
      <w:r>
        <w:t>and</w:t>
      </w:r>
      <w:r>
        <w:rPr>
          <w:spacing w:val="-16"/>
        </w:rPr>
        <w:t xml:space="preserve"> </w:t>
      </w:r>
      <w:r>
        <w:t>not contributory insurance, as provided by A.R.S. § 41-621 (E).</w:t>
      </w:r>
    </w:p>
    <w:p w14:paraId="326249B7" w14:textId="77777777" w:rsidR="00AD4622" w:rsidRDefault="00AD4622" w:rsidP="00AD4622">
      <w:pPr>
        <w:pStyle w:val="ListParagraph"/>
        <w:ind w:left="1260" w:firstLine="0"/>
      </w:pPr>
    </w:p>
    <w:p w14:paraId="619A5651" w14:textId="77777777" w:rsidR="00AD4622" w:rsidRDefault="00AD4622" w:rsidP="00AD4622">
      <w:pPr>
        <w:pStyle w:val="ListParagraph"/>
        <w:numPr>
          <w:ilvl w:val="2"/>
          <w:numId w:val="2"/>
        </w:numPr>
        <w:ind w:left="1260"/>
      </w:pPr>
      <w:r>
        <w:t>Insurance</w:t>
      </w:r>
      <w:r>
        <w:rPr>
          <w:spacing w:val="-16"/>
        </w:rPr>
        <w:t xml:space="preserve"> </w:t>
      </w:r>
      <w:r>
        <w:t>provided</w:t>
      </w:r>
      <w:r>
        <w:rPr>
          <w:spacing w:val="-15"/>
        </w:rPr>
        <w:t xml:space="preserve"> </w:t>
      </w:r>
      <w:r>
        <w:t>by</w:t>
      </w:r>
      <w:r>
        <w:rPr>
          <w:spacing w:val="-14"/>
        </w:rPr>
        <w:t xml:space="preserve"> </w:t>
      </w:r>
      <w:r>
        <w:t>the</w:t>
      </w:r>
      <w:r>
        <w:rPr>
          <w:spacing w:val="-13"/>
        </w:rPr>
        <w:t xml:space="preserve"> </w:t>
      </w:r>
      <w:r>
        <w:t>Lessee</w:t>
      </w:r>
      <w:r>
        <w:rPr>
          <w:spacing w:val="-16"/>
        </w:rPr>
        <w:t xml:space="preserve"> </w:t>
      </w:r>
      <w:r>
        <w:t>shall</w:t>
      </w:r>
      <w:r>
        <w:rPr>
          <w:spacing w:val="-14"/>
        </w:rPr>
        <w:t xml:space="preserve"> </w:t>
      </w:r>
      <w:r>
        <w:t>not</w:t>
      </w:r>
      <w:r>
        <w:rPr>
          <w:spacing w:val="-14"/>
        </w:rPr>
        <w:t xml:space="preserve"> </w:t>
      </w:r>
      <w:r>
        <w:t>limit</w:t>
      </w:r>
      <w:r>
        <w:rPr>
          <w:spacing w:val="-14"/>
        </w:rPr>
        <w:t xml:space="preserve"> </w:t>
      </w:r>
      <w:r>
        <w:t>the</w:t>
      </w:r>
      <w:r>
        <w:rPr>
          <w:spacing w:val="-13"/>
        </w:rPr>
        <w:t xml:space="preserve"> </w:t>
      </w:r>
      <w:r>
        <w:t>Lessee’s</w:t>
      </w:r>
      <w:r>
        <w:rPr>
          <w:spacing w:val="-15"/>
        </w:rPr>
        <w:t xml:space="preserve"> </w:t>
      </w:r>
      <w:r>
        <w:t>liability</w:t>
      </w:r>
      <w:r>
        <w:rPr>
          <w:spacing w:val="-15"/>
        </w:rPr>
        <w:t xml:space="preserve"> </w:t>
      </w:r>
      <w:r>
        <w:t>assumed under the indemnification provisions of this Lease.</w:t>
      </w:r>
    </w:p>
    <w:p w14:paraId="78EE4347" w14:textId="77777777" w:rsidR="00AD4622" w:rsidRDefault="00AD4622" w:rsidP="00AD4622">
      <w:pPr>
        <w:pStyle w:val="BodyText"/>
        <w:spacing w:before="7"/>
        <w:rPr>
          <w:sz w:val="20"/>
        </w:rPr>
      </w:pPr>
    </w:p>
    <w:p w14:paraId="67980389" w14:textId="77777777" w:rsidR="00AD4622" w:rsidRPr="00AD4622" w:rsidRDefault="00AD4622" w:rsidP="00AD4622">
      <w:pPr>
        <w:pStyle w:val="ListParagraph"/>
        <w:numPr>
          <w:ilvl w:val="1"/>
          <w:numId w:val="2"/>
        </w:numPr>
        <w:ind w:left="540" w:hanging="540"/>
        <w:rPr>
          <w:b/>
          <w:bCs/>
          <w:u w:val="single"/>
        </w:rPr>
      </w:pPr>
      <w:r w:rsidRPr="00AD4622">
        <w:rPr>
          <w:b/>
          <w:bCs/>
          <w:u w:val="single"/>
        </w:rPr>
        <w:t>Notice of Cancellation</w:t>
      </w:r>
    </w:p>
    <w:p w14:paraId="70821803" w14:textId="77777777" w:rsidR="00AD4622" w:rsidRDefault="00AD4622" w:rsidP="00AD4622">
      <w:pPr>
        <w:pStyle w:val="ListParagraph"/>
        <w:ind w:left="540" w:firstLine="0"/>
      </w:pPr>
    </w:p>
    <w:p w14:paraId="4DCC8BA4" w14:textId="6C861FE2" w:rsidR="00AD4622" w:rsidRDefault="00AD4622" w:rsidP="00AD4622">
      <w:pPr>
        <w:pStyle w:val="ListParagraph"/>
        <w:ind w:left="540" w:firstLine="0"/>
      </w:pPr>
      <w:r>
        <w:t>Applicable</w:t>
      </w:r>
      <w:r>
        <w:rPr>
          <w:spacing w:val="-13"/>
        </w:rPr>
        <w:t xml:space="preserve"> </w:t>
      </w:r>
      <w:r>
        <w:t>to</w:t>
      </w:r>
      <w:r>
        <w:rPr>
          <w:spacing w:val="-13"/>
        </w:rPr>
        <w:t xml:space="preserve"> </w:t>
      </w:r>
      <w:r>
        <w:t>all</w:t>
      </w:r>
      <w:r>
        <w:rPr>
          <w:spacing w:val="-14"/>
        </w:rPr>
        <w:t xml:space="preserve"> </w:t>
      </w:r>
      <w:r>
        <w:t>insurance</w:t>
      </w:r>
      <w:r>
        <w:rPr>
          <w:spacing w:val="-13"/>
        </w:rPr>
        <w:t xml:space="preserve"> </w:t>
      </w:r>
      <w:r>
        <w:t>policies</w:t>
      </w:r>
      <w:r>
        <w:rPr>
          <w:spacing w:val="-13"/>
        </w:rPr>
        <w:t xml:space="preserve"> </w:t>
      </w:r>
      <w:r>
        <w:t>required</w:t>
      </w:r>
      <w:r>
        <w:rPr>
          <w:spacing w:val="-16"/>
        </w:rPr>
        <w:t xml:space="preserve"> </w:t>
      </w:r>
      <w:r>
        <w:t>within</w:t>
      </w:r>
      <w:r>
        <w:rPr>
          <w:spacing w:val="-12"/>
        </w:rPr>
        <w:t xml:space="preserve"> </w:t>
      </w:r>
      <w:r>
        <w:t>the</w:t>
      </w:r>
      <w:r>
        <w:rPr>
          <w:spacing w:val="-16"/>
        </w:rPr>
        <w:t xml:space="preserve"> </w:t>
      </w:r>
      <w:r>
        <w:t>Insurance</w:t>
      </w:r>
      <w:r>
        <w:rPr>
          <w:spacing w:val="-12"/>
        </w:rPr>
        <w:t xml:space="preserve"> </w:t>
      </w:r>
      <w:r>
        <w:t>Requirements</w:t>
      </w:r>
      <w:r>
        <w:rPr>
          <w:spacing w:val="-13"/>
        </w:rPr>
        <w:t xml:space="preserve"> </w:t>
      </w:r>
      <w:r>
        <w:t>of</w:t>
      </w:r>
      <w:r>
        <w:rPr>
          <w:spacing w:val="-14"/>
        </w:rPr>
        <w:t xml:space="preserve"> </w:t>
      </w:r>
      <w:r>
        <w:t>this Contract, Contractor’s insurance shall not be permitted to expire, be suspended, be canceled,</w:t>
      </w:r>
      <w:r>
        <w:rPr>
          <w:spacing w:val="-16"/>
        </w:rPr>
        <w:t xml:space="preserve"> </w:t>
      </w:r>
      <w:r>
        <w:t>or</w:t>
      </w:r>
      <w:r>
        <w:rPr>
          <w:spacing w:val="-15"/>
        </w:rPr>
        <w:t xml:space="preserve"> </w:t>
      </w:r>
      <w:r>
        <w:t>be</w:t>
      </w:r>
      <w:r>
        <w:rPr>
          <w:spacing w:val="-15"/>
        </w:rPr>
        <w:t xml:space="preserve"> </w:t>
      </w:r>
      <w:r>
        <w:t>materially</w:t>
      </w:r>
      <w:r>
        <w:rPr>
          <w:spacing w:val="-16"/>
        </w:rPr>
        <w:t xml:space="preserve"> </w:t>
      </w:r>
      <w:r>
        <w:t>changed</w:t>
      </w:r>
      <w:r>
        <w:rPr>
          <w:spacing w:val="-15"/>
        </w:rPr>
        <w:t xml:space="preserve"> </w:t>
      </w:r>
      <w:r>
        <w:t>for</w:t>
      </w:r>
      <w:r>
        <w:rPr>
          <w:spacing w:val="-13"/>
        </w:rPr>
        <w:t xml:space="preserve"> </w:t>
      </w:r>
      <w:r>
        <w:t>any</w:t>
      </w:r>
      <w:r>
        <w:rPr>
          <w:spacing w:val="-16"/>
        </w:rPr>
        <w:t xml:space="preserve"> </w:t>
      </w:r>
      <w:r>
        <w:t>reason</w:t>
      </w:r>
      <w:r>
        <w:rPr>
          <w:spacing w:val="-15"/>
        </w:rPr>
        <w:t xml:space="preserve"> </w:t>
      </w:r>
      <w:r>
        <w:t>without</w:t>
      </w:r>
      <w:r>
        <w:rPr>
          <w:spacing w:val="-13"/>
        </w:rPr>
        <w:t xml:space="preserve"> </w:t>
      </w:r>
      <w:r>
        <w:t>thirty</w:t>
      </w:r>
      <w:r>
        <w:rPr>
          <w:spacing w:val="-16"/>
        </w:rPr>
        <w:t xml:space="preserve"> </w:t>
      </w:r>
      <w:r>
        <w:t>(30)</w:t>
      </w:r>
      <w:r>
        <w:rPr>
          <w:spacing w:val="-15"/>
        </w:rPr>
        <w:t xml:space="preserve"> </w:t>
      </w:r>
      <w:r>
        <w:t>days</w:t>
      </w:r>
      <w:r>
        <w:rPr>
          <w:spacing w:val="-14"/>
        </w:rPr>
        <w:t xml:space="preserve"> </w:t>
      </w:r>
      <w:r>
        <w:t>prior</w:t>
      </w:r>
      <w:r>
        <w:rPr>
          <w:spacing w:val="-13"/>
        </w:rPr>
        <w:t xml:space="preserve"> </w:t>
      </w:r>
      <w:r>
        <w:t>written notice to the State of Arizona. Within two (2) business days of receipt, Contractor must provide notice to the State of Arizona if they receive notice of a policy that has been</w:t>
      </w:r>
      <w:r>
        <w:rPr>
          <w:spacing w:val="-12"/>
        </w:rPr>
        <w:t xml:space="preserve"> </w:t>
      </w:r>
      <w:r>
        <w:t>or</w:t>
      </w:r>
      <w:r>
        <w:rPr>
          <w:spacing w:val="-11"/>
        </w:rPr>
        <w:t xml:space="preserve"> </w:t>
      </w:r>
      <w:r>
        <w:t>will</w:t>
      </w:r>
      <w:r>
        <w:rPr>
          <w:spacing w:val="-13"/>
        </w:rPr>
        <w:t xml:space="preserve"> </w:t>
      </w:r>
      <w:r>
        <w:t>be</w:t>
      </w:r>
      <w:r>
        <w:rPr>
          <w:spacing w:val="-12"/>
        </w:rPr>
        <w:t xml:space="preserve"> </w:t>
      </w:r>
      <w:r>
        <w:t>suspended,</w:t>
      </w:r>
      <w:r>
        <w:rPr>
          <w:spacing w:val="-11"/>
        </w:rPr>
        <w:t xml:space="preserve"> </w:t>
      </w:r>
      <w:r>
        <w:t>canceled,</w:t>
      </w:r>
      <w:r>
        <w:rPr>
          <w:spacing w:val="-13"/>
        </w:rPr>
        <w:t xml:space="preserve"> </w:t>
      </w:r>
      <w:r>
        <w:t>materially</w:t>
      </w:r>
      <w:r>
        <w:rPr>
          <w:spacing w:val="-14"/>
        </w:rPr>
        <w:t xml:space="preserve"> </w:t>
      </w:r>
      <w:r>
        <w:t>changed</w:t>
      </w:r>
      <w:r>
        <w:rPr>
          <w:spacing w:val="-15"/>
        </w:rPr>
        <w:t xml:space="preserve"> </w:t>
      </w:r>
      <w:r>
        <w:t>for</w:t>
      </w:r>
      <w:r>
        <w:rPr>
          <w:spacing w:val="-13"/>
        </w:rPr>
        <w:t xml:space="preserve"> </w:t>
      </w:r>
      <w:r>
        <w:t>any</w:t>
      </w:r>
      <w:r>
        <w:rPr>
          <w:spacing w:val="-14"/>
        </w:rPr>
        <w:t xml:space="preserve"> </w:t>
      </w:r>
      <w:r>
        <w:t>reason,</w:t>
      </w:r>
      <w:r>
        <w:rPr>
          <w:spacing w:val="-13"/>
        </w:rPr>
        <w:t xml:space="preserve"> </w:t>
      </w:r>
      <w:r>
        <w:t>has</w:t>
      </w:r>
      <w:r>
        <w:rPr>
          <w:spacing w:val="-12"/>
        </w:rPr>
        <w:t xml:space="preserve"> </w:t>
      </w:r>
      <w:r>
        <w:t>expired, or will be expiring. Such notice shall be sent directly to the Department and shall be mailed, emailed, hand delivered or sent by facsimile transmission to (State Representative’s Name, Address &amp; Fax Number).</w:t>
      </w:r>
    </w:p>
    <w:p w14:paraId="3B15E97F" w14:textId="77777777" w:rsidR="00AD4622" w:rsidRDefault="00AD4622" w:rsidP="00AD4622">
      <w:pPr>
        <w:pStyle w:val="BodyText"/>
        <w:spacing w:before="8"/>
        <w:rPr>
          <w:sz w:val="20"/>
        </w:rPr>
      </w:pPr>
    </w:p>
    <w:p w14:paraId="52AB7B96" w14:textId="77777777" w:rsidR="00AD4622" w:rsidRPr="00AD4622" w:rsidRDefault="00AD4622" w:rsidP="00AD4622">
      <w:pPr>
        <w:pStyle w:val="ListParagraph"/>
        <w:numPr>
          <w:ilvl w:val="1"/>
          <w:numId w:val="2"/>
        </w:numPr>
        <w:ind w:left="540" w:hanging="540"/>
        <w:rPr>
          <w:b/>
          <w:bCs/>
          <w:u w:val="single"/>
        </w:rPr>
      </w:pPr>
      <w:r w:rsidRPr="00AD4622">
        <w:rPr>
          <w:b/>
          <w:bCs/>
          <w:u w:val="single"/>
        </w:rPr>
        <w:t>Acceptability of Insurers</w:t>
      </w:r>
    </w:p>
    <w:p w14:paraId="0F9F477C" w14:textId="77777777" w:rsidR="00AD4622" w:rsidRDefault="00AD4622" w:rsidP="00AD4622">
      <w:pPr>
        <w:pStyle w:val="ListParagraph"/>
        <w:ind w:left="540" w:firstLine="0"/>
      </w:pPr>
    </w:p>
    <w:p w14:paraId="17B10A27" w14:textId="24D161BD" w:rsidR="00AD4622" w:rsidRDefault="00AD4622" w:rsidP="00AD4622">
      <w:pPr>
        <w:pStyle w:val="ListParagraph"/>
        <w:ind w:left="540" w:firstLine="0"/>
      </w:pPr>
      <w:r>
        <w:t>Lessee’s insurance shall be placed with companies licensed in the State of Arizona or</w:t>
      </w:r>
      <w:r>
        <w:rPr>
          <w:spacing w:val="-6"/>
        </w:rPr>
        <w:t xml:space="preserve"> </w:t>
      </w:r>
      <w:r>
        <w:t>hold</w:t>
      </w:r>
      <w:r>
        <w:rPr>
          <w:spacing w:val="-7"/>
        </w:rPr>
        <w:t xml:space="preserve"> </w:t>
      </w:r>
      <w:r>
        <w:t>approved</w:t>
      </w:r>
      <w:r>
        <w:rPr>
          <w:spacing w:val="-7"/>
        </w:rPr>
        <w:t xml:space="preserve"> </w:t>
      </w:r>
      <w:r>
        <w:t>non-admitted</w:t>
      </w:r>
      <w:r>
        <w:rPr>
          <w:spacing w:val="-10"/>
        </w:rPr>
        <w:t xml:space="preserve"> </w:t>
      </w:r>
      <w:r>
        <w:t>status</w:t>
      </w:r>
      <w:r>
        <w:rPr>
          <w:spacing w:val="-7"/>
        </w:rPr>
        <w:t xml:space="preserve"> </w:t>
      </w:r>
      <w:r>
        <w:t>on</w:t>
      </w:r>
      <w:r>
        <w:rPr>
          <w:spacing w:val="-10"/>
        </w:rPr>
        <w:t xml:space="preserve"> </w:t>
      </w:r>
      <w:r>
        <w:t>the</w:t>
      </w:r>
      <w:r>
        <w:rPr>
          <w:spacing w:val="-7"/>
        </w:rPr>
        <w:t xml:space="preserve"> </w:t>
      </w:r>
      <w:r>
        <w:t>Arizona</w:t>
      </w:r>
      <w:r>
        <w:rPr>
          <w:spacing w:val="-7"/>
        </w:rPr>
        <w:t xml:space="preserve"> </w:t>
      </w:r>
      <w:r>
        <w:t>Department</w:t>
      </w:r>
      <w:r>
        <w:rPr>
          <w:spacing w:val="-6"/>
        </w:rPr>
        <w:t xml:space="preserve"> </w:t>
      </w:r>
      <w:r>
        <w:t>of</w:t>
      </w:r>
      <w:r>
        <w:rPr>
          <w:spacing w:val="-8"/>
        </w:rPr>
        <w:t xml:space="preserve"> </w:t>
      </w:r>
      <w:r>
        <w:t>Insurance</w:t>
      </w:r>
      <w:r>
        <w:rPr>
          <w:spacing w:val="-7"/>
        </w:rPr>
        <w:t xml:space="preserve"> </w:t>
      </w:r>
      <w:r>
        <w:t>List</w:t>
      </w:r>
      <w:r>
        <w:rPr>
          <w:spacing w:val="-8"/>
        </w:rPr>
        <w:t xml:space="preserve"> </w:t>
      </w:r>
      <w:r>
        <w:t>of Qualified</w:t>
      </w:r>
      <w:r>
        <w:rPr>
          <w:spacing w:val="-4"/>
        </w:rPr>
        <w:t xml:space="preserve"> </w:t>
      </w:r>
      <w:r>
        <w:t>Unauthorized</w:t>
      </w:r>
      <w:r>
        <w:rPr>
          <w:spacing w:val="-4"/>
        </w:rPr>
        <w:t xml:space="preserve"> </w:t>
      </w:r>
      <w:r>
        <w:t>Insurers.</w:t>
      </w:r>
      <w:r>
        <w:rPr>
          <w:spacing w:val="-5"/>
        </w:rPr>
        <w:t xml:space="preserve"> </w:t>
      </w:r>
      <w:r>
        <w:t>Insurers</w:t>
      </w:r>
      <w:r>
        <w:rPr>
          <w:spacing w:val="-6"/>
        </w:rPr>
        <w:t xml:space="preserve"> </w:t>
      </w:r>
      <w:r>
        <w:t>shall</w:t>
      </w:r>
      <w:r>
        <w:rPr>
          <w:spacing w:val="-4"/>
        </w:rPr>
        <w:t xml:space="preserve"> </w:t>
      </w:r>
      <w:r>
        <w:t>have</w:t>
      </w:r>
      <w:r>
        <w:rPr>
          <w:spacing w:val="-4"/>
        </w:rPr>
        <w:t xml:space="preserve"> </w:t>
      </w:r>
      <w:r>
        <w:t>an</w:t>
      </w:r>
      <w:r>
        <w:rPr>
          <w:spacing w:val="-4"/>
        </w:rPr>
        <w:t xml:space="preserve"> </w:t>
      </w:r>
      <w:r>
        <w:t>“A.M.</w:t>
      </w:r>
      <w:r>
        <w:rPr>
          <w:spacing w:val="-2"/>
        </w:rPr>
        <w:t xml:space="preserve"> </w:t>
      </w:r>
      <w:r>
        <w:t>Best”</w:t>
      </w:r>
      <w:r>
        <w:rPr>
          <w:spacing w:val="-2"/>
        </w:rPr>
        <w:t xml:space="preserve"> </w:t>
      </w:r>
      <w:r>
        <w:t>rating</w:t>
      </w:r>
      <w:r>
        <w:rPr>
          <w:spacing w:val="-4"/>
        </w:rPr>
        <w:t xml:space="preserve"> </w:t>
      </w:r>
      <w:r>
        <w:t>of not</w:t>
      </w:r>
      <w:r>
        <w:rPr>
          <w:spacing w:val="-2"/>
        </w:rPr>
        <w:t xml:space="preserve"> </w:t>
      </w:r>
      <w:r>
        <w:t>less than</w:t>
      </w:r>
      <w:r>
        <w:rPr>
          <w:spacing w:val="-12"/>
        </w:rPr>
        <w:t xml:space="preserve"> </w:t>
      </w:r>
      <w:r>
        <w:t>A-</w:t>
      </w:r>
      <w:r>
        <w:rPr>
          <w:spacing w:val="-13"/>
        </w:rPr>
        <w:t xml:space="preserve"> </w:t>
      </w:r>
      <w:r>
        <w:t>VII.</w:t>
      </w:r>
      <w:r>
        <w:rPr>
          <w:spacing w:val="-16"/>
        </w:rPr>
        <w:t xml:space="preserve"> </w:t>
      </w:r>
      <w:r>
        <w:t>The</w:t>
      </w:r>
      <w:r>
        <w:rPr>
          <w:spacing w:val="-14"/>
        </w:rPr>
        <w:t xml:space="preserve"> </w:t>
      </w:r>
      <w:r>
        <w:t>State</w:t>
      </w:r>
      <w:r>
        <w:rPr>
          <w:spacing w:val="-12"/>
        </w:rPr>
        <w:t xml:space="preserve"> </w:t>
      </w:r>
      <w:r>
        <w:t>of</w:t>
      </w:r>
      <w:r>
        <w:rPr>
          <w:spacing w:val="-16"/>
        </w:rPr>
        <w:t xml:space="preserve"> </w:t>
      </w:r>
      <w:r>
        <w:t>Arizona</w:t>
      </w:r>
      <w:r>
        <w:rPr>
          <w:spacing w:val="-11"/>
        </w:rPr>
        <w:t xml:space="preserve"> </w:t>
      </w:r>
      <w:r>
        <w:t>in</w:t>
      </w:r>
      <w:r>
        <w:rPr>
          <w:spacing w:val="-12"/>
        </w:rPr>
        <w:t xml:space="preserve"> </w:t>
      </w:r>
      <w:r>
        <w:t>no</w:t>
      </w:r>
      <w:r>
        <w:rPr>
          <w:spacing w:val="-12"/>
        </w:rPr>
        <w:t xml:space="preserve"> </w:t>
      </w:r>
      <w:r>
        <w:t>way</w:t>
      </w:r>
      <w:r>
        <w:rPr>
          <w:spacing w:val="-14"/>
        </w:rPr>
        <w:t xml:space="preserve"> </w:t>
      </w:r>
      <w:r>
        <w:t>warrants</w:t>
      </w:r>
      <w:r>
        <w:rPr>
          <w:spacing w:val="-14"/>
        </w:rPr>
        <w:t xml:space="preserve"> </w:t>
      </w:r>
      <w:r>
        <w:t>that</w:t>
      </w:r>
      <w:r>
        <w:rPr>
          <w:spacing w:val="-13"/>
        </w:rPr>
        <w:t xml:space="preserve"> </w:t>
      </w:r>
      <w:r>
        <w:t>the</w:t>
      </w:r>
      <w:r>
        <w:rPr>
          <w:spacing w:val="-15"/>
        </w:rPr>
        <w:t xml:space="preserve"> </w:t>
      </w:r>
      <w:r>
        <w:t>above-required</w:t>
      </w:r>
      <w:r>
        <w:rPr>
          <w:spacing w:val="-12"/>
        </w:rPr>
        <w:t xml:space="preserve"> </w:t>
      </w:r>
      <w:r>
        <w:t>minimum insurer rating is sufficient to protect the Lessee from potential insurer insolvency.</w:t>
      </w:r>
    </w:p>
    <w:p w14:paraId="7DDF39C7" w14:textId="77777777" w:rsidR="00AD4622" w:rsidRDefault="00AD4622" w:rsidP="00AD4622">
      <w:pPr>
        <w:pStyle w:val="BodyText"/>
        <w:spacing w:before="8"/>
        <w:rPr>
          <w:sz w:val="20"/>
        </w:rPr>
      </w:pPr>
    </w:p>
    <w:p w14:paraId="77B88FA9" w14:textId="77777777" w:rsidR="00AD4622" w:rsidRPr="00AD4622" w:rsidRDefault="00AD4622" w:rsidP="00AD4622">
      <w:pPr>
        <w:pStyle w:val="ListParagraph"/>
        <w:numPr>
          <w:ilvl w:val="1"/>
          <w:numId w:val="2"/>
        </w:numPr>
        <w:ind w:left="540" w:hanging="540"/>
        <w:rPr>
          <w:b/>
          <w:bCs/>
          <w:u w:val="single"/>
        </w:rPr>
      </w:pPr>
      <w:r w:rsidRPr="00AD4622">
        <w:rPr>
          <w:b/>
          <w:bCs/>
          <w:u w:val="single"/>
        </w:rPr>
        <w:t>Verification of Coverage</w:t>
      </w:r>
    </w:p>
    <w:p w14:paraId="6F5AF4FB" w14:textId="77777777" w:rsidR="00AD4622" w:rsidRDefault="00AD4622" w:rsidP="00AD4622">
      <w:pPr>
        <w:pStyle w:val="ListParagraph"/>
        <w:ind w:left="540" w:firstLine="0"/>
      </w:pPr>
    </w:p>
    <w:p w14:paraId="7E6C36B5" w14:textId="638B3AC8" w:rsidR="00AD4622" w:rsidRDefault="00AD4622" w:rsidP="00AD4622">
      <w:pPr>
        <w:pStyle w:val="ListParagraph"/>
        <w:ind w:left="540" w:firstLine="0"/>
      </w:pPr>
      <w: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187BC8C0" w14:textId="77777777" w:rsidR="00AD4622" w:rsidRDefault="00AD4622" w:rsidP="00AD4622">
      <w:pPr>
        <w:pStyle w:val="BodyText"/>
        <w:spacing w:before="11"/>
        <w:rPr>
          <w:sz w:val="20"/>
        </w:rPr>
      </w:pPr>
    </w:p>
    <w:p w14:paraId="5FD11F20" w14:textId="0F75285D" w:rsidR="00AD4622" w:rsidRPr="00AD4622" w:rsidRDefault="00AD4622" w:rsidP="00AD4622">
      <w:pPr>
        <w:pStyle w:val="ListParagraph"/>
        <w:numPr>
          <w:ilvl w:val="2"/>
          <w:numId w:val="2"/>
        </w:numPr>
        <w:ind w:left="1260"/>
      </w:pPr>
      <w:r>
        <w:t xml:space="preserve">All such certificates of insurance and policy endorsements must be received by the State before work commences. The State’s receipt of any certificates of insurance or policy endorsements that do not comply with this written agreement shall not waive or otherwise affect the requirements of this </w:t>
      </w:r>
      <w:r>
        <w:rPr>
          <w:spacing w:val="-2"/>
        </w:rPr>
        <w:t>agreement.</w:t>
      </w:r>
    </w:p>
    <w:p w14:paraId="1C9A2FE9" w14:textId="77777777" w:rsidR="00AD4622" w:rsidRDefault="00AD4622" w:rsidP="00AD4622">
      <w:pPr>
        <w:pStyle w:val="ListParagraph"/>
        <w:ind w:left="1260" w:firstLine="0"/>
      </w:pPr>
    </w:p>
    <w:p w14:paraId="74A4035C" w14:textId="622CB2FE" w:rsidR="00AD4622" w:rsidRDefault="00AD4622" w:rsidP="00AD4622">
      <w:pPr>
        <w:pStyle w:val="ListParagraph"/>
        <w:numPr>
          <w:ilvl w:val="2"/>
          <w:numId w:val="2"/>
        </w:numPr>
        <w:ind w:left="1260"/>
      </w:pPr>
      <w:r>
        <w:t xml:space="preserve">Each insurance policy required by this Contract must be in effect at, or prior to, commencement of work under this Contract. Failure to maintain the insurance </w:t>
      </w:r>
      <w:r>
        <w:lastRenderedPageBreak/>
        <w:t>policies as required by this Contract, or to provide evidence of renewal, is a material breach of contract.</w:t>
      </w:r>
    </w:p>
    <w:p w14:paraId="67DBA0B3" w14:textId="77777777" w:rsidR="00AD4622" w:rsidRDefault="00AD4622" w:rsidP="00AD4622">
      <w:pPr>
        <w:pStyle w:val="ListParagraph"/>
        <w:ind w:left="1260" w:firstLine="0"/>
      </w:pPr>
    </w:p>
    <w:p w14:paraId="5321E079" w14:textId="77777777" w:rsidR="00AD4622" w:rsidRDefault="00AD4622" w:rsidP="00AD4622">
      <w:pPr>
        <w:pStyle w:val="ListParagraph"/>
        <w:numPr>
          <w:ilvl w:val="2"/>
          <w:numId w:val="2"/>
        </w:numPr>
        <w:ind w:left="1260"/>
      </w:pPr>
      <w:r>
        <w:t>All certificates required by this Contract shall be sent directly to the Department. The State of Arizona project/contract number and project description</w:t>
      </w:r>
      <w:r w:rsidRPr="004C13F9">
        <w:rPr>
          <w:spacing w:val="-10"/>
        </w:rPr>
        <w:t xml:space="preserve"> </w:t>
      </w:r>
      <w:r>
        <w:t>shall</w:t>
      </w:r>
      <w:r w:rsidRPr="004C13F9">
        <w:rPr>
          <w:spacing w:val="-8"/>
        </w:rPr>
        <w:t xml:space="preserve"> </w:t>
      </w:r>
      <w:r>
        <w:t>be</w:t>
      </w:r>
      <w:r w:rsidRPr="004C13F9">
        <w:rPr>
          <w:spacing w:val="-10"/>
        </w:rPr>
        <w:t xml:space="preserve"> </w:t>
      </w:r>
      <w:r>
        <w:t>noted</w:t>
      </w:r>
      <w:r w:rsidRPr="004C13F9">
        <w:rPr>
          <w:spacing w:val="-7"/>
        </w:rPr>
        <w:t xml:space="preserve"> </w:t>
      </w:r>
      <w:r>
        <w:t>on</w:t>
      </w:r>
      <w:r w:rsidRPr="004C13F9">
        <w:rPr>
          <w:spacing w:val="-10"/>
        </w:rPr>
        <w:t xml:space="preserve"> </w:t>
      </w:r>
      <w:r>
        <w:t>the</w:t>
      </w:r>
      <w:r w:rsidRPr="004C13F9">
        <w:rPr>
          <w:spacing w:val="-10"/>
        </w:rPr>
        <w:t xml:space="preserve"> </w:t>
      </w:r>
      <w:r>
        <w:t>certificate</w:t>
      </w:r>
      <w:r w:rsidRPr="004C13F9">
        <w:rPr>
          <w:spacing w:val="-10"/>
        </w:rPr>
        <w:t xml:space="preserve"> </w:t>
      </w:r>
      <w:r>
        <w:t>of</w:t>
      </w:r>
      <w:r w:rsidRPr="004C13F9">
        <w:rPr>
          <w:spacing w:val="-6"/>
        </w:rPr>
        <w:t xml:space="preserve"> </w:t>
      </w:r>
      <w:r>
        <w:t>insurance.</w:t>
      </w:r>
      <w:r w:rsidRPr="004C13F9">
        <w:rPr>
          <w:spacing w:val="-11"/>
        </w:rPr>
        <w:t xml:space="preserve"> </w:t>
      </w:r>
      <w:r>
        <w:t>The</w:t>
      </w:r>
      <w:r w:rsidRPr="004C13F9">
        <w:rPr>
          <w:spacing w:val="-10"/>
        </w:rPr>
        <w:t xml:space="preserve"> </w:t>
      </w:r>
      <w:r>
        <w:t>State</w:t>
      </w:r>
      <w:r w:rsidRPr="004C13F9">
        <w:rPr>
          <w:spacing w:val="-10"/>
        </w:rPr>
        <w:t xml:space="preserve"> </w:t>
      </w:r>
      <w:r>
        <w:t>of</w:t>
      </w:r>
      <w:r w:rsidRPr="004C13F9">
        <w:rPr>
          <w:spacing w:val="-6"/>
        </w:rPr>
        <w:t xml:space="preserve"> </w:t>
      </w:r>
      <w:r>
        <w:t>Arizona reserves</w:t>
      </w:r>
      <w:r w:rsidRPr="004C13F9">
        <w:rPr>
          <w:spacing w:val="-10"/>
        </w:rPr>
        <w:t xml:space="preserve"> </w:t>
      </w:r>
      <w:r>
        <w:t>the</w:t>
      </w:r>
      <w:r w:rsidRPr="004C13F9">
        <w:rPr>
          <w:spacing w:val="-11"/>
        </w:rPr>
        <w:t xml:space="preserve"> </w:t>
      </w:r>
      <w:r>
        <w:t>right</w:t>
      </w:r>
      <w:r w:rsidRPr="004C13F9">
        <w:rPr>
          <w:spacing w:val="-9"/>
        </w:rPr>
        <w:t xml:space="preserve"> </w:t>
      </w:r>
      <w:r>
        <w:t>to</w:t>
      </w:r>
      <w:r w:rsidRPr="004C13F9">
        <w:rPr>
          <w:spacing w:val="-11"/>
        </w:rPr>
        <w:t xml:space="preserve"> </w:t>
      </w:r>
      <w:r>
        <w:t>require</w:t>
      </w:r>
      <w:r w:rsidRPr="004C13F9">
        <w:rPr>
          <w:spacing w:val="-8"/>
        </w:rPr>
        <w:t xml:space="preserve"> </w:t>
      </w:r>
      <w:r>
        <w:t>complete</w:t>
      </w:r>
      <w:r w:rsidRPr="004C13F9">
        <w:rPr>
          <w:spacing w:val="-11"/>
        </w:rPr>
        <w:t xml:space="preserve"> </w:t>
      </w:r>
      <w:r>
        <w:t>copies</w:t>
      </w:r>
      <w:r w:rsidRPr="004C13F9">
        <w:rPr>
          <w:spacing w:val="-8"/>
        </w:rPr>
        <w:t xml:space="preserve"> </w:t>
      </w:r>
      <w:r>
        <w:t>of</w:t>
      </w:r>
      <w:r w:rsidRPr="004C13F9">
        <w:rPr>
          <w:spacing w:val="-7"/>
        </w:rPr>
        <w:t xml:space="preserve"> </w:t>
      </w:r>
      <w:r>
        <w:t>all</w:t>
      </w:r>
      <w:r w:rsidRPr="004C13F9">
        <w:rPr>
          <w:spacing w:val="-11"/>
        </w:rPr>
        <w:t xml:space="preserve"> </w:t>
      </w:r>
      <w:r>
        <w:t>insurance</w:t>
      </w:r>
      <w:r w:rsidRPr="004C13F9">
        <w:rPr>
          <w:spacing w:val="-11"/>
        </w:rPr>
        <w:t xml:space="preserve"> </w:t>
      </w:r>
      <w:r>
        <w:t>policies</w:t>
      </w:r>
      <w:r w:rsidRPr="004C13F9">
        <w:rPr>
          <w:spacing w:val="-8"/>
        </w:rPr>
        <w:t xml:space="preserve"> </w:t>
      </w:r>
      <w:r>
        <w:t>required by this Contract at any time.</w:t>
      </w:r>
    </w:p>
    <w:p w14:paraId="55AD6C21" w14:textId="77777777" w:rsidR="00AD4622" w:rsidRDefault="00AD4622" w:rsidP="00AD4622">
      <w:pPr>
        <w:pStyle w:val="BodyText"/>
        <w:spacing w:before="8"/>
        <w:rPr>
          <w:sz w:val="20"/>
        </w:rPr>
      </w:pPr>
    </w:p>
    <w:p w14:paraId="791A1696" w14:textId="77777777" w:rsidR="00AD4622" w:rsidRPr="00AD4622" w:rsidRDefault="00AD4622" w:rsidP="00AD4622">
      <w:pPr>
        <w:pStyle w:val="ListParagraph"/>
        <w:numPr>
          <w:ilvl w:val="1"/>
          <w:numId w:val="2"/>
        </w:numPr>
        <w:ind w:left="540" w:hanging="540"/>
        <w:rPr>
          <w:b/>
          <w:bCs/>
          <w:u w:val="single"/>
        </w:rPr>
      </w:pPr>
      <w:r w:rsidRPr="00AD4622">
        <w:rPr>
          <w:b/>
          <w:bCs/>
          <w:u w:val="single"/>
        </w:rPr>
        <w:t>Subcontractors</w:t>
      </w:r>
    </w:p>
    <w:p w14:paraId="025A76C6" w14:textId="77777777" w:rsidR="00AD4622" w:rsidRDefault="00AD4622" w:rsidP="00AD4622">
      <w:pPr>
        <w:pStyle w:val="ListParagraph"/>
        <w:ind w:left="540" w:firstLine="0"/>
      </w:pPr>
    </w:p>
    <w:p w14:paraId="78E16835" w14:textId="1F0E4ADB" w:rsidR="00AD4622" w:rsidRDefault="00AD4622" w:rsidP="00AD4622">
      <w:pPr>
        <w:pStyle w:val="ListParagraph"/>
        <w:ind w:left="540" w:firstLine="0"/>
      </w:pPr>
      <w:r>
        <w:t>Lessee’s certificate(s) shall include all subcontractors as insureds under its policies or Lessee shall be responsible for ensuring and/or verifying that all subcontractors have</w:t>
      </w:r>
      <w:r>
        <w:rPr>
          <w:spacing w:val="-16"/>
        </w:rPr>
        <w:t xml:space="preserve"> </w:t>
      </w:r>
      <w:r>
        <w:t>valid</w:t>
      </w:r>
      <w:r>
        <w:rPr>
          <w:spacing w:val="-15"/>
        </w:rPr>
        <w:t xml:space="preserve"> </w:t>
      </w:r>
      <w:r>
        <w:t>and</w:t>
      </w:r>
      <w:r>
        <w:rPr>
          <w:spacing w:val="-15"/>
        </w:rPr>
        <w:t xml:space="preserve"> </w:t>
      </w:r>
      <w:r>
        <w:t>collectable</w:t>
      </w:r>
      <w:r>
        <w:rPr>
          <w:spacing w:val="-16"/>
        </w:rPr>
        <w:t xml:space="preserve"> </w:t>
      </w:r>
      <w:r>
        <w:t>insurance</w:t>
      </w:r>
      <w:r>
        <w:rPr>
          <w:spacing w:val="-15"/>
        </w:rPr>
        <w:t xml:space="preserve"> </w:t>
      </w:r>
      <w:r>
        <w:t>as</w:t>
      </w:r>
      <w:r>
        <w:rPr>
          <w:spacing w:val="-15"/>
        </w:rPr>
        <w:t xml:space="preserve"> </w:t>
      </w:r>
      <w:r>
        <w:t>evidenced</w:t>
      </w:r>
      <w:r>
        <w:rPr>
          <w:spacing w:val="-15"/>
        </w:rPr>
        <w:t xml:space="preserve"> </w:t>
      </w:r>
      <w:r>
        <w:t>by</w:t>
      </w:r>
      <w:r>
        <w:rPr>
          <w:spacing w:val="-16"/>
        </w:rPr>
        <w:t xml:space="preserve"> </w:t>
      </w:r>
      <w:r>
        <w:t>the</w:t>
      </w:r>
      <w:r>
        <w:rPr>
          <w:spacing w:val="-15"/>
        </w:rPr>
        <w:t xml:space="preserve"> </w:t>
      </w:r>
      <w:r>
        <w:t>certificates</w:t>
      </w:r>
      <w:r>
        <w:rPr>
          <w:spacing w:val="-15"/>
        </w:rPr>
        <w:t xml:space="preserve"> </w:t>
      </w:r>
      <w:r>
        <w:t>of</w:t>
      </w:r>
      <w:r>
        <w:rPr>
          <w:spacing w:val="-14"/>
        </w:rPr>
        <w:t xml:space="preserve"> </w:t>
      </w:r>
      <w:r>
        <w:t>insurance</w:t>
      </w:r>
      <w:r>
        <w:rPr>
          <w:spacing w:val="-15"/>
        </w:rPr>
        <w:t xml:space="preserve"> </w:t>
      </w:r>
      <w:r>
        <w:t>and endorsements for each subcontractor. All coverages for subcontractors shall be subject to the minimum Insurance Requirements identified above. The Department reserves the right to require, at any time throughout the life of the Lease, proof from the Lessee that its subcontractors have the required coverage.</w:t>
      </w:r>
    </w:p>
    <w:p w14:paraId="7A67B2DC" w14:textId="77777777" w:rsidR="00AD4622" w:rsidRDefault="00AD4622" w:rsidP="00AD4622">
      <w:pPr>
        <w:pStyle w:val="BodyText"/>
        <w:spacing w:before="6"/>
        <w:rPr>
          <w:sz w:val="20"/>
        </w:rPr>
      </w:pPr>
    </w:p>
    <w:p w14:paraId="77459AA1" w14:textId="77777777" w:rsidR="00AD4622" w:rsidRPr="00AD4622" w:rsidRDefault="00AD4622" w:rsidP="00AD4622">
      <w:pPr>
        <w:pStyle w:val="ListParagraph"/>
        <w:numPr>
          <w:ilvl w:val="1"/>
          <w:numId w:val="2"/>
        </w:numPr>
        <w:ind w:left="540" w:hanging="540"/>
        <w:rPr>
          <w:b/>
          <w:bCs/>
          <w:u w:val="single"/>
        </w:rPr>
      </w:pPr>
      <w:r w:rsidRPr="00AD4622">
        <w:rPr>
          <w:b/>
          <w:bCs/>
          <w:u w:val="single"/>
        </w:rPr>
        <w:t>Approval and Modifications</w:t>
      </w:r>
    </w:p>
    <w:p w14:paraId="31D6F8A9" w14:textId="77777777" w:rsidR="00AD4622" w:rsidRDefault="00AD4622" w:rsidP="00AD4622">
      <w:pPr>
        <w:pStyle w:val="ListParagraph"/>
        <w:ind w:left="540" w:firstLine="0"/>
      </w:pPr>
    </w:p>
    <w:p w14:paraId="444A044E" w14:textId="3EC1F4BE" w:rsidR="00AD4622" w:rsidRDefault="00AD4622" w:rsidP="00AD4622">
      <w:pPr>
        <w:pStyle w:val="ListParagraph"/>
        <w:ind w:left="540" w:firstLine="0"/>
      </w:pPr>
      <w:r>
        <w:t>The Contracting Agency, in consultation with State Risk,</w:t>
      </w:r>
      <w:r>
        <w:rPr>
          <w:spacing w:val="-1"/>
        </w:rPr>
        <w:t xml:space="preserve"> </w:t>
      </w:r>
      <w:r>
        <w:t>reserves the right</w:t>
      </w:r>
      <w:r>
        <w:rPr>
          <w:spacing w:val="-1"/>
        </w:rPr>
        <w:t xml:space="preserve"> </w:t>
      </w:r>
      <w:r>
        <w:t>to review or make modifications to the insurance limits, required coverages, or endorsements throughout the life of this Lease, as deemed necessary. Such action will not require a formal Lease amendment but may be made by administrative action.</w:t>
      </w:r>
    </w:p>
    <w:p w14:paraId="6693FAE0" w14:textId="77777777" w:rsidR="00AD4622" w:rsidRDefault="00AD4622" w:rsidP="00AD4622">
      <w:pPr>
        <w:pStyle w:val="BodyText"/>
        <w:spacing w:before="8"/>
        <w:rPr>
          <w:sz w:val="20"/>
        </w:rPr>
      </w:pPr>
    </w:p>
    <w:p w14:paraId="560C5BB5" w14:textId="77777777" w:rsidR="00AD4622" w:rsidRPr="00AD4622" w:rsidRDefault="00AD4622" w:rsidP="00AD4622">
      <w:pPr>
        <w:pStyle w:val="ListParagraph"/>
        <w:numPr>
          <w:ilvl w:val="1"/>
          <w:numId w:val="2"/>
        </w:numPr>
        <w:ind w:left="540" w:hanging="540"/>
        <w:rPr>
          <w:b/>
          <w:bCs/>
          <w:u w:val="single"/>
        </w:rPr>
      </w:pPr>
      <w:r w:rsidRPr="00AD4622">
        <w:rPr>
          <w:b/>
          <w:bCs/>
          <w:u w:val="single"/>
        </w:rPr>
        <w:t>Exceptions</w:t>
      </w:r>
    </w:p>
    <w:p w14:paraId="535D563B" w14:textId="77777777" w:rsidR="00AD4622" w:rsidRDefault="00AD4622" w:rsidP="00AD4622">
      <w:pPr>
        <w:pStyle w:val="ListParagraph"/>
        <w:ind w:left="540" w:firstLine="0"/>
      </w:pPr>
    </w:p>
    <w:p w14:paraId="4502A7EF" w14:textId="201EA99B" w:rsidR="00862199" w:rsidRDefault="00AD4622" w:rsidP="00AD4622">
      <w:pPr>
        <w:pStyle w:val="ListParagraph"/>
        <w:ind w:left="540" w:firstLine="0"/>
      </w:pPr>
      <w:r>
        <w:t>In the event the Lessee or subcontractor(s) is/are a public entity, then</w:t>
      </w:r>
      <w:r>
        <w:rPr>
          <w:spacing w:val="-3"/>
        </w:rPr>
        <w:t xml:space="preserve"> </w:t>
      </w:r>
      <w:r>
        <w:t>the Insurance Requirements shall not apply. Such public entity shall provide a certificate of self- insurance.</w:t>
      </w:r>
      <w:r>
        <w:rPr>
          <w:spacing w:val="-1"/>
        </w:rPr>
        <w:t xml:space="preserve"> </w:t>
      </w:r>
      <w:r>
        <w:t>If the Lessee</w:t>
      </w:r>
      <w:r>
        <w:rPr>
          <w:spacing w:val="-2"/>
        </w:rPr>
        <w:t xml:space="preserve"> </w:t>
      </w:r>
      <w:r>
        <w:t>or subcontractor(s)</w:t>
      </w:r>
      <w:r>
        <w:rPr>
          <w:spacing w:val="-1"/>
        </w:rPr>
        <w:t xml:space="preserve"> </w:t>
      </w:r>
      <w:r>
        <w:t>is/are</w:t>
      </w:r>
      <w:r>
        <w:rPr>
          <w:spacing w:val="-3"/>
        </w:rPr>
        <w:t xml:space="preserve"> </w:t>
      </w:r>
      <w:r>
        <w:t>a State of Arizona agency, board, commission, or university, none of the above shall apply.</w:t>
      </w:r>
    </w:p>
    <w:p w14:paraId="57DB39AF" w14:textId="1B84D96D" w:rsidR="00862199" w:rsidRDefault="00862199" w:rsidP="009B03E1">
      <w:pPr>
        <w:pStyle w:val="ListParagraph"/>
        <w:ind w:left="540" w:firstLine="0"/>
      </w:pPr>
    </w:p>
    <w:p w14:paraId="5295E39E" w14:textId="5B4A0701" w:rsidR="00AD4622" w:rsidRDefault="00AD4622" w:rsidP="009B03E1">
      <w:pPr>
        <w:pStyle w:val="ListParagraph"/>
        <w:ind w:left="540" w:firstLine="0"/>
      </w:pPr>
    </w:p>
    <w:p w14:paraId="57668284" w14:textId="77777777" w:rsidR="00AD4622" w:rsidRDefault="00AD4622" w:rsidP="009B03E1">
      <w:pPr>
        <w:pStyle w:val="ListParagraph"/>
        <w:ind w:left="540" w:firstLine="0"/>
        <w:sectPr w:rsidR="00AD4622" w:rsidSect="002E7F73">
          <w:pgSz w:w="12240" w:h="15840"/>
          <w:pgMar w:top="1728" w:right="1440" w:bottom="720" w:left="1440" w:header="720" w:footer="720" w:gutter="0"/>
          <w:cols w:space="720"/>
          <w:docGrid w:linePitch="360"/>
        </w:sectPr>
      </w:pPr>
    </w:p>
    <w:p w14:paraId="7126C063" w14:textId="07AC870F" w:rsidR="00AD4622" w:rsidRDefault="00AD4622" w:rsidP="00AD4622">
      <w:pPr>
        <w:pStyle w:val="Heading2"/>
        <w:numPr>
          <w:ilvl w:val="0"/>
          <w:numId w:val="2"/>
        </w:numPr>
        <w:tabs>
          <w:tab w:val="num" w:pos="540"/>
        </w:tabs>
        <w:ind w:left="540" w:hanging="551"/>
      </w:pPr>
      <w:bookmarkStart w:id="41" w:name="_Toc125107253"/>
      <w:r>
        <w:lastRenderedPageBreak/>
        <w:t>Commodity Purchase Contracts</w:t>
      </w:r>
      <w:bookmarkEnd w:id="41"/>
    </w:p>
    <w:p w14:paraId="0CA70C34" w14:textId="793D6270" w:rsidR="00AD4622" w:rsidRDefault="00AD4622" w:rsidP="00AD4622">
      <w:pPr>
        <w:pStyle w:val="ListParagraph"/>
        <w:ind w:left="540" w:firstLine="0"/>
        <w:rPr>
          <w:color w:val="339966"/>
        </w:rPr>
      </w:pPr>
      <w:r>
        <w:rPr>
          <w:color w:val="00AF50"/>
        </w:rPr>
        <w:t>T</w:t>
      </w:r>
      <w:r>
        <w:rPr>
          <w:color w:val="339966"/>
        </w:rPr>
        <w:t>he requirements included in this section pertain to standard commodity purchase contracts (e.g. stationery, office supplies, etc.). For most commodity purchases it is not necessary, or practical, to require the vendor to include the State of Arizona, its departments, agencies, boards, commissions, universities and its officers, officials, agents, and employees as an additional insured under the liability coverages. The exposures presented as a result of purchasing such commodities are minimal; however, following are a few exceptions:</w:t>
      </w:r>
    </w:p>
    <w:p w14:paraId="42F65C13" w14:textId="77777777" w:rsidR="00AD4622" w:rsidRDefault="00AD4622" w:rsidP="00AD4622">
      <w:pPr>
        <w:pStyle w:val="BodyText"/>
        <w:spacing w:before="9"/>
        <w:rPr>
          <w:i/>
          <w:sz w:val="20"/>
        </w:rPr>
      </w:pPr>
    </w:p>
    <w:p w14:paraId="588BB15D" w14:textId="77777777" w:rsidR="00AD4622" w:rsidRDefault="00AD4622" w:rsidP="00AD4622">
      <w:pPr>
        <w:pStyle w:val="ListParagraph"/>
        <w:numPr>
          <w:ilvl w:val="0"/>
          <w:numId w:val="42"/>
        </w:numPr>
        <w:ind w:left="900"/>
      </w:pPr>
      <w:r>
        <w:rPr>
          <w:color w:val="339966"/>
        </w:rPr>
        <w:t>Purchase of products</w:t>
      </w:r>
      <w:r>
        <w:rPr>
          <w:color w:val="339966"/>
          <w:spacing w:val="-2"/>
        </w:rPr>
        <w:t xml:space="preserve"> </w:t>
      </w:r>
      <w:r>
        <w:rPr>
          <w:color w:val="339966"/>
        </w:rPr>
        <w:t>that will</w:t>
      </w:r>
      <w:r>
        <w:rPr>
          <w:color w:val="339966"/>
          <w:spacing w:val="-1"/>
        </w:rPr>
        <w:t xml:space="preserve"> </w:t>
      </w:r>
      <w:r>
        <w:rPr>
          <w:color w:val="339966"/>
        </w:rPr>
        <w:t>be resold or</w:t>
      </w:r>
      <w:r>
        <w:rPr>
          <w:color w:val="339966"/>
          <w:spacing w:val="-1"/>
        </w:rPr>
        <w:t xml:space="preserve"> </w:t>
      </w:r>
      <w:r>
        <w:rPr>
          <w:color w:val="339966"/>
        </w:rPr>
        <w:t>distributed directly</w:t>
      </w:r>
      <w:r>
        <w:rPr>
          <w:color w:val="339966"/>
          <w:spacing w:val="-2"/>
        </w:rPr>
        <w:t xml:space="preserve"> </w:t>
      </w:r>
      <w:r>
        <w:rPr>
          <w:color w:val="339966"/>
        </w:rPr>
        <w:t>to</w:t>
      </w:r>
      <w:r>
        <w:rPr>
          <w:color w:val="339966"/>
          <w:spacing w:val="-3"/>
        </w:rPr>
        <w:t xml:space="preserve"> </w:t>
      </w:r>
      <w:r>
        <w:rPr>
          <w:color w:val="339966"/>
        </w:rPr>
        <w:t>the</w:t>
      </w:r>
      <w:r>
        <w:rPr>
          <w:color w:val="339966"/>
          <w:spacing w:val="-3"/>
        </w:rPr>
        <w:t xml:space="preserve"> </w:t>
      </w:r>
      <w:r>
        <w:rPr>
          <w:color w:val="339966"/>
        </w:rPr>
        <w:t>public.</w:t>
      </w:r>
      <w:r>
        <w:rPr>
          <w:color w:val="339966"/>
          <w:spacing w:val="-1"/>
        </w:rPr>
        <w:t xml:space="preserve"> </w:t>
      </w:r>
      <w:r>
        <w:rPr>
          <w:color w:val="339966"/>
        </w:rPr>
        <w:t>In</w:t>
      </w:r>
      <w:r>
        <w:rPr>
          <w:color w:val="339966"/>
          <w:spacing w:val="-3"/>
        </w:rPr>
        <w:t xml:space="preserve"> </w:t>
      </w:r>
      <w:r>
        <w:rPr>
          <w:color w:val="339966"/>
        </w:rPr>
        <w:t>this situation, the State of Arizona has a substantial product liability exposure and, therefore, the Indemnification Language and Insurance Requirements will be somewhat different. Contact State Risk for assistance in developing the appropriate insurance language for this type of commodity purchase contract.</w:t>
      </w:r>
    </w:p>
    <w:p w14:paraId="02202F21" w14:textId="77777777" w:rsidR="00AD4622" w:rsidRDefault="00AD4622" w:rsidP="00AD4622">
      <w:pPr>
        <w:pStyle w:val="BodyText"/>
        <w:spacing w:before="8"/>
        <w:rPr>
          <w:sz w:val="20"/>
        </w:rPr>
      </w:pPr>
    </w:p>
    <w:p w14:paraId="27BCBF82" w14:textId="77777777" w:rsidR="00AD4622" w:rsidRDefault="00AD4622" w:rsidP="00AD4622">
      <w:pPr>
        <w:pStyle w:val="ListParagraph"/>
        <w:numPr>
          <w:ilvl w:val="0"/>
          <w:numId w:val="42"/>
        </w:numPr>
        <w:ind w:left="900"/>
      </w:pPr>
      <w:r>
        <w:rPr>
          <w:color w:val="339966"/>
        </w:rPr>
        <w:t xml:space="preserve">Purchase and installation of large equipment. When the State of Arizona purchases highly valued equipment, e.g. compressors, generators or other machinery, the scope of services will generally include the installation of the </w:t>
      </w:r>
      <w:r>
        <w:rPr>
          <w:color w:val="339966"/>
          <w:spacing w:val="-2"/>
        </w:rPr>
        <w:t>equipment.</w:t>
      </w:r>
      <w:r>
        <w:rPr>
          <w:color w:val="339966"/>
          <w:spacing w:val="-7"/>
        </w:rPr>
        <w:t xml:space="preserve"> </w:t>
      </w:r>
      <w:r>
        <w:rPr>
          <w:color w:val="339966"/>
          <w:spacing w:val="-2"/>
        </w:rPr>
        <w:t>This</w:t>
      </w:r>
      <w:r>
        <w:rPr>
          <w:color w:val="339966"/>
          <w:spacing w:val="-6"/>
        </w:rPr>
        <w:t xml:space="preserve"> </w:t>
      </w:r>
      <w:r>
        <w:rPr>
          <w:color w:val="339966"/>
          <w:spacing w:val="-2"/>
        </w:rPr>
        <w:t>is</w:t>
      </w:r>
      <w:r>
        <w:rPr>
          <w:color w:val="339966"/>
          <w:spacing w:val="-3"/>
        </w:rPr>
        <w:t xml:space="preserve"> </w:t>
      </w:r>
      <w:r>
        <w:rPr>
          <w:color w:val="339966"/>
          <w:spacing w:val="-2"/>
        </w:rPr>
        <w:t>no</w:t>
      </w:r>
      <w:r>
        <w:rPr>
          <w:color w:val="339966"/>
          <w:spacing w:val="-6"/>
        </w:rPr>
        <w:t xml:space="preserve"> </w:t>
      </w:r>
      <w:r>
        <w:rPr>
          <w:color w:val="339966"/>
          <w:spacing w:val="-2"/>
        </w:rPr>
        <w:t>longer</w:t>
      </w:r>
      <w:r>
        <w:rPr>
          <w:color w:val="339966"/>
          <w:spacing w:val="-5"/>
        </w:rPr>
        <w:t xml:space="preserve"> </w:t>
      </w:r>
      <w:r>
        <w:rPr>
          <w:color w:val="339966"/>
          <w:spacing w:val="-2"/>
        </w:rPr>
        <w:t>just a</w:t>
      </w:r>
      <w:r>
        <w:rPr>
          <w:color w:val="339966"/>
          <w:spacing w:val="-10"/>
        </w:rPr>
        <w:t xml:space="preserve"> </w:t>
      </w:r>
      <w:r>
        <w:rPr>
          <w:color w:val="339966"/>
          <w:spacing w:val="-2"/>
        </w:rPr>
        <w:t>"commodity"</w:t>
      </w:r>
      <w:r>
        <w:rPr>
          <w:color w:val="339966"/>
          <w:spacing w:val="-5"/>
        </w:rPr>
        <w:t xml:space="preserve"> </w:t>
      </w:r>
      <w:r>
        <w:rPr>
          <w:color w:val="339966"/>
          <w:spacing w:val="-2"/>
        </w:rPr>
        <w:t>purchase.</w:t>
      </w:r>
      <w:r>
        <w:rPr>
          <w:color w:val="339966"/>
          <w:spacing w:val="-7"/>
        </w:rPr>
        <w:t xml:space="preserve"> </w:t>
      </w:r>
      <w:r>
        <w:rPr>
          <w:color w:val="339966"/>
          <w:spacing w:val="-2"/>
        </w:rPr>
        <w:t>The</w:t>
      </w:r>
      <w:r>
        <w:rPr>
          <w:color w:val="339966"/>
          <w:spacing w:val="-6"/>
        </w:rPr>
        <w:t xml:space="preserve"> </w:t>
      </w:r>
      <w:r>
        <w:rPr>
          <w:color w:val="339966"/>
          <w:spacing w:val="-2"/>
        </w:rPr>
        <w:t>vendor's</w:t>
      </w:r>
      <w:r>
        <w:rPr>
          <w:color w:val="339966"/>
          <w:spacing w:val="-6"/>
        </w:rPr>
        <w:t xml:space="preserve"> </w:t>
      </w:r>
      <w:r>
        <w:rPr>
          <w:color w:val="339966"/>
          <w:spacing w:val="-2"/>
        </w:rPr>
        <w:t xml:space="preserve">installation </w:t>
      </w:r>
      <w:r>
        <w:rPr>
          <w:color w:val="339966"/>
        </w:rPr>
        <w:t>of the equipment makes this more of a "service contract" and, therefore, special insurance requirements should be included to address the exposures that are inherent</w:t>
      </w:r>
      <w:r>
        <w:rPr>
          <w:color w:val="339966"/>
          <w:spacing w:val="-16"/>
        </w:rPr>
        <w:t xml:space="preserve"> </w:t>
      </w:r>
      <w:r>
        <w:rPr>
          <w:color w:val="339966"/>
        </w:rPr>
        <w:t>to</w:t>
      </w:r>
      <w:r>
        <w:rPr>
          <w:color w:val="339966"/>
          <w:spacing w:val="-15"/>
        </w:rPr>
        <w:t xml:space="preserve"> </w:t>
      </w:r>
      <w:r>
        <w:rPr>
          <w:color w:val="339966"/>
        </w:rPr>
        <w:t>the</w:t>
      </w:r>
      <w:r>
        <w:rPr>
          <w:color w:val="339966"/>
          <w:spacing w:val="-15"/>
        </w:rPr>
        <w:t xml:space="preserve"> </w:t>
      </w:r>
      <w:r>
        <w:rPr>
          <w:color w:val="339966"/>
        </w:rPr>
        <w:t>operations</w:t>
      </w:r>
      <w:r>
        <w:rPr>
          <w:color w:val="339966"/>
          <w:spacing w:val="-16"/>
        </w:rPr>
        <w:t xml:space="preserve"> </w:t>
      </w:r>
      <w:r>
        <w:rPr>
          <w:color w:val="339966"/>
        </w:rPr>
        <w:t>being</w:t>
      </w:r>
      <w:r>
        <w:rPr>
          <w:color w:val="339966"/>
          <w:spacing w:val="-15"/>
        </w:rPr>
        <w:t xml:space="preserve"> </w:t>
      </w:r>
      <w:r>
        <w:rPr>
          <w:color w:val="339966"/>
        </w:rPr>
        <w:t>performed.</w:t>
      </w:r>
      <w:r>
        <w:rPr>
          <w:color w:val="339966"/>
          <w:spacing w:val="-15"/>
        </w:rPr>
        <w:t xml:space="preserve"> </w:t>
      </w:r>
      <w:r>
        <w:rPr>
          <w:color w:val="339966"/>
        </w:rPr>
        <w:t>When</w:t>
      </w:r>
      <w:r>
        <w:rPr>
          <w:color w:val="339966"/>
          <w:spacing w:val="-15"/>
        </w:rPr>
        <w:t xml:space="preserve"> </w:t>
      </w:r>
      <w:r>
        <w:rPr>
          <w:color w:val="339966"/>
        </w:rPr>
        <w:t>purchasing</w:t>
      </w:r>
      <w:r>
        <w:rPr>
          <w:color w:val="339966"/>
          <w:spacing w:val="-16"/>
        </w:rPr>
        <w:t xml:space="preserve"> </w:t>
      </w:r>
      <w:r>
        <w:rPr>
          <w:color w:val="339966"/>
        </w:rPr>
        <w:t>large</w:t>
      </w:r>
      <w:r>
        <w:rPr>
          <w:color w:val="339966"/>
          <w:spacing w:val="-15"/>
        </w:rPr>
        <w:t xml:space="preserve"> </w:t>
      </w:r>
      <w:r>
        <w:rPr>
          <w:color w:val="339966"/>
        </w:rPr>
        <w:t>equipment</w:t>
      </w:r>
      <w:r>
        <w:rPr>
          <w:color w:val="339966"/>
          <w:spacing w:val="-15"/>
        </w:rPr>
        <w:t xml:space="preserve"> </w:t>
      </w:r>
      <w:r>
        <w:rPr>
          <w:color w:val="339966"/>
        </w:rPr>
        <w:t>and machinery</w:t>
      </w:r>
      <w:r>
        <w:rPr>
          <w:color w:val="339966"/>
          <w:spacing w:val="-5"/>
        </w:rPr>
        <w:t xml:space="preserve"> </w:t>
      </w:r>
      <w:r>
        <w:rPr>
          <w:color w:val="339966"/>
        </w:rPr>
        <w:t>that</w:t>
      </w:r>
      <w:r>
        <w:rPr>
          <w:color w:val="339966"/>
          <w:spacing w:val="-3"/>
        </w:rPr>
        <w:t xml:space="preserve"> </w:t>
      </w:r>
      <w:r>
        <w:rPr>
          <w:color w:val="339966"/>
        </w:rPr>
        <w:t>will</w:t>
      </w:r>
      <w:r>
        <w:rPr>
          <w:color w:val="339966"/>
          <w:spacing w:val="-3"/>
        </w:rPr>
        <w:t xml:space="preserve"> </w:t>
      </w:r>
      <w:r>
        <w:rPr>
          <w:color w:val="339966"/>
        </w:rPr>
        <w:t>be</w:t>
      </w:r>
      <w:r>
        <w:rPr>
          <w:color w:val="339966"/>
          <w:spacing w:val="-3"/>
        </w:rPr>
        <w:t xml:space="preserve"> </w:t>
      </w:r>
      <w:r>
        <w:rPr>
          <w:color w:val="339966"/>
        </w:rPr>
        <w:t>installed</w:t>
      </w:r>
      <w:r>
        <w:rPr>
          <w:color w:val="339966"/>
          <w:spacing w:val="-3"/>
        </w:rPr>
        <w:t xml:space="preserve"> </w:t>
      </w:r>
      <w:r>
        <w:rPr>
          <w:color w:val="339966"/>
        </w:rPr>
        <w:t>in</w:t>
      </w:r>
      <w:r>
        <w:rPr>
          <w:color w:val="339966"/>
          <w:spacing w:val="-3"/>
        </w:rPr>
        <w:t xml:space="preserve"> </w:t>
      </w:r>
      <w:r>
        <w:rPr>
          <w:color w:val="339966"/>
        </w:rPr>
        <w:t>State</w:t>
      </w:r>
      <w:r>
        <w:rPr>
          <w:color w:val="339966"/>
          <w:spacing w:val="-5"/>
        </w:rPr>
        <w:t xml:space="preserve"> </w:t>
      </w:r>
      <w:r>
        <w:rPr>
          <w:color w:val="339966"/>
        </w:rPr>
        <w:t>of</w:t>
      </w:r>
      <w:r>
        <w:rPr>
          <w:color w:val="339966"/>
          <w:spacing w:val="-1"/>
        </w:rPr>
        <w:t xml:space="preserve"> </w:t>
      </w:r>
      <w:r>
        <w:rPr>
          <w:color w:val="339966"/>
        </w:rPr>
        <w:t>Arizona</w:t>
      </w:r>
      <w:r>
        <w:rPr>
          <w:color w:val="339966"/>
          <w:spacing w:val="-5"/>
        </w:rPr>
        <w:t xml:space="preserve"> </w:t>
      </w:r>
      <w:r>
        <w:rPr>
          <w:color w:val="339966"/>
        </w:rPr>
        <w:t>facilities,</w:t>
      </w:r>
      <w:r>
        <w:rPr>
          <w:color w:val="339966"/>
          <w:spacing w:val="-3"/>
        </w:rPr>
        <w:t xml:space="preserve"> </w:t>
      </w:r>
      <w:r>
        <w:rPr>
          <w:color w:val="339966"/>
        </w:rPr>
        <w:t>refer</w:t>
      </w:r>
      <w:r>
        <w:rPr>
          <w:color w:val="339966"/>
          <w:spacing w:val="-6"/>
        </w:rPr>
        <w:t xml:space="preserve"> </w:t>
      </w:r>
      <w:r>
        <w:rPr>
          <w:color w:val="339966"/>
        </w:rPr>
        <w:t>to</w:t>
      </w:r>
      <w:r>
        <w:rPr>
          <w:color w:val="339966"/>
          <w:spacing w:val="-3"/>
        </w:rPr>
        <w:t xml:space="preserve"> </w:t>
      </w:r>
      <w:r>
        <w:rPr>
          <w:color w:val="339966"/>
          <w:u w:val="single" w:color="339966"/>
        </w:rPr>
        <w:t>Purchase</w:t>
      </w:r>
      <w:r>
        <w:rPr>
          <w:color w:val="339966"/>
          <w:spacing w:val="-1"/>
          <w:u w:val="single" w:color="339966"/>
        </w:rPr>
        <w:t xml:space="preserve"> </w:t>
      </w:r>
      <w:r>
        <w:rPr>
          <w:color w:val="339966"/>
          <w:u w:val="single" w:color="339966"/>
        </w:rPr>
        <w:t>and</w:t>
      </w:r>
      <w:r w:rsidRPr="00FD5FAA">
        <w:rPr>
          <w:color w:val="339966"/>
          <w:u w:val="single"/>
        </w:rPr>
        <w:t xml:space="preserve"> </w:t>
      </w:r>
      <w:r>
        <w:rPr>
          <w:color w:val="339966"/>
          <w:u w:val="single" w:color="339966"/>
        </w:rPr>
        <w:t>Install Equipment</w:t>
      </w:r>
      <w:r>
        <w:rPr>
          <w:color w:val="339966"/>
        </w:rPr>
        <w:t xml:space="preserve"> in this manual for information about the appropriate Indemnification Language and Insurance Requirements to use.</w:t>
      </w:r>
    </w:p>
    <w:p w14:paraId="0F0BB2C0" w14:textId="77777777" w:rsidR="00AD4622" w:rsidRDefault="00AD4622" w:rsidP="00AD4622">
      <w:pPr>
        <w:pStyle w:val="BodyText"/>
        <w:spacing w:before="8"/>
        <w:rPr>
          <w:sz w:val="20"/>
        </w:rPr>
      </w:pPr>
    </w:p>
    <w:p w14:paraId="4ED53608" w14:textId="77777777" w:rsidR="00AD4622" w:rsidRDefault="00AD4622" w:rsidP="00AD4622">
      <w:pPr>
        <w:pStyle w:val="ListParagraph"/>
        <w:numPr>
          <w:ilvl w:val="0"/>
          <w:numId w:val="42"/>
        </w:numPr>
        <w:ind w:left="900"/>
      </w:pPr>
      <w:r>
        <w:rPr>
          <w:color w:val="339966"/>
        </w:rPr>
        <w:t>Purchase of aircraft or aircraft parts. When the State of Arizona purchases any type of product / equipment relating to aircraft, the limit of liability for Products/Completed Operations coverage should be increased to $10,000,000 each</w:t>
      </w:r>
      <w:r>
        <w:rPr>
          <w:color w:val="339966"/>
          <w:spacing w:val="-16"/>
        </w:rPr>
        <w:t xml:space="preserve"> </w:t>
      </w:r>
      <w:r>
        <w:rPr>
          <w:color w:val="339966"/>
        </w:rPr>
        <w:t>occurrence</w:t>
      </w:r>
      <w:r>
        <w:rPr>
          <w:color w:val="339966"/>
          <w:spacing w:val="-15"/>
        </w:rPr>
        <w:t xml:space="preserve"> </w:t>
      </w:r>
      <w:r>
        <w:rPr>
          <w:color w:val="339966"/>
        </w:rPr>
        <w:t>/</w:t>
      </w:r>
      <w:r>
        <w:rPr>
          <w:color w:val="339966"/>
          <w:spacing w:val="-15"/>
        </w:rPr>
        <w:t xml:space="preserve"> </w:t>
      </w:r>
      <w:r>
        <w:rPr>
          <w:color w:val="339966"/>
        </w:rPr>
        <w:t>$20,000,000</w:t>
      </w:r>
      <w:r>
        <w:rPr>
          <w:color w:val="339966"/>
          <w:spacing w:val="-16"/>
        </w:rPr>
        <w:t xml:space="preserve"> </w:t>
      </w:r>
      <w:r>
        <w:rPr>
          <w:color w:val="339966"/>
        </w:rPr>
        <w:t>aggregate.</w:t>
      </w:r>
      <w:r>
        <w:rPr>
          <w:color w:val="339966"/>
          <w:spacing w:val="-15"/>
        </w:rPr>
        <w:t xml:space="preserve"> </w:t>
      </w:r>
      <w:r>
        <w:rPr>
          <w:color w:val="339966"/>
        </w:rPr>
        <w:t>Contact</w:t>
      </w:r>
      <w:r>
        <w:rPr>
          <w:color w:val="339966"/>
          <w:spacing w:val="-15"/>
        </w:rPr>
        <w:t xml:space="preserve"> </w:t>
      </w:r>
      <w:r>
        <w:rPr>
          <w:color w:val="339966"/>
        </w:rPr>
        <w:t>State</w:t>
      </w:r>
      <w:r>
        <w:rPr>
          <w:color w:val="339966"/>
          <w:spacing w:val="-15"/>
        </w:rPr>
        <w:t xml:space="preserve"> </w:t>
      </w:r>
      <w:r>
        <w:rPr>
          <w:color w:val="339966"/>
        </w:rPr>
        <w:t>Risk</w:t>
      </w:r>
      <w:r>
        <w:rPr>
          <w:color w:val="339966"/>
          <w:spacing w:val="-16"/>
        </w:rPr>
        <w:t xml:space="preserve"> </w:t>
      </w:r>
      <w:r>
        <w:rPr>
          <w:color w:val="339966"/>
        </w:rPr>
        <w:t>for</w:t>
      </w:r>
      <w:r>
        <w:rPr>
          <w:color w:val="339966"/>
          <w:spacing w:val="-15"/>
        </w:rPr>
        <w:t xml:space="preserve"> </w:t>
      </w:r>
      <w:r>
        <w:rPr>
          <w:color w:val="339966"/>
        </w:rPr>
        <w:t>more</w:t>
      </w:r>
      <w:r>
        <w:rPr>
          <w:color w:val="339966"/>
          <w:spacing w:val="-15"/>
        </w:rPr>
        <w:t xml:space="preserve"> </w:t>
      </w:r>
      <w:r>
        <w:rPr>
          <w:color w:val="339966"/>
        </w:rPr>
        <w:t>information on developing the appropriate language.</w:t>
      </w:r>
    </w:p>
    <w:p w14:paraId="6486B948" w14:textId="77777777" w:rsidR="00AD4622" w:rsidRDefault="00AD4622" w:rsidP="00AD4622">
      <w:pPr>
        <w:pStyle w:val="BodyText"/>
        <w:spacing w:before="8"/>
        <w:rPr>
          <w:sz w:val="20"/>
        </w:rPr>
      </w:pPr>
    </w:p>
    <w:p w14:paraId="6943EA8B" w14:textId="1F7ED9F9" w:rsidR="00AD4622" w:rsidRDefault="00AD4622" w:rsidP="00AD4622">
      <w:pPr>
        <w:pStyle w:val="ListParagraph"/>
        <w:numPr>
          <w:ilvl w:val="0"/>
          <w:numId w:val="42"/>
        </w:numPr>
        <w:ind w:left="900"/>
      </w:pPr>
      <w:r>
        <w:rPr>
          <w:color w:val="339966"/>
        </w:rPr>
        <w:t>Purchase of hazardous materials, such as chlorine and other water treatment chemicals, fertilizers, herbicides, and pesticides require</w:t>
      </w:r>
      <w:r>
        <w:rPr>
          <w:color w:val="339966"/>
          <w:spacing w:val="-1"/>
        </w:rPr>
        <w:t xml:space="preserve"> </w:t>
      </w:r>
      <w:r>
        <w:rPr>
          <w:color w:val="339966"/>
        </w:rPr>
        <w:t>special insurance</w:t>
      </w:r>
      <w:r>
        <w:rPr>
          <w:color w:val="339966"/>
          <w:spacing w:val="-4"/>
        </w:rPr>
        <w:t xml:space="preserve"> </w:t>
      </w:r>
      <w:r>
        <w:rPr>
          <w:color w:val="339966"/>
        </w:rPr>
        <w:t xml:space="preserve">as well as higher limits. Refer to </w:t>
      </w:r>
      <w:r>
        <w:rPr>
          <w:color w:val="339966"/>
          <w:u w:val="single" w:color="339966"/>
        </w:rPr>
        <w:t>Master Environmental Services</w:t>
      </w:r>
      <w:r>
        <w:rPr>
          <w:color w:val="339966"/>
        </w:rPr>
        <w:t xml:space="preserve"> in this manual for more information, or contact State Risk for assistance.</w:t>
      </w:r>
    </w:p>
    <w:p w14:paraId="08102C6E" w14:textId="77777777" w:rsidR="00AD4622" w:rsidRDefault="00AD4622" w:rsidP="00AD4622">
      <w:pPr>
        <w:pStyle w:val="ListParagraph"/>
        <w:ind w:left="540" w:firstLine="0"/>
        <w:rPr>
          <w:color w:val="339966"/>
        </w:rPr>
      </w:pPr>
    </w:p>
    <w:p w14:paraId="01B9E272" w14:textId="06265825" w:rsidR="00AD4622" w:rsidRDefault="00AD4622" w:rsidP="00AD4622">
      <w:pPr>
        <w:pStyle w:val="ListParagraph"/>
        <w:ind w:left="540" w:firstLine="0"/>
      </w:pPr>
      <w:r>
        <w:rPr>
          <w:color w:val="339966"/>
        </w:rPr>
        <w:t>Please contact your State Risk Insurance Analyst to discuss the purchase of any hazardous commodity/material if such purchase is to be handled via Purchase Order without the use of a supporting master contract.</w:t>
      </w:r>
    </w:p>
    <w:p w14:paraId="5330E0F1" w14:textId="77777777" w:rsidR="00AD4622" w:rsidRDefault="00AD4622" w:rsidP="00AD4622">
      <w:pPr>
        <w:pStyle w:val="BodyText"/>
        <w:spacing w:before="9"/>
        <w:ind w:left="2420"/>
        <w:rPr>
          <w:sz w:val="20"/>
        </w:rPr>
      </w:pPr>
    </w:p>
    <w:p w14:paraId="41FB8CB3" w14:textId="6F853925" w:rsidR="00AD4622" w:rsidRDefault="00AD4622" w:rsidP="00AD4622">
      <w:pPr>
        <w:pStyle w:val="ListParagraph"/>
        <w:ind w:left="540" w:firstLine="0"/>
        <w:rPr>
          <w:color w:val="339966"/>
        </w:rPr>
      </w:pPr>
      <w:r w:rsidRPr="00AD4622">
        <w:rPr>
          <w:color w:val="339966"/>
        </w:rPr>
        <w:t>Automobile Liability should be required only if the commodity is being delivered to the State of Arizona by the vendor. If the commodity is being shipped by common carrier, Automobile Liability will not be required.</w:t>
      </w:r>
    </w:p>
    <w:p w14:paraId="64EE41B1" w14:textId="235B09E1" w:rsidR="00AD4622" w:rsidRDefault="00AD4622" w:rsidP="00AD4622">
      <w:pPr>
        <w:pStyle w:val="ListParagraph"/>
        <w:ind w:left="540" w:firstLine="0"/>
        <w:rPr>
          <w:color w:val="339966"/>
        </w:rPr>
      </w:pPr>
    </w:p>
    <w:p w14:paraId="54364D93" w14:textId="77777777" w:rsidR="00AD4622" w:rsidRPr="00AD4622" w:rsidRDefault="00AD4622" w:rsidP="00AD4622">
      <w:pPr>
        <w:pStyle w:val="ListParagraph"/>
        <w:numPr>
          <w:ilvl w:val="1"/>
          <w:numId w:val="2"/>
        </w:numPr>
        <w:ind w:left="540" w:hanging="540"/>
        <w:rPr>
          <w:b/>
          <w:u w:val="single"/>
        </w:rPr>
      </w:pPr>
      <w:r w:rsidRPr="00AD4622">
        <w:rPr>
          <w:b/>
          <w:u w:val="single"/>
        </w:rPr>
        <w:t>Indemnification Clause</w:t>
      </w:r>
    </w:p>
    <w:p w14:paraId="03631DA4" w14:textId="77777777" w:rsidR="00AD4622" w:rsidRDefault="00AD4622" w:rsidP="00AD4622">
      <w:pPr>
        <w:pStyle w:val="ListParagraph"/>
        <w:ind w:left="540" w:firstLine="0"/>
      </w:pPr>
    </w:p>
    <w:p w14:paraId="424AF477" w14:textId="753EC045" w:rsidR="00AD4622" w:rsidRDefault="00AD4622" w:rsidP="00AD4622">
      <w:pPr>
        <w:pStyle w:val="ListParagraph"/>
        <w:ind w:left="540" w:firstLine="0"/>
      </w:pPr>
      <w:r>
        <w:t>To</w:t>
      </w:r>
      <w:r>
        <w:rPr>
          <w:spacing w:val="-12"/>
        </w:rPr>
        <w:t xml:space="preserve"> </w:t>
      </w:r>
      <w:r>
        <w:t>the</w:t>
      </w:r>
      <w:r>
        <w:rPr>
          <w:spacing w:val="-15"/>
        </w:rPr>
        <w:t xml:space="preserve"> </w:t>
      </w:r>
      <w:r>
        <w:t>fullest</w:t>
      </w:r>
      <w:r>
        <w:rPr>
          <w:spacing w:val="-11"/>
        </w:rPr>
        <w:t xml:space="preserve"> </w:t>
      </w:r>
      <w:r>
        <w:t>extent</w:t>
      </w:r>
      <w:r>
        <w:rPr>
          <w:spacing w:val="-11"/>
        </w:rPr>
        <w:t xml:space="preserve"> </w:t>
      </w:r>
      <w:r>
        <w:t>permitted</w:t>
      </w:r>
      <w:r>
        <w:rPr>
          <w:spacing w:val="-10"/>
        </w:rPr>
        <w:t xml:space="preserve"> </w:t>
      </w:r>
      <w:r>
        <w:t>by</w:t>
      </w:r>
      <w:r>
        <w:rPr>
          <w:spacing w:val="-12"/>
        </w:rPr>
        <w:t xml:space="preserve"> </w:t>
      </w:r>
      <w:r>
        <w:t>law,</w:t>
      </w:r>
      <w:r>
        <w:rPr>
          <w:spacing w:val="-8"/>
        </w:rPr>
        <w:t xml:space="preserve"> </w:t>
      </w:r>
      <w:r>
        <w:t>Contractor</w:t>
      </w:r>
      <w:r>
        <w:rPr>
          <w:spacing w:val="-11"/>
        </w:rPr>
        <w:t xml:space="preserve"> </w:t>
      </w:r>
      <w:r>
        <w:t>shall</w:t>
      </w:r>
      <w:r>
        <w:rPr>
          <w:spacing w:val="-10"/>
        </w:rPr>
        <w:t xml:space="preserve"> </w:t>
      </w:r>
      <w:r>
        <w:t>defend,</w:t>
      </w:r>
      <w:r>
        <w:rPr>
          <w:spacing w:val="-11"/>
        </w:rPr>
        <w:t xml:space="preserve"> </w:t>
      </w:r>
      <w:r>
        <w:t>indemnify,</w:t>
      </w:r>
      <w:r>
        <w:rPr>
          <w:spacing w:val="-11"/>
        </w:rPr>
        <w:t xml:space="preserve"> </w:t>
      </w:r>
      <w:r>
        <w:t>and</w:t>
      </w:r>
      <w:r>
        <w:rPr>
          <w:spacing w:val="-10"/>
        </w:rPr>
        <w:t xml:space="preserve"> </w:t>
      </w:r>
      <w:r>
        <w:t>hold harmless the State of Arizona, and its departments, agencies, boards, commissions, universities, officers, officials, agents, and employees (hereinafter referred</w:t>
      </w:r>
      <w:r>
        <w:rPr>
          <w:spacing w:val="-15"/>
        </w:rPr>
        <w:t xml:space="preserve"> </w:t>
      </w:r>
      <w:r>
        <w:t>to</w:t>
      </w:r>
      <w:r>
        <w:rPr>
          <w:spacing w:val="-11"/>
        </w:rPr>
        <w:t xml:space="preserve"> </w:t>
      </w:r>
      <w:r>
        <w:t>as</w:t>
      </w:r>
      <w:r>
        <w:rPr>
          <w:spacing w:val="-11"/>
        </w:rPr>
        <w:t xml:space="preserve"> </w:t>
      </w:r>
      <w:r>
        <w:t>“Indemnitee”)</w:t>
      </w:r>
      <w:r>
        <w:rPr>
          <w:spacing w:val="-12"/>
        </w:rPr>
        <w:t xml:space="preserve"> </w:t>
      </w:r>
      <w:r>
        <w:t>from</w:t>
      </w:r>
      <w:r>
        <w:rPr>
          <w:spacing w:val="-10"/>
        </w:rPr>
        <w:t xml:space="preserve"> </w:t>
      </w:r>
      <w:r>
        <w:t>and</w:t>
      </w:r>
      <w:r>
        <w:rPr>
          <w:spacing w:val="-11"/>
        </w:rPr>
        <w:t xml:space="preserve"> </w:t>
      </w:r>
      <w:r>
        <w:t>against</w:t>
      </w:r>
      <w:r>
        <w:rPr>
          <w:spacing w:val="-10"/>
        </w:rPr>
        <w:t xml:space="preserve"> </w:t>
      </w:r>
      <w:r>
        <w:t>any</w:t>
      </w:r>
      <w:r>
        <w:rPr>
          <w:spacing w:val="-16"/>
        </w:rPr>
        <w:t xml:space="preserve"> </w:t>
      </w:r>
      <w:r>
        <w:t>and</w:t>
      </w:r>
      <w:r>
        <w:rPr>
          <w:spacing w:val="-11"/>
        </w:rPr>
        <w:t xml:space="preserve"> </w:t>
      </w:r>
      <w:r>
        <w:t>all</w:t>
      </w:r>
      <w:r>
        <w:rPr>
          <w:spacing w:val="-12"/>
        </w:rPr>
        <w:t xml:space="preserve"> </w:t>
      </w:r>
      <w:r>
        <w:t>claims,</w:t>
      </w:r>
      <w:r>
        <w:rPr>
          <w:spacing w:val="-10"/>
        </w:rPr>
        <w:t xml:space="preserve"> </w:t>
      </w:r>
      <w:r>
        <w:t>actions,</w:t>
      </w:r>
      <w:r>
        <w:rPr>
          <w:spacing w:val="-10"/>
        </w:rPr>
        <w:t xml:space="preserve"> </w:t>
      </w:r>
      <w:r>
        <w:t>liabilities, damages,</w:t>
      </w:r>
      <w:r>
        <w:rPr>
          <w:spacing w:val="-6"/>
        </w:rPr>
        <w:t xml:space="preserve"> </w:t>
      </w:r>
      <w:r>
        <w:t>losses,</w:t>
      </w:r>
      <w:r>
        <w:rPr>
          <w:spacing w:val="-6"/>
        </w:rPr>
        <w:t xml:space="preserve"> </w:t>
      </w:r>
      <w:r>
        <w:t>or</w:t>
      </w:r>
      <w:r>
        <w:rPr>
          <w:spacing w:val="-6"/>
        </w:rPr>
        <w:t xml:space="preserve"> </w:t>
      </w:r>
      <w:r>
        <w:t>expenses</w:t>
      </w:r>
      <w:r>
        <w:rPr>
          <w:spacing w:val="-7"/>
        </w:rPr>
        <w:t xml:space="preserve"> </w:t>
      </w:r>
      <w:r>
        <w:t>(including</w:t>
      </w:r>
      <w:r>
        <w:rPr>
          <w:spacing w:val="-5"/>
        </w:rPr>
        <w:t xml:space="preserve"> </w:t>
      </w:r>
      <w:r>
        <w:t>court</w:t>
      </w:r>
      <w:r>
        <w:rPr>
          <w:spacing w:val="-8"/>
        </w:rPr>
        <w:t xml:space="preserve"> </w:t>
      </w:r>
      <w:r>
        <w:t>costs,</w:t>
      </w:r>
      <w:r>
        <w:rPr>
          <w:spacing w:val="-6"/>
        </w:rPr>
        <w:t xml:space="preserve"> </w:t>
      </w:r>
      <w:r>
        <w:t>attorneys’</w:t>
      </w:r>
      <w:r>
        <w:rPr>
          <w:spacing w:val="-10"/>
        </w:rPr>
        <w:t xml:space="preserve"> </w:t>
      </w:r>
      <w:r>
        <w:t>fees,</w:t>
      </w:r>
      <w:r>
        <w:rPr>
          <w:spacing w:val="-6"/>
        </w:rPr>
        <w:t xml:space="preserve"> </w:t>
      </w:r>
      <w:r>
        <w:t>and</w:t>
      </w:r>
      <w:r>
        <w:rPr>
          <w:spacing w:val="-12"/>
        </w:rPr>
        <w:t xml:space="preserve"> </w:t>
      </w:r>
      <w:r>
        <w:t>costs</w:t>
      </w:r>
      <w:r>
        <w:rPr>
          <w:spacing w:val="-7"/>
        </w:rPr>
        <w:t xml:space="preserve"> </w:t>
      </w:r>
      <w:r>
        <w:t>of claim processing, investigation and litigation) (hereinafter referred to as “Claims”) for bodily</w:t>
      </w:r>
      <w:r>
        <w:rPr>
          <w:spacing w:val="-1"/>
        </w:rPr>
        <w:t xml:space="preserve"> </w:t>
      </w:r>
      <w:r>
        <w:t>injury</w:t>
      </w:r>
      <w:r>
        <w:rPr>
          <w:spacing w:val="-1"/>
        </w:rPr>
        <w:t xml:space="preserve"> </w:t>
      </w:r>
      <w:r>
        <w:t>or personal injury</w:t>
      </w:r>
      <w:r>
        <w:rPr>
          <w:spacing w:val="-1"/>
        </w:rPr>
        <w:t xml:space="preserve"> </w:t>
      </w:r>
      <w:r>
        <w:t xml:space="preserve">(including death), or loss or </w:t>
      </w:r>
      <w:r>
        <w:lastRenderedPageBreak/>
        <w:t>damage</w:t>
      </w:r>
      <w:r>
        <w:rPr>
          <w:spacing w:val="-2"/>
        </w:rPr>
        <w:t xml:space="preserve"> </w:t>
      </w:r>
      <w:r>
        <w:t>to</w:t>
      </w:r>
      <w:r>
        <w:rPr>
          <w:spacing w:val="-2"/>
        </w:rPr>
        <w:t xml:space="preserve"> </w:t>
      </w:r>
      <w:r>
        <w:t>tangible or intangible property caused, or alleged to be caused, in whole or in part, by the negligent or willful acts or omissions of Contractor or any of its owners, officers, directors,</w:t>
      </w:r>
      <w:r>
        <w:rPr>
          <w:spacing w:val="-10"/>
        </w:rPr>
        <w:t xml:space="preserve"> </w:t>
      </w:r>
      <w:r>
        <w:t>agents,</w:t>
      </w:r>
      <w:r>
        <w:rPr>
          <w:spacing w:val="-10"/>
        </w:rPr>
        <w:t xml:space="preserve"> </w:t>
      </w:r>
      <w:r>
        <w:t>employees</w:t>
      </w:r>
      <w:r>
        <w:rPr>
          <w:spacing w:val="-9"/>
        </w:rPr>
        <w:t xml:space="preserve"> </w:t>
      </w:r>
      <w:r>
        <w:t>or</w:t>
      </w:r>
      <w:r>
        <w:rPr>
          <w:spacing w:val="-11"/>
        </w:rPr>
        <w:t xml:space="preserve"> </w:t>
      </w:r>
      <w:r>
        <w:t>subcontractors.</w:t>
      </w:r>
      <w:r>
        <w:rPr>
          <w:spacing w:val="-12"/>
        </w:rPr>
        <w:t xml:space="preserve"> </w:t>
      </w:r>
      <w:r>
        <w:t>This</w:t>
      </w:r>
      <w:r>
        <w:rPr>
          <w:spacing w:val="-9"/>
        </w:rPr>
        <w:t xml:space="preserve"> </w:t>
      </w:r>
      <w:r>
        <w:t>indemnity</w:t>
      </w:r>
      <w:r>
        <w:rPr>
          <w:spacing w:val="-11"/>
        </w:rPr>
        <w:t xml:space="preserve"> </w:t>
      </w:r>
      <w:r>
        <w:t>includes</w:t>
      </w:r>
      <w:r>
        <w:rPr>
          <w:spacing w:val="-11"/>
        </w:rPr>
        <w:t xml:space="preserve"> </w:t>
      </w:r>
      <w:r>
        <w:t>any</w:t>
      </w:r>
      <w:r>
        <w:rPr>
          <w:spacing w:val="-11"/>
        </w:rPr>
        <w:t xml:space="preserve"> </w:t>
      </w:r>
      <w:r>
        <w:t>claim or amount arising out of, or recovered under, the Workers’ Compensation Law</w:t>
      </w:r>
      <w:r>
        <w:rPr>
          <w:spacing w:val="-1"/>
        </w:rPr>
        <w:t xml:space="preserve"> </w:t>
      </w:r>
      <w:r>
        <w:t>or arising</w:t>
      </w:r>
      <w:r>
        <w:rPr>
          <w:spacing w:val="-12"/>
        </w:rPr>
        <w:t xml:space="preserve"> </w:t>
      </w:r>
      <w:r>
        <w:t>out</w:t>
      </w:r>
      <w:r>
        <w:rPr>
          <w:spacing w:val="-13"/>
        </w:rPr>
        <w:t xml:space="preserve"> </w:t>
      </w:r>
      <w:r>
        <w:t>of</w:t>
      </w:r>
      <w:r>
        <w:rPr>
          <w:spacing w:val="-13"/>
        </w:rPr>
        <w:t xml:space="preserve"> </w:t>
      </w:r>
      <w:r>
        <w:t>the</w:t>
      </w:r>
      <w:r>
        <w:rPr>
          <w:spacing w:val="-14"/>
        </w:rPr>
        <w:t xml:space="preserve"> </w:t>
      </w:r>
      <w:r>
        <w:t>failure</w:t>
      </w:r>
      <w:r>
        <w:rPr>
          <w:spacing w:val="-14"/>
        </w:rPr>
        <w:t xml:space="preserve"> </w:t>
      </w:r>
      <w:r>
        <w:t>of</w:t>
      </w:r>
      <w:r>
        <w:rPr>
          <w:spacing w:val="-11"/>
        </w:rPr>
        <w:t xml:space="preserve"> </w:t>
      </w:r>
      <w:r>
        <w:t>such</w:t>
      </w:r>
      <w:r>
        <w:rPr>
          <w:spacing w:val="-12"/>
        </w:rPr>
        <w:t xml:space="preserve"> </w:t>
      </w:r>
      <w:r>
        <w:t>Contractor</w:t>
      </w:r>
      <w:r>
        <w:rPr>
          <w:spacing w:val="-15"/>
        </w:rPr>
        <w:t xml:space="preserve"> </w:t>
      </w:r>
      <w:r>
        <w:t>to</w:t>
      </w:r>
      <w:r>
        <w:rPr>
          <w:spacing w:val="-12"/>
        </w:rPr>
        <w:t xml:space="preserve"> </w:t>
      </w:r>
      <w:r>
        <w:t>conform</w:t>
      </w:r>
      <w:r>
        <w:rPr>
          <w:spacing w:val="-13"/>
        </w:rPr>
        <w:t xml:space="preserve"> </w:t>
      </w:r>
      <w:r>
        <w:t>to</w:t>
      </w:r>
      <w:r>
        <w:rPr>
          <w:spacing w:val="-14"/>
        </w:rPr>
        <w:t xml:space="preserve"> </w:t>
      </w:r>
      <w:r>
        <w:t>any</w:t>
      </w:r>
      <w:r>
        <w:rPr>
          <w:spacing w:val="-16"/>
        </w:rPr>
        <w:t xml:space="preserve"> </w:t>
      </w:r>
      <w:r>
        <w:t>federal,</w:t>
      </w:r>
      <w:r>
        <w:rPr>
          <w:spacing w:val="-12"/>
        </w:rPr>
        <w:t xml:space="preserve"> </w:t>
      </w:r>
      <w:r>
        <w:t>state,</w:t>
      </w:r>
      <w:r>
        <w:rPr>
          <w:spacing w:val="-13"/>
        </w:rPr>
        <w:t xml:space="preserve"> </w:t>
      </w:r>
      <w:r>
        <w:t>or</w:t>
      </w:r>
      <w:r>
        <w:rPr>
          <w:spacing w:val="-11"/>
        </w:rPr>
        <w:t xml:space="preserve"> </w:t>
      </w:r>
      <w:r>
        <w:t>local law, statute,</w:t>
      </w:r>
      <w:r>
        <w:rPr>
          <w:spacing w:val="-2"/>
        </w:rPr>
        <w:t xml:space="preserve"> </w:t>
      </w:r>
      <w:r>
        <w:t>ordinance,</w:t>
      </w:r>
      <w:r>
        <w:rPr>
          <w:spacing w:val="-2"/>
        </w:rPr>
        <w:t xml:space="preserve"> </w:t>
      </w:r>
      <w:r>
        <w:t>rule, regulation,</w:t>
      </w:r>
      <w:r>
        <w:rPr>
          <w:spacing w:val="-1"/>
        </w:rPr>
        <w:t xml:space="preserve"> </w:t>
      </w:r>
      <w:r>
        <w:t>or</w:t>
      </w:r>
      <w:r>
        <w:rPr>
          <w:spacing w:val="-2"/>
        </w:rPr>
        <w:t xml:space="preserve"> </w:t>
      </w:r>
      <w:r>
        <w:t>court</w:t>
      </w:r>
      <w:r>
        <w:rPr>
          <w:spacing w:val="-2"/>
        </w:rPr>
        <w:t xml:space="preserve"> </w:t>
      </w:r>
      <w:r>
        <w:t>decree.</w:t>
      </w:r>
      <w:r>
        <w:rPr>
          <w:spacing w:val="-4"/>
        </w:rPr>
        <w:t xml:space="preserve"> </w:t>
      </w:r>
      <w:r>
        <w:t>It</w:t>
      </w:r>
      <w:r>
        <w:rPr>
          <w:spacing w:val="-2"/>
        </w:rPr>
        <w:t xml:space="preserve"> </w:t>
      </w:r>
      <w:r>
        <w:t>is</w:t>
      </w:r>
      <w:r>
        <w:rPr>
          <w:spacing w:val="-3"/>
        </w:rPr>
        <w:t xml:space="preserve"> </w:t>
      </w:r>
      <w:r>
        <w:t>the</w:t>
      </w:r>
      <w:r>
        <w:rPr>
          <w:spacing w:val="-3"/>
        </w:rPr>
        <w:t xml:space="preserve"> </w:t>
      </w:r>
      <w:r>
        <w:t>specific</w:t>
      </w:r>
      <w:r>
        <w:rPr>
          <w:spacing w:val="-3"/>
        </w:rPr>
        <w:t xml:space="preserve"> </w:t>
      </w:r>
      <w:r>
        <w:t>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 defense, and judgment costs where this indemnification is applicable. In consideration of the award of this contract, the Contractor agrees to waive all rights of subrogation against</w:t>
      </w:r>
      <w:r>
        <w:rPr>
          <w:spacing w:val="-16"/>
        </w:rPr>
        <w:t xml:space="preserve"> </w:t>
      </w:r>
      <w:r>
        <w:t>the</w:t>
      </w:r>
      <w:r>
        <w:rPr>
          <w:spacing w:val="-15"/>
        </w:rPr>
        <w:t xml:space="preserve"> </w:t>
      </w:r>
      <w:r>
        <w:t>State</w:t>
      </w:r>
      <w:r>
        <w:rPr>
          <w:spacing w:val="-15"/>
        </w:rPr>
        <w:t xml:space="preserve"> </w:t>
      </w:r>
      <w:r>
        <w:t>of</w:t>
      </w:r>
      <w:r>
        <w:rPr>
          <w:spacing w:val="-16"/>
        </w:rPr>
        <w:t xml:space="preserve"> </w:t>
      </w:r>
      <w:r>
        <w:t>Arizona,</w:t>
      </w:r>
      <w:r>
        <w:rPr>
          <w:spacing w:val="-15"/>
        </w:rPr>
        <w:t xml:space="preserve"> </w:t>
      </w:r>
      <w:r>
        <w:t>its</w:t>
      </w:r>
      <w:r>
        <w:rPr>
          <w:spacing w:val="-15"/>
        </w:rPr>
        <w:t xml:space="preserve"> </w:t>
      </w:r>
      <w:r>
        <w:t>officers,</w:t>
      </w:r>
      <w:r>
        <w:rPr>
          <w:spacing w:val="-15"/>
        </w:rPr>
        <w:t xml:space="preserve"> </w:t>
      </w:r>
      <w:r>
        <w:t>officials,</w:t>
      </w:r>
      <w:r>
        <w:rPr>
          <w:spacing w:val="-16"/>
        </w:rPr>
        <w:t xml:space="preserve"> </w:t>
      </w:r>
      <w:r>
        <w:t>agents,</w:t>
      </w:r>
      <w:r>
        <w:rPr>
          <w:spacing w:val="-15"/>
        </w:rPr>
        <w:t xml:space="preserve"> </w:t>
      </w:r>
      <w:r>
        <w:t>and</w:t>
      </w:r>
      <w:r>
        <w:rPr>
          <w:spacing w:val="-15"/>
        </w:rPr>
        <w:t xml:space="preserve"> </w:t>
      </w:r>
      <w:r>
        <w:t>employees</w:t>
      </w:r>
      <w:r>
        <w:rPr>
          <w:spacing w:val="-16"/>
        </w:rPr>
        <w:t xml:space="preserve"> </w:t>
      </w:r>
      <w:r>
        <w:t>for</w:t>
      </w:r>
      <w:r>
        <w:rPr>
          <w:spacing w:val="-15"/>
        </w:rPr>
        <w:t xml:space="preserve"> </w:t>
      </w:r>
      <w:r>
        <w:t>losses arising from the work performed by the Contractor for the State of Arizona.</w:t>
      </w:r>
    </w:p>
    <w:p w14:paraId="509160EE" w14:textId="77777777" w:rsidR="00AD4622" w:rsidRDefault="00AD4622" w:rsidP="00AD4622">
      <w:pPr>
        <w:pStyle w:val="BodyText"/>
        <w:spacing w:before="7"/>
        <w:rPr>
          <w:sz w:val="20"/>
        </w:rPr>
      </w:pPr>
    </w:p>
    <w:p w14:paraId="74407348" w14:textId="77777777" w:rsidR="00AD4622" w:rsidRDefault="00AD4622" w:rsidP="00AD4622">
      <w:pPr>
        <w:pStyle w:val="ListParagraph"/>
        <w:ind w:left="540" w:firstLine="0"/>
      </w:pPr>
      <w:r>
        <w:t>This indemnity shall not apply if the contractor or sub-contractor(s) is/are an agency, board, commission or university of the State of Arizona.</w:t>
      </w:r>
    </w:p>
    <w:p w14:paraId="679395C7" w14:textId="77777777" w:rsidR="00AD4622" w:rsidRDefault="00AD4622" w:rsidP="00AD4622">
      <w:pPr>
        <w:pStyle w:val="BodyText"/>
        <w:spacing w:before="9"/>
        <w:rPr>
          <w:sz w:val="20"/>
        </w:rPr>
      </w:pPr>
    </w:p>
    <w:p w14:paraId="23E5E09E" w14:textId="0C74D8C0" w:rsidR="00AD4622" w:rsidRDefault="00AD4622" w:rsidP="00AD4622">
      <w:pPr>
        <w:pStyle w:val="ListParagraph"/>
        <w:numPr>
          <w:ilvl w:val="1"/>
          <w:numId w:val="2"/>
        </w:numPr>
        <w:ind w:left="540" w:hanging="540"/>
        <w:rPr>
          <w:b/>
          <w:u w:val="single"/>
        </w:rPr>
      </w:pPr>
      <w:r w:rsidRPr="00AD4622">
        <w:rPr>
          <w:b/>
          <w:u w:val="single"/>
        </w:rPr>
        <w:t>Insurance Requirements</w:t>
      </w:r>
    </w:p>
    <w:p w14:paraId="79ABEBC1" w14:textId="77777777" w:rsidR="00AD4622" w:rsidRPr="00AD4622" w:rsidRDefault="00AD4622" w:rsidP="00AD4622">
      <w:pPr>
        <w:pStyle w:val="ListParagraph"/>
        <w:ind w:left="540" w:firstLine="0"/>
        <w:rPr>
          <w:b/>
          <w:u w:val="single"/>
        </w:rPr>
      </w:pPr>
    </w:p>
    <w:p w14:paraId="44E6C166" w14:textId="5380392F" w:rsidR="00AD4622" w:rsidRPr="00AD4622" w:rsidRDefault="00AD4622" w:rsidP="00AD4622">
      <w:pPr>
        <w:pStyle w:val="ListParagraph"/>
        <w:numPr>
          <w:ilvl w:val="2"/>
          <w:numId w:val="2"/>
        </w:numPr>
        <w:ind w:left="1260"/>
      </w:pPr>
      <w:r>
        <w:t xml:space="preserve">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w:t>
      </w:r>
      <w:r>
        <w:rPr>
          <w:spacing w:val="-2"/>
        </w:rPr>
        <w:t>subcontractors.</w:t>
      </w:r>
    </w:p>
    <w:p w14:paraId="791E9377" w14:textId="77777777" w:rsidR="00AD4622" w:rsidRDefault="00AD4622" w:rsidP="00AD4622">
      <w:pPr>
        <w:pStyle w:val="ListParagraph"/>
        <w:ind w:left="1260" w:firstLine="0"/>
      </w:pPr>
    </w:p>
    <w:p w14:paraId="63964224" w14:textId="77777777" w:rsidR="00AD4622" w:rsidRDefault="00AD4622" w:rsidP="00AD4622">
      <w:pPr>
        <w:pStyle w:val="ListParagraph"/>
        <w:numPr>
          <w:ilvl w:val="2"/>
          <w:numId w:val="2"/>
        </w:numPr>
        <w:ind w:left="1260"/>
      </w:pPr>
      <w:r>
        <w:t>The Insurance Requirements herein are minimum requirements for this Contract and in no way limit the indemnity covenants contained in this Contract.</w:t>
      </w:r>
      <w:r>
        <w:rPr>
          <w:spacing w:val="-1"/>
        </w:rPr>
        <w:t xml:space="preserve"> </w:t>
      </w:r>
      <w:r>
        <w:t>The</w:t>
      </w:r>
      <w:r>
        <w:rPr>
          <w:spacing w:val="-3"/>
        </w:rPr>
        <w:t xml:space="preserve"> </w:t>
      </w:r>
      <w:r>
        <w:t>State of Arizona in no way</w:t>
      </w:r>
      <w:r>
        <w:rPr>
          <w:spacing w:val="-2"/>
        </w:rPr>
        <w:t xml:space="preserve"> </w:t>
      </w:r>
      <w:r>
        <w:t>warrants that</w:t>
      </w:r>
      <w:r>
        <w:rPr>
          <w:spacing w:val="-1"/>
        </w:rPr>
        <w:t xml:space="preserve"> </w:t>
      </w:r>
      <w:r>
        <w:t>the</w:t>
      </w:r>
      <w:r>
        <w:rPr>
          <w:spacing w:val="-3"/>
        </w:rPr>
        <w:t xml:space="preserve"> </w:t>
      </w:r>
      <w:r>
        <w:t>minimum limits contained</w:t>
      </w:r>
      <w:r>
        <w:rPr>
          <w:spacing w:val="-3"/>
        </w:rPr>
        <w:t xml:space="preserve"> </w:t>
      </w:r>
      <w:r>
        <w:t>herein</w:t>
      </w:r>
      <w:r>
        <w:rPr>
          <w:spacing w:val="-3"/>
        </w:rPr>
        <w:t xml:space="preserve"> </w:t>
      </w:r>
      <w:r>
        <w:t>are</w:t>
      </w:r>
      <w:r>
        <w:rPr>
          <w:spacing w:val="-5"/>
        </w:rPr>
        <w:t xml:space="preserve"> </w:t>
      </w:r>
      <w:r>
        <w:t>sufficient</w:t>
      </w:r>
      <w:r>
        <w:rPr>
          <w:spacing w:val="-1"/>
        </w:rPr>
        <w:t xml:space="preserve"> </w:t>
      </w:r>
      <w:r>
        <w:t>to</w:t>
      </w:r>
      <w:r>
        <w:rPr>
          <w:spacing w:val="-3"/>
        </w:rPr>
        <w:t xml:space="preserve"> </w:t>
      </w:r>
      <w:r>
        <w:t>protect</w:t>
      </w:r>
      <w:r>
        <w:rPr>
          <w:spacing w:val="-1"/>
        </w:rPr>
        <w:t xml:space="preserve"> </w:t>
      </w:r>
      <w:r>
        <w:t>the</w:t>
      </w:r>
      <w:r>
        <w:rPr>
          <w:spacing w:val="-3"/>
        </w:rPr>
        <w:t xml:space="preserve"> </w:t>
      </w:r>
      <w:r>
        <w:t>Contractor</w:t>
      </w:r>
      <w:r>
        <w:rPr>
          <w:spacing w:val="-4"/>
        </w:rPr>
        <w:t xml:space="preserve"> </w:t>
      </w:r>
      <w:r>
        <w:t>from</w:t>
      </w:r>
      <w:r>
        <w:rPr>
          <w:spacing w:val="-4"/>
        </w:rPr>
        <w:t xml:space="preserve"> </w:t>
      </w:r>
      <w:r>
        <w:t>liabilities</w:t>
      </w:r>
      <w:r>
        <w:rPr>
          <w:spacing w:val="-2"/>
        </w:rPr>
        <w:t xml:space="preserve"> </w:t>
      </w:r>
      <w:r>
        <w:t>that arise out of the performance of the work under this Contract by the Contractor, its agents, representatives, employees or</w:t>
      </w:r>
      <w:r>
        <w:rPr>
          <w:spacing w:val="-1"/>
        </w:rPr>
        <w:t xml:space="preserve"> </w:t>
      </w:r>
      <w:r>
        <w:t>subcontractors, and the Contractor is free to purchase additional insurance.</w:t>
      </w:r>
    </w:p>
    <w:p w14:paraId="167441FD" w14:textId="77777777" w:rsidR="00AD4622" w:rsidRDefault="00AD4622" w:rsidP="00AD4622">
      <w:pPr>
        <w:pStyle w:val="BodyText"/>
        <w:spacing w:before="7"/>
        <w:rPr>
          <w:sz w:val="20"/>
        </w:rPr>
      </w:pPr>
    </w:p>
    <w:p w14:paraId="05143166" w14:textId="77777777" w:rsidR="00AD4622" w:rsidRPr="00AD4622" w:rsidRDefault="00AD4622" w:rsidP="00AD4622">
      <w:pPr>
        <w:pStyle w:val="ListParagraph"/>
        <w:numPr>
          <w:ilvl w:val="1"/>
          <w:numId w:val="2"/>
        </w:numPr>
        <w:ind w:left="540" w:hanging="540"/>
        <w:rPr>
          <w:b/>
          <w:u w:val="single"/>
        </w:rPr>
      </w:pPr>
      <w:r w:rsidRPr="00AD4622">
        <w:rPr>
          <w:b/>
          <w:u w:val="single"/>
        </w:rPr>
        <w:t>Minimum Scope and Limits of Insurance</w:t>
      </w:r>
    </w:p>
    <w:p w14:paraId="626B9500" w14:textId="77777777" w:rsidR="00AD4622" w:rsidRDefault="00AD4622" w:rsidP="00AD4622">
      <w:pPr>
        <w:pStyle w:val="ListParagraph"/>
        <w:ind w:left="540" w:firstLine="0"/>
      </w:pPr>
    </w:p>
    <w:p w14:paraId="72B7C927" w14:textId="250C42CE" w:rsidR="00AD4622" w:rsidRDefault="00AD4622" w:rsidP="00AD4622">
      <w:pPr>
        <w:pStyle w:val="ListParagraph"/>
        <w:ind w:left="540" w:firstLine="0"/>
      </w:pPr>
      <w:r>
        <w:t xml:space="preserve">Contractor shall provide coverage with limits of liability not less than those stated </w:t>
      </w:r>
      <w:r>
        <w:rPr>
          <w:spacing w:val="-2"/>
        </w:rPr>
        <w:t>below.</w:t>
      </w:r>
    </w:p>
    <w:p w14:paraId="0FACD8BA" w14:textId="77777777" w:rsidR="00AD4622" w:rsidRDefault="00AD4622" w:rsidP="00AD4622">
      <w:pPr>
        <w:pStyle w:val="BodyText"/>
        <w:spacing w:before="10"/>
        <w:rPr>
          <w:sz w:val="20"/>
        </w:rPr>
      </w:pPr>
    </w:p>
    <w:p w14:paraId="75031F46" w14:textId="77777777" w:rsidR="00AD4622" w:rsidRDefault="00AD4622" w:rsidP="00AD4622">
      <w:pPr>
        <w:pStyle w:val="ListParagraph"/>
        <w:numPr>
          <w:ilvl w:val="2"/>
          <w:numId w:val="2"/>
        </w:numPr>
        <w:ind w:left="1260"/>
      </w:pPr>
      <w:r>
        <w:t>Commercial</w:t>
      </w:r>
      <w:r>
        <w:rPr>
          <w:spacing w:val="-7"/>
        </w:rPr>
        <w:t xml:space="preserve"> </w:t>
      </w:r>
      <w:r>
        <w:t>General</w:t>
      </w:r>
      <w:r>
        <w:rPr>
          <w:spacing w:val="-7"/>
        </w:rPr>
        <w:t xml:space="preserve"> </w:t>
      </w:r>
      <w:r>
        <w:t>Liability</w:t>
      </w:r>
      <w:r>
        <w:rPr>
          <w:spacing w:val="-8"/>
        </w:rPr>
        <w:t xml:space="preserve"> </w:t>
      </w:r>
      <w:r>
        <w:t>(CGL)</w:t>
      </w:r>
      <w:r>
        <w:rPr>
          <w:spacing w:val="-5"/>
        </w:rPr>
        <w:t xml:space="preserve"> </w:t>
      </w:r>
      <w:r>
        <w:t>–</w:t>
      </w:r>
      <w:r>
        <w:rPr>
          <w:spacing w:val="-8"/>
        </w:rPr>
        <w:t xml:space="preserve"> </w:t>
      </w:r>
      <w:r>
        <w:t>Occurrence</w:t>
      </w:r>
      <w:r>
        <w:rPr>
          <w:spacing w:val="-6"/>
        </w:rPr>
        <w:t xml:space="preserve"> </w:t>
      </w:r>
      <w:r>
        <w:rPr>
          <w:spacing w:val="-4"/>
        </w:rPr>
        <w:t>Form</w:t>
      </w:r>
    </w:p>
    <w:p w14:paraId="5A947A4E" w14:textId="77777777" w:rsidR="00F51923" w:rsidRDefault="00F51923" w:rsidP="00F51923">
      <w:pPr>
        <w:pStyle w:val="ListParagraph"/>
        <w:ind w:left="1267" w:firstLine="0"/>
      </w:pPr>
    </w:p>
    <w:p w14:paraId="141CC49C" w14:textId="4896C1C5" w:rsidR="00AD4622" w:rsidRDefault="00AD4622" w:rsidP="00F51923">
      <w:pPr>
        <w:pStyle w:val="ListParagraph"/>
        <w:ind w:left="1267" w:firstLine="0"/>
        <w:rPr>
          <w:spacing w:val="-2"/>
        </w:rPr>
      </w:pPr>
      <w:r>
        <w:t>Policy</w:t>
      </w:r>
      <w:r>
        <w:rPr>
          <w:spacing w:val="72"/>
        </w:rPr>
        <w:t xml:space="preserve"> </w:t>
      </w:r>
      <w:r>
        <w:t>shall</w:t>
      </w:r>
      <w:r>
        <w:rPr>
          <w:spacing w:val="74"/>
        </w:rPr>
        <w:t xml:space="preserve"> </w:t>
      </w:r>
      <w:r>
        <w:t>include</w:t>
      </w:r>
      <w:r>
        <w:rPr>
          <w:spacing w:val="75"/>
        </w:rPr>
        <w:t xml:space="preserve"> </w:t>
      </w:r>
      <w:r>
        <w:t>bodily</w:t>
      </w:r>
      <w:r>
        <w:rPr>
          <w:spacing w:val="72"/>
        </w:rPr>
        <w:t xml:space="preserve"> </w:t>
      </w:r>
      <w:r>
        <w:t>injury,</w:t>
      </w:r>
      <w:r>
        <w:rPr>
          <w:spacing w:val="76"/>
        </w:rPr>
        <w:t xml:space="preserve"> </w:t>
      </w:r>
      <w:r>
        <w:t>property</w:t>
      </w:r>
      <w:r>
        <w:rPr>
          <w:spacing w:val="73"/>
        </w:rPr>
        <w:t xml:space="preserve"> </w:t>
      </w:r>
      <w:r>
        <w:rPr>
          <w:spacing w:val="-2"/>
        </w:rPr>
        <w:t>damage, and broad form contractual liability coverage.</w:t>
      </w:r>
    </w:p>
    <w:p w14:paraId="2EAF47B3" w14:textId="77777777" w:rsidR="00AD4622" w:rsidRDefault="00AD4622" w:rsidP="00AD4622">
      <w:pPr>
        <w:pStyle w:val="ListParagraph"/>
        <w:numPr>
          <w:ilvl w:val="0"/>
          <w:numId w:val="6"/>
        </w:numPr>
        <w:tabs>
          <w:tab w:val="left" w:pos="2700"/>
          <w:tab w:val="right" w:pos="9360"/>
        </w:tabs>
        <w:spacing w:before="62"/>
        <w:ind w:left="1620"/>
      </w:pPr>
      <w:r>
        <w:t>General Aggregate</w:t>
      </w:r>
      <w:r>
        <w:tab/>
        <w:t>$2,000,000</w:t>
      </w:r>
    </w:p>
    <w:p w14:paraId="155E6C41" w14:textId="77777777" w:rsidR="00AD4622" w:rsidRDefault="00AD4622" w:rsidP="00AD4622">
      <w:pPr>
        <w:pStyle w:val="ListParagraph"/>
        <w:numPr>
          <w:ilvl w:val="0"/>
          <w:numId w:val="6"/>
        </w:numPr>
        <w:tabs>
          <w:tab w:val="left" w:pos="2700"/>
          <w:tab w:val="right" w:pos="9360"/>
        </w:tabs>
        <w:spacing w:before="62"/>
        <w:ind w:left="1620"/>
      </w:pPr>
      <w:r>
        <w:t>Products – Completed Operations Aggregate</w:t>
      </w:r>
      <w:r>
        <w:tab/>
        <w:t>$1,000,000</w:t>
      </w:r>
    </w:p>
    <w:p w14:paraId="626BC55D" w14:textId="77777777" w:rsidR="00AD4622" w:rsidRDefault="00AD4622" w:rsidP="00AD4622">
      <w:pPr>
        <w:pStyle w:val="ListParagraph"/>
        <w:numPr>
          <w:ilvl w:val="0"/>
          <w:numId w:val="6"/>
        </w:numPr>
        <w:tabs>
          <w:tab w:val="left" w:pos="2700"/>
          <w:tab w:val="right" w:pos="9360"/>
        </w:tabs>
        <w:spacing w:before="62"/>
        <w:ind w:left="1620"/>
      </w:pPr>
      <w:r>
        <w:t>Personal and Advertising Injury</w:t>
      </w:r>
      <w:r>
        <w:tab/>
        <w:t>$1,000,000</w:t>
      </w:r>
    </w:p>
    <w:p w14:paraId="5B7F7320" w14:textId="073C174C" w:rsidR="00AD4622" w:rsidRDefault="00AD4622" w:rsidP="00AD4622">
      <w:pPr>
        <w:pStyle w:val="ListParagraph"/>
        <w:numPr>
          <w:ilvl w:val="0"/>
          <w:numId w:val="6"/>
        </w:numPr>
        <w:tabs>
          <w:tab w:val="left" w:pos="2700"/>
          <w:tab w:val="right" w:pos="9360"/>
        </w:tabs>
        <w:spacing w:before="62"/>
        <w:ind w:left="1620"/>
      </w:pPr>
      <w:r>
        <w:t>Damage to Rented Premises</w:t>
      </w:r>
      <w:r>
        <w:tab/>
        <w:t>$50,000</w:t>
      </w:r>
    </w:p>
    <w:p w14:paraId="43707382" w14:textId="77777777" w:rsidR="00AD4622" w:rsidRDefault="00AD4622" w:rsidP="00AD4622">
      <w:pPr>
        <w:pStyle w:val="ListParagraph"/>
        <w:numPr>
          <w:ilvl w:val="0"/>
          <w:numId w:val="6"/>
        </w:numPr>
        <w:tabs>
          <w:tab w:val="left" w:pos="2700"/>
          <w:tab w:val="right" w:pos="9360"/>
        </w:tabs>
        <w:spacing w:before="62"/>
        <w:ind w:left="1620"/>
      </w:pPr>
      <w:r>
        <w:t>Each Occurrence</w:t>
      </w:r>
      <w:r>
        <w:tab/>
        <w:t>$1,000,000</w:t>
      </w:r>
    </w:p>
    <w:p w14:paraId="4C0C16BF" w14:textId="77777777" w:rsidR="00AD4622" w:rsidRDefault="00AD4622" w:rsidP="00AD4622">
      <w:pPr>
        <w:pStyle w:val="ListParagraph"/>
        <w:ind w:left="1260" w:firstLine="0"/>
        <w:rPr>
          <w:b/>
          <w:bCs/>
          <w:u w:val="single"/>
        </w:rPr>
      </w:pPr>
    </w:p>
    <w:p w14:paraId="06D17309" w14:textId="723C8813" w:rsidR="00AD4622" w:rsidRDefault="00AD4622" w:rsidP="005142E0">
      <w:pPr>
        <w:pStyle w:val="ListParagraph"/>
        <w:numPr>
          <w:ilvl w:val="0"/>
          <w:numId w:val="87"/>
        </w:numPr>
        <w:spacing w:before="1" w:after="240"/>
        <w:ind w:left="1980"/>
      </w:pPr>
      <w:r>
        <w:t>The policy shall be endorsed, as required by this written agreement, to</w:t>
      </w:r>
      <w:r>
        <w:rPr>
          <w:spacing w:val="-14"/>
        </w:rPr>
        <w:t xml:space="preserve"> </w:t>
      </w:r>
      <w:r>
        <w:t>include</w:t>
      </w:r>
      <w:r>
        <w:rPr>
          <w:spacing w:val="-16"/>
        </w:rPr>
        <w:t xml:space="preserve"> </w:t>
      </w:r>
      <w:r>
        <w:t>the</w:t>
      </w:r>
      <w:r>
        <w:rPr>
          <w:spacing w:val="-15"/>
        </w:rPr>
        <w:t xml:space="preserve"> </w:t>
      </w:r>
      <w:r>
        <w:t>State</w:t>
      </w:r>
      <w:r>
        <w:rPr>
          <w:spacing w:val="-15"/>
        </w:rPr>
        <w:t xml:space="preserve"> </w:t>
      </w:r>
      <w:r>
        <w:t>of</w:t>
      </w:r>
      <w:r>
        <w:rPr>
          <w:spacing w:val="-12"/>
        </w:rPr>
        <w:t xml:space="preserve"> </w:t>
      </w:r>
      <w:r>
        <w:t>Arizona,</w:t>
      </w:r>
      <w:r>
        <w:rPr>
          <w:spacing w:val="-12"/>
        </w:rPr>
        <w:t xml:space="preserve"> </w:t>
      </w:r>
      <w:r>
        <w:t>and</w:t>
      </w:r>
      <w:r>
        <w:rPr>
          <w:spacing w:val="-13"/>
        </w:rPr>
        <w:t xml:space="preserve"> </w:t>
      </w:r>
      <w:r>
        <w:t>its</w:t>
      </w:r>
      <w:r>
        <w:rPr>
          <w:spacing w:val="-15"/>
        </w:rPr>
        <w:t xml:space="preserve"> </w:t>
      </w:r>
      <w:r>
        <w:t>departments,</w:t>
      </w:r>
      <w:r>
        <w:rPr>
          <w:spacing w:val="-12"/>
        </w:rPr>
        <w:t xml:space="preserve"> </w:t>
      </w:r>
      <w:r>
        <w:t>agencies,</w:t>
      </w:r>
      <w:r>
        <w:rPr>
          <w:spacing w:val="-14"/>
        </w:rPr>
        <w:t xml:space="preserve"> </w:t>
      </w:r>
      <w:r>
        <w:t xml:space="preserve">boards, commissions, universities, officers, officials, agents, and employees as additional insureds with respect to liability arising out of the activities </w:t>
      </w:r>
      <w:r>
        <w:lastRenderedPageBreak/>
        <w:t>performed by or on behalf of the Contractor.</w:t>
      </w:r>
    </w:p>
    <w:p w14:paraId="2C36C4FC" w14:textId="53CDDD6A" w:rsidR="00AD4622" w:rsidRDefault="00AD4622" w:rsidP="005142E0">
      <w:pPr>
        <w:pStyle w:val="ListParagraph"/>
        <w:numPr>
          <w:ilvl w:val="0"/>
          <w:numId w:val="87"/>
        </w:numPr>
        <w:spacing w:before="1" w:after="240"/>
        <w:ind w:left="1980"/>
      </w:pPr>
      <w:r>
        <w:t>Policy</w:t>
      </w:r>
      <w:r>
        <w:rPr>
          <w:spacing w:val="-9"/>
        </w:rPr>
        <w:t xml:space="preserve"> </w:t>
      </w:r>
      <w:r>
        <w:t>shall</w:t>
      </w:r>
      <w:r>
        <w:rPr>
          <w:spacing w:val="-8"/>
        </w:rPr>
        <w:t xml:space="preserve"> </w:t>
      </w:r>
      <w:r>
        <w:t>contain</w:t>
      </w:r>
      <w:r>
        <w:rPr>
          <w:spacing w:val="-7"/>
        </w:rPr>
        <w:t xml:space="preserve"> </w:t>
      </w:r>
      <w:r>
        <w:t>a</w:t>
      </w:r>
      <w:r>
        <w:rPr>
          <w:spacing w:val="-9"/>
        </w:rPr>
        <w:t xml:space="preserve"> </w:t>
      </w:r>
      <w:r>
        <w:t>waiver</w:t>
      </w:r>
      <w:r>
        <w:rPr>
          <w:spacing w:val="-6"/>
        </w:rPr>
        <w:t xml:space="preserve"> </w:t>
      </w:r>
      <w:r>
        <w:t>of</w:t>
      </w:r>
      <w:r>
        <w:rPr>
          <w:spacing w:val="-6"/>
        </w:rPr>
        <w:t xml:space="preserve"> </w:t>
      </w:r>
      <w:r>
        <w:t>subrogation</w:t>
      </w:r>
      <w:r>
        <w:rPr>
          <w:spacing w:val="-7"/>
        </w:rPr>
        <w:t xml:space="preserve"> </w:t>
      </w:r>
      <w:r>
        <w:t>endorsement,</w:t>
      </w:r>
      <w:r>
        <w:rPr>
          <w:spacing w:val="-8"/>
        </w:rPr>
        <w:t xml:space="preserve"> </w:t>
      </w:r>
      <w:r>
        <w:t>as</w:t>
      </w:r>
      <w:r>
        <w:rPr>
          <w:spacing w:val="-9"/>
        </w:rPr>
        <w:t xml:space="preserve"> </w:t>
      </w:r>
      <w:r>
        <w:t>required by this written agreement, in favor of the State of Arizona, and its departments, agencies, boards, commissions, universities, officers, officials, agents, and employees for losses arising from work performed by or on behalf of the Contractor.</w:t>
      </w:r>
    </w:p>
    <w:p w14:paraId="4C2FD189" w14:textId="77777777" w:rsidR="00AD4622" w:rsidRPr="00753FCF" w:rsidRDefault="00AD4622" w:rsidP="00AD4622">
      <w:pPr>
        <w:pStyle w:val="ListParagraph"/>
        <w:numPr>
          <w:ilvl w:val="2"/>
          <w:numId w:val="2"/>
        </w:numPr>
        <w:ind w:left="1260"/>
        <w:rPr>
          <w:b/>
          <w:bCs/>
          <w:u w:val="single"/>
        </w:rPr>
      </w:pPr>
      <w:r>
        <w:t>Business Automobile Liability</w:t>
      </w:r>
    </w:p>
    <w:p w14:paraId="61865460" w14:textId="77777777" w:rsidR="00AD4622" w:rsidRDefault="00AD4622" w:rsidP="00AD4622">
      <w:pPr>
        <w:pStyle w:val="ListParagraph"/>
        <w:ind w:left="1260" w:firstLine="0"/>
      </w:pPr>
    </w:p>
    <w:p w14:paraId="795FDE62" w14:textId="77777777" w:rsidR="00AD4622" w:rsidRDefault="00AD4622" w:rsidP="00AD4622">
      <w:pPr>
        <w:pStyle w:val="ListParagraph"/>
        <w:ind w:left="1260" w:firstLine="0"/>
      </w:pPr>
      <w:r>
        <w:t>Bodily</w:t>
      </w:r>
      <w:r>
        <w:rPr>
          <w:spacing w:val="40"/>
        </w:rPr>
        <w:t xml:space="preserve"> </w:t>
      </w:r>
      <w:r>
        <w:t>Injury</w:t>
      </w:r>
      <w:r>
        <w:rPr>
          <w:spacing w:val="40"/>
        </w:rPr>
        <w:t xml:space="preserve"> </w:t>
      </w:r>
      <w:r>
        <w:t>and</w:t>
      </w:r>
      <w:r>
        <w:rPr>
          <w:spacing w:val="40"/>
        </w:rPr>
        <w:t xml:space="preserve"> </w:t>
      </w:r>
      <w:r>
        <w:t>Property</w:t>
      </w:r>
      <w:r>
        <w:rPr>
          <w:spacing w:val="40"/>
        </w:rPr>
        <w:t xml:space="preserve"> </w:t>
      </w:r>
      <w:r>
        <w:t>Damage</w:t>
      </w:r>
      <w:r>
        <w:rPr>
          <w:spacing w:val="40"/>
        </w:rPr>
        <w:t xml:space="preserve"> </w:t>
      </w:r>
      <w:r>
        <w:t>for</w:t>
      </w:r>
      <w:r>
        <w:rPr>
          <w:spacing w:val="40"/>
        </w:rPr>
        <w:t xml:space="preserve"> </w:t>
      </w:r>
      <w:r>
        <w:t>any</w:t>
      </w:r>
      <w:r>
        <w:rPr>
          <w:spacing w:val="40"/>
        </w:rPr>
        <w:t xml:space="preserve"> </w:t>
      </w:r>
      <w:r>
        <w:t>owned,</w:t>
      </w:r>
      <w:r>
        <w:rPr>
          <w:spacing w:val="40"/>
        </w:rPr>
        <w:t xml:space="preserve"> </w:t>
      </w:r>
      <w:r>
        <w:t>hired,</w:t>
      </w:r>
      <w:r>
        <w:rPr>
          <w:spacing w:val="40"/>
        </w:rPr>
        <w:t xml:space="preserve"> </w:t>
      </w:r>
      <w:r>
        <w:t>and/or</w:t>
      </w:r>
      <w:r>
        <w:rPr>
          <w:spacing w:val="40"/>
        </w:rPr>
        <w:t xml:space="preserve"> </w:t>
      </w:r>
      <w:r>
        <w:t>non- owned automobiles used in the performance of this Contract.</w:t>
      </w:r>
    </w:p>
    <w:p w14:paraId="6DE34AF0" w14:textId="77777777" w:rsidR="00AD4622" w:rsidRDefault="00AD4622" w:rsidP="00AD4622">
      <w:pPr>
        <w:pStyle w:val="ListParagraph"/>
        <w:numPr>
          <w:ilvl w:val="0"/>
          <w:numId w:val="6"/>
        </w:numPr>
        <w:tabs>
          <w:tab w:val="left" w:pos="2700"/>
          <w:tab w:val="right" w:pos="9360"/>
        </w:tabs>
        <w:spacing w:before="62"/>
        <w:ind w:left="1620"/>
      </w:pPr>
      <w:r>
        <w:t>Combined</w:t>
      </w:r>
      <w:r w:rsidRPr="00753FCF">
        <w:t xml:space="preserve"> </w:t>
      </w:r>
      <w:r>
        <w:t>Single</w:t>
      </w:r>
      <w:r w:rsidRPr="00753FCF">
        <w:t xml:space="preserve"> </w:t>
      </w:r>
      <w:r>
        <w:t>Limit</w:t>
      </w:r>
      <w:r w:rsidRPr="00753FCF">
        <w:t xml:space="preserve"> (CSL)</w:t>
      </w:r>
      <w:r>
        <w:tab/>
      </w:r>
      <w:r w:rsidRPr="00753FCF">
        <w:t>$</w:t>
      </w:r>
      <w:r>
        <w:t>1,0</w:t>
      </w:r>
      <w:r w:rsidRPr="00753FCF">
        <w:t>00,000</w:t>
      </w:r>
    </w:p>
    <w:p w14:paraId="43BEC469" w14:textId="77777777" w:rsidR="00AD4622" w:rsidRDefault="00AD4622" w:rsidP="00AD4622">
      <w:pPr>
        <w:pStyle w:val="ListParagraph"/>
        <w:tabs>
          <w:tab w:val="left" w:pos="2700"/>
          <w:tab w:val="right" w:pos="9360"/>
        </w:tabs>
        <w:spacing w:before="62"/>
        <w:ind w:left="1620" w:firstLine="0"/>
      </w:pPr>
    </w:p>
    <w:p w14:paraId="0881C74A" w14:textId="07CC85F1" w:rsidR="00AD4622" w:rsidRDefault="00AD4622" w:rsidP="005142E0">
      <w:pPr>
        <w:pStyle w:val="ListParagraph"/>
        <w:numPr>
          <w:ilvl w:val="0"/>
          <w:numId w:val="88"/>
        </w:numPr>
        <w:spacing w:before="1" w:after="240"/>
        <w:ind w:left="1980"/>
      </w:pPr>
      <w:r>
        <w:t>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 the Contractor.</w:t>
      </w:r>
    </w:p>
    <w:p w14:paraId="75C71EDF" w14:textId="295CFA0A" w:rsidR="00AD4622" w:rsidRPr="00753FCF" w:rsidRDefault="00AD4622" w:rsidP="005142E0">
      <w:pPr>
        <w:pStyle w:val="ListParagraph"/>
        <w:numPr>
          <w:ilvl w:val="0"/>
          <w:numId w:val="88"/>
        </w:numPr>
        <w:spacing w:before="1" w:after="240"/>
        <w:ind w:left="1980"/>
      </w:pPr>
      <w:r>
        <w:t>Policy</w:t>
      </w:r>
      <w:r>
        <w:rPr>
          <w:spacing w:val="-2"/>
        </w:rPr>
        <w:t xml:space="preserve"> </w:t>
      </w:r>
      <w:r>
        <w:t>shall contain</w:t>
      </w:r>
      <w:r>
        <w:rPr>
          <w:spacing w:val="-2"/>
        </w:rPr>
        <w:t xml:space="preserve"> </w:t>
      </w:r>
      <w:r>
        <w:t>a</w:t>
      </w:r>
      <w:r>
        <w:rPr>
          <w:spacing w:val="-2"/>
        </w:rPr>
        <w:t xml:space="preserve"> </w:t>
      </w:r>
      <w:r>
        <w:t>waiver of subrogation endorsement</w:t>
      </w:r>
      <w:r>
        <w:rPr>
          <w:spacing w:val="-1"/>
        </w:rPr>
        <w:t xml:space="preserve"> </w:t>
      </w:r>
      <w:r>
        <w:t>as</w:t>
      </w:r>
      <w:r>
        <w:rPr>
          <w:spacing w:val="-4"/>
        </w:rPr>
        <w:t xml:space="preserve"> </w:t>
      </w:r>
      <w:r>
        <w:t>required by this written agreement in favor of the State of Arizona, and its departments, agencies, boards, commissions, universities, officers, officials, agents, and employees for losses arising from work performed by or on behalf of the Contractor.</w:t>
      </w:r>
    </w:p>
    <w:p w14:paraId="72F84BAB" w14:textId="77777777" w:rsidR="00AD4622" w:rsidRPr="00753FCF" w:rsidRDefault="00AD4622" w:rsidP="00AD4622">
      <w:pPr>
        <w:pStyle w:val="ListParagraph"/>
        <w:keepNext/>
        <w:numPr>
          <w:ilvl w:val="2"/>
          <w:numId w:val="2"/>
        </w:numPr>
        <w:ind w:left="1267"/>
        <w:rPr>
          <w:b/>
          <w:bCs/>
          <w:u w:val="single"/>
        </w:rPr>
      </w:pPr>
      <w:r>
        <w:t>Workers’ Compensation and Employers’ Liability</w:t>
      </w:r>
    </w:p>
    <w:p w14:paraId="3A7BC64C" w14:textId="77777777" w:rsidR="00AD4622" w:rsidRDefault="00AD4622" w:rsidP="00AD4622">
      <w:pPr>
        <w:pStyle w:val="ListParagraph"/>
        <w:keepNext/>
        <w:ind w:left="1267" w:firstLine="0"/>
      </w:pPr>
    </w:p>
    <w:p w14:paraId="39733018" w14:textId="77777777" w:rsidR="00AD4622" w:rsidRDefault="00AD4622" w:rsidP="00F51923">
      <w:pPr>
        <w:pStyle w:val="ListParagraph"/>
        <w:numPr>
          <w:ilvl w:val="0"/>
          <w:numId w:val="6"/>
        </w:numPr>
        <w:tabs>
          <w:tab w:val="left" w:pos="2700"/>
          <w:tab w:val="right" w:pos="9360"/>
        </w:tabs>
        <w:ind w:left="1627"/>
      </w:pPr>
      <w:r>
        <w:t>Workers'</w:t>
      </w:r>
      <w:r>
        <w:rPr>
          <w:spacing w:val="-3"/>
        </w:rPr>
        <w:t xml:space="preserve"> </w:t>
      </w:r>
      <w:r>
        <w:rPr>
          <w:spacing w:val="-2"/>
        </w:rPr>
        <w:t>Compensation</w:t>
      </w:r>
      <w:r>
        <w:tab/>
      </w:r>
      <w:r w:rsidRPr="00CF2CC9">
        <w:t>Statutory</w:t>
      </w:r>
    </w:p>
    <w:p w14:paraId="1308E46F" w14:textId="77777777" w:rsidR="00AD4622" w:rsidRDefault="00AD4622" w:rsidP="00AD4622">
      <w:pPr>
        <w:pStyle w:val="ListParagraph"/>
        <w:numPr>
          <w:ilvl w:val="0"/>
          <w:numId w:val="6"/>
        </w:numPr>
        <w:tabs>
          <w:tab w:val="left" w:pos="2700"/>
          <w:tab w:val="right" w:pos="9360"/>
        </w:tabs>
        <w:spacing w:before="62"/>
        <w:ind w:left="1620"/>
      </w:pPr>
      <w:r>
        <w:t>Employers'</w:t>
      </w:r>
      <w:r>
        <w:rPr>
          <w:spacing w:val="-7"/>
        </w:rPr>
        <w:t xml:space="preserve"> </w:t>
      </w:r>
      <w:r>
        <w:rPr>
          <w:spacing w:val="-2"/>
        </w:rPr>
        <w:t>Liability</w:t>
      </w:r>
    </w:p>
    <w:p w14:paraId="57303663" w14:textId="77777777" w:rsidR="00AD4622" w:rsidRDefault="00AD4622" w:rsidP="00AD4622">
      <w:pPr>
        <w:pStyle w:val="ListParagraph"/>
        <w:numPr>
          <w:ilvl w:val="0"/>
          <w:numId w:val="3"/>
        </w:numPr>
        <w:tabs>
          <w:tab w:val="right" w:pos="9360"/>
        </w:tabs>
        <w:spacing w:line="262" w:lineRule="exact"/>
        <w:ind w:left="1980" w:hanging="360"/>
        <w:jc w:val="left"/>
      </w:pPr>
      <w:r>
        <w:t>Each</w:t>
      </w:r>
      <w:r>
        <w:rPr>
          <w:spacing w:val="-3"/>
        </w:rPr>
        <w:t xml:space="preserve"> </w:t>
      </w:r>
      <w:r>
        <w:rPr>
          <w:spacing w:val="-2"/>
        </w:rPr>
        <w:t>Accident</w:t>
      </w:r>
      <w:r>
        <w:tab/>
      </w:r>
      <w:r>
        <w:rPr>
          <w:spacing w:val="-2"/>
        </w:rPr>
        <w:t>$1,0</w:t>
      </w:r>
      <w:r w:rsidRPr="00CF2CC9">
        <w:t>00</w:t>
      </w:r>
      <w:r>
        <w:rPr>
          <w:spacing w:val="-2"/>
        </w:rPr>
        <w:t>,000</w:t>
      </w:r>
    </w:p>
    <w:p w14:paraId="6FA3596A" w14:textId="77777777" w:rsidR="00AD4622" w:rsidRDefault="00AD4622" w:rsidP="00AD4622">
      <w:pPr>
        <w:pStyle w:val="ListParagraph"/>
        <w:numPr>
          <w:ilvl w:val="0"/>
          <w:numId w:val="3"/>
        </w:numPr>
        <w:tabs>
          <w:tab w:val="right" w:pos="9360"/>
        </w:tabs>
        <w:spacing w:line="262" w:lineRule="exact"/>
        <w:ind w:left="1980" w:hanging="360"/>
        <w:jc w:val="left"/>
      </w:pPr>
      <w:r>
        <w:t>Disease</w:t>
      </w:r>
      <w:r>
        <w:rPr>
          <w:spacing w:val="-4"/>
        </w:rPr>
        <w:t xml:space="preserve"> </w:t>
      </w:r>
      <w:r>
        <w:t>–</w:t>
      </w:r>
      <w:r>
        <w:rPr>
          <w:spacing w:val="-3"/>
        </w:rPr>
        <w:t xml:space="preserve"> </w:t>
      </w:r>
      <w:r>
        <w:t>Each</w:t>
      </w:r>
      <w:r>
        <w:rPr>
          <w:spacing w:val="-3"/>
        </w:rPr>
        <w:t xml:space="preserve"> </w:t>
      </w:r>
      <w:r>
        <w:rPr>
          <w:spacing w:val="-2"/>
        </w:rPr>
        <w:t>Employee</w:t>
      </w:r>
      <w:r>
        <w:tab/>
      </w:r>
      <w:r>
        <w:rPr>
          <w:spacing w:val="-2"/>
        </w:rPr>
        <w:t>$1,000,000</w:t>
      </w:r>
    </w:p>
    <w:p w14:paraId="68AA3576" w14:textId="77777777" w:rsidR="00AD4622" w:rsidRDefault="00AD4622" w:rsidP="00AD4622">
      <w:pPr>
        <w:pStyle w:val="ListParagraph"/>
        <w:numPr>
          <w:ilvl w:val="0"/>
          <w:numId w:val="3"/>
        </w:numPr>
        <w:tabs>
          <w:tab w:val="right" w:pos="9360"/>
        </w:tabs>
        <w:spacing w:line="262" w:lineRule="exact"/>
        <w:ind w:left="1980" w:hanging="360"/>
        <w:jc w:val="left"/>
      </w:pPr>
      <w:r>
        <w:t>Disease</w:t>
      </w:r>
      <w:r>
        <w:rPr>
          <w:spacing w:val="-5"/>
        </w:rPr>
        <w:t xml:space="preserve"> </w:t>
      </w:r>
      <w:r>
        <w:t>–</w:t>
      </w:r>
      <w:r>
        <w:rPr>
          <w:spacing w:val="-5"/>
        </w:rPr>
        <w:t xml:space="preserve"> </w:t>
      </w:r>
      <w:r>
        <w:t>Policy</w:t>
      </w:r>
      <w:r>
        <w:rPr>
          <w:spacing w:val="-6"/>
        </w:rPr>
        <w:t xml:space="preserve"> </w:t>
      </w:r>
      <w:r>
        <w:rPr>
          <w:spacing w:val="-4"/>
        </w:rPr>
        <w:t>Limit</w:t>
      </w:r>
      <w:r>
        <w:tab/>
      </w:r>
      <w:r>
        <w:rPr>
          <w:spacing w:val="-2"/>
        </w:rPr>
        <w:t>$1,000,000</w:t>
      </w:r>
    </w:p>
    <w:p w14:paraId="64D1D6BE" w14:textId="77777777" w:rsidR="00AD4622" w:rsidRDefault="00AD4622" w:rsidP="00AD4622">
      <w:pPr>
        <w:pStyle w:val="ListParagraph"/>
        <w:ind w:left="1260" w:firstLine="0"/>
        <w:rPr>
          <w:b/>
          <w:bCs/>
          <w:u w:val="single"/>
        </w:rPr>
      </w:pPr>
    </w:p>
    <w:p w14:paraId="61281FEC" w14:textId="22105AA0" w:rsidR="00AD4622" w:rsidRDefault="00AD4622" w:rsidP="005142E0">
      <w:pPr>
        <w:pStyle w:val="ListParagraph"/>
        <w:numPr>
          <w:ilvl w:val="0"/>
          <w:numId w:val="89"/>
        </w:numPr>
        <w:spacing w:before="1" w:after="240"/>
        <w:ind w:left="1980"/>
      </w:pPr>
      <w:r>
        <w:t>Policy</w:t>
      </w:r>
      <w:r>
        <w:rPr>
          <w:spacing w:val="-9"/>
        </w:rPr>
        <w:t xml:space="preserve"> </w:t>
      </w:r>
      <w:r>
        <w:t>shall</w:t>
      </w:r>
      <w:r>
        <w:rPr>
          <w:spacing w:val="-8"/>
        </w:rPr>
        <w:t xml:space="preserve"> </w:t>
      </w:r>
      <w:r>
        <w:t>contain</w:t>
      </w:r>
      <w:r>
        <w:rPr>
          <w:spacing w:val="-7"/>
        </w:rPr>
        <w:t xml:space="preserve"> </w:t>
      </w:r>
      <w:r>
        <w:t>a</w:t>
      </w:r>
      <w:r>
        <w:rPr>
          <w:spacing w:val="-9"/>
        </w:rPr>
        <w:t xml:space="preserve"> </w:t>
      </w:r>
      <w:r>
        <w:t>waiver</w:t>
      </w:r>
      <w:r>
        <w:rPr>
          <w:spacing w:val="-6"/>
        </w:rPr>
        <w:t xml:space="preserve"> </w:t>
      </w:r>
      <w:r>
        <w:t>of</w:t>
      </w:r>
      <w:r>
        <w:rPr>
          <w:spacing w:val="-6"/>
        </w:rPr>
        <w:t xml:space="preserve"> </w:t>
      </w:r>
      <w:r>
        <w:t>subrogation</w:t>
      </w:r>
      <w:r>
        <w:rPr>
          <w:spacing w:val="-7"/>
        </w:rPr>
        <w:t xml:space="preserve"> </w:t>
      </w:r>
      <w:r>
        <w:t>endorsement,</w:t>
      </w:r>
      <w:r>
        <w:rPr>
          <w:spacing w:val="-8"/>
        </w:rPr>
        <w:t xml:space="preserve"> </w:t>
      </w:r>
      <w:r>
        <w:t>as</w:t>
      </w:r>
      <w:r>
        <w:rPr>
          <w:spacing w:val="-9"/>
        </w:rPr>
        <w:t xml:space="preserve"> </w:t>
      </w:r>
      <w:r>
        <w:t>required by this written agreement, in favor of the State of Arizona, and its departments, agencies, boards, commissions, universities, officers, officials, agents, and employees for losses arising from work performed by or on behalf of the Contractor.</w:t>
      </w:r>
    </w:p>
    <w:p w14:paraId="5B5D85F6" w14:textId="50C9AACC" w:rsidR="00AD4622" w:rsidRPr="004B0B79" w:rsidRDefault="00AD4622" w:rsidP="005142E0">
      <w:pPr>
        <w:pStyle w:val="ListParagraph"/>
        <w:numPr>
          <w:ilvl w:val="0"/>
          <w:numId w:val="89"/>
        </w:numPr>
        <w:spacing w:before="1" w:after="240"/>
        <w:ind w:left="1980"/>
        <w:rPr>
          <w:b/>
          <w:bCs/>
          <w:u w:val="single"/>
        </w:rPr>
      </w:pPr>
      <w:r>
        <w:t>This requirement shall not apply to each Contractor or subcontractor that is exempt under A.R.S. § 23-901, and when such Contractor or subcontractor executes the appropriate waiver form (Sole Proprietor or Independent Contractor).</w:t>
      </w:r>
    </w:p>
    <w:p w14:paraId="28994502" w14:textId="77777777" w:rsidR="004B0B79" w:rsidRPr="004B0B79" w:rsidRDefault="004B0B79" w:rsidP="004B0B79">
      <w:pPr>
        <w:pStyle w:val="ListParagraph"/>
        <w:numPr>
          <w:ilvl w:val="1"/>
          <w:numId w:val="2"/>
        </w:numPr>
        <w:ind w:left="540" w:hanging="540"/>
        <w:rPr>
          <w:b/>
          <w:u w:val="single"/>
        </w:rPr>
      </w:pPr>
      <w:r w:rsidRPr="004B0B79">
        <w:rPr>
          <w:b/>
          <w:u w:val="single"/>
        </w:rPr>
        <w:t>Additional Insurance Requirements</w:t>
      </w:r>
    </w:p>
    <w:p w14:paraId="35675525" w14:textId="77777777" w:rsidR="004B0B79" w:rsidRDefault="004B0B79" w:rsidP="004B0B79">
      <w:pPr>
        <w:pStyle w:val="ListParagraph"/>
        <w:ind w:left="540" w:firstLine="0"/>
      </w:pPr>
    </w:p>
    <w:p w14:paraId="1AF930F9" w14:textId="0F511A36" w:rsidR="004B0B79" w:rsidRDefault="004B0B79" w:rsidP="004B0B79">
      <w:pPr>
        <w:pStyle w:val="ListParagraph"/>
        <w:ind w:left="540" w:firstLine="0"/>
      </w:pPr>
      <w:r>
        <w:t>The policies shall include, or be endorsed to include, as required by this written agreement, the following provisions:</w:t>
      </w:r>
    </w:p>
    <w:p w14:paraId="64D892BA" w14:textId="77777777" w:rsidR="004B0B79" w:rsidRDefault="004B0B79" w:rsidP="004B0B79">
      <w:pPr>
        <w:pStyle w:val="BodyText"/>
        <w:spacing w:before="10"/>
        <w:rPr>
          <w:sz w:val="20"/>
        </w:rPr>
      </w:pPr>
    </w:p>
    <w:p w14:paraId="6381D457" w14:textId="44E63105" w:rsidR="004B0B79" w:rsidRDefault="004B0B79" w:rsidP="004B0B79">
      <w:pPr>
        <w:pStyle w:val="ListParagraph"/>
        <w:numPr>
          <w:ilvl w:val="2"/>
          <w:numId w:val="2"/>
        </w:numPr>
        <w:ind w:left="1267"/>
      </w:pPr>
      <w:r>
        <w:lastRenderedPageBreak/>
        <w:t>The Contractor's policies, as applicable, shall stipulate that the insurance afforded</w:t>
      </w:r>
      <w:r>
        <w:rPr>
          <w:spacing w:val="-2"/>
        </w:rPr>
        <w:t xml:space="preserve"> </w:t>
      </w:r>
      <w:r>
        <w:t>the</w:t>
      </w:r>
      <w:r>
        <w:rPr>
          <w:spacing w:val="-4"/>
        </w:rPr>
        <w:t xml:space="preserve"> </w:t>
      </w:r>
      <w:r>
        <w:t>Contractor</w:t>
      </w:r>
      <w:r>
        <w:rPr>
          <w:spacing w:val="-1"/>
        </w:rPr>
        <w:t xml:space="preserve"> </w:t>
      </w:r>
      <w:r>
        <w:t>shall</w:t>
      </w:r>
      <w:r>
        <w:rPr>
          <w:spacing w:val="-2"/>
        </w:rPr>
        <w:t xml:space="preserve"> </w:t>
      </w:r>
      <w:r>
        <w:t>be</w:t>
      </w:r>
      <w:r>
        <w:rPr>
          <w:spacing w:val="-2"/>
        </w:rPr>
        <w:t xml:space="preserve"> </w:t>
      </w:r>
      <w:r>
        <w:t>primary</w:t>
      </w:r>
      <w:r>
        <w:rPr>
          <w:spacing w:val="-4"/>
        </w:rPr>
        <w:t xml:space="preserve"> </w:t>
      </w:r>
      <w:r>
        <w:t>and</w:t>
      </w:r>
      <w:r>
        <w:rPr>
          <w:spacing w:val="-2"/>
        </w:rPr>
        <w:t xml:space="preserve"> </w:t>
      </w:r>
      <w:r>
        <w:t>that</w:t>
      </w:r>
      <w:r>
        <w:rPr>
          <w:spacing w:val="-3"/>
        </w:rPr>
        <w:t xml:space="preserve"> </w:t>
      </w:r>
      <w:r>
        <w:t>any</w:t>
      </w:r>
      <w:r>
        <w:rPr>
          <w:spacing w:val="-4"/>
        </w:rPr>
        <w:t xml:space="preserve"> </w:t>
      </w:r>
      <w:r>
        <w:t>insurance</w:t>
      </w:r>
      <w:r>
        <w:rPr>
          <w:spacing w:val="-2"/>
        </w:rPr>
        <w:t xml:space="preserve"> </w:t>
      </w:r>
      <w:r>
        <w:t>carried</w:t>
      </w:r>
      <w:r>
        <w:rPr>
          <w:spacing w:val="-2"/>
        </w:rPr>
        <w:t xml:space="preserve"> </w:t>
      </w:r>
      <w:r>
        <w:t>by the Department, its agents, officials, employees or the State of Arizona shall be excess and not contributory insurance, as provided by A.R.S. § 41-621 (E).</w:t>
      </w:r>
    </w:p>
    <w:p w14:paraId="4DF3715F" w14:textId="77777777" w:rsidR="004B0B79" w:rsidRDefault="004B0B79" w:rsidP="004B0B79">
      <w:pPr>
        <w:pStyle w:val="ListParagraph"/>
        <w:ind w:left="1267" w:firstLine="0"/>
      </w:pPr>
    </w:p>
    <w:p w14:paraId="06BC0798" w14:textId="77777777" w:rsidR="004B0B79" w:rsidRDefault="004B0B79" w:rsidP="004B0B79">
      <w:pPr>
        <w:pStyle w:val="ListParagraph"/>
        <w:numPr>
          <w:ilvl w:val="2"/>
          <w:numId w:val="2"/>
        </w:numPr>
        <w:ind w:left="1267"/>
      </w:pPr>
      <w:r>
        <w:t>Insurance</w:t>
      </w:r>
      <w:r>
        <w:rPr>
          <w:spacing w:val="-15"/>
        </w:rPr>
        <w:t xml:space="preserve"> </w:t>
      </w:r>
      <w:r>
        <w:t>provided</w:t>
      </w:r>
      <w:r>
        <w:rPr>
          <w:spacing w:val="-13"/>
        </w:rPr>
        <w:t xml:space="preserve"> </w:t>
      </w:r>
      <w:r>
        <w:t>by</w:t>
      </w:r>
      <w:r>
        <w:rPr>
          <w:spacing w:val="-15"/>
        </w:rPr>
        <w:t xml:space="preserve"> </w:t>
      </w:r>
      <w:r>
        <w:t>the</w:t>
      </w:r>
      <w:r>
        <w:rPr>
          <w:spacing w:val="-13"/>
        </w:rPr>
        <w:t xml:space="preserve"> </w:t>
      </w:r>
      <w:r>
        <w:t>Contractor</w:t>
      </w:r>
      <w:r>
        <w:rPr>
          <w:spacing w:val="-14"/>
        </w:rPr>
        <w:t xml:space="preserve"> </w:t>
      </w:r>
      <w:r>
        <w:t>shall</w:t>
      </w:r>
      <w:r>
        <w:rPr>
          <w:spacing w:val="-14"/>
        </w:rPr>
        <w:t xml:space="preserve"> </w:t>
      </w:r>
      <w:r>
        <w:t>not</w:t>
      </w:r>
      <w:r>
        <w:rPr>
          <w:spacing w:val="-12"/>
        </w:rPr>
        <w:t xml:space="preserve"> </w:t>
      </w:r>
      <w:r>
        <w:t>limit</w:t>
      </w:r>
      <w:r>
        <w:rPr>
          <w:spacing w:val="-12"/>
        </w:rPr>
        <w:t xml:space="preserve"> </w:t>
      </w:r>
      <w:r>
        <w:t>the</w:t>
      </w:r>
      <w:r>
        <w:rPr>
          <w:spacing w:val="-13"/>
        </w:rPr>
        <w:t xml:space="preserve"> </w:t>
      </w:r>
      <w:r>
        <w:t>Contractor’s</w:t>
      </w:r>
      <w:r>
        <w:rPr>
          <w:spacing w:val="-13"/>
        </w:rPr>
        <w:t xml:space="preserve"> </w:t>
      </w:r>
      <w:r>
        <w:t>liability assumed under the indemnification provisions of this Contract.</w:t>
      </w:r>
    </w:p>
    <w:p w14:paraId="767BFA9A" w14:textId="77777777" w:rsidR="004B0B79" w:rsidRDefault="004B0B79" w:rsidP="004B0B79">
      <w:pPr>
        <w:pStyle w:val="BodyText"/>
        <w:spacing w:before="7"/>
        <w:rPr>
          <w:sz w:val="20"/>
        </w:rPr>
      </w:pPr>
    </w:p>
    <w:p w14:paraId="0D49E27B" w14:textId="77777777" w:rsidR="004B0B79" w:rsidRPr="004B0B79" w:rsidRDefault="004B0B79" w:rsidP="004B0B79">
      <w:pPr>
        <w:pStyle w:val="ListParagraph"/>
        <w:numPr>
          <w:ilvl w:val="1"/>
          <w:numId w:val="2"/>
        </w:numPr>
        <w:ind w:left="540" w:hanging="540"/>
        <w:rPr>
          <w:b/>
          <w:u w:val="single"/>
        </w:rPr>
      </w:pPr>
      <w:r w:rsidRPr="004B0B79">
        <w:rPr>
          <w:b/>
          <w:u w:val="single"/>
        </w:rPr>
        <w:t>Notice of Cancellation</w:t>
      </w:r>
    </w:p>
    <w:p w14:paraId="4F31039F" w14:textId="77777777" w:rsidR="004B0B79" w:rsidRDefault="004B0B79" w:rsidP="004B0B79">
      <w:pPr>
        <w:pStyle w:val="ListParagraph"/>
        <w:ind w:left="540" w:firstLine="0"/>
      </w:pPr>
    </w:p>
    <w:p w14:paraId="668237F6" w14:textId="583A49E0" w:rsidR="004B0B79" w:rsidRDefault="004B0B79" w:rsidP="004B0B79">
      <w:pPr>
        <w:pStyle w:val="ListParagraph"/>
        <w:ind w:left="540" w:firstLine="0"/>
      </w:pPr>
      <w:r>
        <w:t>Applicable</w:t>
      </w:r>
      <w:r>
        <w:rPr>
          <w:spacing w:val="-3"/>
        </w:rPr>
        <w:t xml:space="preserve"> </w:t>
      </w:r>
      <w:r>
        <w:t>to</w:t>
      </w:r>
      <w:r>
        <w:rPr>
          <w:spacing w:val="-3"/>
        </w:rPr>
        <w:t xml:space="preserve"> </w:t>
      </w:r>
      <w:r>
        <w:t>all</w:t>
      </w:r>
      <w:r>
        <w:rPr>
          <w:spacing w:val="-3"/>
        </w:rPr>
        <w:t xml:space="preserve"> </w:t>
      </w:r>
      <w:r>
        <w:t>insurance</w:t>
      </w:r>
      <w:r>
        <w:rPr>
          <w:spacing w:val="-3"/>
        </w:rPr>
        <w:t xml:space="preserve"> </w:t>
      </w:r>
      <w:r>
        <w:t>policies</w:t>
      </w:r>
      <w:r>
        <w:rPr>
          <w:spacing w:val="-2"/>
        </w:rPr>
        <w:t xml:space="preserve"> </w:t>
      </w:r>
      <w:r>
        <w:t>required</w:t>
      </w:r>
      <w:r>
        <w:rPr>
          <w:spacing w:val="-5"/>
        </w:rPr>
        <w:t xml:space="preserve"> </w:t>
      </w:r>
      <w:r>
        <w:t>within the</w:t>
      </w:r>
      <w:r>
        <w:rPr>
          <w:spacing w:val="-3"/>
        </w:rPr>
        <w:t xml:space="preserve"> </w:t>
      </w:r>
      <w:r>
        <w:t>Insurance</w:t>
      </w:r>
      <w:r>
        <w:rPr>
          <w:spacing w:val="-5"/>
        </w:rPr>
        <w:t xml:space="preserve"> </w:t>
      </w:r>
      <w:r>
        <w:t>Requirements</w:t>
      </w:r>
      <w:r>
        <w:rPr>
          <w:spacing w:val="-3"/>
        </w:rPr>
        <w:t xml:space="preserve"> </w:t>
      </w:r>
      <w:r>
        <w:t>of this Contract, Contractor’s insurance shall not be permitted to expire, be suspended,</w:t>
      </w:r>
      <w:r>
        <w:rPr>
          <w:spacing w:val="17"/>
        </w:rPr>
        <w:t xml:space="preserve"> </w:t>
      </w:r>
      <w:r>
        <w:t>be</w:t>
      </w:r>
      <w:r>
        <w:rPr>
          <w:spacing w:val="16"/>
        </w:rPr>
        <w:t xml:space="preserve"> </w:t>
      </w:r>
      <w:r>
        <w:t>canceled,</w:t>
      </w:r>
      <w:r>
        <w:rPr>
          <w:spacing w:val="18"/>
        </w:rPr>
        <w:t xml:space="preserve"> </w:t>
      </w:r>
      <w:r>
        <w:t>or</w:t>
      </w:r>
      <w:r>
        <w:rPr>
          <w:spacing w:val="17"/>
        </w:rPr>
        <w:t xml:space="preserve"> </w:t>
      </w:r>
      <w:r>
        <w:t>be</w:t>
      </w:r>
      <w:r>
        <w:rPr>
          <w:spacing w:val="16"/>
        </w:rPr>
        <w:t xml:space="preserve"> </w:t>
      </w:r>
      <w:r>
        <w:t>materially</w:t>
      </w:r>
      <w:r>
        <w:rPr>
          <w:spacing w:val="15"/>
        </w:rPr>
        <w:t xml:space="preserve"> </w:t>
      </w:r>
      <w:r>
        <w:t>changed</w:t>
      </w:r>
      <w:r>
        <w:rPr>
          <w:spacing w:val="16"/>
        </w:rPr>
        <w:t xml:space="preserve"> </w:t>
      </w:r>
      <w:r>
        <w:t>for</w:t>
      </w:r>
      <w:r>
        <w:rPr>
          <w:spacing w:val="17"/>
        </w:rPr>
        <w:t xml:space="preserve"> </w:t>
      </w:r>
      <w:r>
        <w:t>any</w:t>
      </w:r>
      <w:r>
        <w:rPr>
          <w:spacing w:val="15"/>
        </w:rPr>
        <w:t xml:space="preserve"> </w:t>
      </w:r>
      <w:r>
        <w:t>reason</w:t>
      </w:r>
      <w:r>
        <w:rPr>
          <w:spacing w:val="16"/>
        </w:rPr>
        <w:t xml:space="preserve"> </w:t>
      </w:r>
      <w:r>
        <w:t>without</w:t>
      </w:r>
      <w:r>
        <w:rPr>
          <w:spacing w:val="17"/>
        </w:rPr>
        <w:t xml:space="preserve"> </w:t>
      </w:r>
      <w:r>
        <w:rPr>
          <w:spacing w:val="-2"/>
        </w:rPr>
        <w:t xml:space="preserve">thirty </w:t>
      </w:r>
      <w:r>
        <w:t>(30)</w:t>
      </w:r>
      <w:r>
        <w:rPr>
          <w:spacing w:val="-4"/>
        </w:rPr>
        <w:t xml:space="preserve"> </w:t>
      </w:r>
      <w:r>
        <w:t>days</w:t>
      </w:r>
      <w:r>
        <w:rPr>
          <w:spacing w:val="-2"/>
        </w:rPr>
        <w:t xml:space="preserve"> </w:t>
      </w:r>
      <w:r>
        <w:t>prior</w:t>
      </w:r>
      <w:r>
        <w:rPr>
          <w:spacing w:val="-4"/>
        </w:rPr>
        <w:t xml:space="preserve"> </w:t>
      </w:r>
      <w:r>
        <w:t>written</w:t>
      </w:r>
      <w:r>
        <w:rPr>
          <w:spacing w:val="-5"/>
        </w:rPr>
        <w:t xml:space="preserve"> </w:t>
      </w:r>
      <w:r>
        <w:t>notice</w:t>
      </w:r>
      <w:r>
        <w:rPr>
          <w:spacing w:val="-5"/>
        </w:rPr>
        <w:t xml:space="preserve"> </w:t>
      </w:r>
      <w:r>
        <w:t>to</w:t>
      </w:r>
      <w:r>
        <w:rPr>
          <w:spacing w:val="-5"/>
        </w:rPr>
        <w:t xml:space="preserve"> </w:t>
      </w:r>
      <w:r>
        <w:t>the</w:t>
      </w:r>
      <w:r>
        <w:rPr>
          <w:spacing w:val="-5"/>
        </w:rPr>
        <w:t xml:space="preserve"> </w:t>
      </w:r>
      <w:r>
        <w:t>State</w:t>
      </w:r>
      <w:r>
        <w:rPr>
          <w:spacing w:val="-5"/>
        </w:rPr>
        <w:t xml:space="preserve"> </w:t>
      </w:r>
      <w:r>
        <w:t>of</w:t>
      </w:r>
      <w:r>
        <w:rPr>
          <w:spacing w:val="-3"/>
        </w:rPr>
        <w:t xml:space="preserve"> </w:t>
      </w:r>
      <w:r>
        <w:t>Arizona.</w:t>
      </w:r>
      <w:r>
        <w:rPr>
          <w:spacing w:val="-8"/>
        </w:rPr>
        <w:t xml:space="preserve"> </w:t>
      </w:r>
      <w:r>
        <w:t>Within</w:t>
      </w:r>
      <w:r>
        <w:rPr>
          <w:spacing w:val="-5"/>
        </w:rPr>
        <w:t xml:space="preserve"> </w:t>
      </w:r>
      <w:r>
        <w:t>two</w:t>
      </w:r>
      <w:r>
        <w:rPr>
          <w:spacing w:val="-5"/>
        </w:rPr>
        <w:t xml:space="preserve"> </w:t>
      </w:r>
      <w:r>
        <w:t>(2)</w:t>
      </w:r>
      <w:r>
        <w:rPr>
          <w:spacing w:val="-4"/>
        </w:rPr>
        <w:t xml:space="preserve"> </w:t>
      </w:r>
      <w:r>
        <w:t>business</w:t>
      </w:r>
      <w:r>
        <w:rPr>
          <w:spacing w:val="-2"/>
        </w:rPr>
        <w:t xml:space="preserve"> </w:t>
      </w:r>
      <w:r>
        <w:t>days of receipt, Contractor must provide notice to the State of Arizona if they receive notice</w:t>
      </w:r>
      <w:r>
        <w:rPr>
          <w:spacing w:val="-16"/>
        </w:rPr>
        <w:t xml:space="preserve"> </w:t>
      </w:r>
      <w:r>
        <w:t>of</w:t>
      </w:r>
      <w:r>
        <w:rPr>
          <w:spacing w:val="-12"/>
        </w:rPr>
        <w:t xml:space="preserve"> </w:t>
      </w:r>
      <w:r>
        <w:t>a</w:t>
      </w:r>
      <w:r>
        <w:rPr>
          <w:spacing w:val="-14"/>
        </w:rPr>
        <w:t xml:space="preserve"> </w:t>
      </w:r>
      <w:r>
        <w:t>policy</w:t>
      </w:r>
      <w:r>
        <w:rPr>
          <w:spacing w:val="-15"/>
        </w:rPr>
        <w:t xml:space="preserve"> </w:t>
      </w:r>
      <w:r>
        <w:t>that</w:t>
      </w:r>
      <w:r>
        <w:rPr>
          <w:spacing w:val="-15"/>
        </w:rPr>
        <w:t xml:space="preserve"> </w:t>
      </w:r>
      <w:r>
        <w:t>has</w:t>
      </w:r>
      <w:r>
        <w:rPr>
          <w:spacing w:val="-16"/>
        </w:rPr>
        <w:t xml:space="preserve"> </w:t>
      </w:r>
      <w:r>
        <w:t>been</w:t>
      </w:r>
      <w:r>
        <w:rPr>
          <w:spacing w:val="-14"/>
        </w:rPr>
        <w:t xml:space="preserve"> </w:t>
      </w:r>
      <w:r>
        <w:t>or</w:t>
      </w:r>
      <w:r>
        <w:rPr>
          <w:spacing w:val="-15"/>
        </w:rPr>
        <w:t xml:space="preserve"> </w:t>
      </w:r>
      <w:r>
        <w:t>will</w:t>
      </w:r>
      <w:r>
        <w:rPr>
          <w:spacing w:val="-14"/>
        </w:rPr>
        <w:t xml:space="preserve"> </w:t>
      </w:r>
      <w:r>
        <w:t>be</w:t>
      </w:r>
      <w:r>
        <w:rPr>
          <w:spacing w:val="-14"/>
        </w:rPr>
        <w:t xml:space="preserve"> </w:t>
      </w:r>
      <w:r>
        <w:t>suspended,</w:t>
      </w:r>
      <w:r>
        <w:rPr>
          <w:spacing w:val="-13"/>
        </w:rPr>
        <w:t xml:space="preserve"> </w:t>
      </w:r>
      <w:r>
        <w:t>canceled,</w:t>
      </w:r>
      <w:r>
        <w:rPr>
          <w:spacing w:val="-15"/>
        </w:rPr>
        <w:t xml:space="preserve"> </w:t>
      </w:r>
      <w:r>
        <w:t>materially</w:t>
      </w:r>
      <w:r>
        <w:rPr>
          <w:spacing w:val="-16"/>
        </w:rPr>
        <w:t xml:space="preserve"> </w:t>
      </w:r>
      <w:r>
        <w:t>changed for any reason, has expired, or will be expiring. Such notice shall be sent directly to the Department and shall be mailed, emailed, hand delivered or sent by facsimile</w:t>
      </w:r>
      <w:r>
        <w:rPr>
          <w:spacing w:val="-5"/>
        </w:rPr>
        <w:t xml:space="preserve"> </w:t>
      </w:r>
      <w:r>
        <w:t>transmission</w:t>
      </w:r>
      <w:r>
        <w:rPr>
          <w:spacing w:val="-8"/>
        </w:rPr>
        <w:t xml:space="preserve"> </w:t>
      </w:r>
      <w:r>
        <w:t>to</w:t>
      </w:r>
      <w:r>
        <w:rPr>
          <w:spacing w:val="-8"/>
        </w:rPr>
        <w:t xml:space="preserve"> </w:t>
      </w:r>
      <w:r>
        <w:t>(State</w:t>
      </w:r>
      <w:r>
        <w:rPr>
          <w:spacing w:val="-7"/>
        </w:rPr>
        <w:t xml:space="preserve"> </w:t>
      </w:r>
      <w:r>
        <w:t>Representative’s</w:t>
      </w:r>
      <w:r>
        <w:rPr>
          <w:spacing w:val="-5"/>
        </w:rPr>
        <w:t xml:space="preserve"> </w:t>
      </w:r>
      <w:r>
        <w:t>Name,</w:t>
      </w:r>
      <w:r>
        <w:rPr>
          <w:spacing w:val="-4"/>
        </w:rPr>
        <w:t xml:space="preserve"> </w:t>
      </w:r>
      <w:r>
        <w:t>Address</w:t>
      </w:r>
      <w:r>
        <w:rPr>
          <w:spacing w:val="-5"/>
        </w:rPr>
        <w:t xml:space="preserve"> </w:t>
      </w:r>
      <w:r>
        <w:t>&amp;</w:t>
      </w:r>
      <w:r>
        <w:rPr>
          <w:spacing w:val="-5"/>
        </w:rPr>
        <w:t xml:space="preserve"> </w:t>
      </w:r>
      <w:r>
        <w:t>Fax</w:t>
      </w:r>
      <w:r>
        <w:rPr>
          <w:spacing w:val="-7"/>
        </w:rPr>
        <w:t xml:space="preserve"> </w:t>
      </w:r>
      <w:r>
        <w:t>Number).</w:t>
      </w:r>
    </w:p>
    <w:p w14:paraId="2CA9C9CF" w14:textId="77777777" w:rsidR="004B0B79" w:rsidRDefault="004B0B79" w:rsidP="004B0B79">
      <w:pPr>
        <w:pStyle w:val="BodyText"/>
        <w:spacing w:before="6"/>
        <w:rPr>
          <w:sz w:val="20"/>
        </w:rPr>
      </w:pPr>
    </w:p>
    <w:p w14:paraId="08AFE431" w14:textId="77777777" w:rsidR="004B0B79" w:rsidRPr="004B0B79" w:rsidRDefault="004B0B79" w:rsidP="004B0B79">
      <w:pPr>
        <w:pStyle w:val="ListParagraph"/>
        <w:numPr>
          <w:ilvl w:val="1"/>
          <w:numId w:val="2"/>
        </w:numPr>
        <w:ind w:left="540" w:hanging="540"/>
        <w:rPr>
          <w:b/>
          <w:u w:val="single"/>
        </w:rPr>
      </w:pPr>
      <w:r w:rsidRPr="004B0B79">
        <w:rPr>
          <w:b/>
          <w:u w:val="single"/>
        </w:rPr>
        <w:t>Acceptability of Insurers</w:t>
      </w:r>
    </w:p>
    <w:p w14:paraId="01DFE4BE" w14:textId="77777777" w:rsidR="004B0B79" w:rsidRDefault="004B0B79" w:rsidP="004B0B79">
      <w:pPr>
        <w:pStyle w:val="ListParagraph"/>
        <w:ind w:left="540" w:firstLine="0"/>
      </w:pPr>
    </w:p>
    <w:p w14:paraId="5ED1E50B" w14:textId="2664BE29" w:rsidR="004B0B79" w:rsidRDefault="004B0B79" w:rsidP="004B0B79">
      <w:pPr>
        <w:pStyle w:val="ListParagraph"/>
        <w:ind w:left="540" w:firstLine="0"/>
      </w:pPr>
      <w:r>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354CCE82" w14:textId="77777777" w:rsidR="004B0B79" w:rsidRDefault="004B0B79" w:rsidP="004B0B79">
      <w:pPr>
        <w:pStyle w:val="BodyText"/>
        <w:spacing w:before="7"/>
        <w:rPr>
          <w:sz w:val="20"/>
        </w:rPr>
      </w:pPr>
    </w:p>
    <w:p w14:paraId="5E9B2033" w14:textId="77777777" w:rsidR="004B0B79" w:rsidRPr="004B0B79" w:rsidRDefault="004B0B79" w:rsidP="004B0B79">
      <w:pPr>
        <w:pStyle w:val="ListParagraph"/>
        <w:numPr>
          <w:ilvl w:val="1"/>
          <w:numId w:val="2"/>
        </w:numPr>
        <w:ind w:left="540" w:hanging="540"/>
        <w:rPr>
          <w:b/>
          <w:u w:val="single"/>
        </w:rPr>
      </w:pPr>
      <w:r w:rsidRPr="004B0B79">
        <w:rPr>
          <w:b/>
          <w:u w:val="single"/>
        </w:rPr>
        <w:t>Verification of Coverage</w:t>
      </w:r>
    </w:p>
    <w:p w14:paraId="7708712B" w14:textId="77777777" w:rsidR="004B0B79" w:rsidRDefault="004B0B79" w:rsidP="004B0B79">
      <w:pPr>
        <w:pStyle w:val="ListParagraph"/>
        <w:ind w:left="540" w:firstLine="0"/>
      </w:pPr>
    </w:p>
    <w:p w14:paraId="002F2F9B" w14:textId="110B546E" w:rsidR="004B0B79" w:rsidRDefault="004B0B79" w:rsidP="004B0B79">
      <w:pPr>
        <w:pStyle w:val="ListParagraph"/>
        <w:ind w:left="540" w:firstLine="0"/>
      </w:pPr>
      <w: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7AB2C4BE" w14:textId="77777777" w:rsidR="004B0B79" w:rsidRDefault="004B0B79" w:rsidP="004B0B79">
      <w:pPr>
        <w:pStyle w:val="ListParagraph"/>
        <w:ind w:left="540" w:firstLine="0"/>
      </w:pPr>
    </w:p>
    <w:p w14:paraId="2D41F014" w14:textId="3732A37C" w:rsidR="004B0B79" w:rsidRDefault="004B0B79" w:rsidP="004B0B79">
      <w:pPr>
        <w:pStyle w:val="ListParagraph"/>
        <w:numPr>
          <w:ilvl w:val="2"/>
          <w:numId w:val="2"/>
        </w:numPr>
        <w:ind w:left="1267"/>
      </w:pPr>
      <w:r>
        <w:t>All such certificates of insurance and policy endorsements must be received by the State before work commences. The State’s receipt of any certificates of insurance or policy endorsements that do not comply with this</w:t>
      </w:r>
      <w:r>
        <w:rPr>
          <w:spacing w:val="-8"/>
        </w:rPr>
        <w:t xml:space="preserve"> </w:t>
      </w:r>
      <w:r>
        <w:t>written</w:t>
      </w:r>
      <w:r>
        <w:rPr>
          <w:spacing w:val="-8"/>
        </w:rPr>
        <w:t xml:space="preserve"> </w:t>
      </w:r>
      <w:r>
        <w:t>agreement</w:t>
      </w:r>
      <w:r>
        <w:rPr>
          <w:spacing w:val="-9"/>
        </w:rPr>
        <w:t xml:space="preserve"> </w:t>
      </w:r>
      <w:r>
        <w:t>shall</w:t>
      </w:r>
      <w:r>
        <w:rPr>
          <w:spacing w:val="-9"/>
        </w:rPr>
        <w:t xml:space="preserve"> </w:t>
      </w:r>
      <w:r>
        <w:t>not</w:t>
      </w:r>
      <w:r>
        <w:rPr>
          <w:spacing w:val="-7"/>
        </w:rPr>
        <w:t xml:space="preserve"> </w:t>
      </w:r>
      <w:r>
        <w:t>waive</w:t>
      </w:r>
      <w:r>
        <w:rPr>
          <w:spacing w:val="-8"/>
        </w:rPr>
        <w:t xml:space="preserve"> </w:t>
      </w:r>
      <w:r>
        <w:t>or</w:t>
      </w:r>
      <w:r>
        <w:rPr>
          <w:spacing w:val="-7"/>
        </w:rPr>
        <w:t xml:space="preserve"> </w:t>
      </w:r>
      <w:r>
        <w:t>otherwise</w:t>
      </w:r>
      <w:r>
        <w:rPr>
          <w:spacing w:val="-6"/>
        </w:rPr>
        <w:t xml:space="preserve"> </w:t>
      </w:r>
      <w:r>
        <w:t>affect</w:t>
      </w:r>
      <w:r>
        <w:rPr>
          <w:spacing w:val="-9"/>
        </w:rPr>
        <w:t xml:space="preserve"> </w:t>
      </w:r>
      <w:r>
        <w:t>the</w:t>
      </w:r>
      <w:r>
        <w:rPr>
          <w:spacing w:val="-8"/>
        </w:rPr>
        <w:t xml:space="preserve"> </w:t>
      </w:r>
      <w:r>
        <w:t>requirements of this agreement.</w:t>
      </w:r>
    </w:p>
    <w:p w14:paraId="2CB6ACA2" w14:textId="77777777" w:rsidR="004B0B79" w:rsidRDefault="004B0B79" w:rsidP="004B0B79">
      <w:pPr>
        <w:pStyle w:val="ListParagraph"/>
        <w:ind w:left="1267" w:firstLine="0"/>
      </w:pPr>
    </w:p>
    <w:p w14:paraId="55A3ED88" w14:textId="77097B7F" w:rsidR="004B0B79" w:rsidRDefault="004B0B79" w:rsidP="004B0B79">
      <w:pPr>
        <w:pStyle w:val="ListParagraph"/>
        <w:numPr>
          <w:ilvl w:val="2"/>
          <w:numId w:val="2"/>
        </w:numPr>
        <w:ind w:left="1267"/>
      </w:pPr>
      <w:r>
        <w:t>Each</w:t>
      </w:r>
      <w:r>
        <w:rPr>
          <w:spacing w:val="-13"/>
        </w:rPr>
        <w:t xml:space="preserve"> </w:t>
      </w:r>
      <w:r>
        <w:t>insurance</w:t>
      </w:r>
      <w:r>
        <w:rPr>
          <w:spacing w:val="-15"/>
        </w:rPr>
        <w:t xml:space="preserve"> </w:t>
      </w:r>
      <w:r>
        <w:t>policy</w:t>
      </w:r>
      <w:r>
        <w:rPr>
          <w:spacing w:val="-14"/>
        </w:rPr>
        <w:t xml:space="preserve"> </w:t>
      </w:r>
      <w:r>
        <w:t>required</w:t>
      </w:r>
      <w:r>
        <w:rPr>
          <w:spacing w:val="-15"/>
        </w:rPr>
        <w:t xml:space="preserve"> </w:t>
      </w:r>
      <w:r>
        <w:t>by</w:t>
      </w:r>
      <w:r>
        <w:rPr>
          <w:spacing w:val="-16"/>
        </w:rPr>
        <w:t xml:space="preserve"> </w:t>
      </w:r>
      <w:r>
        <w:t>this</w:t>
      </w:r>
      <w:r>
        <w:rPr>
          <w:spacing w:val="-11"/>
        </w:rPr>
        <w:t xml:space="preserve"> </w:t>
      </w:r>
      <w:r>
        <w:t>Contract</w:t>
      </w:r>
      <w:r>
        <w:rPr>
          <w:spacing w:val="-16"/>
        </w:rPr>
        <w:t xml:space="preserve"> </w:t>
      </w:r>
      <w:r>
        <w:t>must</w:t>
      </w:r>
      <w:r>
        <w:rPr>
          <w:spacing w:val="-12"/>
        </w:rPr>
        <w:t xml:space="preserve"> </w:t>
      </w:r>
      <w:r>
        <w:t>be</w:t>
      </w:r>
      <w:r>
        <w:rPr>
          <w:spacing w:val="-15"/>
        </w:rPr>
        <w:t xml:space="preserve"> </w:t>
      </w:r>
      <w:r>
        <w:t>in</w:t>
      </w:r>
      <w:r>
        <w:rPr>
          <w:spacing w:val="-12"/>
        </w:rPr>
        <w:t xml:space="preserve"> </w:t>
      </w:r>
      <w:r>
        <w:t>effect</w:t>
      </w:r>
      <w:r>
        <w:rPr>
          <w:spacing w:val="-13"/>
        </w:rPr>
        <w:t xml:space="preserve"> </w:t>
      </w:r>
      <w:r>
        <w:t>at,</w:t>
      </w:r>
      <w:r>
        <w:rPr>
          <w:spacing w:val="-13"/>
        </w:rPr>
        <w:t xml:space="preserve"> </w:t>
      </w:r>
      <w:r>
        <w:t>or</w:t>
      </w:r>
      <w:r>
        <w:rPr>
          <w:spacing w:val="-13"/>
        </w:rPr>
        <w:t xml:space="preserve"> </w:t>
      </w:r>
      <w:r>
        <w:t>prior to, commencement of work under this Contract. Failure to maintain the insurance policies as required by this Contract, or to provide evidence of renewal, is a material breach of contract.</w:t>
      </w:r>
    </w:p>
    <w:p w14:paraId="41D39D44" w14:textId="77777777" w:rsidR="004B0B79" w:rsidRDefault="004B0B79" w:rsidP="004B0B79">
      <w:pPr>
        <w:pStyle w:val="ListParagraph"/>
        <w:ind w:left="1267" w:firstLine="0"/>
      </w:pPr>
    </w:p>
    <w:p w14:paraId="0CDC6076" w14:textId="77777777" w:rsidR="004B0B79" w:rsidRDefault="004B0B79" w:rsidP="004B0B79">
      <w:pPr>
        <w:pStyle w:val="ListParagraph"/>
        <w:numPr>
          <w:ilvl w:val="2"/>
          <w:numId w:val="2"/>
        </w:numPr>
        <w:ind w:left="1267"/>
      </w:pPr>
      <w: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p>
    <w:p w14:paraId="7D6D517A" w14:textId="77777777" w:rsidR="004B0B79" w:rsidRDefault="004B0B79" w:rsidP="004B0B79">
      <w:pPr>
        <w:pStyle w:val="BodyText"/>
        <w:spacing w:before="7"/>
        <w:rPr>
          <w:sz w:val="20"/>
        </w:rPr>
      </w:pPr>
    </w:p>
    <w:p w14:paraId="65DBA184" w14:textId="77777777" w:rsidR="004B0B79" w:rsidRPr="004B0B79" w:rsidRDefault="004B0B79" w:rsidP="004B0B79">
      <w:pPr>
        <w:pStyle w:val="ListParagraph"/>
        <w:numPr>
          <w:ilvl w:val="1"/>
          <w:numId w:val="2"/>
        </w:numPr>
        <w:ind w:left="540" w:hanging="540"/>
        <w:rPr>
          <w:b/>
          <w:u w:val="single"/>
        </w:rPr>
      </w:pPr>
      <w:r w:rsidRPr="004B0B79">
        <w:rPr>
          <w:b/>
          <w:u w:val="single"/>
        </w:rPr>
        <w:t>Subcontractors</w:t>
      </w:r>
    </w:p>
    <w:p w14:paraId="7AB54B3A" w14:textId="77777777" w:rsidR="004B0B79" w:rsidRDefault="004B0B79" w:rsidP="004B0B79">
      <w:pPr>
        <w:pStyle w:val="ListParagraph"/>
        <w:ind w:left="540" w:firstLine="0"/>
      </w:pPr>
    </w:p>
    <w:p w14:paraId="35D029E2" w14:textId="2F696E32" w:rsidR="004B0B79" w:rsidRDefault="004B0B79" w:rsidP="004B0B79">
      <w:pPr>
        <w:pStyle w:val="ListParagraph"/>
        <w:ind w:left="540" w:firstLine="0"/>
      </w:pPr>
      <w:r>
        <w:lastRenderedPageBreak/>
        <w:t>Contractor’s certificate(s) shall include all subcontractors as insureds under its policies or Contractor shall be responsible for ensuring and/or verifying that all subcontractors have valid and collectable insurance as evidenced by the certificates</w:t>
      </w:r>
      <w:r>
        <w:rPr>
          <w:spacing w:val="-1"/>
        </w:rPr>
        <w:t xml:space="preserve"> </w:t>
      </w:r>
      <w:r>
        <w:t>of insurance</w:t>
      </w:r>
      <w:r>
        <w:rPr>
          <w:spacing w:val="-4"/>
        </w:rPr>
        <w:t xml:space="preserve"> </w:t>
      </w:r>
      <w:r>
        <w:t>and endorsements</w:t>
      </w:r>
      <w:r>
        <w:rPr>
          <w:spacing w:val="-3"/>
        </w:rPr>
        <w:t xml:space="preserve"> </w:t>
      </w:r>
      <w:r>
        <w:t>for each subcontractor. All</w:t>
      </w:r>
      <w:r>
        <w:rPr>
          <w:spacing w:val="-2"/>
        </w:rPr>
        <w:t xml:space="preserve"> </w:t>
      </w:r>
      <w:r>
        <w:t>coverages for subcontractors shall be subject to the minimum Insurance Requirements identified above. The Department reserves the right to require, at any time throughout</w:t>
      </w:r>
      <w:r>
        <w:rPr>
          <w:spacing w:val="-16"/>
        </w:rPr>
        <w:t xml:space="preserve"> </w:t>
      </w:r>
      <w:r>
        <w:t>the</w:t>
      </w:r>
      <w:r>
        <w:rPr>
          <w:spacing w:val="-15"/>
        </w:rPr>
        <w:t xml:space="preserve"> </w:t>
      </w:r>
      <w:r>
        <w:t>life</w:t>
      </w:r>
      <w:r>
        <w:rPr>
          <w:spacing w:val="-15"/>
        </w:rPr>
        <w:t xml:space="preserve"> </w:t>
      </w:r>
      <w:r>
        <w:t>of</w:t>
      </w:r>
      <w:r>
        <w:rPr>
          <w:spacing w:val="-13"/>
        </w:rPr>
        <w:t xml:space="preserve"> </w:t>
      </w:r>
      <w:r>
        <w:t>the</w:t>
      </w:r>
      <w:r>
        <w:rPr>
          <w:spacing w:val="-15"/>
        </w:rPr>
        <w:t xml:space="preserve"> </w:t>
      </w:r>
      <w:r>
        <w:t>Contract,</w:t>
      </w:r>
      <w:r>
        <w:rPr>
          <w:spacing w:val="-12"/>
        </w:rPr>
        <w:t xml:space="preserve"> </w:t>
      </w:r>
      <w:r>
        <w:t>proof</w:t>
      </w:r>
      <w:r>
        <w:rPr>
          <w:spacing w:val="-15"/>
        </w:rPr>
        <w:t xml:space="preserve"> </w:t>
      </w:r>
      <w:r>
        <w:t>from</w:t>
      </w:r>
      <w:r>
        <w:rPr>
          <w:spacing w:val="-15"/>
        </w:rPr>
        <w:t xml:space="preserve"> </w:t>
      </w:r>
      <w:r>
        <w:t>the</w:t>
      </w:r>
      <w:r>
        <w:rPr>
          <w:spacing w:val="-16"/>
        </w:rPr>
        <w:t xml:space="preserve"> </w:t>
      </w:r>
      <w:r>
        <w:t>Contractor</w:t>
      </w:r>
      <w:r>
        <w:rPr>
          <w:spacing w:val="-14"/>
        </w:rPr>
        <w:t xml:space="preserve"> </w:t>
      </w:r>
      <w:r>
        <w:t>that</w:t>
      </w:r>
      <w:r>
        <w:rPr>
          <w:spacing w:val="-15"/>
        </w:rPr>
        <w:t xml:space="preserve"> </w:t>
      </w:r>
      <w:r>
        <w:t>its</w:t>
      </w:r>
      <w:r>
        <w:rPr>
          <w:spacing w:val="-16"/>
        </w:rPr>
        <w:t xml:space="preserve"> </w:t>
      </w:r>
      <w:r>
        <w:t>subcontractors have the required coverage.</w:t>
      </w:r>
    </w:p>
    <w:p w14:paraId="0DE39048" w14:textId="77777777" w:rsidR="004B0B79" w:rsidRDefault="004B0B79" w:rsidP="004B0B79">
      <w:pPr>
        <w:pStyle w:val="BodyText"/>
        <w:spacing w:before="7"/>
        <w:rPr>
          <w:sz w:val="20"/>
        </w:rPr>
      </w:pPr>
    </w:p>
    <w:p w14:paraId="6E22D114" w14:textId="77777777" w:rsidR="004B0B79" w:rsidRPr="004B0B79" w:rsidRDefault="004B0B79" w:rsidP="004B0B79">
      <w:pPr>
        <w:pStyle w:val="ListParagraph"/>
        <w:numPr>
          <w:ilvl w:val="1"/>
          <w:numId w:val="2"/>
        </w:numPr>
        <w:ind w:left="540" w:hanging="540"/>
        <w:rPr>
          <w:b/>
          <w:u w:val="single"/>
        </w:rPr>
      </w:pPr>
      <w:r w:rsidRPr="004B0B79">
        <w:rPr>
          <w:b/>
          <w:u w:val="single"/>
        </w:rPr>
        <w:t>Approval and Modifications</w:t>
      </w:r>
    </w:p>
    <w:p w14:paraId="50573AC7" w14:textId="77777777" w:rsidR="004B0B79" w:rsidRDefault="004B0B79" w:rsidP="004B0B79">
      <w:pPr>
        <w:pStyle w:val="ListParagraph"/>
        <w:ind w:left="540" w:firstLine="0"/>
      </w:pPr>
    </w:p>
    <w:p w14:paraId="48BBCB93" w14:textId="1813F2D3" w:rsidR="004B0B79" w:rsidRDefault="004B0B79" w:rsidP="004B0B79">
      <w:pPr>
        <w:pStyle w:val="ListParagraph"/>
        <w:ind w:left="540" w:firstLine="0"/>
      </w:pPr>
      <w:r>
        <w:t>The Contracting Agency, in consultation with State Risk, reserves the right to review or make modifications to the insurance limits, required coverages, or endorsements throughout the life of this contract, as deemed necessary. Such action will not require a formal Contract amendment but may be made by administrative action.</w:t>
      </w:r>
    </w:p>
    <w:p w14:paraId="677DA20A" w14:textId="77777777" w:rsidR="004B0B79" w:rsidRDefault="004B0B79" w:rsidP="004B0B79">
      <w:pPr>
        <w:pStyle w:val="BodyText"/>
        <w:spacing w:before="7"/>
        <w:rPr>
          <w:sz w:val="20"/>
        </w:rPr>
      </w:pPr>
    </w:p>
    <w:p w14:paraId="59BE3917" w14:textId="77777777" w:rsidR="004B0B79" w:rsidRPr="004B0B79" w:rsidRDefault="004B0B79" w:rsidP="004B0B79">
      <w:pPr>
        <w:pStyle w:val="ListParagraph"/>
        <w:numPr>
          <w:ilvl w:val="1"/>
          <w:numId w:val="2"/>
        </w:numPr>
        <w:ind w:left="540" w:hanging="540"/>
        <w:rPr>
          <w:b/>
          <w:u w:val="single"/>
        </w:rPr>
      </w:pPr>
      <w:r w:rsidRPr="004B0B79">
        <w:rPr>
          <w:b/>
          <w:u w:val="single"/>
        </w:rPr>
        <w:t>Exceptions</w:t>
      </w:r>
    </w:p>
    <w:p w14:paraId="1262ADC1" w14:textId="77777777" w:rsidR="004B0B79" w:rsidRDefault="004B0B79" w:rsidP="004B0B79">
      <w:pPr>
        <w:pStyle w:val="ListParagraph"/>
        <w:ind w:left="540" w:firstLine="0"/>
      </w:pPr>
    </w:p>
    <w:p w14:paraId="63AA246E" w14:textId="638CAE55" w:rsidR="004B0B79" w:rsidRDefault="004B0B79" w:rsidP="004B0B79">
      <w:pPr>
        <w:pStyle w:val="ListParagraph"/>
        <w:ind w:left="540" w:firstLine="0"/>
      </w:pPr>
      <w:r>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p w14:paraId="2708DF27" w14:textId="1A65A0B4" w:rsidR="00FD5FAA" w:rsidRDefault="00FD5FAA" w:rsidP="004B0B79">
      <w:pPr>
        <w:pStyle w:val="ListParagraph"/>
        <w:ind w:left="540" w:firstLine="0"/>
      </w:pPr>
    </w:p>
    <w:p w14:paraId="47D2E272" w14:textId="00460D14" w:rsidR="00FD5FAA" w:rsidRDefault="00FD5FAA" w:rsidP="004B0B79">
      <w:pPr>
        <w:pStyle w:val="ListParagraph"/>
        <w:ind w:left="540" w:firstLine="0"/>
      </w:pPr>
    </w:p>
    <w:p w14:paraId="1A706DB1" w14:textId="662CE655" w:rsidR="00FD5FAA" w:rsidRDefault="00FD5FAA" w:rsidP="004B0B79">
      <w:pPr>
        <w:pStyle w:val="ListParagraph"/>
        <w:ind w:left="540" w:firstLine="0"/>
      </w:pPr>
    </w:p>
    <w:p w14:paraId="2E10B4D3" w14:textId="77777777" w:rsidR="00FD5FAA" w:rsidRDefault="00FD5FAA" w:rsidP="004B0B79">
      <w:pPr>
        <w:pStyle w:val="ListParagraph"/>
        <w:ind w:left="540" w:firstLine="0"/>
        <w:sectPr w:rsidR="00FD5FAA" w:rsidSect="002E7F73">
          <w:pgSz w:w="12240" w:h="15840"/>
          <w:pgMar w:top="1728" w:right="1440" w:bottom="720" w:left="1440" w:header="720" w:footer="720" w:gutter="0"/>
          <w:cols w:space="720"/>
          <w:docGrid w:linePitch="360"/>
        </w:sectPr>
      </w:pPr>
    </w:p>
    <w:p w14:paraId="6223E176" w14:textId="7ADC8F65" w:rsidR="00FD5FAA" w:rsidRDefault="00FD5FAA" w:rsidP="00FD5FAA">
      <w:pPr>
        <w:pStyle w:val="Heading2"/>
        <w:numPr>
          <w:ilvl w:val="0"/>
          <w:numId w:val="2"/>
        </w:numPr>
        <w:tabs>
          <w:tab w:val="num" w:pos="540"/>
        </w:tabs>
        <w:ind w:left="540" w:hanging="551"/>
      </w:pPr>
      <w:bookmarkStart w:id="42" w:name="_Toc125107254"/>
      <w:r>
        <w:lastRenderedPageBreak/>
        <w:t>Commodity Purchase Contracts ($50,000 or under)</w:t>
      </w:r>
      <w:bookmarkEnd w:id="42"/>
    </w:p>
    <w:p w14:paraId="3F89666D" w14:textId="77777777" w:rsidR="00FD5FAA" w:rsidRDefault="00FD5FAA" w:rsidP="00FD5FAA">
      <w:pPr>
        <w:pStyle w:val="ListParagraph"/>
        <w:ind w:left="540" w:firstLine="0"/>
      </w:pPr>
      <w:r>
        <w:rPr>
          <w:color w:val="00AF50"/>
        </w:rPr>
        <w:t>T</w:t>
      </w:r>
      <w:r>
        <w:rPr>
          <w:color w:val="339966"/>
        </w:rPr>
        <w:t>he requirements included in this section pertain to standard commodity purchase contracts (e.g. stationery, office supplies, etc.). For most commodity purchases it is not necessary, or practical, to require the vendor to include the State of Arizona, its departments, agencies, boards, commissions, universities and its officers, officials, agents, and employees as an additional insured under the liability coverages. The exposures presented as a result of purchasing such commodities are minimal; however, following are a few exceptions:</w:t>
      </w:r>
    </w:p>
    <w:p w14:paraId="152B4ADA" w14:textId="77777777" w:rsidR="00FD5FAA" w:rsidRDefault="00FD5FAA" w:rsidP="00FD5FAA">
      <w:pPr>
        <w:pStyle w:val="BodyText"/>
        <w:spacing w:before="9"/>
        <w:rPr>
          <w:sz w:val="20"/>
        </w:rPr>
      </w:pPr>
    </w:p>
    <w:p w14:paraId="38E34C36" w14:textId="77777777" w:rsidR="00FD5FAA" w:rsidRDefault="00FD5FAA" w:rsidP="00FD5FAA">
      <w:pPr>
        <w:pStyle w:val="ListParagraph"/>
        <w:numPr>
          <w:ilvl w:val="0"/>
          <w:numId w:val="42"/>
        </w:numPr>
        <w:ind w:left="900"/>
      </w:pPr>
      <w:r>
        <w:rPr>
          <w:color w:val="339966"/>
        </w:rPr>
        <w:t>Purchase of products</w:t>
      </w:r>
      <w:r>
        <w:rPr>
          <w:color w:val="339966"/>
          <w:spacing w:val="-2"/>
        </w:rPr>
        <w:t xml:space="preserve"> </w:t>
      </w:r>
      <w:r>
        <w:rPr>
          <w:color w:val="339966"/>
        </w:rPr>
        <w:t>that will</w:t>
      </w:r>
      <w:r>
        <w:rPr>
          <w:color w:val="339966"/>
          <w:spacing w:val="-1"/>
        </w:rPr>
        <w:t xml:space="preserve"> </w:t>
      </w:r>
      <w:r>
        <w:rPr>
          <w:color w:val="339966"/>
        </w:rPr>
        <w:t>be resold or</w:t>
      </w:r>
      <w:r>
        <w:rPr>
          <w:color w:val="339966"/>
          <w:spacing w:val="-1"/>
        </w:rPr>
        <w:t xml:space="preserve"> </w:t>
      </w:r>
      <w:r>
        <w:rPr>
          <w:color w:val="339966"/>
        </w:rPr>
        <w:t>distributed directly</w:t>
      </w:r>
      <w:r>
        <w:rPr>
          <w:color w:val="339966"/>
          <w:spacing w:val="-2"/>
        </w:rPr>
        <w:t xml:space="preserve"> </w:t>
      </w:r>
      <w:r>
        <w:rPr>
          <w:color w:val="339966"/>
        </w:rPr>
        <w:t>to</w:t>
      </w:r>
      <w:r>
        <w:rPr>
          <w:color w:val="339966"/>
          <w:spacing w:val="-3"/>
        </w:rPr>
        <w:t xml:space="preserve"> </w:t>
      </w:r>
      <w:r>
        <w:rPr>
          <w:color w:val="339966"/>
        </w:rPr>
        <w:t>the</w:t>
      </w:r>
      <w:r>
        <w:rPr>
          <w:color w:val="339966"/>
          <w:spacing w:val="-3"/>
        </w:rPr>
        <w:t xml:space="preserve"> </w:t>
      </w:r>
      <w:r>
        <w:rPr>
          <w:color w:val="339966"/>
        </w:rPr>
        <w:t>public.</w:t>
      </w:r>
      <w:r>
        <w:rPr>
          <w:color w:val="339966"/>
          <w:spacing w:val="-1"/>
        </w:rPr>
        <w:t xml:space="preserve"> </w:t>
      </w:r>
      <w:r>
        <w:rPr>
          <w:color w:val="339966"/>
        </w:rPr>
        <w:t>In</w:t>
      </w:r>
      <w:r>
        <w:rPr>
          <w:color w:val="339966"/>
          <w:spacing w:val="-3"/>
        </w:rPr>
        <w:t xml:space="preserve"> </w:t>
      </w:r>
      <w:r>
        <w:rPr>
          <w:color w:val="339966"/>
        </w:rPr>
        <w:t>this situation, the State of Arizona has a substantial product liability exposure and, therefore, the Indemnification Language and Insurance Requirements will be somewhat different. Contact State Risk for assistance in developing the appropriate insurance language for this type of commodity purchase contract.</w:t>
      </w:r>
    </w:p>
    <w:p w14:paraId="02EF843E" w14:textId="77777777" w:rsidR="00FD5FAA" w:rsidRDefault="00FD5FAA" w:rsidP="00FD5FAA">
      <w:pPr>
        <w:pStyle w:val="BodyText"/>
        <w:spacing w:before="8"/>
        <w:rPr>
          <w:sz w:val="20"/>
        </w:rPr>
      </w:pPr>
    </w:p>
    <w:p w14:paraId="39B10315" w14:textId="77777777" w:rsidR="00FD5FAA" w:rsidRDefault="00FD5FAA" w:rsidP="00FD5FAA">
      <w:pPr>
        <w:pStyle w:val="ListParagraph"/>
        <w:numPr>
          <w:ilvl w:val="0"/>
          <w:numId w:val="42"/>
        </w:numPr>
        <w:ind w:left="900"/>
      </w:pPr>
      <w:r>
        <w:rPr>
          <w:color w:val="339966"/>
        </w:rPr>
        <w:t xml:space="preserve">Purchase and installation of large equipment. When the State of Arizona purchases highly valued equipment, e.g. compressors, generators or other machinery, the scope of services will generally include the installation of the </w:t>
      </w:r>
      <w:r>
        <w:rPr>
          <w:color w:val="339966"/>
          <w:spacing w:val="-2"/>
        </w:rPr>
        <w:t>equipment.</w:t>
      </w:r>
      <w:r>
        <w:rPr>
          <w:color w:val="339966"/>
          <w:spacing w:val="-7"/>
        </w:rPr>
        <w:t xml:space="preserve"> </w:t>
      </w:r>
      <w:r>
        <w:rPr>
          <w:color w:val="339966"/>
          <w:spacing w:val="-2"/>
        </w:rPr>
        <w:t>This</w:t>
      </w:r>
      <w:r>
        <w:rPr>
          <w:color w:val="339966"/>
          <w:spacing w:val="-6"/>
        </w:rPr>
        <w:t xml:space="preserve"> </w:t>
      </w:r>
      <w:r>
        <w:rPr>
          <w:color w:val="339966"/>
          <w:spacing w:val="-2"/>
        </w:rPr>
        <w:t>is</w:t>
      </w:r>
      <w:r>
        <w:rPr>
          <w:color w:val="339966"/>
          <w:spacing w:val="-3"/>
        </w:rPr>
        <w:t xml:space="preserve"> </w:t>
      </w:r>
      <w:r>
        <w:rPr>
          <w:color w:val="339966"/>
          <w:spacing w:val="-2"/>
        </w:rPr>
        <w:t>no</w:t>
      </w:r>
      <w:r>
        <w:rPr>
          <w:color w:val="339966"/>
          <w:spacing w:val="-6"/>
        </w:rPr>
        <w:t xml:space="preserve"> </w:t>
      </w:r>
      <w:r>
        <w:rPr>
          <w:color w:val="339966"/>
          <w:spacing w:val="-2"/>
        </w:rPr>
        <w:t>longer</w:t>
      </w:r>
      <w:r>
        <w:rPr>
          <w:color w:val="339966"/>
          <w:spacing w:val="-5"/>
        </w:rPr>
        <w:t xml:space="preserve"> </w:t>
      </w:r>
      <w:r>
        <w:rPr>
          <w:color w:val="339966"/>
          <w:spacing w:val="-2"/>
        </w:rPr>
        <w:t>just a</w:t>
      </w:r>
      <w:r>
        <w:rPr>
          <w:color w:val="339966"/>
          <w:spacing w:val="-10"/>
        </w:rPr>
        <w:t xml:space="preserve"> </w:t>
      </w:r>
      <w:r>
        <w:rPr>
          <w:color w:val="339966"/>
          <w:spacing w:val="-2"/>
        </w:rPr>
        <w:t>"commodity"</w:t>
      </w:r>
      <w:r>
        <w:rPr>
          <w:color w:val="339966"/>
          <w:spacing w:val="-5"/>
        </w:rPr>
        <w:t xml:space="preserve"> </w:t>
      </w:r>
      <w:r>
        <w:rPr>
          <w:color w:val="339966"/>
          <w:spacing w:val="-2"/>
        </w:rPr>
        <w:t>purchase.</w:t>
      </w:r>
      <w:r>
        <w:rPr>
          <w:color w:val="339966"/>
          <w:spacing w:val="-7"/>
        </w:rPr>
        <w:t xml:space="preserve"> </w:t>
      </w:r>
      <w:r>
        <w:rPr>
          <w:color w:val="339966"/>
          <w:spacing w:val="-2"/>
        </w:rPr>
        <w:t>The</w:t>
      </w:r>
      <w:r>
        <w:rPr>
          <w:color w:val="339966"/>
          <w:spacing w:val="-6"/>
        </w:rPr>
        <w:t xml:space="preserve"> </w:t>
      </w:r>
      <w:r>
        <w:rPr>
          <w:color w:val="339966"/>
          <w:spacing w:val="-2"/>
        </w:rPr>
        <w:t>vendor's</w:t>
      </w:r>
      <w:r>
        <w:rPr>
          <w:color w:val="339966"/>
          <w:spacing w:val="-6"/>
        </w:rPr>
        <w:t xml:space="preserve"> </w:t>
      </w:r>
      <w:r>
        <w:rPr>
          <w:color w:val="339966"/>
          <w:spacing w:val="-2"/>
        </w:rPr>
        <w:t xml:space="preserve">installation </w:t>
      </w:r>
      <w:r>
        <w:rPr>
          <w:color w:val="339966"/>
        </w:rPr>
        <w:t>of the equipment makes this more of a "service contract" and, therefore, special insurance requirements should be included to address the exposures that are inherent</w:t>
      </w:r>
      <w:r>
        <w:rPr>
          <w:color w:val="339966"/>
          <w:spacing w:val="-16"/>
        </w:rPr>
        <w:t xml:space="preserve"> </w:t>
      </w:r>
      <w:r>
        <w:rPr>
          <w:color w:val="339966"/>
        </w:rPr>
        <w:t>to</w:t>
      </w:r>
      <w:r>
        <w:rPr>
          <w:color w:val="339966"/>
          <w:spacing w:val="-15"/>
        </w:rPr>
        <w:t xml:space="preserve"> </w:t>
      </w:r>
      <w:r>
        <w:rPr>
          <w:color w:val="339966"/>
        </w:rPr>
        <w:t>the</w:t>
      </w:r>
      <w:r>
        <w:rPr>
          <w:color w:val="339966"/>
          <w:spacing w:val="-15"/>
        </w:rPr>
        <w:t xml:space="preserve"> </w:t>
      </w:r>
      <w:r>
        <w:rPr>
          <w:color w:val="339966"/>
        </w:rPr>
        <w:t>operations</w:t>
      </w:r>
      <w:r>
        <w:rPr>
          <w:color w:val="339966"/>
          <w:spacing w:val="-16"/>
        </w:rPr>
        <w:t xml:space="preserve"> </w:t>
      </w:r>
      <w:r>
        <w:rPr>
          <w:color w:val="339966"/>
        </w:rPr>
        <w:t>being</w:t>
      </w:r>
      <w:r>
        <w:rPr>
          <w:color w:val="339966"/>
          <w:spacing w:val="-15"/>
        </w:rPr>
        <w:t xml:space="preserve"> </w:t>
      </w:r>
      <w:r>
        <w:rPr>
          <w:color w:val="339966"/>
        </w:rPr>
        <w:t>performed.</w:t>
      </w:r>
      <w:r>
        <w:rPr>
          <w:color w:val="339966"/>
          <w:spacing w:val="-15"/>
        </w:rPr>
        <w:t xml:space="preserve"> </w:t>
      </w:r>
      <w:r>
        <w:rPr>
          <w:color w:val="339966"/>
        </w:rPr>
        <w:t>When</w:t>
      </w:r>
      <w:r>
        <w:rPr>
          <w:color w:val="339966"/>
          <w:spacing w:val="-15"/>
        </w:rPr>
        <w:t xml:space="preserve"> </w:t>
      </w:r>
      <w:r>
        <w:rPr>
          <w:color w:val="339966"/>
        </w:rPr>
        <w:t>purchasing</w:t>
      </w:r>
      <w:r>
        <w:rPr>
          <w:color w:val="339966"/>
          <w:spacing w:val="-16"/>
        </w:rPr>
        <w:t xml:space="preserve"> </w:t>
      </w:r>
      <w:r>
        <w:rPr>
          <w:color w:val="339966"/>
        </w:rPr>
        <w:t>large</w:t>
      </w:r>
      <w:r>
        <w:rPr>
          <w:color w:val="339966"/>
          <w:spacing w:val="-15"/>
        </w:rPr>
        <w:t xml:space="preserve"> </w:t>
      </w:r>
      <w:r>
        <w:rPr>
          <w:color w:val="339966"/>
        </w:rPr>
        <w:t>equipment</w:t>
      </w:r>
      <w:r>
        <w:rPr>
          <w:color w:val="339966"/>
          <w:spacing w:val="-15"/>
        </w:rPr>
        <w:t xml:space="preserve"> </w:t>
      </w:r>
      <w:r>
        <w:rPr>
          <w:color w:val="339966"/>
        </w:rPr>
        <w:t>and machinery</w:t>
      </w:r>
      <w:r>
        <w:rPr>
          <w:color w:val="339966"/>
          <w:spacing w:val="-5"/>
        </w:rPr>
        <w:t xml:space="preserve"> </w:t>
      </w:r>
      <w:r>
        <w:rPr>
          <w:color w:val="339966"/>
        </w:rPr>
        <w:t>that</w:t>
      </w:r>
      <w:r>
        <w:rPr>
          <w:color w:val="339966"/>
          <w:spacing w:val="-3"/>
        </w:rPr>
        <w:t xml:space="preserve"> </w:t>
      </w:r>
      <w:r>
        <w:rPr>
          <w:color w:val="339966"/>
        </w:rPr>
        <w:t>will</w:t>
      </w:r>
      <w:r>
        <w:rPr>
          <w:color w:val="339966"/>
          <w:spacing w:val="-3"/>
        </w:rPr>
        <w:t xml:space="preserve"> </w:t>
      </w:r>
      <w:r>
        <w:rPr>
          <w:color w:val="339966"/>
        </w:rPr>
        <w:t>be</w:t>
      </w:r>
      <w:r>
        <w:rPr>
          <w:color w:val="339966"/>
          <w:spacing w:val="-3"/>
        </w:rPr>
        <w:t xml:space="preserve"> </w:t>
      </w:r>
      <w:r>
        <w:rPr>
          <w:color w:val="339966"/>
        </w:rPr>
        <w:t>installed</w:t>
      </w:r>
      <w:r>
        <w:rPr>
          <w:color w:val="339966"/>
          <w:spacing w:val="-3"/>
        </w:rPr>
        <w:t xml:space="preserve"> </w:t>
      </w:r>
      <w:r>
        <w:rPr>
          <w:color w:val="339966"/>
        </w:rPr>
        <w:t>in</w:t>
      </w:r>
      <w:r>
        <w:rPr>
          <w:color w:val="339966"/>
          <w:spacing w:val="-3"/>
        </w:rPr>
        <w:t xml:space="preserve"> </w:t>
      </w:r>
      <w:r>
        <w:rPr>
          <w:color w:val="339966"/>
        </w:rPr>
        <w:t>State</w:t>
      </w:r>
      <w:r>
        <w:rPr>
          <w:color w:val="339966"/>
          <w:spacing w:val="-5"/>
        </w:rPr>
        <w:t xml:space="preserve"> </w:t>
      </w:r>
      <w:r>
        <w:rPr>
          <w:color w:val="339966"/>
        </w:rPr>
        <w:t>of</w:t>
      </w:r>
      <w:r>
        <w:rPr>
          <w:color w:val="339966"/>
          <w:spacing w:val="-1"/>
        </w:rPr>
        <w:t xml:space="preserve"> </w:t>
      </w:r>
      <w:r>
        <w:rPr>
          <w:color w:val="339966"/>
        </w:rPr>
        <w:t>Arizona</w:t>
      </w:r>
      <w:r>
        <w:rPr>
          <w:color w:val="339966"/>
          <w:spacing w:val="-5"/>
        </w:rPr>
        <w:t xml:space="preserve"> </w:t>
      </w:r>
      <w:r>
        <w:rPr>
          <w:color w:val="339966"/>
        </w:rPr>
        <w:t>facilities,</w:t>
      </w:r>
      <w:r>
        <w:rPr>
          <w:color w:val="339966"/>
          <w:spacing w:val="-3"/>
        </w:rPr>
        <w:t xml:space="preserve"> </w:t>
      </w:r>
      <w:r>
        <w:rPr>
          <w:color w:val="339966"/>
        </w:rPr>
        <w:t>refer</w:t>
      </w:r>
      <w:r>
        <w:rPr>
          <w:color w:val="339966"/>
          <w:spacing w:val="-6"/>
        </w:rPr>
        <w:t xml:space="preserve"> </w:t>
      </w:r>
      <w:r>
        <w:rPr>
          <w:color w:val="339966"/>
        </w:rPr>
        <w:t>to</w:t>
      </w:r>
      <w:r>
        <w:rPr>
          <w:color w:val="339966"/>
          <w:spacing w:val="-3"/>
        </w:rPr>
        <w:t xml:space="preserve"> </w:t>
      </w:r>
      <w:r>
        <w:rPr>
          <w:color w:val="339966"/>
          <w:u w:val="single" w:color="339966"/>
        </w:rPr>
        <w:t>Purchase</w:t>
      </w:r>
      <w:r>
        <w:rPr>
          <w:color w:val="339966"/>
          <w:spacing w:val="-1"/>
          <w:u w:val="single" w:color="339966"/>
        </w:rPr>
        <w:t xml:space="preserve"> </w:t>
      </w:r>
      <w:r>
        <w:rPr>
          <w:color w:val="339966"/>
          <w:u w:val="single" w:color="339966"/>
        </w:rPr>
        <w:t>and</w:t>
      </w:r>
      <w:r w:rsidRPr="00FD5FAA">
        <w:rPr>
          <w:color w:val="339966"/>
          <w:u w:val="single"/>
        </w:rPr>
        <w:t xml:space="preserve"> </w:t>
      </w:r>
      <w:r>
        <w:rPr>
          <w:color w:val="339966"/>
          <w:u w:val="single" w:color="339966"/>
        </w:rPr>
        <w:t>Install Equipment</w:t>
      </w:r>
      <w:r>
        <w:rPr>
          <w:color w:val="339966"/>
        </w:rPr>
        <w:t xml:space="preserve"> in this manual for information about the appropriate Indemnification Language and Insurance Requirements to use.</w:t>
      </w:r>
    </w:p>
    <w:p w14:paraId="56D01E30" w14:textId="77777777" w:rsidR="00FD5FAA" w:rsidRDefault="00FD5FAA" w:rsidP="00FD5FAA">
      <w:pPr>
        <w:pStyle w:val="BodyText"/>
        <w:spacing w:before="8"/>
        <w:rPr>
          <w:sz w:val="20"/>
        </w:rPr>
      </w:pPr>
    </w:p>
    <w:p w14:paraId="0922F4F4" w14:textId="77777777" w:rsidR="00FD5FAA" w:rsidRDefault="00FD5FAA" w:rsidP="00FD5FAA">
      <w:pPr>
        <w:pStyle w:val="ListParagraph"/>
        <w:numPr>
          <w:ilvl w:val="0"/>
          <w:numId w:val="42"/>
        </w:numPr>
        <w:ind w:left="900"/>
      </w:pPr>
      <w:r>
        <w:rPr>
          <w:color w:val="339966"/>
        </w:rPr>
        <w:t>Purchase of aircraft or aircraft parts. When the State of Arizona purchases any type of product / equipment relating to aircraft, the limit of liability for Products/Completed Operations coverage should be increased to $10,000,000 each</w:t>
      </w:r>
      <w:r>
        <w:rPr>
          <w:color w:val="339966"/>
          <w:spacing w:val="-16"/>
        </w:rPr>
        <w:t xml:space="preserve"> </w:t>
      </w:r>
      <w:r>
        <w:rPr>
          <w:color w:val="339966"/>
        </w:rPr>
        <w:t>occurrence</w:t>
      </w:r>
      <w:r>
        <w:rPr>
          <w:color w:val="339966"/>
          <w:spacing w:val="-15"/>
        </w:rPr>
        <w:t xml:space="preserve"> </w:t>
      </w:r>
      <w:r>
        <w:rPr>
          <w:color w:val="339966"/>
        </w:rPr>
        <w:t>/</w:t>
      </w:r>
      <w:r>
        <w:rPr>
          <w:color w:val="339966"/>
          <w:spacing w:val="-15"/>
        </w:rPr>
        <w:t xml:space="preserve"> </w:t>
      </w:r>
      <w:r>
        <w:rPr>
          <w:color w:val="339966"/>
        </w:rPr>
        <w:t>$20,000,000</w:t>
      </w:r>
      <w:r>
        <w:rPr>
          <w:color w:val="339966"/>
          <w:spacing w:val="-16"/>
        </w:rPr>
        <w:t xml:space="preserve"> </w:t>
      </w:r>
      <w:r>
        <w:rPr>
          <w:color w:val="339966"/>
        </w:rPr>
        <w:t>aggregate.</w:t>
      </w:r>
      <w:r>
        <w:rPr>
          <w:color w:val="339966"/>
          <w:spacing w:val="-15"/>
        </w:rPr>
        <w:t xml:space="preserve"> </w:t>
      </w:r>
      <w:r>
        <w:rPr>
          <w:color w:val="339966"/>
        </w:rPr>
        <w:t>Contact</w:t>
      </w:r>
      <w:r>
        <w:rPr>
          <w:color w:val="339966"/>
          <w:spacing w:val="-15"/>
        </w:rPr>
        <w:t xml:space="preserve"> </w:t>
      </w:r>
      <w:r>
        <w:rPr>
          <w:color w:val="339966"/>
        </w:rPr>
        <w:t>State</w:t>
      </w:r>
      <w:r>
        <w:rPr>
          <w:color w:val="339966"/>
          <w:spacing w:val="-15"/>
        </w:rPr>
        <w:t xml:space="preserve"> </w:t>
      </w:r>
      <w:r>
        <w:rPr>
          <w:color w:val="339966"/>
        </w:rPr>
        <w:t>Risk</w:t>
      </w:r>
      <w:r>
        <w:rPr>
          <w:color w:val="339966"/>
          <w:spacing w:val="-16"/>
        </w:rPr>
        <w:t xml:space="preserve"> </w:t>
      </w:r>
      <w:r>
        <w:rPr>
          <w:color w:val="339966"/>
        </w:rPr>
        <w:t>for</w:t>
      </w:r>
      <w:r>
        <w:rPr>
          <w:color w:val="339966"/>
          <w:spacing w:val="-15"/>
        </w:rPr>
        <w:t xml:space="preserve"> </w:t>
      </w:r>
      <w:r>
        <w:rPr>
          <w:color w:val="339966"/>
        </w:rPr>
        <w:t>more</w:t>
      </w:r>
      <w:r>
        <w:rPr>
          <w:color w:val="339966"/>
          <w:spacing w:val="-15"/>
        </w:rPr>
        <w:t xml:space="preserve"> </w:t>
      </w:r>
      <w:r>
        <w:rPr>
          <w:color w:val="339966"/>
        </w:rPr>
        <w:t>information on developing the appropriate language.</w:t>
      </w:r>
    </w:p>
    <w:p w14:paraId="1D1BDC21" w14:textId="77777777" w:rsidR="00FD5FAA" w:rsidRDefault="00FD5FAA" w:rsidP="00FD5FAA">
      <w:pPr>
        <w:pStyle w:val="BodyText"/>
        <w:spacing w:before="8"/>
        <w:rPr>
          <w:sz w:val="20"/>
        </w:rPr>
      </w:pPr>
    </w:p>
    <w:p w14:paraId="50D8AD43" w14:textId="77777777" w:rsidR="00FD5FAA" w:rsidRDefault="00FD5FAA" w:rsidP="00FD5FAA">
      <w:pPr>
        <w:pStyle w:val="ListParagraph"/>
        <w:numPr>
          <w:ilvl w:val="0"/>
          <w:numId w:val="42"/>
        </w:numPr>
        <w:ind w:left="900"/>
      </w:pPr>
      <w:r>
        <w:rPr>
          <w:color w:val="339966"/>
        </w:rPr>
        <w:t>Purchase of hazardous materials, such as chlorine and other water treatment chemicals, fertilizers, herbicides, and pesticides require</w:t>
      </w:r>
      <w:r>
        <w:rPr>
          <w:color w:val="339966"/>
          <w:spacing w:val="-1"/>
        </w:rPr>
        <w:t xml:space="preserve"> </w:t>
      </w:r>
      <w:r>
        <w:rPr>
          <w:color w:val="339966"/>
        </w:rPr>
        <w:t>special insurance</w:t>
      </w:r>
      <w:r>
        <w:rPr>
          <w:color w:val="339966"/>
          <w:spacing w:val="-4"/>
        </w:rPr>
        <w:t xml:space="preserve"> </w:t>
      </w:r>
      <w:r>
        <w:rPr>
          <w:color w:val="339966"/>
        </w:rPr>
        <w:t xml:space="preserve">as well as higher limits. Refer to </w:t>
      </w:r>
      <w:r>
        <w:rPr>
          <w:color w:val="339966"/>
          <w:u w:val="single" w:color="339966"/>
        </w:rPr>
        <w:t>Master Environmental Services</w:t>
      </w:r>
      <w:r>
        <w:rPr>
          <w:color w:val="339966"/>
        </w:rPr>
        <w:t xml:space="preserve"> in this manual for more information, or contact State Risk for assistance.</w:t>
      </w:r>
    </w:p>
    <w:p w14:paraId="237BC3ED" w14:textId="77777777" w:rsidR="00FD5FAA" w:rsidRDefault="00FD5FAA" w:rsidP="00FD5FAA">
      <w:pPr>
        <w:pStyle w:val="BodyText"/>
        <w:spacing w:before="9"/>
        <w:rPr>
          <w:sz w:val="20"/>
        </w:rPr>
      </w:pPr>
    </w:p>
    <w:p w14:paraId="5E1813BE" w14:textId="77777777" w:rsidR="00FD5FAA" w:rsidRDefault="00FD5FAA" w:rsidP="00FD5FAA">
      <w:pPr>
        <w:pStyle w:val="ListParagraph"/>
        <w:ind w:left="540" w:firstLine="0"/>
      </w:pPr>
      <w:r>
        <w:rPr>
          <w:color w:val="339966"/>
        </w:rPr>
        <w:t>Please contact your State Risk Insurance Analyst to discuss the purchase of any hazardous commodity/material if such purchase is to be handled via Purchase Order without the use of a supporting master contract.</w:t>
      </w:r>
    </w:p>
    <w:p w14:paraId="5CBA4626" w14:textId="77777777" w:rsidR="00FD5FAA" w:rsidRDefault="00FD5FAA" w:rsidP="00FD5FAA">
      <w:pPr>
        <w:pStyle w:val="BodyText"/>
        <w:spacing w:before="9"/>
        <w:rPr>
          <w:sz w:val="20"/>
        </w:rPr>
      </w:pPr>
    </w:p>
    <w:p w14:paraId="7696C9C3" w14:textId="65AC3DF4" w:rsidR="00AD4622" w:rsidRDefault="00FD5FAA" w:rsidP="00FD5FAA">
      <w:pPr>
        <w:pStyle w:val="ListParagraph"/>
        <w:ind w:left="540" w:firstLine="0"/>
        <w:rPr>
          <w:color w:val="339966"/>
        </w:rPr>
      </w:pPr>
      <w:r>
        <w:rPr>
          <w:color w:val="339966"/>
        </w:rPr>
        <w:t>Automobile Liability should be required only if the commodity is being delivered to the State of Arizona by the vendor. If the commodity is being shipped by common carrier, Automobile Liability will not be required.</w:t>
      </w:r>
    </w:p>
    <w:p w14:paraId="1BD19C19" w14:textId="535E387B" w:rsidR="00FD5FAA" w:rsidRDefault="00FD5FAA" w:rsidP="00FD5FAA">
      <w:pPr>
        <w:pStyle w:val="ListParagraph"/>
        <w:ind w:left="540" w:firstLine="0"/>
        <w:rPr>
          <w:color w:val="339966"/>
        </w:rPr>
      </w:pPr>
    </w:p>
    <w:p w14:paraId="38A80192" w14:textId="77777777" w:rsidR="00FD5FAA" w:rsidRPr="00FD5FAA" w:rsidRDefault="00FD5FAA" w:rsidP="00FD5FAA">
      <w:pPr>
        <w:pStyle w:val="ListParagraph"/>
        <w:numPr>
          <w:ilvl w:val="1"/>
          <w:numId w:val="2"/>
        </w:numPr>
        <w:ind w:left="540" w:hanging="540"/>
        <w:rPr>
          <w:b/>
          <w:u w:val="single"/>
        </w:rPr>
      </w:pPr>
      <w:r w:rsidRPr="00FD5FAA">
        <w:rPr>
          <w:b/>
          <w:u w:val="single"/>
        </w:rPr>
        <w:t>Indemnification Clause</w:t>
      </w:r>
    </w:p>
    <w:p w14:paraId="628B3DAD" w14:textId="77777777" w:rsidR="00FD5FAA" w:rsidRDefault="00FD5FAA" w:rsidP="00FD5FAA">
      <w:pPr>
        <w:pStyle w:val="ListParagraph"/>
        <w:ind w:left="540" w:firstLine="0"/>
      </w:pPr>
    </w:p>
    <w:p w14:paraId="20511196" w14:textId="6146572D" w:rsidR="00FD5FAA" w:rsidRDefault="00FD5FAA" w:rsidP="00FD5FAA">
      <w:pPr>
        <w:pStyle w:val="ListParagraph"/>
        <w:ind w:left="540" w:firstLine="0"/>
      </w:pPr>
      <w:r>
        <w:t>To</w:t>
      </w:r>
      <w:r>
        <w:rPr>
          <w:spacing w:val="-12"/>
        </w:rPr>
        <w:t xml:space="preserve"> </w:t>
      </w:r>
      <w:r>
        <w:t>the</w:t>
      </w:r>
      <w:r>
        <w:rPr>
          <w:spacing w:val="-15"/>
        </w:rPr>
        <w:t xml:space="preserve"> </w:t>
      </w:r>
      <w:r>
        <w:t>fullest</w:t>
      </w:r>
      <w:r>
        <w:rPr>
          <w:spacing w:val="-11"/>
        </w:rPr>
        <w:t xml:space="preserve"> </w:t>
      </w:r>
      <w:r>
        <w:t>extent</w:t>
      </w:r>
      <w:r>
        <w:rPr>
          <w:spacing w:val="-11"/>
        </w:rPr>
        <w:t xml:space="preserve"> </w:t>
      </w:r>
      <w:r>
        <w:t>permitted</w:t>
      </w:r>
      <w:r>
        <w:rPr>
          <w:spacing w:val="-10"/>
        </w:rPr>
        <w:t xml:space="preserve"> </w:t>
      </w:r>
      <w:r>
        <w:t>by</w:t>
      </w:r>
      <w:r>
        <w:rPr>
          <w:spacing w:val="-12"/>
        </w:rPr>
        <w:t xml:space="preserve"> </w:t>
      </w:r>
      <w:r>
        <w:t>law,</w:t>
      </w:r>
      <w:r>
        <w:rPr>
          <w:spacing w:val="-8"/>
        </w:rPr>
        <w:t xml:space="preserve"> </w:t>
      </w:r>
      <w:r>
        <w:t>Contractor</w:t>
      </w:r>
      <w:r>
        <w:rPr>
          <w:spacing w:val="-11"/>
        </w:rPr>
        <w:t xml:space="preserve"> </w:t>
      </w:r>
      <w:r>
        <w:t>shall</w:t>
      </w:r>
      <w:r>
        <w:rPr>
          <w:spacing w:val="-10"/>
        </w:rPr>
        <w:t xml:space="preserve"> </w:t>
      </w:r>
      <w:r>
        <w:t>defend,</w:t>
      </w:r>
      <w:r>
        <w:rPr>
          <w:spacing w:val="-11"/>
        </w:rPr>
        <w:t xml:space="preserve"> </w:t>
      </w:r>
      <w:r>
        <w:t>indemnify,</w:t>
      </w:r>
      <w:r>
        <w:rPr>
          <w:spacing w:val="-11"/>
        </w:rPr>
        <w:t xml:space="preserve"> </w:t>
      </w:r>
      <w:r>
        <w:t>and</w:t>
      </w:r>
      <w:r>
        <w:rPr>
          <w:spacing w:val="-10"/>
        </w:rPr>
        <w:t xml:space="preserve"> </w:t>
      </w:r>
      <w:r>
        <w:t>hold harmless the State of Arizona, and its departments, agencies, boards, commissions, universities, officers, officials, agents, and employees (hereinafter referred</w:t>
      </w:r>
      <w:r>
        <w:rPr>
          <w:spacing w:val="-15"/>
        </w:rPr>
        <w:t xml:space="preserve"> </w:t>
      </w:r>
      <w:r>
        <w:t>to</w:t>
      </w:r>
      <w:r>
        <w:rPr>
          <w:spacing w:val="-11"/>
        </w:rPr>
        <w:t xml:space="preserve"> </w:t>
      </w:r>
      <w:r>
        <w:t>as</w:t>
      </w:r>
      <w:r>
        <w:rPr>
          <w:spacing w:val="-11"/>
        </w:rPr>
        <w:t xml:space="preserve"> </w:t>
      </w:r>
      <w:r>
        <w:t>“Indemnitee”)</w:t>
      </w:r>
      <w:r>
        <w:rPr>
          <w:spacing w:val="-12"/>
        </w:rPr>
        <w:t xml:space="preserve"> </w:t>
      </w:r>
      <w:r>
        <w:t>from</w:t>
      </w:r>
      <w:r>
        <w:rPr>
          <w:spacing w:val="-10"/>
        </w:rPr>
        <w:t xml:space="preserve"> </w:t>
      </w:r>
      <w:r>
        <w:t>and</w:t>
      </w:r>
      <w:r>
        <w:rPr>
          <w:spacing w:val="-11"/>
        </w:rPr>
        <w:t xml:space="preserve"> </w:t>
      </w:r>
      <w:r>
        <w:t>against</w:t>
      </w:r>
      <w:r>
        <w:rPr>
          <w:spacing w:val="-10"/>
        </w:rPr>
        <w:t xml:space="preserve"> </w:t>
      </w:r>
      <w:r>
        <w:t>any</w:t>
      </w:r>
      <w:r>
        <w:rPr>
          <w:spacing w:val="-16"/>
        </w:rPr>
        <w:t xml:space="preserve"> </w:t>
      </w:r>
      <w:r>
        <w:t>and</w:t>
      </w:r>
      <w:r>
        <w:rPr>
          <w:spacing w:val="-11"/>
        </w:rPr>
        <w:t xml:space="preserve"> </w:t>
      </w:r>
      <w:r>
        <w:t>all</w:t>
      </w:r>
      <w:r>
        <w:rPr>
          <w:spacing w:val="-12"/>
        </w:rPr>
        <w:t xml:space="preserve"> </w:t>
      </w:r>
      <w:r>
        <w:t>claims,</w:t>
      </w:r>
      <w:r>
        <w:rPr>
          <w:spacing w:val="-10"/>
        </w:rPr>
        <w:t xml:space="preserve"> </w:t>
      </w:r>
      <w:r>
        <w:t>actions,</w:t>
      </w:r>
      <w:r>
        <w:rPr>
          <w:spacing w:val="-10"/>
        </w:rPr>
        <w:t xml:space="preserve"> </w:t>
      </w:r>
      <w:r>
        <w:t>liabilities, damages,</w:t>
      </w:r>
      <w:r>
        <w:rPr>
          <w:spacing w:val="-6"/>
        </w:rPr>
        <w:t xml:space="preserve"> </w:t>
      </w:r>
      <w:r>
        <w:t>losses,</w:t>
      </w:r>
      <w:r>
        <w:rPr>
          <w:spacing w:val="-6"/>
        </w:rPr>
        <w:t xml:space="preserve"> </w:t>
      </w:r>
      <w:r>
        <w:t>or</w:t>
      </w:r>
      <w:r>
        <w:rPr>
          <w:spacing w:val="-6"/>
        </w:rPr>
        <w:t xml:space="preserve"> </w:t>
      </w:r>
      <w:r>
        <w:t>expenses</w:t>
      </w:r>
      <w:r>
        <w:rPr>
          <w:spacing w:val="-7"/>
        </w:rPr>
        <w:t xml:space="preserve"> </w:t>
      </w:r>
      <w:r>
        <w:t>(including</w:t>
      </w:r>
      <w:r>
        <w:rPr>
          <w:spacing w:val="-5"/>
        </w:rPr>
        <w:t xml:space="preserve"> </w:t>
      </w:r>
      <w:r>
        <w:t>court</w:t>
      </w:r>
      <w:r>
        <w:rPr>
          <w:spacing w:val="-8"/>
        </w:rPr>
        <w:t xml:space="preserve"> </w:t>
      </w:r>
      <w:r>
        <w:t>costs,</w:t>
      </w:r>
      <w:r>
        <w:rPr>
          <w:spacing w:val="-6"/>
        </w:rPr>
        <w:t xml:space="preserve"> </w:t>
      </w:r>
      <w:r>
        <w:t>attorneys’</w:t>
      </w:r>
      <w:r>
        <w:rPr>
          <w:spacing w:val="-10"/>
        </w:rPr>
        <w:t xml:space="preserve"> </w:t>
      </w:r>
      <w:r>
        <w:t>fees,</w:t>
      </w:r>
      <w:r>
        <w:rPr>
          <w:spacing w:val="-6"/>
        </w:rPr>
        <w:t xml:space="preserve"> </w:t>
      </w:r>
      <w:r>
        <w:t>and</w:t>
      </w:r>
      <w:r>
        <w:rPr>
          <w:spacing w:val="-12"/>
        </w:rPr>
        <w:t xml:space="preserve"> </w:t>
      </w:r>
      <w:r>
        <w:t>costs</w:t>
      </w:r>
      <w:r>
        <w:rPr>
          <w:spacing w:val="-7"/>
        </w:rPr>
        <w:t xml:space="preserve"> </w:t>
      </w:r>
      <w:r>
        <w:t>of claim processing, investigation and litigation) (hereinafter referred to as “Claims”) for bodily</w:t>
      </w:r>
      <w:r>
        <w:rPr>
          <w:spacing w:val="-1"/>
        </w:rPr>
        <w:t xml:space="preserve"> </w:t>
      </w:r>
      <w:r>
        <w:t>injury</w:t>
      </w:r>
      <w:r>
        <w:rPr>
          <w:spacing w:val="-1"/>
        </w:rPr>
        <w:t xml:space="preserve"> </w:t>
      </w:r>
      <w:r>
        <w:t>or personal injury</w:t>
      </w:r>
      <w:r>
        <w:rPr>
          <w:spacing w:val="-1"/>
        </w:rPr>
        <w:t xml:space="preserve"> </w:t>
      </w:r>
      <w:r>
        <w:t xml:space="preserve">(including death), or loss or </w:t>
      </w:r>
      <w:r>
        <w:lastRenderedPageBreak/>
        <w:t>damage</w:t>
      </w:r>
      <w:r>
        <w:rPr>
          <w:spacing w:val="-2"/>
        </w:rPr>
        <w:t xml:space="preserve"> </w:t>
      </w:r>
      <w:r>
        <w:t>to</w:t>
      </w:r>
      <w:r>
        <w:rPr>
          <w:spacing w:val="-2"/>
        </w:rPr>
        <w:t xml:space="preserve"> </w:t>
      </w:r>
      <w:r>
        <w:t>tangible or intangible property caused, or alleged to be caused, in whole or in part, by the negligent or willful acts or omissions of Contractor or any of its owners, officers, directors,</w:t>
      </w:r>
      <w:r>
        <w:rPr>
          <w:spacing w:val="-10"/>
        </w:rPr>
        <w:t xml:space="preserve"> </w:t>
      </w:r>
      <w:r>
        <w:t>agents,</w:t>
      </w:r>
      <w:r>
        <w:rPr>
          <w:spacing w:val="-10"/>
        </w:rPr>
        <w:t xml:space="preserve"> </w:t>
      </w:r>
      <w:r>
        <w:t>employees</w:t>
      </w:r>
      <w:r>
        <w:rPr>
          <w:spacing w:val="-9"/>
        </w:rPr>
        <w:t xml:space="preserve"> </w:t>
      </w:r>
      <w:r>
        <w:t>or</w:t>
      </w:r>
      <w:r>
        <w:rPr>
          <w:spacing w:val="-11"/>
        </w:rPr>
        <w:t xml:space="preserve"> </w:t>
      </w:r>
      <w:r>
        <w:t>subcontractors.</w:t>
      </w:r>
      <w:r>
        <w:rPr>
          <w:spacing w:val="-12"/>
        </w:rPr>
        <w:t xml:space="preserve"> </w:t>
      </w:r>
      <w:r>
        <w:t>This</w:t>
      </w:r>
      <w:r>
        <w:rPr>
          <w:spacing w:val="-9"/>
        </w:rPr>
        <w:t xml:space="preserve"> </w:t>
      </w:r>
      <w:r>
        <w:t>indemnity</w:t>
      </w:r>
      <w:r>
        <w:rPr>
          <w:spacing w:val="-11"/>
        </w:rPr>
        <w:t xml:space="preserve"> </w:t>
      </w:r>
      <w:r>
        <w:t>includes</w:t>
      </w:r>
      <w:r>
        <w:rPr>
          <w:spacing w:val="-11"/>
        </w:rPr>
        <w:t xml:space="preserve"> </w:t>
      </w:r>
      <w:r>
        <w:t>any</w:t>
      </w:r>
      <w:r>
        <w:rPr>
          <w:spacing w:val="-11"/>
        </w:rPr>
        <w:t xml:space="preserve"> </w:t>
      </w:r>
      <w:r>
        <w:t>claim or amount arising out of, or recovered under, the Workers’ Compensation Law</w:t>
      </w:r>
      <w:r>
        <w:rPr>
          <w:spacing w:val="-1"/>
        </w:rPr>
        <w:t xml:space="preserve"> </w:t>
      </w:r>
      <w:r>
        <w:t>or arising</w:t>
      </w:r>
      <w:r>
        <w:rPr>
          <w:spacing w:val="-12"/>
        </w:rPr>
        <w:t xml:space="preserve"> </w:t>
      </w:r>
      <w:r>
        <w:t>out</w:t>
      </w:r>
      <w:r>
        <w:rPr>
          <w:spacing w:val="-13"/>
        </w:rPr>
        <w:t xml:space="preserve"> </w:t>
      </w:r>
      <w:r>
        <w:t>of</w:t>
      </w:r>
      <w:r>
        <w:rPr>
          <w:spacing w:val="-13"/>
        </w:rPr>
        <w:t xml:space="preserve"> </w:t>
      </w:r>
      <w:r>
        <w:t>the</w:t>
      </w:r>
      <w:r>
        <w:rPr>
          <w:spacing w:val="-14"/>
        </w:rPr>
        <w:t xml:space="preserve"> </w:t>
      </w:r>
      <w:r>
        <w:t>failure</w:t>
      </w:r>
      <w:r>
        <w:rPr>
          <w:spacing w:val="-14"/>
        </w:rPr>
        <w:t xml:space="preserve"> </w:t>
      </w:r>
      <w:r>
        <w:t>of</w:t>
      </w:r>
      <w:r>
        <w:rPr>
          <w:spacing w:val="-11"/>
        </w:rPr>
        <w:t xml:space="preserve"> </w:t>
      </w:r>
      <w:r>
        <w:t>such</w:t>
      </w:r>
      <w:r>
        <w:rPr>
          <w:spacing w:val="-12"/>
        </w:rPr>
        <w:t xml:space="preserve"> </w:t>
      </w:r>
      <w:r>
        <w:t>Contractor</w:t>
      </w:r>
      <w:r>
        <w:rPr>
          <w:spacing w:val="-15"/>
        </w:rPr>
        <w:t xml:space="preserve"> </w:t>
      </w:r>
      <w:r>
        <w:t>to</w:t>
      </w:r>
      <w:r>
        <w:rPr>
          <w:spacing w:val="-12"/>
        </w:rPr>
        <w:t xml:space="preserve"> </w:t>
      </w:r>
      <w:r>
        <w:t>conform</w:t>
      </w:r>
      <w:r>
        <w:rPr>
          <w:spacing w:val="-13"/>
        </w:rPr>
        <w:t xml:space="preserve"> </w:t>
      </w:r>
      <w:r>
        <w:t>to</w:t>
      </w:r>
      <w:r>
        <w:rPr>
          <w:spacing w:val="-14"/>
        </w:rPr>
        <w:t xml:space="preserve"> </w:t>
      </w:r>
      <w:r>
        <w:t>any</w:t>
      </w:r>
      <w:r>
        <w:rPr>
          <w:spacing w:val="-16"/>
        </w:rPr>
        <w:t xml:space="preserve"> </w:t>
      </w:r>
      <w:r>
        <w:t>federal,</w:t>
      </w:r>
      <w:r>
        <w:rPr>
          <w:spacing w:val="-12"/>
        </w:rPr>
        <w:t xml:space="preserve"> </w:t>
      </w:r>
      <w:r>
        <w:t>state,</w:t>
      </w:r>
      <w:r>
        <w:rPr>
          <w:spacing w:val="-13"/>
        </w:rPr>
        <w:t xml:space="preserve"> </w:t>
      </w:r>
      <w:r>
        <w:t>or</w:t>
      </w:r>
      <w:r>
        <w:rPr>
          <w:spacing w:val="-11"/>
        </w:rPr>
        <w:t xml:space="preserve"> </w:t>
      </w:r>
      <w:r>
        <w:t>local law, statute,</w:t>
      </w:r>
      <w:r>
        <w:rPr>
          <w:spacing w:val="-2"/>
        </w:rPr>
        <w:t xml:space="preserve"> </w:t>
      </w:r>
      <w:r>
        <w:t>ordinance,</w:t>
      </w:r>
      <w:r>
        <w:rPr>
          <w:spacing w:val="-2"/>
        </w:rPr>
        <w:t xml:space="preserve"> </w:t>
      </w:r>
      <w:r>
        <w:t>rule, regulation,</w:t>
      </w:r>
      <w:r>
        <w:rPr>
          <w:spacing w:val="-1"/>
        </w:rPr>
        <w:t xml:space="preserve"> </w:t>
      </w:r>
      <w:r>
        <w:t>or</w:t>
      </w:r>
      <w:r>
        <w:rPr>
          <w:spacing w:val="-2"/>
        </w:rPr>
        <w:t xml:space="preserve"> </w:t>
      </w:r>
      <w:r>
        <w:t>court</w:t>
      </w:r>
      <w:r>
        <w:rPr>
          <w:spacing w:val="-2"/>
        </w:rPr>
        <w:t xml:space="preserve"> </w:t>
      </w:r>
      <w:r>
        <w:t>decree.</w:t>
      </w:r>
      <w:r>
        <w:rPr>
          <w:spacing w:val="-4"/>
        </w:rPr>
        <w:t xml:space="preserve"> </w:t>
      </w:r>
      <w:r>
        <w:t>It</w:t>
      </w:r>
      <w:r>
        <w:rPr>
          <w:spacing w:val="-2"/>
        </w:rPr>
        <w:t xml:space="preserve"> </w:t>
      </w:r>
      <w:r>
        <w:t>is</w:t>
      </w:r>
      <w:r>
        <w:rPr>
          <w:spacing w:val="-3"/>
        </w:rPr>
        <w:t xml:space="preserve"> </w:t>
      </w:r>
      <w:r>
        <w:t>the</w:t>
      </w:r>
      <w:r>
        <w:rPr>
          <w:spacing w:val="-3"/>
        </w:rPr>
        <w:t xml:space="preserve"> </w:t>
      </w:r>
      <w:r>
        <w:t>specific</w:t>
      </w:r>
      <w:r>
        <w:rPr>
          <w:spacing w:val="-3"/>
        </w:rPr>
        <w:t xml:space="preserve"> </w:t>
      </w:r>
      <w:r>
        <w:t>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 defense, and judgment costs where this indemnification is applicable. In consideration of the award of this contract, the Contractor agrees to waive all rights of subrogation against</w:t>
      </w:r>
      <w:r>
        <w:rPr>
          <w:spacing w:val="-16"/>
        </w:rPr>
        <w:t xml:space="preserve"> </w:t>
      </w:r>
      <w:r>
        <w:t>the</w:t>
      </w:r>
      <w:r>
        <w:rPr>
          <w:spacing w:val="-15"/>
        </w:rPr>
        <w:t xml:space="preserve"> </w:t>
      </w:r>
      <w:r>
        <w:t>State</w:t>
      </w:r>
      <w:r>
        <w:rPr>
          <w:spacing w:val="-15"/>
        </w:rPr>
        <w:t xml:space="preserve"> </w:t>
      </w:r>
      <w:r>
        <w:t>of</w:t>
      </w:r>
      <w:r>
        <w:rPr>
          <w:spacing w:val="-16"/>
        </w:rPr>
        <w:t xml:space="preserve"> </w:t>
      </w:r>
      <w:r>
        <w:t>Arizona,</w:t>
      </w:r>
      <w:r>
        <w:rPr>
          <w:spacing w:val="-15"/>
        </w:rPr>
        <w:t xml:space="preserve"> </w:t>
      </w:r>
      <w:r>
        <w:t>its</w:t>
      </w:r>
      <w:r>
        <w:rPr>
          <w:spacing w:val="-15"/>
        </w:rPr>
        <w:t xml:space="preserve"> </w:t>
      </w:r>
      <w:r>
        <w:t>officers,</w:t>
      </w:r>
      <w:r>
        <w:rPr>
          <w:spacing w:val="-15"/>
        </w:rPr>
        <w:t xml:space="preserve"> </w:t>
      </w:r>
      <w:r>
        <w:t>officials,</w:t>
      </w:r>
      <w:r>
        <w:rPr>
          <w:spacing w:val="-16"/>
        </w:rPr>
        <w:t xml:space="preserve"> </w:t>
      </w:r>
      <w:r>
        <w:t>agents,</w:t>
      </w:r>
      <w:r>
        <w:rPr>
          <w:spacing w:val="-15"/>
        </w:rPr>
        <w:t xml:space="preserve"> </w:t>
      </w:r>
      <w:r>
        <w:t>and</w:t>
      </w:r>
      <w:r>
        <w:rPr>
          <w:spacing w:val="-15"/>
        </w:rPr>
        <w:t xml:space="preserve"> </w:t>
      </w:r>
      <w:r>
        <w:t>employees</w:t>
      </w:r>
      <w:r>
        <w:rPr>
          <w:spacing w:val="-16"/>
        </w:rPr>
        <w:t xml:space="preserve"> </w:t>
      </w:r>
      <w:r>
        <w:t>for</w:t>
      </w:r>
      <w:r>
        <w:rPr>
          <w:spacing w:val="-15"/>
        </w:rPr>
        <w:t xml:space="preserve"> </w:t>
      </w:r>
      <w:r>
        <w:t>losses arising from the work performed by the Contractor for the State of Arizona.</w:t>
      </w:r>
    </w:p>
    <w:p w14:paraId="611C6F46" w14:textId="77777777" w:rsidR="00FD5FAA" w:rsidRDefault="00FD5FAA" w:rsidP="00FD5FAA">
      <w:pPr>
        <w:pStyle w:val="BodyText"/>
        <w:spacing w:before="7"/>
        <w:rPr>
          <w:sz w:val="20"/>
        </w:rPr>
      </w:pPr>
    </w:p>
    <w:p w14:paraId="1AE5AAB9" w14:textId="77777777" w:rsidR="00FD5FAA" w:rsidRDefault="00FD5FAA" w:rsidP="00FD5FAA">
      <w:pPr>
        <w:pStyle w:val="ListParagraph"/>
        <w:ind w:left="540" w:firstLine="0"/>
      </w:pPr>
      <w:r>
        <w:t>This indemnity shall not apply if the contractor or sub-contractor(s) is/are an agency, board, commission or university of the State of Arizona.</w:t>
      </w:r>
    </w:p>
    <w:p w14:paraId="77D329F6" w14:textId="77777777" w:rsidR="00FD5FAA" w:rsidRDefault="00FD5FAA" w:rsidP="00FD5FAA">
      <w:pPr>
        <w:pStyle w:val="BodyText"/>
        <w:spacing w:before="9"/>
        <w:rPr>
          <w:sz w:val="20"/>
        </w:rPr>
      </w:pPr>
    </w:p>
    <w:p w14:paraId="7AFDA964" w14:textId="12C9F802" w:rsidR="00FD5FAA" w:rsidRDefault="00FD5FAA" w:rsidP="00FD5FAA">
      <w:pPr>
        <w:pStyle w:val="ListParagraph"/>
        <w:numPr>
          <w:ilvl w:val="1"/>
          <w:numId w:val="2"/>
        </w:numPr>
        <w:ind w:left="540" w:hanging="540"/>
        <w:rPr>
          <w:b/>
          <w:u w:val="single"/>
        </w:rPr>
      </w:pPr>
      <w:r w:rsidRPr="00FD5FAA">
        <w:rPr>
          <w:b/>
          <w:u w:val="single"/>
        </w:rPr>
        <w:t>Insurance Requirements</w:t>
      </w:r>
    </w:p>
    <w:p w14:paraId="693C1641" w14:textId="77777777" w:rsidR="00FD5FAA" w:rsidRPr="00FD5FAA" w:rsidRDefault="00FD5FAA" w:rsidP="00FD5FAA">
      <w:pPr>
        <w:pStyle w:val="ListParagraph"/>
        <w:ind w:left="540" w:firstLine="0"/>
        <w:rPr>
          <w:b/>
          <w:u w:val="single"/>
        </w:rPr>
      </w:pPr>
    </w:p>
    <w:p w14:paraId="7058583D" w14:textId="412E97ED" w:rsidR="00FD5FAA" w:rsidRPr="00FD5FAA" w:rsidRDefault="00FD5FAA" w:rsidP="00FD5FAA">
      <w:pPr>
        <w:pStyle w:val="ListParagraph"/>
        <w:numPr>
          <w:ilvl w:val="2"/>
          <w:numId w:val="2"/>
        </w:numPr>
        <w:ind w:left="1267"/>
      </w:pPr>
      <w:r>
        <w:t xml:space="preserve">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w:t>
      </w:r>
      <w:r>
        <w:rPr>
          <w:spacing w:val="-2"/>
        </w:rPr>
        <w:t>subcontractors.</w:t>
      </w:r>
    </w:p>
    <w:p w14:paraId="3387308C" w14:textId="77777777" w:rsidR="00FD5FAA" w:rsidRDefault="00FD5FAA" w:rsidP="00FD5FAA">
      <w:pPr>
        <w:pStyle w:val="ListParagraph"/>
        <w:ind w:left="1267" w:firstLine="0"/>
      </w:pPr>
    </w:p>
    <w:p w14:paraId="083E0031" w14:textId="77777777" w:rsidR="00FD5FAA" w:rsidRDefault="00FD5FAA" w:rsidP="00FD5FAA">
      <w:pPr>
        <w:pStyle w:val="ListParagraph"/>
        <w:numPr>
          <w:ilvl w:val="2"/>
          <w:numId w:val="2"/>
        </w:numPr>
        <w:ind w:left="1267"/>
      </w:pPr>
      <w:r>
        <w:t>The Insurance Requirements herein are minimum requirements for this Contract and in no way limit the indemnity covenants contained in this Contract.</w:t>
      </w:r>
      <w:r>
        <w:rPr>
          <w:spacing w:val="-1"/>
        </w:rPr>
        <w:t xml:space="preserve"> </w:t>
      </w:r>
      <w:r>
        <w:t>The</w:t>
      </w:r>
      <w:r>
        <w:rPr>
          <w:spacing w:val="-3"/>
        </w:rPr>
        <w:t xml:space="preserve"> </w:t>
      </w:r>
      <w:r>
        <w:t>State of Arizona in no way</w:t>
      </w:r>
      <w:r>
        <w:rPr>
          <w:spacing w:val="-2"/>
        </w:rPr>
        <w:t xml:space="preserve"> </w:t>
      </w:r>
      <w:r>
        <w:t>warrants that</w:t>
      </w:r>
      <w:r>
        <w:rPr>
          <w:spacing w:val="-1"/>
        </w:rPr>
        <w:t xml:space="preserve"> </w:t>
      </w:r>
      <w:r>
        <w:t>the</w:t>
      </w:r>
      <w:r>
        <w:rPr>
          <w:spacing w:val="-3"/>
        </w:rPr>
        <w:t xml:space="preserve"> </w:t>
      </w:r>
      <w:r>
        <w:t>minimum limits contained</w:t>
      </w:r>
      <w:r>
        <w:rPr>
          <w:spacing w:val="-3"/>
        </w:rPr>
        <w:t xml:space="preserve"> </w:t>
      </w:r>
      <w:r>
        <w:t>herein</w:t>
      </w:r>
      <w:r>
        <w:rPr>
          <w:spacing w:val="-3"/>
        </w:rPr>
        <w:t xml:space="preserve"> </w:t>
      </w:r>
      <w:r>
        <w:t>are</w:t>
      </w:r>
      <w:r>
        <w:rPr>
          <w:spacing w:val="-5"/>
        </w:rPr>
        <w:t xml:space="preserve"> </w:t>
      </w:r>
      <w:r>
        <w:t>sufficient</w:t>
      </w:r>
      <w:r>
        <w:rPr>
          <w:spacing w:val="-1"/>
        </w:rPr>
        <w:t xml:space="preserve"> </w:t>
      </w:r>
      <w:r>
        <w:t>to</w:t>
      </w:r>
      <w:r>
        <w:rPr>
          <w:spacing w:val="-3"/>
        </w:rPr>
        <w:t xml:space="preserve"> </w:t>
      </w:r>
      <w:r>
        <w:t>protect</w:t>
      </w:r>
      <w:r>
        <w:rPr>
          <w:spacing w:val="-1"/>
        </w:rPr>
        <w:t xml:space="preserve"> </w:t>
      </w:r>
      <w:r>
        <w:t>the</w:t>
      </w:r>
      <w:r>
        <w:rPr>
          <w:spacing w:val="-3"/>
        </w:rPr>
        <w:t xml:space="preserve"> </w:t>
      </w:r>
      <w:r>
        <w:t>Contractor</w:t>
      </w:r>
      <w:r>
        <w:rPr>
          <w:spacing w:val="-4"/>
        </w:rPr>
        <w:t xml:space="preserve"> </w:t>
      </w:r>
      <w:r>
        <w:t>from</w:t>
      </w:r>
      <w:r>
        <w:rPr>
          <w:spacing w:val="-4"/>
        </w:rPr>
        <w:t xml:space="preserve"> </w:t>
      </w:r>
      <w:r>
        <w:t>liabilities</w:t>
      </w:r>
      <w:r>
        <w:rPr>
          <w:spacing w:val="-2"/>
        </w:rPr>
        <w:t xml:space="preserve"> </w:t>
      </w:r>
      <w:r>
        <w:t>that arise out of the performance of the work under this Contract by the Contractor, its agents, representatives, employees or</w:t>
      </w:r>
      <w:r>
        <w:rPr>
          <w:spacing w:val="-1"/>
        </w:rPr>
        <w:t xml:space="preserve"> </w:t>
      </w:r>
      <w:r>
        <w:t>subcontractors, and the Contractor is free to purchase additional insurance.</w:t>
      </w:r>
    </w:p>
    <w:p w14:paraId="4D9A1E28" w14:textId="77777777" w:rsidR="00FD5FAA" w:rsidRDefault="00FD5FAA" w:rsidP="00FD5FAA">
      <w:pPr>
        <w:pStyle w:val="BodyText"/>
        <w:spacing w:before="7"/>
        <w:rPr>
          <w:sz w:val="20"/>
        </w:rPr>
      </w:pPr>
    </w:p>
    <w:p w14:paraId="2C83D3E0" w14:textId="77777777" w:rsidR="00FD5FAA" w:rsidRPr="00FD5FAA" w:rsidRDefault="00FD5FAA" w:rsidP="00FD5FAA">
      <w:pPr>
        <w:pStyle w:val="ListParagraph"/>
        <w:numPr>
          <w:ilvl w:val="1"/>
          <w:numId w:val="2"/>
        </w:numPr>
        <w:ind w:left="540" w:hanging="540"/>
        <w:rPr>
          <w:b/>
          <w:u w:val="single"/>
        </w:rPr>
      </w:pPr>
      <w:r w:rsidRPr="00FD5FAA">
        <w:rPr>
          <w:b/>
          <w:u w:val="single"/>
        </w:rPr>
        <w:t>Minimum Scope and Limits of Insurance</w:t>
      </w:r>
    </w:p>
    <w:p w14:paraId="0DE68663" w14:textId="77777777" w:rsidR="00B94943" w:rsidRDefault="00B94943" w:rsidP="00FD5FAA">
      <w:pPr>
        <w:pStyle w:val="ListParagraph"/>
        <w:ind w:left="540" w:firstLine="0"/>
      </w:pPr>
    </w:p>
    <w:p w14:paraId="58640F11" w14:textId="08E17238" w:rsidR="00FD5FAA" w:rsidRDefault="00FD5FAA" w:rsidP="00FD5FAA">
      <w:pPr>
        <w:pStyle w:val="ListParagraph"/>
        <w:ind w:left="540" w:firstLine="0"/>
        <w:rPr>
          <w:spacing w:val="-2"/>
        </w:rPr>
      </w:pPr>
      <w:r>
        <w:t xml:space="preserve">Contractor shall provide coverage with limits of liability not less than those stated </w:t>
      </w:r>
      <w:r>
        <w:rPr>
          <w:spacing w:val="-2"/>
        </w:rPr>
        <w:t>below.</w:t>
      </w:r>
    </w:p>
    <w:p w14:paraId="4BE79454" w14:textId="0E322705" w:rsidR="00B94943" w:rsidRDefault="00B94943" w:rsidP="00FD5FAA">
      <w:pPr>
        <w:pStyle w:val="ListParagraph"/>
        <w:ind w:left="540" w:firstLine="0"/>
        <w:rPr>
          <w:spacing w:val="-2"/>
        </w:rPr>
      </w:pPr>
    </w:p>
    <w:p w14:paraId="35D636C9" w14:textId="118BE77B" w:rsidR="00B94943" w:rsidRPr="009B42C0" w:rsidRDefault="00B94943" w:rsidP="00B94943">
      <w:pPr>
        <w:pStyle w:val="ListParagraph"/>
        <w:numPr>
          <w:ilvl w:val="2"/>
          <w:numId w:val="2"/>
        </w:numPr>
        <w:ind w:left="1260"/>
      </w:pPr>
      <w:r>
        <w:t>Commercial</w:t>
      </w:r>
      <w:r>
        <w:rPr>
          <w:spacing w:val="-7"/>
        </w:rPr>
        <w:t xml:space="preserve"> </w:t>
      </w:r>
      <w:r>
        <w:t>General</w:t>
      </w:r>
      <w:r>
        <w:rPr>
          <w:spacing w:val="-7"/>
        </w:rPr>
        <w:t xml:space="preserve"> </w:t>
      </w:r>
      <w:r>
        <w:t>Liability</w:t>
      </w:r>
      <w:r>
        <w:rPr>
          <w:spacing w:val="-8"/>
        </w:rPr>
        <w:t xml:space="preserve"> </w:t>
      </w:r>
      <w:r>
        <w:t>(CGL)</w:t>
      </w:r>
      <w:r>
        <w:rPr>
          <w:spacing w:val="-5"/>
        </w:rPr>
        <w:t xml:space="preserve"> </w:t>
      </w:r>
      <w:r>
        <w:t>–</w:t>
      </w:r>
      <w:r>
        <w:rPr>
          <w:spacing w:val="-8"/>
        </w:rPr>
        <w:t xml:space="preserve"> </w:t>
      </w:r>
      <w:r>
        <w:t>Occurrence</w:t>
      </w:r>
      <w:r>
        <w:rPr>
          <w:spacing w:val="-6"/>
        </w:rPr>
        <w:t xml:space="preserve"> </w:t>
      </w:r>
      <w:r>
        <w:rPr>
          <w:spacing w:val="-4"/>
        </w:rPr>
        <w:t>Form</w:t>
      </w:r>
    </w:p>
    <w:p w14:paraId="3F3C060B" w14:textId="77777777" w:rsidR="009B42C0" w:rsidRDefault="009B42C0" w:rsidP="009B42C0">
      <w:pPr>
        <w:pStyle w:val="ListParagraph"/>
        <w:ind w:left="1260" w:firstLine="0"/>
      </w:pPr>
    </w:p>
    <w:p w14:paraId="76009548" w14:textId="77777777" w:rsidR="00B94943" w:rsidRDefault="00B94943" w:rsidP="009B42C0">
      <w:pPr>
        <w:pStyle w:val="ListParagraph"/>
        <w:ind w:left="1267" w:firstLine="0"/>
        <w:rPr>
          <w:spacing w:val="-2"/>
        </w:rPr>
      </w:pPr>
      <w:r>
        <w:t>Policy</w:t>
      </w:r>
      <w:r>
        <w:rPr>
          <w:spacing w:val="72"/>
        </w:rPr>
        <w:t xml:space="preserve"> </w:t>
      </w:r>
      <w:r>
        <w:t>shall</w:t>
      </w:r>
      <w:r>
        <w:rPr>
          <w:spacing w:val="74"/>
        </w:rPr>
        <w:t xml:space="preserve"> </w:t>
      </w:r>
      <w:r>
        <w:t>include</w:t>
      </w:r>
      <w:r>
        <w:rPr>
          <w:spacing w:val="75"/>
        </w:rPr>
        <w:t xml:space="preserve"> </w:t>
      </w:r>
      <w:r>
        <w:t>bodily</w:t>
      </w:r>
      <w:r>
        <w:rPr>
          <w:spacing w:val="72"/>
        </w:rPr>
        <w:t xml:space="preserve"> </w:t>
      </w:r>
      <w:r>
        <w:t>injury,</w:t>
      </w:r>
      <w:r>
        <w:rPr>
          <w:spacing w:val="76"/>
        </w:rPr>
        <w:t xml:space="preserve"> </w:t>
      </w:r>
      <w:r>
        <w:t>property</w:t>
      </w:r>
      <w:r>
        <w:rPr>
          <w:spacing w:val="73"/>
        </w:rPr>
        <w:t xml:space="preserve"> </w:t>
      </w:r>
      <w:r>
        <w:rPr>
          <w:spacing w:val="-2"/>
        </w:rPr>
        <w:t>damage, and broad form contractual liability coverage.</w:t>
      </w:r>
    </w:p>
    <w:p w14:paraId="0F6BEA50" w14:textId="4DABADE3" w:rsidR="00B94943" w:rsidRDefault="00B94943" w:rsidP="00B94943">
      <w:pPr>
        <w:pStyle w:val="ListParagraph"/>
        <w:numPr>
          <w:ilvl w:val="0"/>
          <w:numId w:val="6"/>
        </w:numPr>
        <w:tabs>
          <w:tab w:val="left" w:pos="2700"/>
          <w:tab w:val="right" w:pos="9360"/>
        </w:tabs>
        <w:spacing w:before="62"/>
        <w:ind w:left="1620"/>
      </w:pPr>
      <w:r>
        <w:t>General Aggregate</w:t>
      </w:r>
      <w:r>
        <w:tab/>
        <w:t>$1,000,000</w:t>
      </w:r>
    </w:p>
    <w:p w14:paraId="3A08BBFB" w14:textId="3AFC939C" w:rsidR="00B94943" w:rsidRDefault="00B94943" w:rsidP="00B94943">
      <w:pPr>
        <w:pStyle w:val="ListParagraph"/>
        <w:numPr>
          <w:ilvl w:val="0"/>
          <w:numId w:val="6"/>
        </w:numPr>
        <w:tabs>
          <w:tab w:val="left" w:pos="2700"/>
          <w:tab w:val="right" w:pos="9360"/>
        </w:tabs>
        <w:spacing w:before="62"/>
        <w:ind w:left="1620"/>
      </w:pPr>
      <w:r>
        <w:t>Products – Completed Operations Aggregate</w:t>
      </w:r>
      <w:r>
        <w:tab/>
        <w:t>$500,000</w:t>
      </w:r>
    </w:p>
    <w:p w14:paraId="7C205982" w14:textId="58097E59" w:rsidR="00B94943" w:rsidRDefault="00B94943" w:rsidP="00B94943">
      <w:pPr>
        <w:pStyle w:val="ListParagraph"/>
        <w:numPr>
          <w:ilvl w:val="0"/>
          <w:numId w:val="6"/>
        </w:numPr>
        <w:tabs>
          <w:tab w:val="left" w:pos="2700"/>
          <w:tab w:val="right" w:pos="9360"/>
        </w:tabs>
        <w:spacing w:before="62"/>
        <w:ind w:left="1620"/>
      </w:pPr>
      <w:r>
        <w:t>Personal and Advertising Injury</w:t>
      </w:r>
      <w:r>
        <w:tab/>
        <w:t>$500,000</w:t>
      </w:r>
    </w:p>
    <w:p w14:paraId="0016BB74" w14:textId="79BAECF5" w:rsidR="00B94943" w:rsidRDefault="00B94943" w:rsidP="00B94943">
      <w:pPr>
        <w:pStyle w:val="ListParagraph"/>
        <w:numPr>
          <w:ilvl w:val="0"/>
          <w:numId w:val="6"/>
        </w:numPr>
        <w:tabs>
          <w:tab w:val="left" w:pos="2700"/>
          <w:tab w:val="right" w:pos="9360"/>
        </w:tabs>
        <w:spacing w:before="62"/>
        <w:ind w:left="1620"/>
      </w:pPr>
      <w:r>
        <w:t>Damage to Rented Premises</w:t>
      </w:r>
      <w:r>
        <w:tab/>
        <w:t>$25,000</w:t>
      </w:r>
    </w:p>
    <w:p w14:paraId="032201EC" w14:textId="38622EAC" w:rsidR="00B94943" w:rsidRDefault="00B94943" w:rsidP="00B94943">
      <w:pPr>
        <w:pStyle w:val="ListParagraph"/>
        <w:numPr>
          <w:ilvl w:val="0"/>
          <w:numId w:val="6"/>
        </w:numPr>
        <w:tabs>
          <w:tab w:val="left" w:pos="2700"/>
          <w:tab w:val="right" w:pos="9360"/>
        </w:tabs>
        <w:spacing w:before="62"/>
        <w:ind w:left="1620"/>
      </w:pPr>
      <w:r>
        <w:t>Each Occurrence</w:t>
      </w:r>
      <w:r>
        <w:tab/>
        <w:t>$500,000</w:t>
      </w:r>
    </w:p>
    <w:p w14:paraId="4AB077BA" w14:textId="77777777" w:rsidR="00B94943" w:rsidRDefault="00B94943" w:rsidP="00B94943">
      <w:pPr>
        <w:pStyle w:val="ListParagraph"/>
        <w:ind w:left="1260" w:firstLine="0"/>
        <w:rPr>
          <w:b/>
          <w:bCs/>
          <w:u w:val="single"/>
        </w:rPr>
      </w:pPr>
    </w:p>
    <w:p w14:paraId="6EEDFC85" w14:textId="41552B13" w:rsidR="00B94943" w:rsidRDefault="00B94943" w:rsidP="001A5C31">
      <w:pPr>
        <w:pStyle w:val="ListParagraph"/>
        <w:numPr>
          <w:ilvl w:val="0"/>
          <w:numId w:val="90"/>
        </w:numPr>
        <w:spacing w:before="1" w:after="240"/>
        <w:ind w:left="1980"/>
      </w:pPr>
      <w:r>
        <w:t>The policy shall be endorsed, as required by this written agreement, to</w:t>
      </w:r>
      <w:r>
        <w:rPr>
          <w:spacing w:val="-14"/>
        </w:rPr>
        <w:t xml:space="preserve"> </w:t>
      </w:r>
      <w:r>
        <w:t>include</w:t>
      </w:r>
      <w:r>
        <w:rPr>
          <w:spacing w:val="-16"/>
        </w:rPr>
        <w:t xml:space="preserve"> </w:t>
      </w:r>
      <w:r>
        <w:t>the</w:t>
      </w:r>
      <w:r>
        <w:rPr>
          <w:spacing w:val="-15"/>
        </w:rPr>
        <w:t xml:space="preserve"> </w:t>
      </w:r>
      <w:r>
        <w:t>State</w:t>
      </w:r>
      <w:r>
        <w:rPr>
          <w:spacing w:val="-15"/>
        </w:rPr>
        <w:t xml:space="preserve"> </w:t>
      </w:r>
      <w:r>
        <w:t>of</w:t>
      </w:r>
      <w:r>
        <w:rPr>
          <w:spacing w:val="-12"/>
        </w:rPr>
        <w:t xml:space="preserve"> </w:t>
      </w:r>
      <w:r>
        <w:t>Arizona,</w:t>
      </w:r>
      <w:r>
        <w:rPr>
          <w:spacing w:val="-12"/>
        </w:rPr>
        <w:t xml:space="preserve"> </w:t>
      </w:r>
      <w:r>
        <w:t>and</w:t>
      </w:r>
      <w:r>
        <w:rPr>
          <w:spacing w:val="-13"/>
        </w:rPr>
        <w:t xml:space="preserve"> </w:t>
      </w:r>
      <w:r>
        <w:t>its</w:t>
      </w:r>
      <w:r>
        <w:rPr>
          <w:spacing w:val="-15"/>
        </w:rPr>
        <w:t xml:space="preserve"> </w:t>
      </w:r>
      <w:r>
        <w:t>departments,</w:t>
      </w:r>
      <w:r>
        <w:rPr>
          <w:spacing w:val="-12"/>
        </w:rPr>
        <w:t xml:space="preserve"> </w:t>
      </w:r>
      <w:r>
        <w:t>agencies,</w:t>
      </w:r>
      <w:r>
        <w:rPr>
          <w:spacing w:val="-14"/>
        </w:rPr>
        <w:t xml:space="preserve"> </w:t>
      </w:r>
      <w:r>
        <w:t xml:space="preserve">boards, commissions, universities, officers, officials, agents, and employees as additional insureds with respect to liability arising out of the activities </w:t>
      </w:r>
      <w:r>
        <w:lastRenderedPageBreak/>
        <w:t>performed by or on behalf of the Contractor.</w:t>
      </w:r>
    </w:p>
    <w:p w14:paraId="3AFD5BCC" w14:textId="2A766225" w:rsidR="00B94943" w:rsidRDefault="00B94943" w:rsidP="001A5C31">
      <w:pPr>
        <w:pStyle w:val="ListParagraph"/>
        <w:numPr>
          <w:ilvl w:val="0"/>
          <w:numId w:val="90"/>
        </w:numPr>
        <w:spacing w:before="1" w:after="240"/>
        <w:ind w:left="1980"/>
      </w:pPr>
      <w:r>
        <w:t>Policy</w:t>
      </w:r>
      <w:r>
        <w:rPr>
          <w:spacing w:val="-9"/>
        </w:rPr>
        <w:t xml:space="preserve"> </w:t>
      </w:r>
      <w:r>
        <w:t>shall</w:t>
      </w:r>
      <w:r>
        <w:rPr>
          <w:spacing w:val="-8"/>
        </w:rPr>
        <w:t xml:space="preserve"> </w:t>
      </w:r>
      <w:r>
        <w:t>contain</w:t>
      </w:r>
      <w:r>
        <w:rPr>
          <w:spacing w:val="-7"/>
        </w:rPr>
        <w:t xml:space="preserve"> </w:t>
      </w:r>
      <w:r>
        <w:t>a</w:t>
      </w:r>
      <w:r>
        <w:rPr>
          <w:spacing w:val="-9"/>
        </w:rPr>
        <w:t xml:space="preserve"> </w:t>
      </w:r>
      <w:r>
        <w:t>waiver</w:t>
      </w:r>
      <w:r>
        <w:rPr>
          <w:spacing w:val="-6"/>
        </w:rPr>
        <w:t xml:space="preserve"> </w:t>
      </w:r>
      <w:r>
        <w:t>of</w:t>
      </w:r>
      <w:r>
        <w:rPr>
          <w:spacing w:val="-6"/>
        </w:rPr>
        <w:t xml:space="preserve"> </w:t>
      </w:r>
      <w:r>
        <w:t>subrogation</w:t>
      </w:r>
      <w:r>
        <w:rPr>
          <w:spacing w:val="-7"/>
        </w:rPr>
        <w:t xml:space="preserve"> </w:t>
      </w:r>
      <w:r>
        <w:t>endorsement,</w:t>
      </w:r>
      <w:r>
        <w:rPr>
          <w:spacing w:val="-8"/>
        </w:rPr>
        <w:t xml:space="preserve"> </w:t>
      </w:r>
      <w:r>
        <w:t>as</w:t>
      </w:r>
      <w:r>
        <w:rPr>
          <w:spacing w:val="-9"/>
        </w:rPr>
        <w:t xml:space="preserve"> </w:t>
      </w:r>
      <w:r>
        <w:t>required by this written agreement, in favor of the State of Arizona, and its departments, agencies, boards, commissions, universities, officers, officials, agents, and employees for losses arising from work performed by or on behalf of the Contractor.</w:t>
      </w:r>
    </w:p>
    <w:p w14:paraId="24B78717" w14:textId="77777777" w:rsidR="00B94943" w:rsidRPr="00753FCF" w:rsidRDefault="00B94943" w:rsidP="00B94943">
      <w:pPr>
        <w:pStyle w:val="ListParagraph"/>
        <w:numPr>
          <w:ilvl w:val="2"/>
          <w:numId w:val="2"/>
        </w:numPr>
        <w:ind w:left="1260"/>
        <w:rPr>
          <w:b/>
          <w:bCs/>
          <w:u w:val="single"/>
        </w:rPr>
      </w:pPr>
      <w:r>
        <w:t>Business Automobile Liability</w:t>
      </w:r>
    </w:p>
    <w:p w14:paraId="2FC63900" w14:textId="77777777" w:rsidR="00B94943" w:rsidRDefault="00B94943" w:rsidP="00B94943">
      <w:pPr>
        <w:pStyle w:val="ListParagraph"/>
        <w:ind w:left="1260" w:firstLine="0"/>
      </w:pPr>
    </w:p>
    <w:p w14:paraId="62857EF4" w14:textId="77777777" w:rsidR="00B94943" w:rsidRDefault="00B94943" w:rsidP="00B94943">
      <w:pPr>
        <w:pStyle w:val="ListParagraph"/>
        <w:ind w:left="1260" w:firstLine="0"/>
      </w:pPr>
      <w:r>
        <w:t>Bodily</w:t>
      </w:r>
      <w:r>
        <w:rPr>
          <w:spacing w:val="40"/>
        </w:rPr>
        <w:t xml:space="preserve"> </w:t>
      </w:r>
      <w:r>
        <w:t>Injury</w:t>
      </w:r>
      <w:r>
        <w:rPr>
          <w:spacing w:val="40"/>
        </w:rPr>
        <w:t xml:space="preserve"> </w:t>
      </w:r>
      <w:r>
        <w:t>and</w:t>
      </w:r>
      <w:r>
        <w:rPr>
          <w:spacing w:val="40"/>
        </w:rPr>
        <w:t xml:space="preserve"> </w:t>
      </w:r>
      <w:r>
        <w:t>Property</w:t>
      </w:r>
      <w:r>
        <w:rPr>
          <w:spacing w:val="40"/>
        </w:rPr>
        <w:t xml:space="preserve"> </w:t>
      </w:r>
      <w:r>
        <w:t>Damage</w:t>
      </w:r>
      <w:r>
        <w:rPr>
          <w:spacing w:val="40"/>
        </w:rPr>
        <w:t xml:space="preserve"> </w:t>
      </w:r>
      <w:r>
        <w:t>for</w:t>
      </w:r>
      <w:r>
        <w:rPr>
          <w:spacing w:val="40"/>
        </w:rPr>
        <w:t xml:space="preserve"> </w:t>
      </w:r>
      <w:r>
        <w:t>any</w:t>
      </w:r>
      <w:r>
        <w:rPr>
          <w:spacing w:val="40"/>
        </w:rPr>
        <w:t xml:space="preserve"> </w:t>
      </w:r>
      <w:r>
        <w:t>owned,</w:t>
      </w:r>
      <w:r>
        <w:rPr>
          <w:spacing w:val="40"/>
        </w:rPr>
        <w:t xml:space="preserve"> </w:t>
      </w:r>
      <w:r>
        <w:t>hired,</w:t>
      </w:r>
      <w:r>
        <w:rPr>
          <w:spacing w:val="40"/>
        </w:rPr>
        <w:t xml:space="preserve"> </w:t>
      </w:r>
      <w:r>
        <w:t>and/or</w:t>
      </w:r>
      <w:r>
        <w:rPr>
          <w:spacing w:val="40"/>
        </w:rPr>
        <w:t xml:space="preserve"> </w:t>
      </w:r>
      <w:r>
        <w:t>non- owned automobiles used in the performance of this Contract.</w:t>
      </w:r>
    </w:p>
    <w:p w14:paraId="36643B32" w14:textId="1C3DC1A6" w:rsidR="00B94943" w:rsidRDefault="00B94943" w:rsidP="00B94943">
      <w:pPr>
        <w:pStyle w:val="ListParagraph"/>
        <w:numPr>
          <w:ilvl w:val="0"/>
          <w:numId w:val="6"/>
        </w:numPr>
        <w:tabs>
          <w:tab w:val="left" w:pos="2700"/>
          <w:tab w:val="right" w:pos="9360"/>
        </w:tabs>
        <w:spacing w:before="62"/>
        <w:ind w:left="1620"/>
      </w:pPr>
      <w:r>
        <w:t>Combined</w:t>
      </w:r>
      <w:r w:rsidRPr="00753FCF">
        <w:t xml:space="preserve"> </w:t>
      </w:r>
      <w:r>
        <w:t>Single</w:t>
      </w:r>
      <w:r w:rsidRPr="00753FCF">
        <w:t xml:space="preserve"> </w:t>
      </w:r>
      <w:r>
        <w:t>Limit</w:t>
      </w:r>
      <w:r w:rsidRPr="00753FCF">
        <w:t xml:space="preserve"> (CSL)</w:t>
      </w:r>
      <w:r>
        <w:tab/>
      </w:r>
      <w:r w:rsidRPr="00753FCF">
        <w:t>$</w:t>
      </w:r>
      <w:r>
        <w:t>5</w:t>
      </w:r>
      <w:r w:rsidRPr="00753FCF">
        <w:t>00,000</w:t>
      </w:r>
    </w:p>
    <w:p w14:paraId="3E3FBDDD" w14:textId="77777777" w:rsidR="00B94943" w:rsidRDefault="00B94943" w:rsidP="00B94943">
      <w:pPr>
        <w:pStyle w:val="ListParagraph"/>
        <w:tabs>
          <w:tab w:val="left" w:pos="2700"/>
          <w:tab w:val="right" w:pos="9360"/>
        </w:tabs>
        <w:spacing w:before="62"/>
        <w:ind w:left="1620" w:firstLine="0"/>
      </w:pPr>
    </w:p>
    <w:p w14:paraId="2E6392D0" w14:textId="06DE2262" w:rsidR="00B94943" w:rsidRDefault="00B94943" w:rsidP="001A5C31">
      <w:pPr>
        <w:pStyle w:val="ListParagraph"/>
        <w:numPr>
          <w:ilvl w:val="0"/>
          <w:numId w:val="91"/>
        </w:numPr>
        <w:spacing w:before="1" w:after="240"/>
        <w:ind w:left="1980"/>
      </w:pPr>
      <w:r>
        <w:t>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 the Contractor.</w:t>
      </w:r>
    </w:p>
    <w:p w14:paraId="3D041300" w14:textId="1C88FED2" w:rsidR="00B94943" w:rsidRPr="00753FCF" w:rsidRDefault="00B94943" w:rsidP="001A5C31">
      <w:pPr>
        <w:pStyle w:val="ListParagraph"/>
        <w:numPr>
          <w:ilvl w:val="0"/>
          <w:numId w:val="91"/>
        </w:numPr>
        <w:spacing w:before="1" w:after="240"/>
        <w:ind w:left="1980"/>
      </w:pPr>
      <w:r>
        <w:t>Policy</w:t>
      </w:r>
      <w:r>
        <w:rPr>
          <w:spacing w:val="-2"/>
        </w:rPr>
        <w:t xml:space="preserve"> </w:t>
      </w:r>
      <w:r>
        <w:t>shall contain</w:t>
      </w:r>
      <w:r>
        <w:rPr>
          <w:spacing w:val="-2"/>
        </w:rPr>
        <w:t xml:space="preserve"> </w:t>
      </w:r>
      <w:r>
        <w:t>a</w:t>
      </w:r>
      <w:r>
        <w:rPr>
          <w:spacing w:val="-2"/>
        </w:rPr>
        <w:t xml:space="preserve"> </w:t>
      </w:r>
      <w:r>
        <w:t>waiver of subrogation endorsement</w:t>
      </w:r>
      <w:r>
        <w:rPr>
          <w:spacing w:val="-1"/>
        </w:rPr>
        <w:t xml:space="preserve"> </w:t>
      </w:r>
      <w:r>
        <w:t>as</w:t>
      </w:r>
      <w:r>
        <w:rPr>
          <w:spacing w:val="-4"/>
        </w:rPr>
        <w:t xml:space="preserve"> </w:t>
      </w:r>
      <w:r>
        <w:t>required by this written agreement in favor of the State of Arizona, and its departments, agencies, boards, commissions, universities, officers, officials, agents, and employees for losses arising from work performed by or on behalf of the Contractor.</w:t>
      </w:r>
    </w:p>
    <w:p w14:paraId="6059ADE1" w14:textId="77777777" w:rsidR="00B94943" w:rsidRPr="00753FCF" w:rsidRDefault="00B94943" w:rsidP="00B94943">
      <w:pPr>
        <w:pStyle w:val="ListParagraph"/>
        <w:keepNext/>
        <w:numPr>
          <w:ilvl w:val="2"/>
          <w:numId w:val="2"/>
        </w:numPr>
        <w:ind w:left="1267"/>
        <w:rPr>
          <w:b/>
          <w:bCs/>
          <w:u w:val="single"/>
        </w:rPr>
      </w:pPr>
      <w:r>
        <w:t>Workers’ Compensation and Employers’ Liability</w:t>
      </w:r>
    </w:p>
    <w:p w14:paraId="6B708A7F" w14:textId="77777777" w:rsidR="00B94943" w:rsidRDefault="00B94943" w:rsidP="00B94943">
      <w:pPr>
        <w:pStyle w:val="ListParagraph"/>
        <w:keepNext/>
        <w:ind w:left="1267" w:firstLine="0"/>
      </w:pPr>
    </w:p>
    <w:p w14:paraId="577E0A58" w14:textId="77777777" w:rsidR="00B94943" w:rsidRDefault="00B94943" w:rsidP="009B42C0">
      <w:pPr>
        <w:pStyle w:val="ListParagraph"/>
        <w:numPr>
          <w:ilvl w:val="0"/>
          <w:numId w:val="6"/>
        </w:numPr>
        <w:tabs>
          <w:tab w:val="left" w:pos="2700"/>
          <w:tab w:val="right" w:pos="9360"/>
        </w:tabs>
        <w:ind w:left="1627"/>
      </w:pPr>
      <w:r>
        <w:t>Workers'</w:t>
      </w:r>
      <w:r>
        <w:rPr>
          <w:spacing w:val="-3"/>
        </w:rPr>
        <w:t xml:space="preserve"> </w:t>
      </w:r>
      <w:r>
        <w:rPr>
          <w:spacing w:val="-2"/>
        </w:rPr>
        <w:t>Compensation</w:t>
      </w:r>
      <w:r>
        <w:tab/>
      </w:r>
      <w:r w:rsidRPr="00CF2CC9">
        <w:t>Statutory</w:t>
      </w:r>
    </w:p>
    <w:p w14:paraId="195FB481" w14:textId="77777777" w:rsidR="00B94943" w:rsidRDefault="00B94943" w:rsidP="00B94943">
      <w:pPr>
        <w:pStyle w:val="ListParagraph"/>
        <w:numPr>
          <w:ilvl w:val="0"/>
          <w:numId w:val="6"/>
        </w:numPr>
        <w:tabs>
          <w:tab w:val="left" w:pos="2700"/>
          <w:tab w:val="right" w:pos="9360"/>
        </w:tabs>
        <w:spacing w:before="62"/>
        <w:ind w:left="1620"/>
      </w:pPr>
      <w:r>
        <w:t>Employers'</w:t>
      </w:r>
      <w:r>
        <w:rPr>
          <w:spacing w:val="-7"/>
        </w:rPr>
        <w:t xml:space="preserve"> </w:t>
      </w:r>
      <w:r>
        <w:rPr>
          <w:spacing w:val="-2"/>
        </w:rPr>
        <w:t>Liability</w:t>
      </w:r>
    </w:p>
    <w:p w14:paraId="079C66DF" w14:textId="5E2DBF7B" w:rsidR="00B94943" w:rsidRDefault="00B94943" w:rsidP="00B94943">
      <w:pPr>
        <w:pStyle w:val="ListParagraph"/>
        <w:numPr>
          <w:ilvl w:val="0"/>
          <w:numId w:val="3"/>
        </w:numPr>
        <w:tabs>
          <w:tab w:val="right" w:pos="9360"/>
        </w:tabs>
        <w:spacing w:line="262" w:lineRule="exact"/>
        <w:ind w:left="1980" w:hanging="360"/>
        <w:jc w:val="left"/>
      </w:pPr>
      <w:r>
        <w:t>Each</w:t>
      </w:r>
      <w:r>
        <w:rPr>
          <w:spacing w:val="-3"/>
        </w:rPr>
        <w:t xml:space="preserve"> </w:t>
      </w:r>
      <w:r>
        <w:rPr>
          <w:spacing w:val="-2"/>
        </w:rPr>
        <w:t>Accident</w:t>
      </w:r>
      <w:r>
        <w:tab/>
      </w:r>
      <w:r>
        <w:rPr>
          <w:spacing w:val="-2"/>
        </w:rPr>
        <w:t>$5</w:t>
      </w:r>
      <w:r w:rsidRPr="00CF2CC9">
        <w:t>00</w:t>
      </w:r>
      <w:r>
        <w:rPr>
          <w:spacing w:val="-2"/>
        </w:rPr>
        <w:t>,000</w:t>
      </w:r>
    </w:p>
    <w:p w14:paraId="162340B9" w14:textId="66C4B1DC" w:rsidR="00B94943" w:rsidRDefault="00B94943" w:rsidP="00B94943">
      <w:pPr>
        <w:pStyle w:val="ListParagraph"/>
        <w:numPr>
          <w:ilvl w:val="0"/>
          <w:numId w:val="3"/>
        </w:numPr>
        <w:tabs>
          <w:tab w:val="right" w:pos="9360"/>
        </w:tabs>
        <w:spacing w:line="262" w:lineRule="exact"/>
        <w:ind w:left="1980" w:hanging="360"/>
        <w:jc w:val="left"/>
      </w:pPr>
      <w:r>
        <w:t>Disease</w:t>
      </w:r>
      <w:r>
        <w:rPr>
          <w:spacing w:val="-4"/>
        </w:rPr>
        <w:t xml:space="preserve"> </w:t>
      </w:r>
      <w:r>
        <w:t>–</w:t>
      </w:r>
      <w:r>
        <w:rPr>
          <w:spacing w:val="-3"/>
        </w:rPr>
        <w:t xml:space="preserve"> </w:t>
      </w:r>
      <w:r>
        <w:t>Each</w:t>
      </w:r>
      <w:r>
        <w:rPr>
          <w:spacing w:val="-3"/>
        </w:rPr>
        <w:t xml:space="preserve"> </w:t>
      </w:r>
      <w:r>
        <w:rPr>
          <w:spacing w:val="-2"/>
        </w:rPr>
        <w:t>Employee</w:t>
      </w:r>
      <w:r>
        <w:tab/>
      </w:r>
      <w:r>
        <w:rPr>
          <w:spacing w:val="-2"/>
        </w:rPr>
        <w:t>$500,000</w:t>
      </w:r>
    </w:p>
    <w:p w14:paraId="6176A62A" w14:textId="03F4EE56" w:rsidR="00B94943" w:rsidRDefault="00B94943" w:rsidP="00B94943">
      <w:pPr>
        <w:pStyle w:val="ListParagraph"/>
        <w:numPr>
          <w:ilvl w:val="0"/>
          <w:numId w:val="3"/>
        </w:numPr>
        <w:tabs>
          <w:tab w:val="right" w:pos="9360"/>
        </w:tabs>
        <w:spacing w:line="262" w:lineRule="exact"/>
        <w:ind w:left="1980" w:hanging="360"/>
        <w:jc w:val="left"/>
      </w:pPr>
      <w:r>
        <w:t>Disease</w:t>
      </w:r>
      <w:r>
        <w:rPr>
          <w:spacing w:val="-5"/>
        </w:rPr>
        <w:t xml:space="preserve"> </w:t>
      </w:r>
      <w:r>
        <w:t>–</w:t>
      </w:r>
      <w:r>
        <w:rPr>
          <w:spacing w:val="-5"/>
        </w:rPr>
        <w:t xml:space="preserve"> </w:t>
      </w:r>
      <w:r>
        <w:t>Policy</w:t>
      </w:r>
      <w:r>
        <w:rPr>
          <w:spacing w:val="-6"/>
        </w:rPr>
        <w:t xml:space="preserve"> </w:t>
      </w:r>
      <w:r>
        <w:rPr>
          <w:spacing w:val="-4"/>
        </w:rPr>
        <w:t>Limit</w:t>
      </w:r>
      <w:r>
        <w:tab/>
      </w:r>
      <w:r>
        <w:rPr>
          <w:spacing w:val="-2"/>
        </w:rPr>
        <w:t>$500,000</w:t>
      </w:r>
    </w:p>
    <w:p w14:paraId="1FD17280" w14:textId="77777777" w:rsidR="00B94943" w:rsidRDefault="00B94943" w:rsidP="00B94943">
      <w:pPr>
        <w:pStyle w:val="ListParagraph"/>
        <w:ind w:left="1260" w:firstLine="0"/>
        <w:rPr>
          <w:b/>
          <w:bCs/>
          <w:u w:val="single"/>
        </w:rPr>
      </w:pPr>
    </w:p>
    <w:p w14:paraId="412258CA" w14:textId="77777777" w:rsidR="00B94943" w:rsidRDefault="00B94943" w:rsidP="001A5C31">
      <w:pPr>
        <w:pStyle w:val="ListParagraph"/>
        <w:numPr>
          <w:ilvl w:val="0"/>
          <w:numId w:val="92"/>
        </w:numPr>
        <w:spacing w:before="1" w:after="240"/>
        <w:ind w:left="1980"/>
      </w:pPr>
      <w:r>
        <w:t>Policy</w:t>
      </w:r>
      <w:r>
        <w:rPr>
          <w:spacing w:val="-9"/>
        </w:rPr>
        <w:t xml:space="preserve"> </w:t>
      </w:r>
      <w:r>
        <w:t>shall</w:t>
      </w:r>
      <w:r>
        <w:rPr>
          <w:spacing w:val="-8"/>
        </w:rPr>
        <w:t xml:space="preserve"> </w:t>
      </w:r>
      <w:r>
        <w:t>contain</w:t>
      </w:r>
      <w:r>
        <w:rPr>
          <w:spacing w:val="-7"/>
        </w:rPr>
        <w:t xml:space="preserve"> </w:t>
      </w:r>
      <w:r>
        <w:t>a</w:t>
      </w:r>
      <w:r>
        <w:rPr>
          <w:spacing w:val="-9"/>
        </w:rPr>
        <w:t xml:space="preserve"> </w:t>
      </w:r>
      <w:r>
        <w:t>waiver</w:t>
      </w:r>
      <w:r>
        <w:rPr>
          <w:spacing w:val="-6"/>
        </w:rPr>
        <w:t xml:space="preserve"> </w:t>
      </w:r>
      <w:r>
        <w:t>of</w:t>
      </w:r>
      <w:r>
        <w:rPr>
          <w:spacing w:val="-6"/>
        </w:rPr>
        <w:t xml:space="preserve"> </w:t>
      </w:r>
      <w:r>
        <w:t>subrogation</w:t>
      </w:r>
      <w:r>
        <w:rPr>
          <w:spacing w:val="-7"/>
        </w:rPr>
        <w:t xml:space="preserve"> </w:t>
      </w:r>
      <w:r>
        <w:t>endorsement,</w:t>
      </w:r>
      <w:r>
        <w:rPr>
          <w:spacing w:val="-8"/>
        </w:rPr>
        <w:t xml:space="preserve"> </w:t>
      </w:r>
      <w:r>
        <w:t>as</w:t>
      </w:r>
      <w:r>
        <w:rPr>
          <w:spacing w:val="-9"/>
        </w:rPr>
        <w:t xml:space="preserve"> </w:t>
      </w:r>
      <w:r>
        <w:t>required by this written agreement, in favor of the State of Arizona, and its departments, agencies, boards, commissions, universities, officers, officials, agents, and employees for losses arising from work performed by or on behalf of the Contractor.</w:t>
      </w:r>
    </w:p>
    <w:p w14:paraId="5DB51160" w14:textId="77777777" w:rsidR="00B94943" w:rsidRPr="004B0B79" w:rsidRDefault="00B94943" w:rsidP="001A5C31">
      <w:pPr>
        <w:pStyle w:val="ListParagraph"/>
        <w:numPr>
          <w:ilvl w:val="0"/>
          <w:numId w:val="92"/>
        </w:numPr>
        <w:spacing w:before="1" w:after="240"/>
        <w:ind w:left="1980"/>
        <w:rPr>
          <w:b/>
          <w:bCs/>
          <w:u w:val="single"/>
        </w:rPr>
      </w:pPr>
      <w:r>
        <w:t>This requirement shall not apply to each Contractor or subcontractor that is exempt under A.R.S. § 23-901, and when such Contractor or subcontractor executes the appropriate waiver form (Sole Proprietor or Independent Contractor).</w:t>
      </w:r>
    </w:p>
    <w:p w14:paraId="06688178" w14:textId="77777777" w:rsidR="00B94943" w:rsidRPr="004B0B79" w:rsidRDefault="00B94943" w:rsidP="00B94943">
      <w:pPr>
        <w:pStyle w:val="ListParagraph"/>
        <w:numPr>
          <w:ilvl w:val="1"/>
          <w:numId w:val="2"/>
        </w:numPr>
        <w:ind w:left="540" w:hanging="540"/>
        <w:rPr>
          <w:b/>
          <w:u w:val="single"/>
        </w:rPr>
      </w:pPr>
      <w:r w:rsidRPr="004B0B79">
        <w:rPr>
          <w:b/>
          <w:u w:val="single"/>
        </w:rPr>
        <w:t>Additional Insurance Requirements</w:t>
      </w:r>
    </w:p>
    <w:p w14:paraId="723B9A27" w14:textId="77777777" w:rsidR="00B94943" w:rsidRDefault="00B94943" w:rsidP="00B94943">
      <w:pPr>
        <w:pStyle w:val="ListParagraph"/>
        <w:ind w:left="540" w:firstLine="0"/>
      </w:pPr>
    </w:p>
    <w:p w14:paraId="7395C7E5" w14:textId="77777777" w:rsidR="00B94943" w:rsidRDefault="00B94943" w:rsidP="00B94943">
      <w:pPr>
        <w:pStyle w:val="ListParagraph"/>
        <w:ind w:left="540" w:firstLine="0"/>
      </w:pPr>
      <w:r>
        <w:t>The policies shall include, or be endorsed to include, as required by this written agreement, the following provisions:</w:t>
      </w:r>
    </w:p>
    <w:p w14:paraId="350FAFC0" w14:textId="1AF647AC" w:rsidR="00B94943" w:rsidRDefault="00B94943" w:rsidP="00FD5FAA">
      <w:pPr>
        <w:pStyle w:val="ListParagraph"/>
        <w:ind w:left="540" w:firstLine="0"/>
      </w:pPr>
    </w:p>
    <w:p w14:paraId="28121EB3" w14:textId="67382A86" w:rsidR="00B94943" w:rsidRDefault="00B94943" w:rsidP="00B94943">
      <w:pPr>
        <w:pStyle w:val="ListParagraph"/>
        <w:numPr>
          <w:ilvl w:val="2"/>
          <w:numId w:val="2"/>
        </w:numPr>
        <w:ind w:left="1267"/>
      </w:pPr>
      <w:r>
        <w:lastRenderedPageBreak/>
        <w:t>The Contractor's policies, as applicable, shall stipulate that the insurance afforded</w:t>
      </w:r>
      <w:r>
        <w:rPr>
          <w:spacing w:val="-2"/>
        </w:rPr>
        <w:t xml:space="preserve"> </w:t>
      </w:r>
      <w:r>
        <w:t>the</w:t>
      </w:r>
      <w:r>
        <w:rPr>
          <w:spacing w:val="-4"/>
        </w:rPr>
        <w:t xml:space="preserve"> </w:t>
      </w:r>
      <w:r>
        <w:t>Contractor</w:t>
      </w:r>
      <w:r>
        <w:rPr>
          <w:spacing w:val="-1"/>
        </w:rPr>
        <w:t xml:space="preserve"> </w:t>
      </w:r>
      <w:r>
        <w:t>shall</w:t>
      </w:r>
      <w:r>
        <w:rPr>
          <w:spacing w:val="-2"/>
        </w:rPr>
        <w:t xml:space="preserve"> </w:t>
      </w:r>
      <w:r>
        <w:t>be</w:t>
      </w:r>
      <w:r>
        <w:rPr>
          <w:spacing w:val="-2"/>
        </w:rPr>
        <w:t xml:space="preserve"> </w:t>
      </w:r>
      <w:r>
        <w:t>primary</w:t>
      </w:r>
      <w:r>
        <w:rPr>
          <w:spacing w:val="-4"/>
        </w:rPr>
        <w:t xml:space="preserve"> </w:t>
      </w:r>
      <w:r>
        <w:t>and</w:t>
      </w:r>
      <w:r>
        <w:rPr>
          <w:spacing w:val="-2"/>
        </w:rPr>
        <w:t xml:space="preserve"> </w:t>
      </w:r>
      <w:r>
        <w:t>that</w:t>
      </w:r>
      <w:r>
        <w:rPr>
          <w:spacing w:val="-3"/>
        </w:rPr>
        <w:t xml:space="preserve"> </w:t>
      </w:r>
      <w:r>
        <w:t>any</w:t>
      </w:r>
      <w:r>
        <w:rPr>
          <w:spacing w:val="-4"/>
        </w:rPr>
        <w:t xml:space="preserve"> </w:t>
      </w:r>
      <w:r>
        <w:t>insurance</w:t>
      </w:r>
      <w:r>
        <w:rPr>
          <w:spacing w:val="-2"/>
        </w:rPr>
        <w:t xml:space="preserve"> </w:t>
      </w:r>
      <w:r>
        <w:t>carried</w:t>
      </w:r>
      <w:r>
        <w:rPr>
          <w:spacing w:val="-2"/>
        </w:rPr>
        <w:t xml:space="preserve"> </w:t>
      </w:r>
      <w:r>
        <w:t>by the Department, its agents, officials, employees or the State of Arizona shall be excess and not contributory insurance, as provided by A.R.S. § 41-621 (E).</w:t>
      </w:r>
    </w:p>
    <w:p w14:paraId="70C44126" w14:textId="77777777" w:rsidR="00B94943" w:rsidRDefault="00B94943" w:rsidP="00B94943">
      <w:pPr>
        <w:pStyle w:val="ListParagraph"/>
        <w:ind w:left="1267" w:firstLine="0"/>
      </w:pPr>
    </w:p>
    <w:p w14:paraId="5A308B5F" w14:textId="77777777" w:rsidR="00B94943" w:rsidRDefault="00B94943" w:rsidP="00B94943">
      <w:pPr>
        <w:pStyle w:val="ListParagraph"/>
        <w:numPr>
          <w:ilvl w:val="2"/>
          <w:numId w:val="2"/>
        </w:numPr>
        <w:ind w:left="1267"/>
      </w:pPr>
      <w:r>
        <w:t>Insurance</w:t>
      </w:r>
      <w:r>
        <w:rPr>
          <w:spacing w:val="-15"/>
        </w:rPr>
        <w:t xml:space="preserve"> </w:t>
      </w:r>
      <w:r>
        <w:t>provided</w:t>
      </w:r>
      <w:r>
        <w:rPr>
          <w:spacing w:val="-13"/>
        </w:rPr>
        <w:t xml:space="preserve"> </w:t>
      </w:r>
      <w:r>
        <w:t>by</w:t>
      </w:r>
      <w:r>
        <w:rPr>
          <w:spacing w:val="-15"/>
        </w:rPr>
        <w:t xml:space="preserve"> </w:t>
      </w:r>
      <w:r>
        <w:t>the</w:t>
      </w:r>
      <w:r>
        <w:rPr>
          <w:spacing w:val="-13"/>
        </w:rPr>
        <w:t xml:space="preserve"> </w:t>
      </w:r>
      <w:r>
        <w:t>Contractor</w:t>
      </w:r>
      <w:r>
        <w:rPr>
          <w:spacing w:val="-14"/>
        </w:rPr>
        <w:t xml:space="preserve"> </w:t>
      </w:r>
      <w:r>
        <w:t>shall</w:t>
      </w:r>
      <w:r>
        <w:rPr>
          <w:spacing w:val="-14"/>
        </w:rPr>
        <w:t xml:space="preserve"> </w:t>
      </w:r>
      <w:r>
        <w:t>not</w:t>
      </w:r>
      <w:r>
        <w:rPr>
          <w:spacing w:val="-12"/>
        </w:rPr>
        <w:t xml:space="preserve"> </w:t>
      </w:r>
      <w:r>
        <w:t>limit</w:t>
      </w:r>
      <w:r>
        <w:rPr>
          <w:spacing w:val="-12"/>
        </w:rPr>
        <w:t xml:space="preserve"> </w:t>
      </w:r>
      <w:r>
        <w:t>the</w:t>
      </w:r>
      <w:r>
        <w:rPr>
          <w:spacing w:val="-13"/>
        </w:rPr>
        <w:t xml:space="preserve"> </w:t>
      </w:r>
      <w:r>
        <w:t>Contractor’s</w:t>
      </w:r>
      <w:r>
        <w:rPr>
          <w:spacing w:val="-13"/>
        </w:rPr>
        <w:t xml:space="preserve"> </w:t>
      </w:r>
      <w:r>
        <w:t>liability assumed under the indemnification provisions of this Contract.</w:t>
      </w:r>
    </w:p>
    <w:p w14:paraId="135FAD42" w14:textId="77777777" w:rsidR="00B94943" w:rsidRDefault="00B94943" w:rsidP="00B94943">
      <w:pPr>
        <w:pStyle w:val="BodyText"/>
        <w:spacing w:before="7"/>
        <w:rPr>
          <w:sz w:val="20"/>
        </w:rPr>
      </w:pPr>
    </w:p>
    <w:p w14:paraId="5886661C" w14:textId="77777777" w:rsidR="00B94943" w:rsidRPr="00B94943" w:rsidRDefault="00B94943" w:rsidP="00B94943">
      <w:pPr>
        <w:pStyle w:val="ListParagraph"/>
        <w:numPr>
          <w:ilvl w:val="1"/>
          <w:numId w:val="2"/>
        </w:numPr>
        <w:ind w:left="540" w:hanging="540"/>
        <w:rPr>
          <w:b/>
          <w:u w:val="single"/>
        </w:rPr>
      </w:pPr>
      <w:r w:rsidRPr="00B94943">
        <w:rPr>
          <w:b/>
          <w:u w:val="single"/>
        </w:rPr>
        <w:t>Notice of Cancellation</w:t>
      </w:r>
    </w:p>
    <w:p w14:paraId="24FBAA07" w14:textId="77777777" w:rsidR="00B94943" w:rsidRDefault="00B94943" w:rsidP="00B94943">
      <w:pPr>
        <w:pStyle w:val="ListParagraph"/>
        <w:ind w:left="540" w:firstLine="0"/>
      </w:pPr>
    </w:p>
    <w:p w14:paraId="370835A9" w14:textId="34045347" w:rsidR="00B94943" w:rsidRDefault="00B94943" w:rsidP="00B94943">
      <w:pPr>
        <w:pStyle w:val="ListParagraph"/>
        <w:ind w:left="540" w:firstLine="0"/>
      </w:pPr>
      <w:r>
        <w:t>Applicable</w:t>
      </w:r>
      <w:r>
        <w:rPr>
          <w:spacing w:val="-3"/>
        </w:rPr>
        <w:t xml:space="preserve"> </w:t>
      </w:r>
      <w:r>
        <w:t>to</w:t>
      </w:r>
      <w:r>
        <w:rPr>
          <w:spacing w:val="-3"/>
        </w:rPr>
        <w:t xml:space="preserve"> </w:t>
      </w:r>
      <w:r>
        <w:t>all</w:t>
      </w:r>
      <w:r>
        <w:rPr>
          <w:spacing w:val="-3"/>
        </w:rPr>
        <w:t xml:space="preserve"> </w:t>
      </w:r>
      <w:r>
        <w:t>insurance</w:t>
      </w:r>
      <w:r>
        <w:rPr>
          <w:spacing w:val="-3"/>
        </w:rPr>
        <w:t xml:space="preserve"> </w:t>
      </w:r>
      <w:r>
        <w:t>policies</w:t>
      </w:r>
      <w:r>
        <w:rPr>
          <w:spacing w:val="-2"/>
        </w:rPr>
        <w:t xml:space="preserve"> </w:t>
      </w:r>
      <w:r>
        <w:t>required</w:t>
      </w:r>
      <w:r>
        <w:rPr>
          <w:spacing w:val="-5"/>
        </w:rPr>
        <w:t xml:space="preserve"> </w:t>
      </w:r>
      <w:r>
        <w:t>within the</w:t>
      </w:r>
      <w:r>
        <w:rPr>
          <w:spacing w:val="-3"/>
        </w:rPr>
        <w:t xml:space="preserve"> </w:t>
      </w:r>
      <w:r>
        <w:t>Insurance</w:t>
      </w:r>
      <w:r>
        <w:rPr>
          <w:spacing w:val="-5"/>
        </w:rPr>
        <w:t xml:space="preserve"> </w:t>
      </w:r>
      <w:r>
        <w:t>Requirements</w:t>
      </w:r>
      <w:r>
        <w:rPr>
          <w:spacing w:val="-3"/>
        </w:rPr>
        <w:t xml:space="preserve"> </w:t>
      </w:r>
      <w:r>
        <w:t>of this Contract, Contractor’s insurance shall not be permitted to expire, be suspended,</w:t>
      </w:r>
      <w:r>
        <w:rPr>
          <w:spacing w:val="17"/>
        </w:rPr>
        <w:t xml:space="preserve"> </w:t>
      </w:r>
      <w:r>
        <w:t>be</w:t>
      </w:r>
      <w:r>
        <w:rPr>
          <w:spacing w:val="16"/>
        </w:rPr>
        <w:t xml:space="preserve"> </w:t>
      </w:r>
      <w:r>
        <w:t>canceled,</w:t>
      </w:r>
      <w:r>
        <w:rPr>
          <w:spacing w:val="18"/>
        </w:rPr>
        <w:t xml:space="preserve"> </w:t>
      </w:r>
      <w:r>
        <w:t>or</w:t>
      </w:r>
      <w:r>
        <w:rPr>
          <w:spacing w:val="17"/>
        </w:rPr>
        <w:t xml:space="preserve"> </w:t>
      </w:r>
      <w:r>
        <w:t>be</w:t>
      </w:r>
      <w:r>
        <w:rPr>
          <w:spacing w:val="16"/>
        </w:rPr>
        <w:t xml:space="preserve"> </w:t>
      </w:r>
      <w:r>
        <w:t>materially</w:t>
      </w:r>
      <w:r>
        <w:rPr>
          <w:spacing w:val="15"/>
        </w:rPr>
        <w:t xml:space="preserve"> </w:t>
      </w:r>
      <w:r>
        <w:t>changed</w:t>
      </w:r>
      <w:r>
        <w:rPr>
          <w:spacing w:val="16"/>
        </w:rPr>
        <w:t xml:space="preserve"> </w:t>
      </w:r>
      <w:r>
        <w:t>for</w:t>
      </w:r>
      <w:r>
        <w:rPr>
          <w:spacing w:val="17"/>
        </w:rPr>
        <w:t xml:space="preserve"> </w:t>
      </w:r>
      <w:r>
        <w:t>any</w:t>
      </w:r>
      <w:r>
        <w:rPr>
          <w:spacing w:val="15"/>
        </w:rPr>
        <w:t xml:space="preserve"> </w:t>
      </w:r>
      <w:r>
        <w:t>reason</w:t>
      </w:r>
      <w:r>
        <w:rPr>
          <w:spacing w:val="16"/>
        </w:rPr>
        <w:t xml:space="preserve"> </w:t>
      </w:r>
      <w:r>
        <w:t>without</w:t>
      </w:r>
      <w:r>
        <w:rPr>
          <w:spacing w:val="17"/>
        </w:rPr>
        <w:t xml:space="preserve"> </w:t>
      </w:r>
      <w:r>
        <w:rPr>
          <w:spacing w:val="-2"/>
        </w:rPr>
        <w:t xml:space="preserve">thirty </w:t>
      </w:r>
      <w:r>
        <w:t>(30)</w:t>
      </w:r>
      <w:r>
        <w:rPr>
          <w:spacing w:val="-4"/>
        </w:rPr>
        <w:t xml:space="preserve"> </w:t>
      </w:r>
      <w:r>
        <w:t>days</w:t>
      </w:r>
      <w:r>
        <w:rPr>
          <w:spacing w:val="-2"/>
        </w:rPr>
        <w:t xml:space="preserve"> </w:t>
      </w:r>
      <w:r>
        <w:t>prior</w:t>
      </w:r>
      <w:r>
        <w:rPr>
          <w:spacing w:val="-4"/>
        </w:rPr>
        <w:t xml:space="preserve"> </w:t>
      </w:r>
      <w:r>
        <w:t>written</w:t>
      </w:r>
      <w:r>
        <w:rPr>
          <w:spacing w:val="-4"/>
        </w:rPr>
        <w:t xml:space="preserve"> </w:t>
      </w:r>
      <w:r>
        <w:t>notice</w:t>
      </w:r>
      <w:r>
        <w:rPr>
          <w:spacing w:val="-4"/>
        </w:rPr>
        <w:t xml:space="preserve"> </w:t>
      </w:r>
      <w:r>
        <w:t>to</w:t>
      </w:r>
      <w:r>
        <w:rPr>
          <w:spacing w:val="-4"/>
        </w:rPr>
        <w:t xml:space="preserve"> </w:t>
      </w:r>
      <w:r>
        <w:t>the</w:t>
      </w:r>
      <w:r>
        <w:rPr>
          <w:spacing w:val="-4"/>
        </w:rPr>
        <w:t xml:space="preserve"> </w:t>
      </w:r>
      <w:r>
        <w:t>State</w:t>
      </w:r>
      <w:r>
        <w:rPr>
          <w:spacing w:val="-4"/>
        </w:rPr>
        <w:t xml:space="preserve"> </w:t>
      </w:r>
      <w:r>
        <w:t>of</w:t>
      </w:r>
      <w:r>
        <w:rPr>
          <w:spacing w:val="-4"/>
        </w:rPr>
        <w:t xml:space="preserve"> </w:t>
      </w:r>
      <w:r>
        <w:t>Arizona.</w:t>
      </w:r>
      <w:r>
        <w:rPr>
          <w:spacing w:val="-7"/>
        </w:rPr>
        <w:t xml:space="preserve"> </w:t>
      </w:r>
      <w:r>
        <w:t>Within</w:t>
      </w:r>
      <w:r>
        <w:rPr>
          <w:spacing w:val="-4"/>
        </w:rPr>
        <w:t xml:space="preserve"> </w:t>
      </w:r>
      <w:r>
        <w:t>two</w:t>
      </w:r>
      <w:r>
        <w:rPr>
          <w:spacing w:val="-4"/>
        </w:rPr>
        <w:t xml:space="preserve"> </w:t>
      </w:r>
      <w:r>
        <w:t>(2)</w:t>
      </w:r>
      <w:r>
        <w:rPr>
          <w:spacing w:val="-4"/>
        </w:rPr>
        <w:t xml:space="preserve"> </w:t>
      </w:r>
      <w:r>
        <w:t>business</w:t>
      </w:r>
      <w:r>
        <w:rPr>
          <w:spacing w:val="-2"/>
        </w:rPr>
        <w:t xml:space="preserve"> </w:t>
      </w:r>
      <w:r>
        <w:t>days of receipt, Contractor must provide notice to the State of Arizona if they receive notice</w:t>
      </w:r>
      <w:r>
        <w:rPr>
          <w:spacing w:val="-16"/>
        </w:rPr>
        <w:t xml:space="preserve"> </w:t>
      </w:r>
      <w:r>
        <w:t>of</w:t>
      </w:r>
      <w:r>
        <w:rPr>
          <w:spacing w:val="-12"/>
        </w:rPr>
        <w:t xml:space="preserve"> </w:t>
      </w:r>
      <w:r>
        <w:t>a</w:t>
      </w:r>
      <w:r>
        <w:rPr>
          <w:spacing w:val="-14"/>
        </w:rPr>
        <w:t xml:space="preserve"> </w:t>
      </w:r>
      <w:r>
        <w:t>policy</w:t>
      </w:r>
      <w:r>
        <w:rPr>
          <w:spacing w:val="-15"/>
        </w:rPr>
        <w:t xml:space="preserve"> </w:t>
      </w:r>
      <w:r>
        <w:t>that</w:t>
      </w:r>
      <w:r>
        <w:rPr>
          <w:spacing w:val="-15"/>
        </w:rPr>
        <w:t xml:space="preserve"> </w:t>
      </w:r>
      <w:r>
        <w:t>has</w:t>
      </w:r>
      <w:r>
        <w:rPr>
          <w:spacing w:val="-16"/>
        </w:rPr>
        <w:t xml:space="preserve"> </w:t>
      </w:r>
      <w:r>
        <w:t>been</w:t>
      </w:r>
      <w:r>
        <w:rPr>
          <w:spacing w:val="-14"/>
        </w:rPr>
        <w:t xml:space="preserve"> </w:t>
      </w:r>
      <w:r>
        <w:t>or</w:t>
      </w:r>
      <w:r>
        <w:rPr>
          <w:spacing w:val="-15"/>
        </w:rPr>
        <w:t xml:space="preserve"> </w:t>
      </w:r>
      <w:r>
        <w:t>will</w:t>
      </w:r>
      <w:r>
        <w:rPr>
          <w:spacing w:val="-14"/>
        </w:rPr>
        <w:t xml:space="preserve"> </w:t>
      </w:r>
      <w:r>
        <w:t>be</w:t>
      </w:r>
      <w:r>
        <w:rPr>
          <w:spacing w:val="-14"/>
        </w:rPr>
        <w:t xml:space="preserve"> </w:t>
      </w:r>
      <w:r>
        <w:t>suspended,</w:t>
      </w:r>
      <w:r>
        <w:rPr>
          <w:spacing w:val="-13"/>
        </w:rPr>
        <w:t xml:space="preserve"> </w:t>
      </w:r>
      <w:r>
        <w:t>canceled,</w:t>
      </w:r>
      <w:r>
        <w:rPr>
          <w:spacing w:val="-15"/>
        </w:rPr>
        <w:t xml:space="preserve"> </w:t>
      </w:r>
      <w:r>
        <w:t>materially</w:t>
      </w:r>
      <w:r>
        <w:rPr>
          <w:spacing w:val="-16"/>
        </w:rPr>
        <w:t xml:space="preserve"> </w:t>
      </w:r>
      <w:r>
        <w:t>changed for any reason, has expired, or will be expiring. Such notice shall be sent directly to the Department and shall be mailed, emailed, hand delivered or sent by facsimile</w:t>
      </w:r>
      <w:r>
        <w:rPr>
          <w:spacing w:val="-5"/>
        </w:rPr>
        <w:t xml:space="preserve"> </w:t>
      </w:r>
      <w:r>
        <w:t>transmission</w:t>
      </w:r>
      <w:r>
        <w:rPr>
          <w:spacing w:val="-8"/>
        </w:rPr>
        <w:t xml:space="preserve"> </w:t>
      </w:r>
      <w:r>
        <w:t>to</w:t>
      </w:r>
      <w:r>
        <w:rPr>
          <w:spacing w:val="-8"/>
        </w:rPr>
        <w:t xml:space="preserve"> </w:t>
      </w:r>
      <w:r>
        <w:t>(State</w:t>
      </w:r>
      <w:r>
        <w:rPr>
          <w:spacing w:val="-7"/>
        </w:rPr>
        <w:t xml:space="preserve"> </w:t>
      </w:r>
      <w:r>
        <w:t>Representative’s</w:t>
      </w:r>
      <w:r>
        <w:rPr>
          <w:spacing w:val="-5"/>
        </w:rPr>
        <w:t xml:space="preserve"> </w:t>
      </w:r>
      <w:r>
        <w:t>Name,</w:t>
      </w:r>
      <w:r>
        <w:rPr>
          <w:spacing w:val="-4"/>
        </w:rPr>
        <w:t xml:space="preserve"> </w:t>
      </w:r>
      <w:r>
        <w:t>Address</w:t>
      </w:r>
      <w:r>
        <w:rPr>
          <w:spacing w:val="-5"/>
        </w:rPr>
        <w:t xml:space="preserve"> </w:t>
      </w:r>
      <w:r>
        <w:t>&amp;</w:t>
      </w:r>
      <w:r>
        <w:rPr>
          <w:spacing w:val="-5"/>
        </w:rPr>
        <w:t xml:space="preserve"> </w:t>
      </w:r>
      <w:r>
        <w:t>Fax</w:t>
      </w:r>
      <w:r>
        <w:rPr>
          <w:spacing w:val="-7"/>
        </w:rPr>
        <w:t xml:space="preserve"> </w:t>
      </w:r>
      <w:r>
        <w:t>Number).</w:t>
      </w:r>
    </w:p>
    <w:p w14:paraId="50FF670A" w14:textId="77777777" w:rsidR="00B94943" w:rsidRDefault="00B94943" w:rsidP="00B94943">
      <w:pPr>
        <w:pStyle w:val="BodyText"/>
        <w:spacing w:before="6"/>
        <w:rPr>
          <w:sz w:val="20"/>
        </w:rPr>
      </w:pPr>
    </w:p>
    <w:p w14:paraId="7120D1E2" w14:textId="77777777" w:rsidR="00B94943" w:rsidRPr="00B94943" w:rsidRDefault="00B94943" w:rsidP="00B94943">
      <w:pPr>
        <w:pStyle w:val="ListParagraph"/>
        <w:numPr>
          <w:ilvl w:val="1"/>
          <w:numId w:val="2"/>
        </w:numPr>
        <w:ind w:left="540" w:hanging="540"/>
        <w:rPr>
          <w:b/>
          <w:u w:val="single"/>
        </w:rPr>
      </w:pPr>
      <w:r w:rsidRPr="00B94943">
        <w:rPr>
          <w:b/>
          <w:u w:val="single"/>
        </w:rPr>
        <w:t>Acceptability of Insurers</w:t>
      </w:r>
    </w:p>
    <w:p w14:paraId="7C29C72F" w14:textId="77777777" w:rsidR="00B94943" w:rsidRDefault="00B94943" w:rsidP="00B94943">
      <w:pPr>
        <w:pStyle w:val="ListParagraph"/>
        <w:ind w:left="540" w:firstLine="0"/>
      </w:pPr>
    </w:p>
    <w:p w14:paraId="1320B07C" w14:textId="4C19283F" w:rsidR="00B94943" w:rsidRDefault="00B94943" w:rsidP="00B94943">
      <w:pPr>
        <w:pStyle w:val="ListParagraph"/>
        <w:ind w:left="540" w:firstLine="0"/>
      </w:pPr>
      <w:r>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681F2F61" w14:textId="77777777" w:rsidR="00B94943" w:rsidRDefault="00B94943" w:rsidP="00B94943">
      <w:pPr>
        <w:pStyle w:val="BodyText"/>
        <w:spacing w:before="7"/>
        <w:rPr>
          <w:sz w:val="20"/>
        </w:rPr>
      </w:pPr>
    </w:p>
    <w:p w14:paraId="0F698E22" w14:textId="77777777" w:rsidR="00B94943" w:rsidRPr="00B94943" w:rsidRDefault="00B94943" w:rsidP="00B94943">
      <w:pPr>
        <w:pStyle w:val="ListParagraph"/>
        <w:numPr>
          <w:ilvl w:val="1"/>
          <w:numId w:val="2"/>
        </w:numPr>
        <w:ind w:left="540" w:hanging="540"/>
        <w:rPr>
          <w:b/>
          <w:u w:val="single"/>
        </w:rPr>
      </w:pPr>
      <w:r w:rsidRPr="00B94943">
        <w:rPr>
          <w:b/>
          <w:u w:val="single"/>
        </w:rPr>
        <w:t>Verification of Coverage</w:t>
      </w:r>
    </w:p>
    <w:p w14:paraId="37A89FC0" w14:textId="77777777" w:rsidR="00B94943" w:rsidRDefault="00B94943" w:rsidP="00B94943">
      <w:pPr>
        <w:pStyle w:val="ListParagraph"/>
        <w:ind w:left="540" w:firstLine="0"/>
      </w:pPr>
    </w:p>
    <w:p w14:paraId="5F7E656C" w14:textId="5B056A01" w:rsidR="00B94943" w:rsidRDefault="00B94943" w:rsidP="00B94943">
      <w:pPr>
        <w:pStyle w:val="ListParagraph"/>
        <w:ind w:left="540" w:firstLine="0"/>
      </w:pPr>
      <w: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79C09FB9" w14:textId="77777777" w:rsidR="00B94943" w:rsidRDefault="00B94943" w:rsidP="00B94943">
      <w:pPr>
        <w:pStyle w:val="ListParagraph"/>
        <w:ind w:left="540" w:firstLine="0"/>
      </w:pPr>
    </w:p>
    <w:p w14:paraId="0F05CD7C" w14:textId="6DBC639B" w:rsidR="00B94943" w:rsidRDefault="00B94943" w:rsidP="00B94943">
      <w:pPr>
        <w:pStyle w:val="ListParagraph"/>
        <w:numPr>
          <w:ilvl w:val="2"/>
          <w:numId w:val="2"/>
        </w:numPr>
        <w:ind w:left="1267"/>
      </w:pPr>
      <w:r>
        <w:t>All such certificates of insurance and policy endorsements must be received by the State before work commences. The State’s receipt of any certificates of insurance or policy endorsements that do not comply with this</w:t>
      </w:r>
      <w:r>
        <w:rPr>
          <w:spacing w:val="-8"/>
        </w:rPr>
        <w:t xml:space="preserve"> </w:t>
      </w:r>
      <w:r>
        <w:t>written</w:t>
      </w:r>
      <w:r>
        <w:rPr>
          <w:spacing w:val="-8"/>
        </w:rPr>
        <w:t xml:space="preserve"> </w:t>
      </w:r>
      <w:r>
        <w:t>agreement</w:t>
      </w:r>
      <w:r>
        <w:rPr>
          <w:spacing w:val="-9"/>
        </w:rPr>
        <w:t xml:space="preserve"> </w:t>
      </w:r>
      <w:r>
        <w:t>shall</w:t>
      </w:r>
      <w:r>
        <w:rPr>
          <w:spacing w:val="-9"/>
        </w:rPr>
        <w:t xml:space="preserve"> </w:t>
      </w:r>
      <w:r>
        <w:t>not</w:t>
      </w:r>
      <w:r>
        <w:rPr>
          <w:spacing w:val="-7"/>
        </w:rPr>
        <w:t xml:space="preserve"> </w:t>
      </w:r>
      <w:r>
        <w:t>waive</w:t>
      </w:r>
      <w:r>
        <w:rPr>
          <w:spacing w:val="-8"/>
        </w:rPr>
        <w:t xml:space="preserve"> </w:t>
      </w:r>
      <w:r>
        <w:t>or</w:t>
      </w:r>
      <w:r>
        <w:rPr>
          <w:spacing w:val="-7"/>
        </w:rPr>
        <w:t xml:space="preserve"> </w:t>
      </w:r>
      <w:r>
        <w:t>otherwise</w:t>
      </w:r>
      <w:r>
        <w:rPr>
          <w:spacing w:val="-6"/>
        </w:rPr>
        <w:t xml:space="preserve"> </w:t>
      </w:r>
      <w:r>
        <w:t>affect</w:t>
      </w:r>
      <w:r>
        <w:rPr>
          <w:spacing w:val="-9"/>
        </w:rPr>
        <w:t xml:space="preserve"> </w:t>
      </w:r>
      <w:r>
        <w:t>the</w:t>
      </w:r>
      <w:r>
        <w:rPr>
          <w:spacing w:val="-8"/>
        </w:rPr>
        <w:t xml:space="preserve"> </w:t>
      </w:r>
      <w:r>
        <w:t>requirements of this agreement.</w:t>
      </w:r>
    </w:p>
    <w:p w14:paraId="6F46249F" w14:textId="77777777" w:rsidR="00B94943" w:rsidRDefault="00B94943" w:rsidP="00B94943">
      <w:pPr>
        <w:pStyle w:val="ListParagraph"/>
        <w:ind w:left="1267" w:firstLine="0"/>
      </w:pPr>
    </w:p>
    <w:p w14:paraId="6CA8BB14" w14:textId="70F7D694" w:rsidR="00B94943" w:rsidRDefault="00B94943" w:rsidP="00B94943">
      <w:pPr>
        <w:pStyle w:val="ListParagraph"/>
        <w:numPr>
          <w:ilvl w:val="2"/>
          <w:numId w:val="2"/>
        </w:numPr>
        <w:ind w:left="1267"/>
      </w:pPr>
      <w:r>
        <w:t>Each</w:t>
      </w:r>
      <w:r>
        <w:rPr>
          <w:spacing w:val="-13"/>
        </w:rPr>
        <w:t xml:space="preserve"> </w:t>
      </w:r>
      <w:r>
        <w:t>insurance</w:t>
      </w:r>
      <w:r>
        <w:rPr>
          <w:spacing w:val="-15"/>
        </w:rPr>
        <w:t xml:space="preserve"> </w:t>
      </w:r>
      <w:r>
        <w:t>policy</w:t>
      </w:r>
      <w:r>
        <w:rPr>
          <w:spacing w:val="-14"/>
        </w:rPr>
        <w:t xml:space="preserve"> </w:t>
      </w:r>
      <w:r>
        <w:t>required</w:t>
      </w:r>
      <w:r>
        <w:rPr>
          <w:spacing w:val="-15"/>
        </w:rPr>
        <w:t xml:space="preserve"> </w:t>
      </w:r>
      <w:r>
        <w:t>by</w:t>
      </w:r>
      <w:r>
        <w:rPr>
          <w:spacing w:val="-16"/>
        </w:rPr>
        <w:t xml:space="preserve"> </w:t>
      </w:r>
      <w:r>
        <w:t>this</w:t>
      </w:r>
      <w:r>
        <w:rPr>
          <w:spacing w:val="-11"/>
        </w:rPr>
        <w:t xml:space="preserve"> </w:t>
      </w:r>
      <w:r>
        <w:t>Contract</w:t>
      </w:r>
      <w:r>
        <w:rPr>
          <w:spacing w:val="-16"/>
        </w:rPr>
        <w:t xml:space="preserve"> </w:t>
      </w:r>
      <w:r>
        <w:t>must</w:t>
      </w:r>
      <w:r>
        <w:rPr>
          <w:spacing w:val="-12"/>
        </w:rPr>
        <w:t xml:space="preserve"> </w:t>
      </w:r>
      <w:r>
        <w:t>be</w:t>
      </w:r>
      <w:r>
        <w:rPr>
          <w:spacing w:val="-15"/>
        </w:rPr>
        <w:t xml:space="preserve"> </w:t>
      </w:r>
      <w:r>
        <w:t>in</w:t>
      </w:r>
      <w:r>
        <w:rPr>
          <w:spacing w:val="-12"/>
        </w:rPr>
        <w:t xml:space="preserve"> </w:t>
      </w:r>
      <w:r>
        <w:t>effect</w:t>
      </w:r>
      <w:r>
        <w:rPr>
          <w:spacing w:val="-13"/>
        </w:rPr>
        <w:t xml:space="preserve"> </w:t>
      </w:r>
      <w:r>
        <w:t>at,</w:t>
      </w:r>
      <w:r>
        <w:rPr>
          <w:spacing w:val="-13"/>
        </w:rPr>
        <w:t xml:space="preserve"> </w:t>
      </w:r>
      <w:r>
        <w:t>or</w:t>
      </w:r>
      <w:r>
        <w:rPr>
          <w:spacing w:val="-13"/>
        </w:rPr>
        <w:t xml:space="preserve"> </w:t>
      </w:r>
      <w:r>
        <w:t>prior to, commencement of work under this Contract. Failure to maintain the insurance policies as required by this Contract, or to provide evidence of renewal, is a material breach of contract.</w:t>
      </w:r>
    </w:p>
    <w:p w14:paraId="6EEFDE7A" w14:textId="77777777" w:rsidR="00B94943" w:rsidRDefault="00B94943" w:rsidP="00B94943">
      <w:pPr>
        <w:pStyle w:val="ListParagraph"/>
        <w:ind w:left="1267" w:firstLine="0"/>
      </w:pPr>
    </w:p>
    <w:p w14:paraId="201DCE7A" w14:textId="77777777" w:rsidR="00B94943" w:rsidRDefault="00B94943" w:rsidP="00B94943">
      <w:pPr>
        <w:pStyle w:val="ListParagraph"/>
        <w:numPr>
          <w:ilvl w:val="2"/>
          <w:numId w:val="2"/>
        </w:numPr>
        <w:ind w:left="1267"/>
      </w:pPr>
      <w: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p>
    <w:p w14:paraId="3286DA7D" w14:textId="77777777" w:rsidR="00B94943" w:rsidRDefault="00B94943" w:rsidP="00B94943">
      <w:pPr>
        <w:pStyle w:val="BodyText"/>
        <w:spacing w:before="7"/>
        <w:rPr>
          <w:sz w:val="20"/>
        </w:rPr>
      </w:pPr>
    </w:p>
    <w:p w14:paraId="7A78C1C7" w14:textId="77777777" w:rsidR="00B94943" w:rsidRPr="00B94943" w:rsidRDefault="00B94943" w:rsidP="00B94943">
      <w:pPr>
        <w:pStyle w:val="ListParagraph"/>
        <w:numPr>
          <w:ilvl w:val="1"/>
          <w:numId w:val="2"/>
        </w:numPr>
        <w:ind w:left="540" w:hanging="540"/>
        <w:rPr>
          <w:b/>
          <w:u w:val="single"/>
        </w:rPr>
      </w:pPr>
      <w:r w:rsidRPr="00B94943">
        <w:rPr>
          <w:b/>
          <w:u w:val="single"/>
        </w:rPr>
        <w:t>Subcontractors</w:t>
      </w:r>
    </w:p>
    <w:p w14:paraId="51956283" w14:textId="77777777" w:rsidR="00B94943" w:rsidRDefault="00B94943" w:rsidP="00B94943">
      <w:pPr>
        <w:pStyle w:val="ListParagraph"/>
        <w:ind w:left="540" w:firstLine="0"/>
      </w:pPr>
    </w:p>
    <w:p w14:paraId="05AEDD5E" w14:textId="25B5FC1B" w:rsidR="00B94943" w:rsidRDefault="00B94943" w:rsidP="00B94943">
      <w:pPr>
        <w:pStyle w:val="ListParagraph"/>
        <w:ind w:left="540" w:firstLine="0"/>
      </w:pPr>
      <w:r>
        <w:lastRenderedPageBreak/>
        <w:t>Contractor’s certificate(s) shall include all subcontractors as insureds under its policies or Contractor shall be responsible for ensuring and/or verifying that all subcontractors have valid and collectable insurance as evidenced by the certificates</w:t>
      </w:r>
      <w:r>
        <w:rPr>
          <w:spacing w:val="-1"/>
        </w:rPr>
        <w:t xml:space="preserve"> </w:t>
      </w:r>
      <w:r>
        <w:t>of insurance</w:t>
      </w:r>
      <w:r>
        <w:rPr>
          <w:spacing w:val="-4"/>
        </w:rPr>
        <w:t xml:space="preserve"> </w:t>
      </w:r>
      <w:r>
        <w:t>and endorsements</w:t>
      </w:r>
      <w:r>
        <w:rPr>
          <w:spacing w:val="-3"/>
        </w:rPr>
        <w:t xml:space="preserve"> </w:t>
      </w:r>
      <w:r>
        <w:t>for each subcontractor. All</w:t>
      </w:r>
      <w:r>
        <w:rPr>
          <w:spacing w:val="-2"/>
        </w:rPr>
        <w:t xml:space="preserve"> </w:t>
      </w:r>
      <w:r>
        <w:t>coverages for subcontractors shall be subject to the minimum Insurance Requirements identified above. The Department reserves the right to require, at any time throughout</w:t>
      </w:r>
      <w:r>
        <w:rPr>
          <w:spacing w:val="-16"/>
        </w:rPr>
        <w:t xml:space="preserve"> </w:t>
      </w:r>
      <w:r>
        <w:t>the</w:t>
      </w:r>
      <w:r>
        <w:rPr>
          <w:spacing w:val="-15"/>
        </w:rPr>
        <w:t xml:space="preserve"> </w:t>
      </w:r>
      <w:r>
        <w:t>life</w:t>
      </w:r>
      <w:r>
        <w:rPr>
          <w:spacing w:val="-15"/>
        </w:rPr>
        <w:t xml:space="preserve"> </w:t>
      </w:r>
      <w:r>
        <w:t>of</w:t>
      </w:r>
      <w:r>
        <w:rPr>
          <w:spacing w:val="-13"/>
        </w:rPr>
        <w:t xml:space="preserve"> </w:t>
      </w:r>
      <w:r>
        <w:t>the</w:t>
      </w:r>
      <w:r>
        <w:rPr>
          <w:spacing w:val="-15"/>
        </w:rPr>
        <w:t xml:space="preserve"> </w:t>
      </w:r>
      <w:r>
        <w:t>Contract,</w:t>
      </w:r>
      <w:r>
        <w:rPr>
          <w:spacing w:val="-12"/>
        </w:rPr>
        <w:t xml:space="preserve"> </w:t>
      </w:r>
      <w:r>
        <w:t>proof</w:t>
      </w:r>
      <w:r>
        <w:rPr>
          <w:spacing w:val="-15"/>
        </w:rPr>
        <w:t xml:space="preserve"> </w:t>
      </w:r>
      <w:r>
        <w:t>from</w:t>
      </w:r>
      <w:r>
        <w:rPr>
          <w:spacing w:val="-15"/>
        </w:rPr>
        <w:t xml:space="preserve"> </w:t>
      </w:r>
      <w:r>
        <w:t>the</w:t>
      </w:r>
      <w:r>
        <w:rPr>
          <w:spacing w:val="-16"/>
        </w:rPr>
        <w:t xml:space="preserve"> </w:t>
      </w:r>
      <w:r>
        <w:t>Contractor</w:t>
      </w:r>
      <w:r>
        <w:rPr>
          <w:spacing w:val="-14"/>
        </w:rPr>
        <w:t xml:space="preserve"> </w:t>
      </w:r>
      <w:r>
        <w:t>that</w:t>
      </w:r>
      <w:r>
        <w:rPr>
          <w:spacing w:val="-15"/>
        </w:rPr>
        <w:t xml:space="preserve"> </w:t>
      </w:r>
      <w:r>
        <w:t>its</w:t>
      </w:r>
      <w:r>
        <w:rPr>
          <w:spacing w:val="-16"/>
        </w:rPr>
        <w:t xml:space="preserve"> </w:t>
      </w:r>
      <w:r>
        <w:t>subcontractors have the required coverage.</w:t>
      </w:r>
    </w:p>
    <w:p w14:paraId="206F0C2F" w14:textId="77777777" w:rsidR="00B94943" w:rsidRDefault="00B94943" w:rsidP="00B94943">
      <w:pPr>
        <w:pStyle w:val="BodyText"/>
        <w:spacing w:before="7"/>
        <w:rPr>
          <w:sz w:val="20"/>
        </w:rPr>
      </w:pPr>
    </w:p>
    <w:p w14:paraId="5F3320EB" w14:textId="77777777" w:rsidR="00B94943" w:rsidRPr="00B94943" w:rsidRDefault="00B94943" w:rsidP="00B94943">
      <w:pPr>
        <w:pStyle w:val="ListParagraph"/>
        <w:numPr>
          <w:ilvl w:val="1"/>
          <w:numId w:val="2"/>
        </w:numPr>
        <w:ind w:left="540" w:hanging="540"/>
        <w:rPr>
          <w:b/>
          <w:u w:val="single"/>
        </w:rPr>
      </w:pPr>
      <w:r w:rsidRPr="00B94943">
        <w:rPr>
          <w:b/>
          <w:u w:val="single"/>
        </w:rPr>
        <w:t>Approval and Modifications</w:t>
      </w:r>
    </w:p>
    <w:p w14:paraId="3E5CC84C" w14:textId="77777777" w:rsidR="00B94943" w:rsidRDefault="00B94943" w:rsidP="00B94943">
      <w:pPr>
        <w:pStyle w:val="ListParagraph"/>
        <w:ind w:left="540" w:firstLine="0"/>
      </w:pPr>
    </w:p>
    <w:p w14:paraId="4782B9E7" w14:textId="6AF11919" w:rsidR="00B94943" w:rsidRDefault="00B94943" w:rsidP="00B94943">
      <w:pPr>
        <w:pStyle w:val="ListParagraph"/>
        <w:ind w:left="540" w:firstLine="0"/>
      </w:pPr>
      <w:r>
        <w:t>The Contracting Agency, in consultation with State Risk, reserves the right to review or make modifications to the insurance limits, required coverages, or endorsements throughout the life of this contract, as deemed necessary. Such action will not require a formal Contract amendment but may be made by administrative action.</w:t>
      </w:r>
    </w:p>
    <w:p w14:paraId="7D22A749" w14:textId="77777777" w:rsidR="00B94943" w:rsidRDefault="00B94943" w:rsidP="00B94943">
      <w:pPr>
        <w:pStyle w:val="BodyText"/>
        <w:spacing w:before="7"/>
        <w:rPr>
          <w:sz w:val="20"/>
        </w:rPr>
      </w:pPr>
    </w:p>
    <w:p w14:paraId="35788997" w14:textId="77777777" w:rsidR="00B94943" w:rsidRPr="00B94943" w:rsidRDefault="00B94943" w:rsidP="00B94943">
      <w:pPr>
        <w:pStyle w:val="ListParagraph"/>
        <w:numPr>
          <w:ilvl w:val="1"/>
          <w:numId w:val="2"/>
        </w:numPr>
        <w:ind w:left="540" w:hanging="540"/>
        <w:rPr>
          <w:b/>
          <w:u w:val="single"/>
        </w:rPr>
      </w:pPr>
      <w:r w:rsidRPr="00B94943">
        <w:rPr>
          <w:b/>
          <w:u w:val="single"/>
        </w:rPr>
        <w:t>Exceptions</w:t>
      </w:r>
    </w:p>
    <w:p w14:paraId="38E8D08E" w14:textId="77777777" w:rsidR="00B94943" w:rsidRDefault="00B94943" w:rsidP="00B94943">
      <w:pPr>
        <w:pStyle w:val="ListParagraph"/>
        <w:ind w:left="540" w:firstLine="0"/>
      </w:pPr>
    </w:p>
    <w:p w14:paraId="11A2DF16" w14:textId="47ECB275" w:rsidR="00FD5FAA" w:rsidRDefault="00B94943" w:rsidP="00B94943">
      <w:pPr>
        <w:pStyle w:val="ListParagraph"/>
        <w:ind w:left="540" w:firstLine="0"/>
      </w:pPr>
      <w:r>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p w14:paraId="5E871EEC" w14:textId="00BA3D92" w:rsidR="00B94943" w:rsidRDefault="00B94943" w:rsidP="00B94943">
      <w:pPr>
        <w:pStyle w:val="ListParagraph"/>
        <w:ind w:left="540" w:firstLine="0"/>
      </w:pPr>
    </w:p>
    <w:p w14:paraId="03D8CADB" w14:textId="2EEAEB9C" w:rsidR="00B94943" w:rsidRDefault="00B94943" w:rsidP="00B94943">
      <w:pPr>
        <w:pStyle w:val="ListParagraph"/>
        <w:ind w:left="540" w:firstLine="0"/>
      </w:pPr>
    </w:p>
    <w:p w14:paraId="055D798E" w14:textId="6E0CE169" w:rsidR="00B94943" w:rsidRDefault="00B94943" w:rsidP="00B94943">
      <w:pPr>
        <w:pStyle w:val="ListParagraph"/>
        <w:ind w:left="540" w:firstLine="0"/>
      </w:pPr>
    </w:p>
    <w:p w14:paraId="70677C26" w14:textId="77777777" w:rsidR="00B94943" w:rsidRDefault="00B94943" w:rsidP="00B94943">
      <w:pPr>
        <w:pStyle w:val="ListParagraph"/>
        <w:ind w:left="540" w:firstLine="0"/>
        <w:sectPr w:rsidR="00B94943" w:rsidSect="002E7F73">
          <w:headerReference w:type="default" r:id="rId13"/>
          <w:pgSz w:w="12240" w:h="15840"/>
          <w:pgMar w:top="1728" w:right="1440" w:bottom="720" w:left="1440" w:header="720" w:footer="720" w:gutter="0"/>
          <w:cols w:space="720"/>
          <w:docGrid w:linePitch="360"/>
        </w:sectPr>
      </w:pPr>
    </w:p>
    <w:p w14:paraId="63A2CC30" w14:textId="26067693" w:rsidR="00B94943" w:rsidRDefault="00290FE0" w:rsidP="00B94943">
      <w:pPr>
        <w:pStyle w:val="Heading1"/>
        <w:spacing w:before="0"/>
        <w:jc w:val="center"/>
        <w:rPr>
          <w:rFonts w:ascii="Arial" w:hAnsi="Arial" w:cs="Arial"/>
          <w:b/>
          <w:bCs/>
          <w:color w:val="auto"/>
        </w:rPr>
      </w:pPr>
      <w:bookmarkStart w:id="43" w:name="_Toc125107255"/>
      <w:r>
        <w:rPr>
          <w:rFonts w:ascii="Arial" w:hAnsi="Arial" w:cs="Arial"/>
          <w:b/>
          <w:bCs/>
          <w:color w:val="auto"/>
        </w:rPr>
        <w:lastRenderedPageBreak/>
        <w:t xml:space="preserve">Environmental </w:t>
      </w:r>
      <w:r w:rsidR="00B94943" w:rsidRPr="002E7F73">
        <w:rPr>
          <w:rFonts w:ascii="Arial" w:hAnsi="Arial" w:cs="Arial"/>
          <w:b/>
          <w:bCs/>
          <w:color w:val="auto"/>
        </w:rPr>
        <w:t xml:space="preserve">Services </w:t>
      </w:r>
      <w:r>
        <w:rPr>
          <w:rFonts w:ascii="Arial" w:hAnsi="Arial" w:cs="Arial"/>
          <w:b/>
          <w:bCs/>
          <w:color w:val="auto"/>
        </w:rPr>
        <w:t>and Consulting</w:t>
      </w:r>
      <w:bookmarkEnd w:id="43"/>
    </w:p>
    <w:p w14:paraId="7F3070C4" w14:textId="7F70B5B9" w:rsidR="00B94943" w:rsidRDefault="00B94943" w:rsidP="00B94943">
      <w:pPr>
        <w:pStyle w:val="ListParagraph"/>
        <w:ind w:left="540" w:firstLine="0"/>
      </w:pPr>
    </w:p>
    <w:p w14:paraId="560F4DC9" w14:textId="77777777" w:rsidR="00B94943" w:rsidRDefault="00B94943" w:rsidP="00B94943">
      <w:pPr>
        <w:pStyle w:val="ListParagraph"/>
        <w:ind w:left="540" w:firstLine="0"/>
      </w:pPr>
      <w:r>
        <w:rPr>
          <w:color w:val="339966"/>
        </w:rPr>
        <w:t xml:space="preserve">This section includes information regarding environmental service contracts. If the </w:t>
      </w:r>
      <w:r w:rsidRPr="00B94943">
        <w:rPr>
          <w:color w:val="00AF50"/>
        </w:rPr>
        <w:t>scope</w:t>
      </w:r>
      <w:r>
        <w:rPr>
          <w:color w:val="339966"/>
        </w:rPr>
        <w:t xml:space="preserve"> of services</w:t>
      </w:r>
      <w:r>
        <w:rPr>
          <w:color w:val="339966"/>
          <w:spacing w:val="-4"/>
        </w:rPr>
        <w:t xml:space="preserve"> </w:t>
      </w:r>
      <w:r>
        <w:rPr>
          <w:color w:val="339966"/>
        </w:rPr>
        <w:t>provided</w:t>
      </w:r>
      <w:r>
        <w:rPr>
          <w:color w:val="339966"/>
          <w:spacing w:val="-4"/>
        </w:rPr>
        <w:t xml:space="preserve"> </w:t>
      </w:r>
      <w:r>
        <w:rPr>
          <w:color w:val="339966"/>
        </w:rPr>
        <w:t>by</w:t>
      </w:r>
      <w:r>
        <w:rPr>
          <w:color w:val="339966"/>
          <w:spacing w:val="-6"/>
        </w:rPr>
        <w:t xml:space="preserve"> </w:t>
      </w:r>
      <w:r>
        <w:rPr>
          <w:color w:val="339966"/>
        </w:rPr>
        <w:t>the</w:t>
      </w:r>
      <w:r>
        <w:rPr>
          <w:color w:val="339966"/>
          <w:spacing w:val="-6"/>
        </w:rPr>
        <w:t xml:space="preserve"> </w:t>
      </w:r>
      <w:r>
        <w:rPr>
          <w:color w:val="339966"/>
        </w:rPr>
        <w:t>Contractor</w:t>
      </w:r>
      <w:r>
        <w:rPr>
          <w:color w:val="339966"/>
          <w:spacing w:val="-7"/>
        </w:rPr>
        <w:t xml:space="preserve"> </w:t>
      </w:r>
      <w:r>
        <w:rPr>
          <w:color w:val="339966"/>
        </w:rPr>
        <w:t>generates,</w:t>
      </w:r>
      <w:r>
        <w:rPr>
          <w:color w:val="339966"/>
          <w:spacing w:val="-7"/>
        </w:rPr>
        <w:t xml:space="preserve"> </w:t>
      </w:r>
      <w:r>
        <w:rPr>
          <w:color w:val="339966"/>
        </w:rPr>
        <w:t>transports,</w:t>
      </w:r>
      <w:r>
        <w:rPr>
          <w:color w:val="339966"/>
          <w:spacing w:val="-5"/>
        </w:rPr>
        <w:t xml:space="preserve"> </w:t>
      </w:r>
      <w:r>
        <w:rPr>
          <w:color w:val="339966"/>
        </w:rPr>
        <w:t>treats,</w:t>
      </w:r>
      <w:r>
        <w:rPr>
          <w:color w:val="339966"/>
          <w:spacing w:val="-5"/>
        </w:rPr>
        <w:t xml:space="preserve"> </w:t>
      </w:r>
      <w:r>
        <w:rPr>
          <w:color w:val="339966"/>
        </w:rPr>
        <w:t>stores,</w:t>
      </w:r>
      <w:r>
        <w:rPr>
          <w:color w:val="339966"/>
          <w:spacing w:val="-5"/>
        </w:rPr>
        <w:t xml:space="preserve"> </w:t>
      </w:r>
      <w:r>
        <w:rPr>
          <w:color w:val="339966"/>
        </w:rPr>
        <w:t>removes</w:t>
      </w:r>
      <w:r>
        <w:rPr>
          <w:color w:val="339966"/>
          <w:spacing w:val="-4"/>
        </w:rPr>
        <w:t xml:space="preserve"> </w:t>
      </w:r>
      <w:r>
        <w:rPr>
          <w:color w:val="339966"/>
        </w:rPr>
        <w:t>or</w:t>
      </w:r>
      <w:r>
        <w:rPr>
          <w:color w:val="339966"/>
          <w:spacing w:val="-5"/>
        </w:rPr>
        <w:t xml:space="preserve"> </w:t>
      </w:r>
      <w:r>
        <w:rPr>
          <w:color w:val="339966"/>
        </w:rPr>
        <w:t>disposes</w:t>
      </w:r>
      <w:r>
        <w:rPr>
          <w:color w:val="339966"/>
          <w:spacing w:val="-8"/>
        </w:rPr>
        <w:t xml:space="preserve"> </w:t>
      </w:r>
      <w:r>
        <w:rPr>
          <w:color w:val="339966"/>
        </w:rPr>
        <w:t>of hazardous materials, petroleum products or chemicals, the Contractor is liable</w:t>
      </w:r>
      <w:r>
        <w:rPr>
          <w:color w:val="339966"/>
          <w:spacing w:val="-1"/>
        </w:rPr>
        <w:t xml:space="preserve"> </w:t>
      </w:r>
      <w:r>
        <w:rPr>
          <w:color w:val="339966"/>
        </w:rPr>
        <w:t>for damaging</w:t>
      </w:r>
      <w:r>
        <w:rPr>
          <w:color w:val="339966"/>
          <w:spacing w:val="-1"/>
        </w:rPr>
        <w:t xml:space="preserve"> </w:t>
      </w:r>
      <w:r>
        <w:rPr>
          <w:color w:val="339966"/>
        </w:rPr>
        <w:t xml:space="preserve">the environment if an accident were to occur. Most general liability policies severely limit or exclude liability for pollution losses. Contractor's Pollution Liability insurance is required. Any facility disposing of or storing the hazardous material must provide Pollution Legal Liability. These </w:t>
      </w:r>
      <w:r>
        <w:rPr>
          <w:color w:val="339966"/>
          <w:spacing w:val="-2"/>
        </w:rPr>
        <w:t>policies provide coverage</w:t>
      </w:r>
      <w:r>
        <w:rPr>
          <w:color w:val="339966"/>
          <w:spacing w:val="-9"/>
        </w:rPr>
        <w:t xml:space="preserve"> </w:t>
      </w:r>
      <w:r>
        <w:rPr>
          <w:color w:val="339966"/>
          <w:spacing w:val="-2"/>
        </w:rPr>
        <w:t>for</w:t>
      </w:r>
      <w:r>
        <w:rPr>
          <w:color w:val="339966"/>
          <w:spacing w:val="-4"/>
        </w:rPr>
        <w:t xml:space="preserve"> </w:t>
      </w:r>
      <w:r>
        <w:rPr>
          <w:color w:val="339966"/>
          <w:spacing w:val="-2"/>
        </w:rPr>
        <w:t>losses</w:t>
      </w:r>
      <w:r>
        <w:rPr>
          <w:color w:val="339966"/>
          <w:spacing w:val="-5"/>
        </w:rPr>
        <w:t xml:space="preserve"> </w:t>
      </w:r>
      <w:r>
        <w:rPr>
          <w:color w:val="339966"/>
          <w:spacing w:val="-2"/>
        </w:rPr>
        <w:t>caused</w:t>
      </w:r>
      <w:r>
        <w:rPr>
          <w:color w:val="339966"/>
          <w:spacing w:val="-5"/>
        </w:rPr>
        <w:t xml:space="preserve"> </w:t>
      </w:r>
      <w:r>
        <w:rPr>
          <w:color w:val="339966"/>
          <w:spacing w:val="-2"/>
        </w:rPr>
        <w:t>by</w:t>
      </w:r>
      <w:r>
        <w:rPr>
          <w:color w:val="339966"/>
          <w:spacing w:val="-5"/>
        </w:rPr>
        <w:t xml:space="preserve"> </w:t>
      </w:r>
      <w:r>
        <w:rPr>
          <w:color w:val="339966"/>
          <w:spacing w:val="-2"/>
        </w:rPr>
        <w:t>pollution conditions</w:t>
      </w:r>
      <w:r>
        <w:rPr>
          <w:color w:val="339966"/>
          <w:spacing w:val="-7"/>
        </w:rPr>
        <w:t xml:space="preserve"> </w:t>
      </w:r>
      <w:r>
        <w:rPr>
          <w:color w:val="339966"/>
          <w:spacing w:val="-2"/>
        </w:rPr>
        <w:t>that</w:t>
      </w:r>
      <w:r>
        <w:rPr>
          <w:color w:val="339966"/>
          <w:spacing w:val="-4"/>
        </w:rPr>
        <w:t xml:space="preserve"> </w:t>
      </w:r>
      <w:r>
        <w:rPr>
          <w:color w:val="339966"/>
          <w:spacing w:val="-2"/>
        </w:rPr>
        <w:t>arise</w:t>
      </w:r>
      <w:r>
        <w:rPr>
          <w:color w:val="339966"/>
          <w:spacing w:val="-9"/>
        </w:rPr>
        <w:t xml:space="preserve"> </w:t>
      </w:r>
      <w:r>
        <w:rPr>
          <w:color w:val="339966"/>
          <w:spacing w:val="-2"/>
        </w:rPr>
        <w:t>from</w:t>
      </w:r>
      <w:r>
        <w:rPr>
          <w:color w:val="339966"/>
          <w:spacing w:val="-7"/>
        </w:rPr>
        <w:t xml:space="preserve"> </w:t>
      </w:r>
      <w:r>
        <w:rPr>
          <w:color w:val="339966"/>
          <w:spacing w:val="-2"/>
        </w:rPr>
        <w:t>the Contractor's operations.</w:t>
      </w:r>
    </w:p>
    <w:p w14:paraId="2427F6E1" w14:textId="77777777" w:rsidR="00B94943" w:rsidRDefault="00B94943" w:rsidP="00B94943">
      <w:pPr>
        <w:pStyle w:val="BodyText"/>
        <w:rPr>
          <w:sz w:val="21"/>
        </w:rPr>
      </w:pPr>
    </w:p>
    <w:p w14:paraId="2C36EDEE" w14:textId="77777777" w:rsidR="00B94943" w:rsidRDefault="00B94943" w:rsidP="00B94943">
      <w:pPr>
        <w:pStyle w:val="ListParagraph"/>
        <w:ind w:left="540" w:firstLine="0"/>
      </w:pPr>
      <w:r w:rsidRPr="00290FE0">
        <w:rPr>
          <w:color w:val="339966"/>
        </w:rPr>
        <w:t xml:space="preserve">Following </w:t>
      </w:r>
      <w:r>
        <w:rPr>
          <w:color w:val="339966"/>
        </w:rPr>
        <w:t>are</w:t>
      </w:r>
      <w:r>
        <w:rPr>
          <w:color w:val="339966"/>
          <w:spacing w:val="-7"/>
        </w:rPr>
        <w:t xml:space="preserve"> </w:t>
      </w:r>
      <w:r>
        <w:rPr>
          <w:color w:val="339966"/>
        </w:rPr>
        <w:t>examples</w:t>
      </w:r>
      <w:r>
        <w:rPr>
          <w:color w:val="339966"/>
          <w:spacing w:val="-9"/>
        </w:rPr>
        <w:t xml:space="preserve"> </w:t>
      </w:r>
      <w:r>
        <w:rPr>
          <w:color w:val="339966"/>
        </w:rPr>
        <w:t>of</w:t>
      </w:r>
      <w:r>
        <w:rPr>
          <w:color w:val="339966"/>
          <w:spacing w:val="-2"/>
        </w:rPr>
        <w:t xml:space="preserve"> </w:t>
      </w:r>
      <w:r>
        <w:rPr>
          <w:color w:val="339966"/>
        </w:rPr>
        <w:t>activities</w:t>
      </w:r>
      <w:r>
        <w:rPr>
          <w:color w:val="339966"/>
          <w:spacing w:val="-5"/>
        </w:rPr>
        <w:t xml:space="preserve"> </w:t>
      </w:r>
      <w:r>
        <w:rPr>
          <w:color w:val="339966"/>
        </w:rPr>
        <w:t>or</w:t>
      </w:r>
      <w:r>
        <w:rPr>
          <w:color w:val="339966"/>
          <w:spacing w:val="-6"/>
        </w:rPr>
        <w:t xml:space="preserve"> </w:t>
      </w:r>
      <w:r>
        <w:rPr>
          <w:color w:val="339966"/>
        </w:rPr>
        <w:t>services</w:t>
      </w:r>
      <w:r>
        <w:rPr>
          <w:color w:val="339966"/>
          <w:spacing w:val="-5"/>
        </w:rPr>
        <w:t xml:space="preserve"> </w:t>
      </w:r>
      <w:r>
        <w:rPr>
          <w:color w:val="339966"/>
        </w:rPr>
        <w:t>that</w:t>
      </w:r>
      <w:r>
        <w:rPr>
          <w:color w:val="339966"/>
          <w:spacing w:val="-6"/>
        </w:rPr>
        <w:t xml:space="preserve"> </w:t>
      </w:r>
      <w:r>
        <w:rPr>
          <w:color w:val="339966"/>
        </w:rPr>
        <w:t>may</w:t>
      </w:r>
      <w:r>
        <w:rPr>
          <w:color w:val="339966"/>
          <w:spacing w:val="-7"/>
        </w:rPr>
        <w:t xml:space="preserve"> </w:t>
      </w:r>
      <w:r>
        <w:rPr>
          <w:color w:val="339966"/>
        </w:rPr>
        <w:t>be</w:t>
      </w:r>
      <w:r>
        <w:rPr>
          <w:color w:val="339966"/>
          <w:spacing w:val="-7"/>
        </w:rPr>
        <w:t xml:space="preserve"> </w:t>
      </w:r>
      <w:r>
        <w:rPr>
          <w:color w:val="339966"/>
        </w:rPr>
        <w:t>included</w:t>
      </w:r>
      <w:r>
        <w:rPr>
          <w:color w:val="339966"/>
          <w:spacing w:val="-5"/>
        </w:rPr>
        <w:t xml:space="preserve"> </w:t>
      </w:r>
      <w:r>
        <w:rPr>
          <w:color w:val="339966"/>
        </w:rPr>
        <w:t>in</w:t>
      </w:r>
      <w:r>
        <w:rPr>
          <w:color w:val="339966"/>
          <w:spacing w:val="-7"/>
        </w:rPr>
        <w:t xml:space="preserve"> </w:t>
      </w:r>
      <w:r>
        <w:rPr>
          <w:color w:val="339966"/>
        </w:rPr>
        <w:t>the</w:t>
      </w:r>
      <w:r>
        <w:rPr>
          <w:color w:val="339966"/>
          <w:spacing w:val="-7"/>
        </w:rPr>
        <w:t xml:space="preserve"> </w:t>
      </w:r>
      <w:r>
        <w:rPr>
          <w:color w:val="339966"/>
        </w:rPr>
        <w:t>Contractor's</w:t>
      </w:r>
      <w:r>
        <w:rPr>
          <w:color w:val="339966"/>
          <w:spacing w:val="-7"/>
        </w:rPr>
        <w:t xml:space="preserve"> </w:t>
      </w:r>
      <w:r>
        <w:rPr>
          <w:color w:val="339966"/>
        </w:rPr>
        <w:t>scope</w:t>
      </w:r>
      <w:r>
        <w:rPr>
          <w:color w:val="339966"/>
          <w:spacing w:val="-7"/>
        </w:rPr>
        <w:t xml:space="preserve"> </w:t>
      </w:r>
      <w:r>
        <w:rPr>
          <w:color w:val="339966"/>
        </w:rPr>
        <w:t>of services that require pollution liability insurance:</w:t>
      </w:r>
    </w:p>
    <w:p w14:paraId="52529548" w14:textId="77777777" w:rsidR="00B94943" w:rsidRDefault="00B94943" w:rsidP="00B94943">
      <w:pPr>
        <w:pStyle w:val="BodyText"/>
        <w:spacing w:before="8"/>
        <w:rPr>
          <w:sz w:val="20"/>
        </w:rPr>
      </w:pPr>
    </w:p>
    <w:p w14:paraId="4535D27B" w14:textId="77777777" w:rsidR="00B94943" w:rsidRDefault="00B94943" w:rsidP="00290FE0">
      <w:pPr>
        <w:pStyle w:val="ListParagraph"/>
        <w:numPr>
          <w:ilvl w:val="0"/>
          <w:numId w:val="42"/>
        </w:numPr>
        <w:ind w:left="900"/>
      </w:pPr>
      <w:r>
        <w:rPr>
          <w:color w:val="339966"/>
        </w:rPr>
        <w:t>Remediation</w:t>
      </w:r>
      <w:r>
        <w:rPr>
          <w:color w:val="339966"/>
          <w:spacing w:val="-11"/>
        </w:rPr>
        <w:t xml:space="preserve"> </w:t>
      </w:r>
      <w:r>
        <w:rPr>
          <w:color w:val="339966"/>
          <w:spacing w:val="-2"/>
        </w:rPr>
        <w:t>Services</w:t>
      </w:r>
    </w:p>
    <w:p w14:paraId="3CD8A508" w14:textId="77777777" w:rsidR="00B94943" w:rsidRDefault="00B94943" w:rsidP="00290FE0">
      <w:pPr>
        <w:pStyle w:val="ListParagraph"/>
        <w:numPr>
          <w:ilvl w:val="0"/>
          <w:numId w:val="42"/>
        </w:numPr>
        <w:ind w:left="900"/>
      </w:pPr>
      <w:r>
        <w:rPr>
          <w:color w:val="339966"/>
        </w:rPr>
        <w:t>Asbestos</w:t>
      </w:r>
      <w:r>
        <w:rPr>
          <w:color w:val="339966"/>
          <w:spacing w:val="-3"/>
        </w:rPr>
        <w:t xml:space="preserve"> </w:t>
      </w:r>
      <w:r>
        <w:rPr>
          <w:color w:val="339966"/>
        </w:rPr>
        <w:t>or</w:t>
      </w:r>
      <w:r>
        <w:rPr>
          <w:color w:val="339966"/>
          <w:spacing w:val="-3"/>
        </w:rPr>
        <w:t xml:space="preserve"> </w:t>
      </w:r>
      <w:r>
        <w:rPr>
          <w:color w:val="339966"/>
        </w:rPr>
        <w:t>Lead</w:t>
      </w:r>
      <w:r>
        <w:rPr>
          <w:color w:val="339966"/>
          <w:spacing w:val="-3"/>
        </w:rPr>
        <w:t xml:space="preserve"> </w:t>
      </w:r>
      <w:r>
        <w:rPr>
          <w:color w:val="339966"/>
          <w:spacing w:val="-2"/>
        </w:rPr>
        <w:t>Abatement</w:t>
      </w:r>
    </w:p>
    <w:p w14:paraId="5E3FF068" w14:textId="77777777" w:rsidR="00B94943" w:rsidRDefault="00B94943" w:rsidP="00290FE0">
      <w:pPr>
        <w:pStyle w:val="ListParagraph"/>
        <w:numPr>
          <w:ilvl w:val="0"/>
          <w:numId w:val="42"/>
        </w:numPr>
        <w:ind w:left="900"/>
      </w:pPr>
      <w:r>
        <w:rPr>
          <w:color w:val="339966"/>
        </w:rPr>
        <w:t>Storage</w:t>
      </w:r>
      <w:r>
        <w:rPr>
          <w:color w:val="339966"/>
          <w:spacing w:val="-5"/>
        </w:rPr>
        <w:t xml:space="preserve"> </w:t>
      </w:r>
      <w:r>
        <w:rPr>
          <w:color w:val="339966"/>
        </w:rPr>
        <w:t>of</w:t>
      </w:r>
      <w:r>
        <w:rPr>
          <w:color w:val="339966"/>
          <w:spacing w:val="-4"/>
        </w:rPr>
        <w:t xml:space="preserve"> </w:t>
      </w:r>
      <w:r>
        <w:rPr>
          <w:color w:val="339966"/>
        </w:rPr>
        <w:t>Hazardous</w:t>
      </w:r>
      <w:r>
        <w:rPr>
          <w:color w:val="339966"/>
          <w:spacing w:val="-6"/>
        </w:rPr>
        <w:t xml:space="preserve"> </w:t>
      </w:r>
      <w:r>
        <w:rPr>
          <w:color w:val="339966"/>
          <w:spacing w:val="-2"/>
        </w:rPr>
        <w:t>Materials</w:t>
      </w:r>
    </w:p>
    <w:p w14:paraId="55F6B114" w14:textId="77777777" w:rsidR="00B94943" w:rsidRDefault="00B94943" w:rsidP="00290FE0">
      <w:pPr>
        <w:pStyle w:val="ListParagraph"/>
        <w:numPr>
          <w:ilvl w:val="0"/>
          <w:numId w:val="42"/>
        </w:numPr>
        <w:ind w:left="900"/>
      </w:pPr>
      <w:r>
        <w:rPr>
          <w:color w:val="339966"/>
        </w:rPr>
        <w:t>Disposal</w:t>
      </w:r>
      <w:r>
        <w:rPr>
          <w:color w:val="339966"/>
          <w:spacing w:val="-5"/>
        </w:rPr>
        <w:t xml:space="preserve"> </w:t>
      </w:r>
      <w:r>
        <w:rPr>
          <w:color w:val="339966"/>
        </w:rPr>
        <w:t>Site</w:t>
      </w:r>
      <w:r>
        <w:rPr>
          <w:color w:val="339966"/>
          <w:spacing w:val="-5"/>
        </w:rPr>
        <w:t xml:space="preserve"> </w:t>
      </w:r>
      <w:r>
        <w:rPr>
          <w:color w:val="339966"/>
          <w:spacing w:val="-2"/>
        </w:rPr>
        <w:t>Operators</w:t>
      </w:r>
    </w:p>
    <w:p w14:paraId="73F42A4C" w14:textId="77777777" w:rsidR="00B94943" w:rsidRDefault="00B94943" w:rsidP="00290FE0">
      <w:pPr>
        <w:pStyle w:val="ListParagraph"/>
        <w:numPr>
          <w:ilvl w:val="0"/>
          <w:numId w:val="42"/>
        </w:numPr>
        <w:ind w:left="900"/>
      </w:pPr>
      <w:r>
        <w:rPr>
          <w:color w:val="339966"/>
        </w:rPr>
        <w:t>Transporters</w:t>
      </w:r>
      <w:r>
        <w:rPr>
          <w:color w:val="339966"/>
          <w:spacing w:val="-9"/>
        </w:rPr>
        <w:t xml:space="preserve"> </w:t>
      </w:r>
      <w:r>
        <w:rPr>
          <w:color w:val="339966"/>
        </w:rPr>
        <w:t>of</w:t>
      </w:r>
      <w:r>
        <w:rPr>
          <w:color w:val="339966"/>
          <w:spacing w:val="-5"/>
        </w:rPr>
        <w:t xml:space="preserve"> </w:t>
      </w:r>
      <w:r>
        <w:rPr>
          <w:color w:val="339966"/>
        </w:rPr>
        <w:t>Hazardous</w:t>
      </w:r>
      <w:r>
        <w:rPr>
          <w:color w:val="339966"/>
          <w:spacing w:val="-6"/>
        </w:rPr>
        <w:t xml:space="preserve"> </w:t>
      </w:r>
      <w:r>
        <w:rPr>
          <w:color w:val="339966"/>
          <w:spacing w:val="-2"/>
        </w:rPr>
        <w:t>Materials</w:t>
      </w:r>
    </w:p>
    <w:p w14:paraId="7907A43C" w14:textId="77777777" w:rsidR="00B94943" w:rsidRDefault="00B94943" w:rsidP="00290FE0">
      <w:pPr>
        <w:pStyle w:val="ListParagraph"/>
        <w:numPr>
          <w:ilvl w:val="0"/>
          <w:numId w:val="42"/>
        </w:numPr>
        <w:ind w:left="900"/>
      </w:pPr>
      <w:r>
        <w:rPr>
          <w:color w:val="339966"/>
        </w:rPr>
        <w:t>Purchase</w:t>
      </w:r>
      <w:r>
        <w:rPr>
          <w:color w:val="339966"/>
          <w:spacing w:val="-6"/>
        </w:rPr>
        <w:t xml:space="preserve"> </w:t>
      </w:r>
      <w:r>
        <w:rPr>
          <w:color w:val="339966"/>
        </w:rPr>
        <w:t>and</w:t>
      </w:r>
      <w:r>
        <w:rPr>
          <w:color w:val="339966"/>
          <w:spacing w:val="-7"/>
        </w:rPr>
        <w:t xml:space="preserve"> </w:t>
      </w:r>
      <w:r>
        <w:rPr>
          <w:color w:val="339966"/>
        </w:rPr>
        <w:t>Delivery</w:t>
      </w:r>
      <w:r>
        <w:rPr>
          <w:color w:val="339966"/>
          <w:spacing w:val="-7"/>
        </w:rPr>
        <w:t xml:space="preserve"> </w:t>
      </w:r>
      <w:r>
        <w:rPr>
          <w:color w:val="339966"/>
        </w:rPr>
        <w:t>of</w:t>
      </w:r>
      <w:r>
        <w:rPr>
          <w:color w:val="339966"/>
          <w:spacing w:val="-3"/>
        </w:rPr>
        <w:t xml:space="preserve"> </w:t>
      </w:r>
      <w:r>
        <w:rPr>
          <w:color w:val="339966"/>
        </w:rPr>
        <w:t>Hazardous</w:t>
      </w:r>
      <w:r>
        <w:rPr>
          <w:color w:val="339966"/>
          <w:spacing w:val="-4"/>
        </w:rPr>
        <w:t xml:space="preserve"> </w:t>
      </w:r>
      <w:r>
        <w:rPr>
          <w:color w:val="339966"/>
          <w:spacing w:val="-2"/>
        </w:rPr>
        <w:t>Materials</w:t>
      </w:r>
    </w:p>
    <w:p w14:paraId="3534911A" w14:textId="77777777" w:rsidR="00B94943" w:rsidRDefault="00B94943" w:rsidP="00290FE0">
      <w:pPr>
        <w:pStyle w:val="ListParagraph"/>
        <w:numPr>
          <w:ilvl w:val="0"/>
          <w:numId w:val="42"/>
        </w:numPr>
        <w:ind w:left="900"/>
      </w:pPr>
      <w:r>
        <w:rPr>
          <w:color w:val="339966"/>
        </w:rPr>
        <w:t>Facilities</w:t>
      </w:r>
      <w:r>
        <w:rPr>
          <w:color w:val="339966"/>
          <w:spacing w:val="-7"/>
        </w:rPr>
        <w:t xml:space="preserve"> </w:t>
      </w:r>
      <w:r>
        <w:rPr>
          <w:color w:val="339966"/>
        </w:rPr>
        <w:t>That</w:t>
      </w:r>
      <w:r>
        <w:rPr>
          <w:color w:val="339966"/>
          <w:spacing w:val="-6"/>
        </w:rPr>
        <w:t xml:space="preserve"> </w:t>
      </w:r>
      <w:r>
        <w:rPr>
          <w:color w:val="339966"/>
        </w:rPr>
        <w:t>Accept</w:t>
      </w:r>
      <w:r>
        <w:rPr>
          <w:color w:val="339966"/>
          <w:spacing w:val="-6"/>
        </w:rPr>
        <w:t xml:space="preserve"> </w:t>
      </w:r>
      <w:r>
        <w:rPr>
          <w:color w:val="339966"/>
        </w:rPr>
        <w:t>Hazardous</w:t>
      </w:r>
      <w:r>
        <w:rPr>
          <w:color w:val="339966"/>
          <w:spacing w:val="-10"/>
        </w:rPr>
        <w:t xml:space="preserve"> </w:t>
      </w:r>
      <w:r>
        <w:rPr>
          <w:color w:val="339966"/>
          <w:spacing w:val="-4"/>
        </w:rPr>
        <w:t>Waste</w:t>
      </w:r>
    </w:p>
    <w:p w14:paraId="3CAF5D4D" w14:textId="77777777" w:rsidR="00B94943" w:rsidRDefault="00B94943" w:rsidP="00290FE0">
      <w:pPr>
        <w:pStyle w:val="ListParagraph"/>
        <w:numPr>
          <w:ilvl w:val="0"/>
          <w:numId w:val="42"/>
        </w:numPr>
        <w:ind w:left="900"/>
      </w:pPr>
      <w:r>
        <w:rPr>
          <w:color w:val="339966"/>
        </w:rPr>
        <w:t>Environmental</w:t>
      </w:r>
      <w:r>
        <w:rPr>
          <w:color w:val="339966"/>
          <w:spacing w:val="-8"/>
        </w:rPr>
        <w:t xml:space="preserve"> </w:t>
      </w:r>
      <w:r>
        <w:rPr>
          <w:color w:val="339966"/>
        </w:rPr>
        <w:t>Engineers</w:t>
      </w:r>
      <w:r>
        <w:rPr>
          <w:color w:val="339966"/>
          <w:spacing w:val="-7"/>
        </w:rPr>
        <w:t xml:space="preserve"> </w:t>
      </w:r>
      <w:r>
        <w:rPr>
          <w:color w:val="339966"/>
        </w:rPr>
        <w:t>and</w:t>
      </w:r>
      <w:r>
        <w:rPr>
          <w:color w:val="339966"/>
          <w:spacing w:val="-7"/>
        </w:rPr>
        <w:t xml:space="preserve"> </w:t>
      </w:r>
      <w:r>
        <w:rPr>
          <w:color w:val="339966"/>
          <w:spacing w:val="-2"/>
        </w:rPr>
        <w:t>Consultants</w:t>
      </w:r>
    </w:p>
    <w:p w14:paraId="2E9B180F" w14:textId="77777777" w:rsidR="00B94943" w:rsidRDefault="00B94943" w:rsidP="00290FE0">
      <w:pPr>
        <w:pStyle w:val="ListParagraph"/>
        <w:numPr>
          <w:ilvl w:val="0"/>
          <w:numId w:val="42"/>
        </w:numPr>
        <w:ind w:left="900"/>
      </w:pPr>
      <w:r>
        <w:rPr>
          <w:color w:val="339966"/>
        </w:rPr>
        <w:t>Master Environmental Consultants (Provide Both Professional Consulting Services and Manage the Remediation/Abatement Process)</w:t>
      </w:r>
    </w:p>
    <w:p w14:paraId="0EF6BD10" w14:textId="77777777" w:rsidR="00B94943" w:rsidRDefault="00B94943" w:rsidP="00290FE0">
      <w:pPr>
        <w:pStyle w:val="ListParagraph"/>
        <w:numPr>
          <w:ilvl w:val="0"/>
          <w:numId w:val="42"/>
        </w:numPr>
        <w:ind w:left="900"/>
      </w:pPr>
      <w:r>
        <w:rPr>
          <w:color w:val="339966"/>
        </w:rPr>
        <w:t>Certain</w:t>
      </w:r>
      <w:r>
        <w:rPr>
          <w:color w:val="339966"/>
          <w:spacing w:val="-9"/>
        </w:rPr>
        <w:t xml:space="preserve"> </w:t>
      </w:r>
      <w:r>
        <w:rPr>
          <w:color w:val="339966"/>
        </w:rPr>
        <w:t>Types</w:t>
      </w:r>
      <w:r>
        <w:rPr>
          <w:color w:val="339966"/>
          <w:spacing w:val="-5"/>
        </w:rPr>
        <w:t xml:space="preserve"> </w:t>
      </w:r>
      <w:r>
        <w:rPr>
          <w:color w:val="339966"/>
        </w:rPr>
        <w:t>of</w:t>
      </w:r>
      <w:r>
        <w:rPr>
          <w:color w:val="339966"/>
          <w:spacing w:val="-4"/>
        </w:rPr>
        <w:t xml:space="preserve"> </w:t>
      </w:r>
      <w:r>
        <w:rPr>
          <w:color w:val="339966"/>
        </w:rPr>
        <w:t>Recycling</w:t>
      </w:r>
      <w:r>
        <w:rPr>
          <w:color w:val="339966"/>
          <w:spacing w:val="-6"/>
        </w:rPr>
        <w:t xml:space="preserve"> </w:t>
      </w:r>
      <w:r>
        <w:rPr>
          <w:color w:val="339966"/>
          <w:spacing w:val="-2"/>
        </w:rPr>
        <w:t>Facilities</w:t>
      </w:r>
    </w:p>
    <w:p w14:paraId="2ABFB879" w14:textId="77777777" w:rsidR="00B94943" w:rsidRDefault="00B94943" w:rsidP="00B94943">
      <w:pPr>
        <w:pStyle w:val="BodyText"/>
        <w:rPr>
          <w:sz w:val="26"/>
        </w:rPr>
      </w:pPr>
    </w:p>
    <w:p w14:paraId="1814D380" w14:textId="77777777" w:rsidR="00B94943" w:rsidRDefault="00B94943" w:rsidP="00B94943">
      <w:pPr>
        <w:pStyle w:val="ListParagraph"/>
        <w:ind w:left="540" w:firstLine="0"/>
      </w:pPr>
      <w:r>
        <w:rPr>
          <w:color w:val="339966"/>
        </w:rPr>
        <w:t>Note:</w:t>
      </w:r>
      <w:r>
        <w:rPr>
          <w:color w:val="339966"/>
          <w:spacing w:val="40"/>
        </w:rPr>
        <w:t xml:space="preserve"> </w:t>
      </w:r>
      <w:r>
        <w:rPr>
          <w:color w:val="339966"/>
        </w:rPr>
        <w:t>The Department of Administration, Arizona Department of Transportation, Department of Environmental Quality, and the Universities are responsible for most environmental engineering contracts. Please contact these agencies with questions about these types of contracts.</w:t>
      </w:r>
    </w:p>
    <w:p w14:paraId="72028B4C" w14:textId="77777777" w:rsidR="00B94943" w:rsidRDefault="00B94943" w:rsidP="00B94943">
      <w:pPr>
        <w:pStyle w:val="BodyText"/>
        <w:spacing w:before="9"/>
        <w:rPr>
          <w:sz w:val="20"/>
        </w:rPr>
      </w:pPr>
    </w:p>
    <w:p w14:paraId="21F884E7" w14:textId="69648729" w:rsidR="00B94943" w:rsidRDefault="00B94943" w:rsidP="00B94943">
      <w:pPr>
        <w:pStyle w:val="ListParagraph"/>
        <w:ind w:left="540" w:firstLine="0"/>
        <w:rPr>
          <w:color w:val="339966"/>
        </w:rPr>
      </w:pPr>
      <w:r>
        <w:rPr>
          <w:color w:val="339966"/>
        </w:rPr>
        <w:t>Contact</w:t>
      </w:r>
      <w:r>
        <w:rPr>
          <w:color w:val="339966"/>
          <w:spacing w:val="-11"/>
        </w:rPr>
        <w:t xml:space="preserve"> </w:t>
      </w:r>
      <w:r>
        <w:rPr>
          <w:color w:val="339966"/>
        </w:rPr>
        <w:t>State</w:t>
      </w:r>
      <w:r>
        <w:rPr>
          <w:color w:val="339966"/>
          <w:spacing w:val="-15"/>
        </w:rPr>
        <w:t xml:space="preserve"> </w:t>
      </w:r>
      <w:r>
        <w:rPr>
          <w:color w:val="339966"/>
        </w:rPr>
        <w:t>Risk</w:t>
      </w:r>
      <w:r>
        <w:rPr>
          <w:color w:val="339966"/>
          <w:spacing w:val="-10"/>
        </w:rPr>
        <w:t xml:space="preserve"> </w:t>
      </w:r>
      <w:r>
        <w:rPr>
          <w:color w:val="339966"/>
        </w:rPr>
        <w:t>if</w:t>
      </w:r>
      <w:r>
        <w:rPr>
          <w:color w:val="339966"/>
          <w:spacing w:val="-12"/>
        </w:rPr>
        <w:t xml:space="preserve"> </w:t>
      </w:r>
      <w:r>
        <w:rPr>
          <w:color w:val="339966"/>
        </w:rPr>
        <w:t>you</w:t>
      </w:r>
      <w:r>
        <w:rPr>
          <w:color w:val="339966"/>
          <w:spacing w:val="-13"/>
        </w:rPr>
        <w:t xml:space="preserve"> </w:t>
      </w:r>
      <w:r>
        <w:rPr>
          <w:color w:val="339966"/>
        </w:rPr>
        <w:t>have</w:t>
      </w:r>
      <w:r>
        <w:rPr>
          <w:color w:val="339966"/>
          <w:spacing w:val="-13"/>
        </w:rPr>
        <w:t xml:space="preserve"> </w:t>
      </w:r>
      <w:r>
        <w:rPr>
          <w:color w:val="339966"/>
        </w:rPr>
        <w:t>questions</w:t>
      </w:r>
      <w:r>
        <w:rPr>
          <w:color w:val="339966"/>
          <w:spacing w:val="-14"/>
        </w:rPr>
        <w:t xml:space="preserve"> </w:t>
      </w:r>
      <w:r>
        <w:rPr>
          <w:color w:val="339966"/>
        </w:rPr>
        <w:t>about</w:t>
      </w:r>
      <w:r>
        <w:rPr>
          <w:color w:val="339966"/>
          <w:spacing w:val="-14"/>
        </w:rPr>
        <w:t xml:space="preserve"> </w:t>
      </w:r>
      <w:r>
        <w:rPr>
          <w:color w:val="339966"/>
        </w:rPr>
        <w:t>the</w:t>
      </w:r>
      <w:r>
        <w:rPr>
          <w:color w:val="339966"/>
          <w:spacing w:val="-15"/>
        </w:rPr>
        <w:t xml:space="preserve"> </w:t>
      </w:r>
      <w:r>
        <w:rPr>
          <w:color w:val="339966"/>
        </w:rPr>
        <w:t>various</w:t>
      </w:r>
      <w:r>
        <w:rPr>
          <w:color w:val="339966"/>
          <w:spacing w:val="-13"/>
        </w:rPr>
        <w:t xml:space="preserve"> </w:t>
      </w:r>
      <w:r>
        <w:rPr>
          <w:color w:val="339966"/>
        </w:rPr>
        <w:t>types</w:t>
      </w:r>
      <w:r>
        <w:rPr>
          <w:color w:val="339966"/>
          <w:spacing w:val="-13"/>
        </w:rPr>
        <w:t xml:space="preserve"> </w:t>
      </w:r>
      <w:r>
        <w:rPr>
          <w:color w:val="339966"/>
        </w:rPr>
        <w:t>of</w:t>
      </w:r>
      <w:r>
        <w:rPr>
          <w:color w:val="339966"/>
          <w:spacing w:val="-9"/>
        </w:rPr>
        <w:t xml:space="preserve"> </w:t>
      </w:r>
      <w:r>
        <w:rPr>
          <w:color w:val="339966"/>
        </w:rPr>
        <w:t>insurance</w:t>
      </w:r>
      <w:r>
        <w:rPr>
          <w:color w:val="339966"/>
          <w:spacing w:val="-13"/>
        </w:rPr>
        <w:t xml:space="preserve"> </w:t>
      </w:r>
      <w:r>
        <w:rPr>
          <w:color w:val="339966"/>
        </w:rPr>
        <w:t>coverages</w:t>
      </w:r>
      <w:r>
        <w:rPr>
          <w:color w:val="339966"/>
          <w:spacing w:val="-13"/>
        </w:rPr>
        <w:t xml:space="preserve"> </w:t>
      </w:r>
      <w:r>
        <w:rPr>
          <w:color w:val="339966"/>
        </w:rPr>
        <w:t>required for environmental services and consulting contracts.</w:t>
      </w:r>
    </w:p>
    <w:p w14:paraId="50A20DEE" w14:textId="73FD3BB9" w:rsidR="00290FE0" w:rsidRDefault="00290FE0" w:rsidP="00B94943">
      <w:pPr>
        <w:pStyle w:val="ListParagraph"/>
        <w:ind w:left="540" w:firstLine="0"/>
        <w:rPr>
          <w:color w:val="339966"/>
        </w:rPr>
      </w:pPr>
    </w:p>
    <w:p w14:paraId="54E9275C" w14:textId="0F97D7B5" w:rsidR="00290FE0" w:rsidRDefault="00290FE0" w:rsidP="00B94943">
      <w:pPr>
        <w:pStyle w:val="ListParagraph"/>
        <w:ind w:left="540" w:firstLine="0"/>
        <w:rPr>
          <w:color w:val="339966"/>
        </w:rPr>
      </w:pPr>
    </w:p>
    <w:p w14:paraId="743E519A" w14:textId="77777777" w:rsidR="00290FE0" w:rsidRDefault="00290FE0" w:rsidP="00B94943">
      <w:pPr>
        <w:pStyle w:val="ListParagraph"/>
        <w:ind w:left="540" w:firstLine="0"/>
        <w:sectPr w:rsidR="00290FE0" w:rsidSect="002E7F73">
          <w:pgSz w:w="12240" w:h="15840"/>
          <w:pgMar w:top="1728" w:right="1440" w:bottom="720" w:left="1440" w:header="720" w:footer="720" w:gutter="0"/>
          <w:cols w:space="720"/>
          <w:docGrid w:linePitch="360"/>
        </w:sectPr>
      </w:pPr>
    </w:p>
    <w:p w14:paraId="15CD65CD" w14:textId="0698662B" w:rsidR="00290FE0" w:rsidRDefault="00290FE0" w:rsidP="00290FE0">
      <w:pPr>
        <w:pStyle w:val="Heading2"/>
        <w:numPr>
          <w:ilvl w:val="0"/>
          <w:numId w:val="2"/>
        </w:numPr>
        <w:tabs>
          <w:tab w:val="num" w:pos="540"/>
        </w:tabs>
        <w:ind w:left="540" w:hanging="551"/>
      </w:pPr>
      <w:bookmarkStart w:id="44" w:name="_Toc125107256"/>
      <w:r>
        <w:lastRenderedPageBreak/>
        <w:t>Remediation and Abatement Services</w:t>
      </w:r>
      <w:bookmarkEnd w:id="44"/>
    </w:p>
    <w:p w14:paraId="7D33F322" w14:textId="77777777" w:rsidR="00BF23EB" w:rsidRDefault="00BF23EB" w:rsidP="00BF23EB">
      <w:pPr>
        <w:pStyle w:val="ListParagraph"/>
        <w:ind w:left="540" w:firstLine="0"/>
      </w:pPr>
      <w:r>
        <w:rPr>
          <w:color w:val="339966"/>
        </w:rPr>
        <w:t xml:space="preserve">Contractor’s Pollution Liability can be considered “moving target” </w:t>
      </w:r>
      <w:r w:rsidRPr="00BF23EB">
        <w:rPr>
          <w:color w:val="00AF50"/>
        </w:rPr>
        <w:t>coverage</w:t>
      </w:r>
      <w:r>
        <w:rPr>
          <w:color w:val="339966"/>
        </w:rPr>
        <w:t xml:space="preserve"> that is not limited</w:t>
      </w:r>
      <w:r>
        <w:rPr>
          <w:color w:val="339966"/>
          <w:spacing w:val="-16"/>
        </w:rPr>
        <w:t xml:space="preserve"> </w:t>
      </w:r>
      <w:r>
        <w:rPr>
          <w:color w:val="339966"/>
        </w:rPr>
        <w:t>to</w:t>
      </w:r>
      <w:r>
        <w:rPr>
          <w:color w:val="339966"/>
          <w:spacing w:val="-15"/>
        </w:rPr>
        <w:t xml:space="preserve"> </w:t>
      </w:r>
      <w:r>
        <w:rPr>
          <w:color w:val="339966"/>
        </w:rPr>
        <w:t>work</w:t>
      </w:r>
      <w:r>
        <w:rPr>
          <w:color w:val="339966"/>
          <w:spacing w:val="-15"/>
        </w:rPr>
        <w:t xml:space="preserve"> </w:t>
      </w:r>
      <w:r>
        <w:rPr>
          <w:color w:val="339966"/>
        </w:rPr>
        <w:t>on</w:t>
      </w:r>
      <w:r>
        <w:rPr>
          <w:color w:val="339966"/>
          <w:spacing w:val="-16"/>
        </w:rPr>
        <w:t xml:space="preserve"> </w:t>
      </w:r>
      <w:r>
        <w:rPr>
          <w:color w:val="339966"/>
        </w:rPr>
        <w:t>specific</w:t>
      </w:r>
      <w:r>
        <w:rPr>
          <w:color w:val="339966"/>
          <w:spacing w:val="-15"/>
        </w:rPr>
        <w:t xml:space="preserve"> </w:t>
      </w:r>
      <w:r>
        <w:rPr>
          <w:color w:val="339966"/>
        </w:rPr>
        <w:t>premises.</w:t>
      </w:r>
      <w:r>
        <w:rPr>
          <w:color w:val="339966"/>
          <w:spacing w:val="-15"/>
        </w:rPr>
        <w:t xml:space="preserve"> </w:t>
      </w:r>
      <w:r>
        <w:rPr>
          <w:color w:val="339966"/>
        </w:rPr>
        <w:t>Contractors</w:t>
      </w:r>
      <w:r>
        <w:rPr>
          <w:color w:val="339966"/>
          <w:spacing w:val="-15"/>
        </w:rPr>
        <w:t xml:space="preserve"> </w:t>
      </w:r>
      <w:r>
        <w:rPr>
          <w:color w:val="339966"/>
        </w:rPr>
        <w:t>providing</w:t>
      </w:r>
      <w:r>
        <w:rPr>
          <w:color w:val="339966"/>
          <w:spacing w:val="-16"/>
        </w:rPr>
        <w:t xml:space="preserve"> </w:t>
      </w:r>
      <w:r>
        <w:rPr>
          <w:color w:val="339966"/>
        </w:rPr>
        <w:t>services</w:t>
      </w:r>
      <w:r>
        <w:rPr>
          <w:color w:val="339966"/>
          <w:spacing w:val="-15"/>
        </w:rPr>
        <w:t xml:space="preserve"> </w:t>
      </w:r>
      <w:r>
        <w:rPr>
          <w:color w:val="339966"/>
        </w:rPr>
        <w:t>are</w:t>
      </w:r>
      <w:r>
        <w:rPr>
          <w:color w:val="339966"/>
          <w:spacing w:val="-15"/>
        </w:rPr>
        <w:t xml:space="preserve"> </w:t>
      </w:r>
      <w:r>
        <w:rPr>
          <w:color w:val="339966"/>
        </w:rPr>
        <w:t>not</w:t>
      </w:r>
      <w:r>
        <w:rPr>
          <w:color w:val="339966"/>
          <w:spacing w:val="-16"/>
        </w:rPr>
        <w:t xml:space="preserve"> </w:t>
      </w:r>
      <w:r>
        <w:rPr>
          <w:color w:val="339966"/>
        </w:rPr>
        <w:t>limited</w:t>
      </w:r>
      <w:r>
        <w:rPr>
          <w:color w:val="339966"/>
          <w:spacing w:val="-15"/>
        </w:rPr>
        <w:t xml:space="preserve"> </w:t>
      </w:r>
      <w:r>
        <w:rPr>
          <w:color w:val="339966"/>
        </w:rPr>
        <w:t>to</w:t>
      </w:r>
      <w:r>
        <w:rPr>
          <w:color w:val="339966"/>
          <w:spacing w:val="-15"/>
        </w:rPr>
        <w:t xml:space="preserve"> </w:t>
      </w:r>
      <w:r>
        <w:rPr>
          <w:color w:val="339966"/>
        </w:rPr>
        <w:t>those that include remediation services or abatement of material, hazardous or otherwise. In fact, any contractor that performs work that has the potential to result in a pollution condition</w:t>
      </w:r>
      <w:r>
        <w:rPr>
          <w:color w:val="339966"/>
          <w:spacing w:val="-3"/>
        </w:rPr>
        <w:t xml:space="preserve"> </w:t>
      </w:r>
      <w:r>
        <w:rPr>
          <w:color w:val="339966"/>
        </w:rPr>
        <w:t>or</w:t>
      </w:r>
      <w:r>
        <w:rPr>
          <w:color w:val="339966"/>
          <w:spacing w:val="-1"/>
        </w:rPr>
        <w:t xml:space="preserve"> </w:t>
      </w:r>
      <w:r>
        <w:rPr>
          <w:color w:val="339966"/>
        </w:rPr>
        <w:t>event</w:t>
      </w:r>
      <w:r>
        <w:rPr>
          <w:color w:val="339966"/>
          <w:spacing w:val="-1"/>
        </w:rPr>
        <w:t xml:space="preserve"> </w:t>
      </w:r>
      <w:r>
        <w:rPr>
          <w:color w:val="339966"/>
        </w:rPr>
        <w:t>doing</w:t>
      </w:r>
      <w:r>
        <w:rPr>
          <w:color w:val="339966"/>
          <w:spacing w:val="-3"/>
        </w:rPr>
        <w:t xml:space="preserve"> </w:t>
      </w:r>
      <w:r>
        <w:rPr>
          <w:color w:val="339966"/>
        </w:rPr>
        <w:t>work</w:t>
      </w:r>
      <w:r>
        <w:rPr>
          <w:color w:val="339966"/>
          <w:spacing w:val="-2"/>
        </w:rPr>
        <w:t xml:space="preserve"> </w:t>
      </w:r>
      <w:r>
        <w:rPr>
          <w:color w:val="339966"/>
        </w:rPr>
        <w:t>for</w:t>
      </w:r>
      <w:r>
        <w:rPr>
          <w:color w:val="339966"/>
          <w:spacing w:val="-4"/>
        </w:rPr>
        <w:t xml:space="preserve"> </w:t>
      </w:r>
      <w:r>
        <w:rPr>
          <w:color w:val="339966"/>
        </w:rPr>
        <w:t>the</w:t>
      </w:r>
      <w:r>
        <w:rPr>
          <w:color w:val="339966"/>
          <w:spacing w:val="-3"/>
        </w:rPr>
        <w:t xml:space="preserve"> </w:t>
      </w:r>
      <w:r>
        <w:rPr>
          <w:color w:val="339966"/>
        </w:rPr>
        <w:t>State</w:t>
      </w:r>
      <w:r>
        <w:rPr>
          <w:color w:val="339966"/>
          <w:spacing w:val="-3"/>
        </w:rPr>
        <w:t xml:space="preserve"> </w:t>
      </w:r>
      <w:r>
        <w:rPr>
          <w:color w:val="339966"/>
        </w:rPr>
        <w:t>of</w:t>
      </w:r>
      <w:r>
        <w:rPr>
          <w:color w:val="339966"/>
          <w:spacing w:val="-1"/>
        </w:rPr>
        <w:t xml:space="preserve"> </w:t>
      </w:r>
      <w:r>
        <w:rPr>
          <w:color w:val="339966"/>
        </w:rPr>
        <w:t>Arizona</w:t>
      </w:r>
      <w:r>
        <w:rPr>
          <w:color w:val="339966"/>
          <w:spacing w:val="-3"/>
        </w:rPr>
        <w:t xml:space="preserve"> </w:t>
      </w:r>
      <w:r>
        <w:rPr>
          <w:color w:val="339966"/>
        </w:rPr>
        <w:t>should</w:t>
      </w:r>
      <w:r>
        <w:rPr>
          <w:color w:val="339966"/>
          <w:spacing w:val="-3"/>
        </w:rPr>
        <w:t xml:space="preserve"> </w:t>
      </w:r>
      <w:r>
        <w:rPr>
          <w:color w:val="339966"/>
        </w:rPr>
        <w:t>include</w:t>
      </w:r>
      <w:r>
        <w:rPr>
          <w:color w:val="339966"/>
          <w:spacing w:val="-3"/>
        </w:rPr>
        <w:t xml:space="preserve"> </w:t>
      </w:r>
      <w:r>
        <w:rPr>
          <w:color w:val="339966"/>
        </w:rPr>
        <w:t>Contractor</w:t>
      </w:r>
      <w:r>
        <w:rPr>
          <w:color w:val="339966"/>
          <w:spacing w:val="-4"/>
        </w:rPr>
        <w:t xml:space="preserve"> </w:t>
      </w:r>
      <w:r>
        <w:rPr>
          <w:color w:val="339966"/>
        </w:rPr>
        <w:t xml:space="preserve">Pollution </w:t>
      </w:r>
      <w:r>
        <w:rPr>
          <w:color w:val="339966"/>
          <w:spacing w:val="-2"/>
        </w:rPr>
        <w:t>Liability.</w:t>
      </w:r>
    </w:p>
    <w:p w14:paraId="4D03573D" w14:textId="77777777" w:rsidR="00BF23EB" w:rsidRDefault="00BF23EB" w:rsidP="00BF23EB">
      <w:pPr>
        <w:pStyle w:val="BodyText"/>
        <w:spacing w:before="8"/>
        <w:rPr>
          <w:sz w:val="20"/>
        </w:rPr>
      </w:pPr>
    </w:p>
    <w:p w14:paraId="14368A9E" w14:textId="77777777" w:rsidR="00BF23EB" w:rsidRDefault="00BF23EB" w:rsidP="00BF23EB">
      <w:pPr>
        <w:pStyle w:val="ListParagraph"/>
        <w:ind w:left="540" w:firstLine="0"/>
      </w:pPr>
      <w:r>
        <w:rPr>
          <w:color w:val="339966"/>
        </w:rPr>
        <w:t>This type of insurance provides coverage</w:t>
      </w:r>
      <w:r>
        <w:rPr>
          <w:color w:val="339966"/>
          <w:spacing w:val="-3"/>
        </w:rPr>
        <w:t xml:space="preserve"> </w:t>
      </w:r>
      <w:r>
        <w:rPr>
          <w:color w:val="339966"/>
        </w:rPr>
        <w:t>for bodily injury, property</w:t>
      </w:r>
      <w:r>
        <w:rPr>
          <w:color w:val="339966"/>
          <w:spacing w:val="-2"/>
        </w:rPr>
        <w:t xml:space="preserve"> </w:t>
      </w:r>
      <w:r w:rsidRPr="00BF23EB">
        <w:rPr>
          <w:color w:val="00AF50"/>
        </w:rPr>
        <w:t>damage</w:t>
      </w:r>
      <w:r>
        <w:rPr>
          <w:color w:val="339966"/>
        </w:rPr>
        <w:t xml:space="preserve"> and cleanup arising from pollution conditions the Contractor creates or exacerbates a pollution condition during work at a job site.</w:t>
      </w:r>
    </w:p>
    <w:p w14:paraId="0B707F82" w14:textId="77777777" w:rsidR="00BF23EB" w:rsidRDefault="00BF23EB" w:rsidP="00BF23EB">
      <w:pPr>
        <w:pStyle w:val="BodyText"/>
        <w:spacing w:before="10"/>
        <w:rPr>
          <w:sz w:val="20"/>
        </w:rPr>
      </w:pPr>
    </w:p>
    <w:p w14:paraId="75D842DD" w14:textId="77777777" w:rsidR="00BF23EB" w:rsidRDefault="00BF23EB" w:rsidP="00BF23EB">
      <w:pPr>
        <w:pStyle w:val="ListParagraph"/>
        <w:ind w:left="540" w:firstLine="0"/>
      </w:pPr>
      <w:r w:rsidRPr="00BF23EB">
        <w:rPr>
          <w:color w:val="00AF50"/>
        </w:rPr>
        <w:t>If</w:t>
      </w:r>
      <w:r>
        <w:rPr>
          <w:color w:val="339966"/>
          <w:spacing w:val="-12"/>
        </w:rPr>
        <w:t xml:space="preserve"> </w:t>
      </w:r>
      <w:r>
        <w:rPr>
          <w:color w:val="339966"/>
        </w:rPr>
        <w:t>the</w:t>
      </w:r>
      <w:r>
        <w:rPr>
          <w:color w:val="339966"/>
          <w:spacing w:val="-14"/>
        </w:rPr>
        <w:t xml:space="preserve"> </w:t>
      </w:r>
      <w:r>
        <w:rPr>
          <w:color w:val="339966"/>
        </w:rPr>
        <w:t>Scope</w:t>
      </w:r>
      <w:r>
        <w:rPr>
          <w:color w:val="339966"/>
          <w:spacing w:val="-14"/>
        </w:rPr>
        <w:t xml:space="preserve"> </w:t>
      </w:r>
      <w:r>
        <w:rPr>
          <w:color w:val="339966"/>
        </w:rPr>
        <w:t>of</w:t>
      </w:r>
      <w:r>
        <w:rPr>
          <w:color w:val="339966"/>
          <w:spacing w:val="-12"/>
        </w:rPr>
        <w:t xml:space="preserve"> </w:t>
      </w:r>
      <w:r>
        <w:rPr>
          <w:color w:val="339966"/>
        </w:rPr>
        <w:t>Services</w:t>
      </w:r>
      <w:r>
        <w:rPr>
          <w:color w:val="339966"/>
          <w:spacing w:val="-13"/>
        </w:rPr>
        <w:t xml:space="preserve"> </w:t>
      </w:r>
      <w:r>
        <w:rPr>
          <w:color w:val="339966"/>
        </w:rPr>
        <w:t>in</w:t>
      </w:r>
      <w:r>
        <w:rPr>
          <w:color w:val="339966"/>
          <w:spacing w:val="-14"/>
        </w:rPr>
        <w:t xml:space="preserve"> </w:t>
      </w:r>
      <w:r>
        <w:rPr>
          <w:color w:val="339966"/>
        </w:rPr>
        <w:t>this</w:t>
      </w:r>
      <w:r>
        <w:rPr>
          <w:color w:val="339966"/>
          <w:spacing w:val="-13"/>
        </w:rPr>
        <w:t xml:space="preserve"> </w:t>
      </w:r>
      <w:r>
        <w:rPr>
          <w:color w:val="339966"/>
        </w:rPr>
        <w:t>Contract</w:t>
      </w:r>
      <w:r>
        <w:rPr>
          <w:color w:val="339966"/>
          <w:spacing w:val="-15"/>
        </w:rPr>
        <w:t xml:space="preserve"> </w:t>
      </w:r>
      <w:r>
        <w:rPr>
          <w:color w:val="339966"/>
        </w:rPr>
        <w:t>requires</w:t>
      </w:r>
      <w:r>
        <w:rPr>
          <w:color w:val="339966"/>
          <w:spacing w:val="-16"/>
        </w:rPr>
        <w:t xml:space="preserve"> </w:t>
      </w:r>
      <w:r>
        <w:rPr>
          <w:color w:val="339966"/>
        </w:rPr>
        <w:t>the</w:t>
      </w:r>
      <w:r>
        <w:rPr>
          <w:color w:val="339966"/>
          <w:spacing w:val="-13"/>
        </w:rPr>
        <w:t xml:space="preserve"> </w:t>
      </w:r>
      <w:r>
        <w:rPr>
          <w:color w:val="339966"/>
        </w:rPr>
        <w:t>Contractor</w:t>
      </w:r>
      <w:r>
        <w:rPr>
          <w:color w:val="339966"/>
          <w:spacing w:val="-15"/>
        </w:rPr>
        <w:t xml:space="preserve"> </w:t>
      </w:r>
      <w:r>
        <w:rPr>
          <w:color w:val="339966"/>
        </w:rPr>
        <w:t>to</w:t>
      </w:r>
      <w:r>
        <w:rPr>
          <w:color w:val="339966"/>
          <w:spacing w:val="-14"/>
        </w:rPr>
        <w:t xml:space="preserve"> </w:t>
      </w:r>
      <w:r>
        <w:rPr>
          <w:color w:val="339966"/>
        </w:rPr>
        <w:t>accept,</w:t>
      </w:r>
      <w:r>
        <w:rPr>
          <w:color w:val="339966"/>
          <w:spacing w:val="-15"/>
        </w:rPr>
        <w:t xml:space="preserve"> </w:t>
      </w:r>
      <w:r>
        <w:rPr>
          <w:color w:val="339966"/>
        </w:rPr>
        <w:t>store</w:t>
      </w:r>
      <w:r>
        <w:rPr>
          <w:color w:val="339966"/>
          <w:spacing w:val="-14"/>
        </w:rPr>
        <w:t xml:space="preserve"> </w:t>
      </w:r>
      <w:r>
        <w:rPr>
          <w:color w:val="339966"/>
        </w:rPr>
        <w:t>or</w:t>
      </w:r>
      <w:r>
        <w:rPr>
          <w:color w:val="339966"/>
          <w:spacing w:val="-12"/>
        </w:rPr>
        <w:t xml:space="preserve"> </w:t>
      </w:r>
      <w:r>
        <w:rPr>
          <w:color w:val="339966"/>
        </w:rPr>
        <w:t>dispose of any hazardous materials, the Contractor or the sub-contracted disposal or storage facility shall provide this coverage.</w:t>
      </w:r>
    </w:p>
    <w:p w14:paraId="048A11AC" w14:textId="77777777" w:rsidR="00BF23EB" w:rsidRDefault="00BF23EB" w:rsidP="00BF23EB">
      <w:pPr>
        <w:pStyle w:val="BodyText"/>
        <w:rPr>
          <w:sz w:val="21"/>
        </w:rPr>
      </w:pPr>
    </w:p>
    <w:p w14:paraId="3FD4B0DA" w14:textId="77777777" w:rsidR="00BF23EB" w:rsidRDefault="00BF23EB" w:rsidP="00BF23EB">
      <w:pPr>
        <w:pStyle w:val="ListParagraph"/>
        <w:ind w:left="540" w:firstLine="0"/>
      </w:pPr>
      <w:r w:rsidRPr="00BF23EB">
        <w:rPr>
          <w:color w:val="00AF50"/>
        </w:rPr>
        <w:t>Some</w:t>
      </w:r>
      <w:r>
        <w:rPr>
          <w:color w:val="339966"/>
          <w:spacing w:val="-6"/>
        </w:rPr>
        <w:t xml:space="preserve"> </w:t>
      </w:r>
      <w:r>
        <w:rPr>
          <w:color w:val="339966"/>
        </w:rPr>
        <w:t>examples</w:t>
      </w:r>
      <w:r>
        <w:rPr>
          <w:color w:val="339966"/>
          <w:spacing w:val="-5"/>
        </w:rPr>
        <w:t xml:space="preserve"> </w:t>
      </w:r>
      <w:r>
        <w:rPr>
          <w:color w:val="339966"/>
        </w:rPr>
        <w:t>of</w:t>
      </w:r>
      <w:r>
        <w:rPr>
          <w:color w:val="339966"/>
          <w:spacing w:val="-4"/>
        </w:rPr>
        <w:t xml:space="preserve"> </w:t>
      </w:r>
      <w:r>
        <w:rPr>
          <w:color w:val="339966"/>
        </w:rPr>
        <w:t>events</w:t>
      </w:r>
      <w:r>
        <w:rPr>
          <w:color w:val="339966"/>
          <w:spacing w:val="-4"/>
        </w:rPr>
        <w:t xml:space="preserve"> </w:t>
      </w:r>
      <w:r>
        <w:rPr>
          <w:color w:val="339966"/>
        </w:rPr>
        <w:t>and</w:t>
      </w:r>
      <w:r>
        <w:rPr>
          <w:color w:val="339966"/>
          <w:spacing w:val="-6"/>
        </w:rPr>
        <w:t xml:space="preserve"> </w:t>
      </w:r>
      <w:r>
        <w:rPr>
          <w:color w:val="339966"/>
        </w:rPr>
        <w:t>pollutants</w:t>
      </w:r>
      <w:r>
        <w:rPr>
          <w:color w:val="339966"/>
          <w:spacing w:val="-4"/>
        </w:rPr>
        <w:t xml:space="preserve"> are:</w:t>
      </w:r>
    </w:p>
    <w:p w14:paraId="5D916BF7" w14:textId="77777777" w:rsidR="00BF23EB" w:rsidRDefault="00BF23EB" w:rsidP="00BF23EB">
      <w:pPr>
        <w:pStyle w:val="BodyText"/>
        <w:spacing w:before="8"/>
        <w:rPr>
          <w:sz w:val="20"/>
        </w:rPr>
      </w:pPr>
    </w:p>
    <w:p w14:paraId="2EE7DB97" w14:textId="77777777" w:rsidR="00BF23EB" w:rsidRDefault="00BF23EB" w:rsidP="00BF23EB">
      <w:pPr>
        <w:pStyle w:val="ListParagraph"/>
        <w:numPr>
          <w:ilvl w:val="0"/>
          <w:numId w:val="42"/>
        </w:numPr>
        <w:ind w:left="900"/>
      </w:pPr>
      <w:r>
        <w:rPr>
          <w:color w:val="339966"/>
        </w:rPr>
        <w:t>During excavation, a contractor strikes an underground water pipe that escapes into a protected waterway</w:t>
      </w:r>
    </w:p>
    <w:p w14:paraId="0FE0092C" w14:textId="77777777" w:rsidR="00BF23EB" w:rsidRDefault="00BF23EB" w:rsidP="00BF23EB">
      <w:pPr>
        <w:pStyle w:val="BodyText"/>
        <w:spacing w:before="8"/>
        <w:rPr>
          <w:sz w:val="20"/>
        </w:rPr>
      </w:pPr>
    </w:p>
    <w:p w14:paraId="20CCA43E" w14:textId="77777777" w:rsidR="00BF23EB" w:rsidRDefault="00BF23EB" w:rsidP="00BF23EB">
      <w:pPr>
        <w:pStyle w:val="ListParagraph"/>
        <w:numPr>
          <w:ilvl w:val="0"/>
          <w:numId w:val="42"/>
        </w:numPr>
        <w:ind w:left="900"/>
      </w:pPr>
      <w:r>
        <w:rPr>
          <w:color w:val="339966"/>
        </w:rPr>
        <w:t>Contractor</w:t>
      </w:r>
      <w:r>
        <w:rPr>
          <w:color w:val="339966"/>
          <w:spacing w:val="-2"/>
        </w:rPr>
        <w:t xml:space="preserve"> </w:t>
      </w:r>
      <w:r>
        <w:rPr>
          <w:color w:val="339966"/>
        </w:rPr>
        <w:t>demolishes</w:t>
      </w:r>
      <w:r>
        <w:rPr>
          <w:color w:val="339966"/>
          <w:spacing w:val="-3"/>
        </w:rPr>
        <w:t xml:space="preserve"> </w:t>
      </w:r>
      <w:r>
        <w:rPr>
          <w:color w:val="339966"/>
        </w:rPr>
        <w:t>a</w:t>
      </w:r>
      <w:r>
        <w:rPr>
          <w:color w:val="339966"/>
          <w:spacing w:val="-5"/>
        </w:rPr>
        <w:t xml:space="preserve"> </w:t>
      </w:r>
      <w:r>
        <w:rPr>
          <w:color w:val="339966"/>
        </w:rPr>
        <w:t>wall</w:t>
      </w:r>
      <w:r>
        <w:rPr>
          <w:color w:val="339966"/>
          <w:spacing w:val="-3"/>
        </w:rPr>
        <w:t xml:space="preserve"> </w:t>
      </w:r>
      <w:r>
        <w:rPr>
          <w:color w:val="339966"/>
        </w:rPr>
        <w:t>containing</w:t>
      </w:r>
      <w:r>
        <w:rPr>
          <w:color w:val="339966"/>
          <w:spacing w:val="-1"/>
        </w:rPr>
        <w:t xml:space="preserve"> </w:t>
      </w:r>
      <w:r>
        <w:rPr>
          <w:color w:val="339966"/>
        </w:rPr>
        <w:t>asbestos,</w:t>
      </w:r>
      <w:r>
        <w:rPr>
          <w:color w:val="339966"/>
          <w:spacing w:val="-3"/>
        </w:rPr>
        <w:t xml:space="preserve"> </w:t>
      </w:r>
      <w:r>
        <w:rPr>
          <w:color w:val="339966"/>
        </w:rPr>
        <w:t>the</w:t>
      </w:r>
      <w:r>
        <w:rPr>
          <w:color w:val="339966"/>
          <w:spacing w:val="-4"/>
        </w:rPr>
        <w:t xml:space="preserve"> </w:t>
      </w:r>
      <w:r>
        <w:rPr>
          <w:color w:val="339966"/>
        </w:rPr>
        <w:t>asbestos</w:t>
      </w:r>
      <w:r>
        <w:rPr>
          <w:color w:val="339966"/>
          <w:spacing w:val="-3"/>
        </w:rPr>
        <w:t xml:space="preserve"> </w:t>
      </w:r>
      <w:r>
        <w:rPr>
          <w:color w:val="339966"/>
        </w:rPr>
        <w:t>enters</w:t>
      </w:r>
      <w:r>
        <w:rPr>
          <w:color w:val="339966"/>
          <w:spacing w:val="-5"/>
        </w:rPr>
        <w:t xml:space="preserve"> </w:t>
      </w:r>
      <w:r>
        <w:rPr>
          <w:color w:val="339966"/>
        </w:rPr>
        <w:t>the</w:t>
      </w:r>
      <w:r>
        <w:rPr>
          <w:color w:val="339966"/>
          <w:spacing w:val="-5"/>
        </w:rPr>
        <w:t xml:space="preserve"> </w:t>
      </w:r>
      <w:r>
        <w:rPr>
          <w:color w:val="339966"/>
        </w:rPr>
        <w:t>HVAC system on an operational building</w:t>
      </w:r>
    </w:p>
    <w:p w14:paraId="65C5AE65" w14:textId="77777777" w:rsidR="00BF23EB" w:rsidRDefault="00BF23EB" w:rsidP="00BF23EB">
      <w:pPr>
        <w:pStyle w:val="BodyText"/>
        <w:spacing w:before="8"/>
        <w:rPr>
          <w:sz w:val="20"/>
        </w:rPr>
      </w:pPr>
    </w:p>
    <w:p w14:paraId="6BC04AA8" w14:textId="77777777" w:rsidR="00BF23EB" w:rsidRDefault="00BF23EB" w:rsidP="00BF23EB">
      <w:pPr>
        <w:pStyle w:val="ListParagraph"/>
        <w:numPr>
          <w:ilvl w:val="0"/>
          <w:numId w:val="42"/>
        </w:numPr>
        <w:ind w:left="900"/>
      </w:pPr>
      <w:r>
        <w:rPr>
          <w:color w:val="339966"/>
        </w:rPr>
        <w:t>Contractors</w:t>
      </w:r>
      <w:r>
        <w:rPr>
          <w:color w:val="339966"/>
          <w:spacing w:val="36"/>
        </w:rPr>
        <w:t xml:space="preserve"> </w:t>
      </w:r>
      <w:r>
        <w:rPr>
          <w:color w:val="339966"/>
        </w:rPr>
        <w:t>transporting</w:t>
      </w:r>
      <w:r>
        <w:rPr>
          <w:color w:val="339966"/>
          <w:spacing w:val="40"/>
        </w:rPr>
        <w:t xml:space="preserve"> </w:t>
      </w:r>
      <w:r>
        <w:rPr>
          <w:color w:val="339966"/>
        </w:rPr>
        <w:t>or</w:t>
      </w:r>
      <w:r>
        <w:rPr>
          <w:color w:val="339966"/>
          <w:spacing w:val="40"/>
        </w:rPr>
        <w:t xml:space="preserve"> </w:t>
      </w:r>
      <w:r>
        <w:rPr>
          <w:color w:val="339966"/>
        </w:rPr>
        <w:t>applying</w:t>
      </w:r>
      <w:r>
        <w:rPr>
          <w:color w:val="339966"/>
          <w:spacing w:val="40"/>
        </w:rPr>
        <w:t xml:space="preserve"> </w:t>
      </w:r>
      <w:r>
        <w:rPr>
          <w:color w:val="339966"/>
        </w:rPr>
        <w:t>chemicals</w:t>
      </w:r>
      <w:r>
        <w:rPr>
          <w:color w:val="339966"/>
          <w:spacing w:val="36"/>
        </w:rPr>
        <w:t xml:space="preserve"> </w:t>
      </w:r>
      <w:r>
        <w:rPr>
          <w:color w:val="339966"/>
        </w:rPr>
        <w:t>(pesticides/herbicides)</w:t>
      </w:r>
      <w:r>
        <w:rPr>
          <w:color w:val="339966"/>
          <w:spacing w:val="40"/>
        </w:rPr>
        <w:t xml:space="preserve"> </w:t>
      </w:r>
      <w:r>
        <w:rPr>
          <w:color w:val="339966"/>
        </w:rPr>
        <w:t>to</w:t>
      </w:r>
      <w:r>
        <w:rPr>
          <w:color w:val="339966"/>
          <w:spacing w:val="40"/>
        </w:rPr>
        <w:t xml:space="preserve"> </w:t>
      </w:r>
      <w:r>
        <w:rPr>
          <w:color w:val="339966"/>
        </w:rPr>
        <w:t xml:space="preserve">State </w:t>
      </w:r>
      <w:r>
        <w:rPr>
          <w:color w:val="339966"/>
          <w:spacing w:val="-2"/>
        </w:rPr>
        <w:t>Property.</w:t>
      </w:r>
    </w:p>
    <w:p w14:paraId="4AFCF36F" w14:textId="77777777" w:rsidR="00BF23EB" w:rsidRDefault="00BF23EB" w:rsidP="00BF23EB">
      <w:pPr>
        <w:pStyle w:val="BodyText"/>
        <w:spacing w:before="8"/>
        <w:rPr>
          <w:sz w:val="20"/>
        </w:rPr>
      </w:pPr>
    </w:p>
    <w:p w14:paraId="4F3AE1B7" w14:textId="5CF2B77B" w:rsidR="00290FE0" w:rsidRDefault="00BF23EB" w:rsidP="00BF23EB">
      <w:pPr>
        <w:pStyle w:val="ListParagraph"/>
        <w:ind w:left="540" w:firstLine="0"/>
        <w:rPr>
          <w:color w:val="339966"/>
        </w:rPr>
      </w:pPr>
      <w:r>
        <w:rPr>
          <w:color w:val="339966"/>
        </w:rPr>
        <w:t>If services also include testing or consulting services, please refer to Environmental Consulting and Testing Services.</w:t>
      </w:r>
    </w:p>
    <w:p w14:paraId="6675C94A" w14:textId="4FB81365" w:rsidR="00BF23EB" w:rsidRDefault="00BF23EB" w:rsidP="00BF23EB">
      <w:pPr>
        <w:pStyle w:val="ListParagraph"/>
        <w:ind w:left="540" w:firstLine="0"/>
        <w:rPr>
          <w:color w:val="339966"/>
        </w:rPr>
      </w:pPr>
    </w:p>
    <w:p w14:paraId="08F1A818" w14:textId="77777777" w:rsidR="00BF23EB" w:rsidRPr="00AD4622" w:rsidRDefault="00BF23EB" w:rsidP="00BF23EB">
      <w:pPr>
        <w:pStyle w:val="ListParagraph"/>
        <w:numPr>
          <w:ilvl w:val="1"/>
          <w:numId w:val="2"/>
        </w:numPr>
        <w:ind w:left="540" w:hanging="540"/>
        <w:rPr>
          <w:b/>
          <w:u w:val="single"/>
        </w:rPr>
      </w:pPr>
      <w:r w:rsidRPr="00AD4622">
        <w:rPr>
          <w:b/>
          <w:u w:val="single"/>
        </w:rPr>
        <w:t>Indemnification Clause</w:t>
      </w:r>
    </w:p>
    <w:p w14:paraId="39CA6641" w14:textId="77777777" w:rsidR="00BF23EB" w:rsidRDefault="00BF23EB" w:rsidP="00BF23EB">
      <w:pPr>
        <w:pStyle w:val="ListParagraph"/>
        <w:ind w:left="540" w:firstLine="0"/>
      </w:pPr>
    </w:p>
    <w:p w14:paraId="24C194AC" w14:textId="24F0C78D" w:rsidR="00BF23EB" w:rsidRDefault="00BF23EB" w:rsidP="00BF23EB">
      <w:pPr>
        <w:pStyle w:val="ListParagraph"/>
        <w:ind w:left="540" w:firstLine="0"/>
      </w:pPr>
      <w:r>
        <w:t>To</w:t>
      </w:r>
      <w:r>
        <w:rPr>
          <w:spacing w:val="-12"/>
        </w:rPr>
        <w:t xml:space="preserve"> </w:t>
      </w:r>
      <w:r>
        <w:t>the</w:t>
      </w:r>
      <w:r>
        <w:rPr>
          <w:spacing w:val="-15"/>
        </w:rPr>
        <w:t xml:space="preserve"> </w:t>
      </w:r>
      <w:r>
        <w:t>fullest</w:t>
      </w:r>
      <w:r>
        <w:rPr>
          <w:spacing w:val="-11"/>
        </w:rPr>
        <w:t xml:space="preserve"> </w:t>
      </w:r>
      <w:r>
        <w:t>extent</w:t>
      </w:r>
      <w:r>
        <w:rPr>
          <w:spacing w:val="-11"/>
        </w:rPr>
        <w:t xml:space="preserve"> </w:t>
      </w:r>
      <w:r>
        <w:t>permitted</w:t>
      </w:r>
      <w:r>
        <w:rPr>
          <w:spacing w:val="-10"/>
        </w:rPr>
        <w:t xml:space="preserve"> </w:t>
      </w:r>
      <w:r>
        <w:t>by</w:t>
      </w:r>
      <w:r>
        <w:rPr>
          <w:spacing w:val="-12"/>
        </w:rPr>
        <w:t xml:space="preserve"> </w:t>
      </w:r>
      <w:r>
        <w:t>law,</w:t>
      </w:r>
      <w:r>
        <w:rPr>
          <w:spacing w:val="-8"/>
        </w:rPr>
        <w:t xml:space="preserve"> </w:t>
      </w:r>
      <w:r>
        <w:t>Contractor</w:t>
      </w:r>
      <w:r>
        <w:rPr>
          <w:spacing w:val="-11"/>
        </w:rPr>
        <w:t xml:space="preserve"> </w:t>
      </w:r>
      <w:r>
        <w:t>shall</w:t>
      </w:r>
      <w:r>
        <w:rPr>
          <w:spacing w:val="-10"/>
        </w:rPr>
        <w:t xml:space="preserve"> </w:t>
      </w:r>
      <w:r>
        <w:t>defend,</w:t>
      </w:r>
      <w:r>
        <w:rPr>
          <w:spacing w:val="-11"/>
        </w:rPr>
        <w:t xml:space="preserve"> </w:t>
      </w:r>
      <w:r>
        <w:t>indemnify,</w:t>
      </w:r>
      <w:r>
        <w:rPr>
          <w:spacing w:val="-11"/>
        </w:rPr>
        <w:t xml:space="preserve"> </w:t>
      </w:r>
      <w:r>
        <w:t>and</w:t>
      </w:r>
      <w:r>
        <w:rPr>
          <w:spacing w:val="-10"/>
        </w:rPr>
        <w:t xml:space="preserve"> </w:t>
      </w:r>
      <w:r>
        <w:t xml:space="preserve">hold harmless the State of Arizona, and its departments, agencies, boards, commissions, universities, and any jurisdiction or agency issuing permits for any </w:t>
      </w:r>
      <w:r>
        <w:rPr>
          <w:spacing w:val="-2"/>
        </w:rPr>
        <w:t>work included</w:t>
      </w:r>
      <w:r>
        <w:rPr>
          <w:spacing w:val="-3"/>
        </w:rPr>
        <w:t xml:space="preserve"> </w:t>
      </w:r>
      <w:r>
        <w:rPr>
          <w:spacing w:val="-2"/>
        </w:rPr>
        <w:t>in</w:t>
      </w:r>
      <w:r>
        <w:rPr>
          <w:spacing w:val="-6"/>
        </w:rPr>
        <w:t xml:space="preserve"> </w:t>
      </w:r>
      <w:r>
        <w:rPr>
          <w:spacing w:val="-2"/>
        </w:rPr>
        <w:t>the</w:t>
      </w:r>
      <w:r>
        <w:rPr>
          <w:spacing w:val="-6"/>
        </w:rPr>
        <w:t xml:space="preserve"> </w:t>
      </w:r>
      <w:r>
        <w:rPr>
          <w:spacing w:val="-2"/>
        </w:rPr>
        <w:t>project,</w:t>
      </w:r>
      <w:r>
        <w:rPr>
          <w:spacing w:val="-5"/>
        </w:rPr>
        <w:t xml:space="preserve"> </w:t>
      </w:r>
      <w:r>
        <w:rPr>
          <w:spacing w:val="-2"/>
        </w:rPr>
        <w:t>and</w:t>
      </w:r>
      <w:r>
        <w:rPr>
          <w:spacing w:val="-6"/>
        </w:rPr>
        <w:t xml:space="preserve"> </w:t>
      </w:r>
      <w:r>
        <w:rPr>
          <w:spacing w:val="-2"/>
        </w:rPr>
        <w:t>their</w:t>
      </w:r>
      <w:r>
        <w:rPr>
          <w:spacing w:val="-5"/>
        </w:rPr>
        <w:t xml:space="preserve"> </w:t>
      </w:r>
      <w:r>
        <w:rPr>
          <w:spacing w:val="-2"/>
        </w:rPr>
        <w:t>respective</w:t>
      </w:r>
      <w:r>
        <w:rPr>
          <w:spacing w:val="-3"/>
        </w:rPr>
        <w:t xml:space="preserve"> </w:t>
      </w:r>
      <w:r>
        <w:rPr>
          <w:spacing w:val="-2"/>
        </w:rPr>
        <w:t>directors,</w:t>
      </w:r>
      <w:r>
        <w:rPr>
          <w:spacing w:val="-5"/>
        </w:rPr>
        <w:t xml:space="preserve"> </w:t>
      </w:r>
      <w:r>
        <w:rPr>
          <w:spacing w:val="-2"/>
        </w:rPr>
        <w:t>officers,</w:t>
      </w:r>
      <w:r>
        <w:rPr>
          <w:spacing w:val="-5"/>
        </w:rPr>
        <w:t xml:space="preserve"> </w:t>
      </w:r>
      <w:r>
        <w:rPr>
          <w:spacing w:val="-2"/>
        </w:rPr>
        <w:t>officials,</w:t>
      </w:r>
      <w:r>
        <w:rPr>
          <w:spacing w:val="-5"/>
        </w:rPr>
        <w:t xml:space="preserve"> </w:t>
      </w:r>
      <w:r>
        <w:rPr>
          <w:spacing w:val="-2"/>
        </w:rPr>
        <w:t xml:space="preserve">agents </w:t>
      </w:r>
      <w:r>
        <w:t>and</w:t>
      </w:r>
      <w:r>
        <w:rPr>
          <w:spacing w:val="-7"/>
        </w:rPr>
        <w:t xml:space="preserve"> </w:t>
      </w:r>
      <w:r>
        <w:t>employees</w:t>
      </w:r>
      <w:r>
        <w:rPr>
          <w:spacing w:val="-7"/>
        </w:rPr>
        <w:t xml:space="preserve"> </w:t>
      </w:r>
      <w:r>
        <w:t>(hereinafter</w:t>
      </w:r>
      <w:r>
        <w:rPr>
          <w:spacing w:val="-9"/>
        </w:rPr>
        <w:t xml:space="preserve"> </w:t>
      </w:r>
      <w:r>
        <w:t>referred</w:t>
      </w:r>
      <w:r>
        <w:rPr>
          <w:spacing w:val="-10"/>
        </w:rPr>
        <w:t xml:space="preserve"> </w:t>
      </w:r>
      <w:r>
        <w:t>to</w:t>
      </w:r>
      <w:r>
        <w:rPr>
          <w:spacing w:val="-10"/>
        </w:rPr>
        <w:t xml:space="preserve"> </w:t>
      </w:r>
      <w:r>
        <w:t>as</w:t>
      </w:r>
      <w:r>
        <w:rPr>
          <w:spacing w:val="-9"/>
        </w:rPr>
        <w:t xml:space="preserve"> </w:t>
      </w:r>
      <w:r>
        <w:t>"Indemnitee")</w:t>
      </w:r>
      <w:r>
        <w:rPr>
          <w:spacing w:val="-11"/>
        </w:rPr>
        <w:t xml:space="preserve"> </w:t>
      </w:r>
      <w:r>
        <w:t>from</w:t>
      </w:r>
      <w:r>
        <w:rPr>
          <w:spacing w:val="-9"/>
        </w:rPr>
        <w:t xml:space="preserve"> </w:t>
      </w:r>
      <w:r>
        <w:t>and</w:t>
      </w:r>
      <w:r>
        <w:rPr>
          <w:spacing w:val="-7"/>
        </w:rPr>
        <w:t xml:space="preserve"> </w:t>
      </w:r>
      <w:r>
        <w:t>against</w:t>
      </w:r>
      <w:r>
        <w:rPr>
          <w:spacing w:val="-8"/>
        </w:rPr>
        <w:t xml:space="preserve"> </w:t>
      </w:r>
      <w:r>
        <w:t>any</w:t>
      </w:r>
      <w:r>
        <w:rPr>
          <w:spacing w:val="-9"/>
        </w:rPr>
        <w:t xml:space="preserve"> </w:t>
      </w:r>
      <w:r>
        <w:t>and all claims, actions, liabilities, costs, losses, or expenses, (including reasonable attorney's fees), (hereinafter collectively referred to as "Claims") arising out of actual</w:t>
      </w:r>
      <w:r>
        <w:rPr>
          <w:spacing w:val="-3"/>
        </w:rPr>
        <w:t xml:space="preserve"> </w:t>
      </w:r>
      <w:r>
        <w:t>or</w:t>
      </w:r>
      <w:r>
        <w:rPr>
          <w:spacing w:val="-1"/>
        </w:rPr>
        <w:t xml:space="preserve"> </w:t>
      </w:r>
      <w:r>
        <w:t>alleged</w:t>
      </w:r>
      <w:r>
        <w:rPr>
          <w:spacing w:val="-3"/>
        </w:rPr>
        <w:t xml:space="preserve"> </w:t>
      </w:r>
      <w:r>
        <w:t>bodily</w:t>
      </w:r>
      <w:r>
        <w:rPr>
          <w:spacing w:val="-5"/>
        </w:rPr>
        <w:t xml:space="preserve"> </w:t>
      </w:r>
      <w:r>
        <w:t>injury</w:t>
      </w:r>
      <w:r>
        <w:rPr>
          <w:spacing w:val="-5"/>
        </w:rPr>
        <w:t xml:space="preserve"> </w:t>
      </w:r>
      <w:r>
        <w:t>or</w:t>
      </w:r>
      <w:r>
        <w:rPr>
          <w:spacing w:val="-4"/>
        </w:rPr>
        <w:t xml:space="preserve"> </w:t>
      </w:r>
      <w:r>
        <w:t>personal</w:t>
      </w:r>
      <w:r>
        <w:rPr>
          <w:spacing w:val="-3"/>
        </w:rPr>
        <w:t xml:space="preserve"> </w:t>
      </w:r>
      <w:r>
        <w:t>injury</w:t>
      </w:r>
      <w:r>
        <w:rPr>
          <w:spacing w:val="-5"/>
        </w:rPr>
        <w:t xml:space="preserve"> </w:t>
      </w:r>
      <w:r>
        <w:t>of</w:t>
      </w:r>
      <w:r>
        <w:rPr>
          <w:spacing w:val="-1"/>
        </w:rPr>
        <w:t xml:space="preserve"> </w:t>
      </w:r>
      <w:r>
        <w:t>any</w:t>
      </w:r>
      <w:r>
        <w:rPr>
          <w:spacing w:val="-5"/>
        </w:rPr>
        <w:t xml:space="preserve"> </w:t>
      </w:r>
      <w:r>
        <w:t>person</w:t>
      </w:r>
      <w:r>
        <w:rPr>
          <w:spacing w:val="-5"/>
        </w:rPr>
        <w:t xml:space="preserve"> </w:t>
      </w:r>
      <w:r>
        <w:t>(including</w:t>
      </w:r>
      <w:r>
        <w:rPr>
          <w:spacing w:val="-3"/>
        </w:rPr>
        <w:t xml:space="preserve"> </w:t>
      </w:r>
      <w:r>
        <w:t>death)</w:t>
      </w:r>
      <w:r>
        <w:rPr>
          <w:spacing w:val="-4"/>
        </w:rPr>
        <w:t xml:space="preserve"> </w:t>
      </w:r>
      <w:r>
        <w:t>or loss</w:t>
      </w:r>
      <w:r>
        <w:rPr>
          <w:spacing w:val="-5"/>
        </w:rPr>
        <w:t xml:space="preserve"> </w:t>
      </w:r>
      <w:r>
        <w:t>or</w:t>
      </w:r>
      <w:r>
        <w:rPr>
          <w:spacing w:val="-4"/>
        </w:rPr>
        <w:t xml:space="preserve"> </w:t>
      </w:r>
      <w:r>
        <w:t>damage</w:t>
      </w:r>
      <w:r>
        <w:rPr>
          <w:spacing w:val="-7"/>
        </w:rPr>
        <w:t xml:space="preserve"> </w:t>
      </w:r>
      <w:r>
        <w:t>to</w:t>
      </w:r>
      <w:r>
        <w:rPr>
          <w:spacing w:val="-7"/>
        </w:rPr>
        <w:t xml:space="preserve"> </w:t>
      </w:r>
      <w:r>
        <w:t>tangible</w:t>
      </w:r>
      <w:r>
        <w:rPr>
          <w:spacing w:val="-5"/>
        </w:rPr>
        <w:t xml:space="preserve"> </w:t>
      </w:r>
      <w:r>
        <w:t>or</w:t>
      </w:r>
      <w:r>
        <w:rPr>
          <w:spacing w:val="-4"/>
        </w:rPr>
        <w:t xml:space="preserve"> </w:t>
      </w:r>
      <w:r>
        <w:t>intangible</w:t>
      </w:r>
      <w:r>
        <w:rPr>
          <w:spacing w:val="-5"/>
        </w:rPr>
        <w:t xml:space="preserve"> </w:t>
      </w:r>
      <w:r>
        <w:t>property</w:t>
      </w:r>
      <w:r>
        <w:rPr>
          <w:spacing w:val="-7"/>
        </w:rPr>
        <w:t xml:space="preserve"> </w:t>
      </w:r>
      <w:r>
        <w:t>caused,</w:t>
      </w:r>
      <w:r>
        <w:rPr>
          <w:spacing w:val="-4"/>
        </w:rPr>
        <w:t xml:space="preserve"> </w:t>
      </w:r>
      <w:r>
        <w:t>or</w:t>
      </w:r>
      <w:r>
        <w:rPr>
          <w:spacing w:val="-4"/>
        </w:rPr>
        <w:t xml:space="preserve"> </w:t>
      </w:r>
      <w:r>
        <w:t>alleged</w:t>
      </w:r>
      <w:r>
        <w:rPr>
          <w:spacing w:val="-8"/>
        </w:rPr>
        <w:t xml:space="preserve"> </w:t>
      </w:r>
      <w:r>
        <w:t>to</w:t>
      </w:r>
      <w:r>
        <w:rPr>
          <w:spacing w:val="-5"/>
        </w:rPr>
        <w:t xml:space="preserve"> </w:t>
      </w:r>
      <w:r>
        <w:t>be</w:t>
      </w:r>
      <w:r>
        <w:rPr>
          <w:spacing w:val="-7"/>
        </w:rPr>
        <w:t xml:space="preserve"> </w:t>
      </w:r>
      <w:r>
        <w:t>caused, in</w:t>
      </w:r>
      <w:r>
        <w:rPr>
          <w:spacing w:val="-10"/>
        </w:rPr>
        <w:t xml:space="preserve"> </w:t>
      </w:r>
      <w:r>
        <w:t>whole</w:t>
      </w:r>
      <w:r>
        <w:rPr>
          <w:spacing w:val="-10"/>
        </w:rPr>
        <w:t xml:space="preserve"> </w:t>
      </w:r>
      <w:r>
        <w:t>or</w:t>
      </w:r>
      <w:r>
        <w:rPr>
          <w:spacing w:val="-9"/>
        </w:rPr>
        <w:t xml:space="preserve"> </w:t>
      </w:r>
      <w:r>
        <w:t>in</w:t>
      </w:r>
      <w:r>
        <w:rPr>
          <w:spacing w:val="-10"/>
        </w:rPr>
        <w:t xml:space="preserve"> </w:t>
      </w:r>
      <w:r>
        <w:t>part,</w:t>
      </w:r>
      <w:r>
        <w:rPr>
          <w:spacing w:val="-8"/>
        </w:rPr>
        <w:t xml:space="preserve"> </w:t>
      </w:r>
      <w:r>
        <w:t>by</w:t>
      </w:r>
      <w:r>
        <w:rPr>
          <w:spacing w:val="-12"/>
        </w:rPr>
        <w:t xml:space="preserve"> </w:t>
      </w:r>
      <w:r>
        <w:t>the</w:t>
      </w:r>
      <w:r>
        <w:rPr>
          <w:spacing w:val="-12"/>
        </w:rPr>
        <w:t xml:space="preserve"> </w:t>
      </w:r>
      <w:r>
        <w:t>negligent</w:t>
      </w:r>
      <w:r>
        <w:rPr>
          <w:spacing w:val="-11"/>
        </w:rPr>
        <w:t xml:space="preserve"> </w:t>
      </w:r>
      <w:r>
        <w:t>or</w:t>
      </w:r>
      <w:r>
        <w:rPr>
          <w:spacing w:val="-11"/>
        </w:rPr>
        <w:t xml:space="preserve"> </w:t>
      </w:r>
      <w:r>
        <w:t>willful</w:t>
      </w:r>
      <w:r>
        <w:rPr>
          <w:spacing w:val="-10"/>
        </w:rPr>
        <w:t xml:space="preserve"> </w:t>
      </w:r>
      <w:r>
        <w:t>acts</w:t>
      </w:r>
      <w:r>
        <w:rPr>
          <w:spacing w:val="-12"/>
        </w:rPr>
        <w:t xml:space="preserve"> </w:t>
      </w:r>
      <w:r>
        <w:t>or</w:t>
      </w:r>
      <w:r>
        <w:rPr>
          <w:spacing w:val="-9"/>
        </w:rPr>
        <w:t xml:space="preserve"> </w:t>
      </w:r>
      <w:r>
        <w:t>omissions</w:t>
      </w:r>
      <w:r>
        <w:rPr>
          <w:spacing w:val="-9"/>
        </w:rPr>
        <w:t xml:space="preserve"> </w:t>
      </w:r>
      <w:r>
        <w:t>of</w:t>
      </w:r>
      <w:r>
        <w:rPr>
          <w:spacing w:val="-8"/>
        </w:rPr>
        <w:t xml:space="preserve"> </w:t>
      </w:r>
      <w:r>
        <w:t>Contractor</w:t>
      </w:r>
      <w:r>
        <w:rPr>
          <w:spacing w:val="-11"/>
        </w:rPr>
        <w:t xml:space="preserve"> </w:t>
      </w:r>
      <w:r>
        <w:t>or</w:t>
      </w:r>
      <w:r>
        <w:rPr>
          <w:spacing w:val="-9"/>
        </w:rPr>
        <w:t xml:space="preserve"> </w:t>
      </w:r>
      <w:r>
        <w:t>any of Contractor's directors, officers, agents, employees, volunteers or subcontractors.</w:t>
      </w:r>
      <w:r>
        <w:rPr>
          <w:spacing w:val="40"/>
        </w:rPr>
        <w:t xml:space="preserve"> </w:t>
      </w:r>
      <w:r>
        <w:t>This</w:t>
      </w:r>
      <w:r>
        <w:rPr>
          <w:spacing w:val="-7"/>
        </w:rPr>
        <w:t xml:space="preserve"> </w:t>
      </w:r>
      <w:r>
        <w:t>indemnity</w:t>
      </w:r>
      <w:r>
        <w:rPr>
          <w:spacing w:val="-9"/>
        </w:rPr>
        <w:t xml:space="preserve"> </w:t>
      </w:r>
      <w:r>
        <w:t>includes</w:t>
      </w:r>
      <w:r>
        <w:rPr>
          <w:spacing w:val="-7"/>
        </w:rPr>
        <w:t xml:space="preserve"> </w:t>
      </w:r>
      <w:r>
        <w:t>any</w:t>
      </w:r>
      <w:r>
        <w:rPr>
          <w:spacing w:val="-9"/>
        </w:rPr>
        <w:t xml:space="preserve"> </w:t>
      </w:r>
      <w:r>
        <w:t>claim</w:t>
      </w:r>
      <w:r>
        <w:rPr>
          <w:spacing w:val="-6"/>
        </w:rPr>
        <w:t xml:space="preserve"> </w:t>
      </w:r>
      <w:r>
        <w:t>or</w:t>
      </w:r>
      <w:r>
        <w:rPr>
          <w:spacing w:val="-6"/>
        </w:rPr>
        <w:t xml:space="preserve"> </w:t>
      </w:r>
      <w:r>
        <w:t>amount</w:t>
      </w:r>
      <w:r>
        <w:rPr>
          <w:spacing w:val="-8"/>
        </w:rPr>
        <w:t xml:space="preserve"> </w:t>
      </w:r>
      <w:r>
        <w:t>arising</w:t>
      </w:r>
      <w:r>
        <w:rPr>
          <w:spacing w:val="-7"/>
        </w:rPr>
        <w:t xml:space="preserve"> </w:t>
      </w:r>
      <w:r>
        <w:t>or</w:t>
      </w:r>
      <w:r>
        <w:rPr>
          <w:spacing w:val="-9"/>
        </w:rPr>
        <w:t xml:space="preserve"> </w:t>
      </w:r>
      <w:r>
        <w:t>recovered under</w:t>
      </w:r>
      <w:r>
        <w:rPr>
          <w:spacing w:val="-6"/>
        </w:rPr>
        <w:t xml:space="preserve"> </w:t>
      </w:r>
      <w:r>
        <w:t>the</w:t>
      </w:r>
      <w:r>
        <w:rPr>
          <w:spacing w:val="-14"/>
        </w:rPr>
        <w:t xml:space="preserve"> </w:t>
      </w:r>
      <w:r>
        <w:t>Workers'</w:t>
      </w:r>
      <w:r>
        <w:rPr>
          <w:spacing w:val="-7"/>
        </w:rPr>
        <w:t xml:space="preserve"> </w:t>
      </w:r>
      <w:r>
        <w:t>Compensation</w:t>
      </w:r>
      <w:r>
        <w:rPr>
          <w:spacing w:val="-6"/>
        </w:rPr>
        <w:t xml:space="preserve"> </w:t>
      </w:r>
      <w:r>
        <w:t>Law</w:t>
      </w:r>
      <w:r>
        <w:rPr>
          <w:spacing w:val="-9"/>
        </w:rPr>
        <w:t xml:space="preserve"> </w:t>
      </w:r>
      <w:r>
        <w:t>or</w:t>
      </w:r>
      <w:r>
        <w:rPr>
          <w:spacing w:val="-6"/>
        </w:rPr>
        <w:t xml:space="preserve"> </w:t>
      </w:r>
      <w:r>
        <w:t>arising</w:t>
      </w:r>
      <w:r>
        <w:rPr>
          <w:spacing w:val="-6"/>
        </w:rPr>
        <w:t xml:space="preserve"> </w:t>
      </w:r>
      <w:r>
        <w:t>out</w:t>
      </w:r>
      <w:r>
        <w:rPr>
          <w:spacing w:val="-6"/>
        </w:rPr>
        <w:t xml:space="preserve"> </w:t>
      </w:r>
      <w:r>
        <w:t>of</w:t>
      </w:r>
      <w:r>
        <w:rPr>
          <w:spacing w:val="-6"/>
        </w:rPr>
        <w:t xml:space="preserve"> </w:t>
      </w:r>
      <w:r>
        <w:t>the</w:t>
      </w:r>
      <w:r>
        <w:rPr>
          <w:spacing w:val="-11"/>
        </w:rPr>
        <w:t xml:space="preserve"> </w:t>
      </w:r>
      <w:r>
        <w:t>failure</w:t>
      </w:r>
      <w:r>
        <w:rPr>
          <w:spacing w:val="-9"/>
        </w:rPr>
        <w:t xml:space="preserve"> </w:t>
      </w:r>
      <w:r>
        <w:t>of</w:t>
      </w:r>
      <w:r>
        <w:rPr>
          <w:spacing w:val="-6"/>
        </w:rPr>
        <w:t xml:space="preserve"> </w:t>
      </w:r>
      <w:r>
        <w:t>Contractor</w:t>
      </w:r>
      <w:r>
        <w:rPr>
          <w:spacing w:val="-8"/>
        </w:rPr>
        <w:t xml:space="preserve"> </w:t>
      </w:r>
      <w:r>
        <w:t>to conform to any federal, state or local law, statute, ordinance, rule, regulation or court decree. It is the specific intention of the parties that the Indemnitee shall, in all instances, except for Claims arising solely from the negligent or willful acts or omissions</w:t>
      </w:r>
      <w:r>
        <w:rPr>
          <w:spacing w:val="6"/>
        </w:rPr>
        <w:t xml:space="preserve"> </w:t>
      </w:r>
      <w:r>
        <w:t>of</w:t>
      </w:r>
      <w:r>
        <w:rPr>
          <w:spacing w:val="6"/>
        </w:rPr>
        <w:t xml:space="preserve"> </w:t>
      </w:r>
      <w:r>
        <w:t>the</w:t>
      </w:r>
      <w:r>
        <w:rPr>
          <w:spacing w:val="6"/>
        </w:rPr>
        <w:t xml:space="preserve"> </w:t>
      </w:r>
      <w:r>
        <w:t>Indemnitee,</w:t>
      </w:r>
      <w:r>
        <w:rPr>
          <w:spacing w:val="9"/>
        </w:rPr>
        <w:t xml:space="preserve"> </w:t>
      </w:r>
      <w:r>
        <w:t>be</w:t>
      </w:r>
      <w:r>
        <w:rPr>
          <w:spacing w:val="6"/>
        </w:rPr>
        <w:t xml:space="preserve"> </w:t>
      </w:r>
      <w:r>
        <w:t>indemnified</w:t>
      </w:r>
      <w:r>
        <w:rPr>
          <w:spacing w:val="5"/>
        </w:rPr>
        <w:t xml:space="preserve"> </w:t>
      </w:r>
      <w:r>
        <w:t>by</w:t>
      </w:r>
      <w:r>
        <w:rPr>
          <w:spacing w:val="6"/>
        </w:rPr>
        <w:t xml:space="preserve"> </w:t>
      </w:r>
      <w:r>
        <w:t>Contractor</w:t>
      </w:r>
      <w:r>
        <w:rPr>
          <w:spacing w:val="4"/>
        </w:rPr>
        <w:t xml:space="preserve"> </w:t>
      </w:r>
      <w:r>
        <w:t>from</w:t>
      </w:r>
      <w:r>
        <w:rPr>
          <w:spacing w:val="7"/>
        </w:rPr>
        <w:t xml:space="preserve"> </w:t>
      </w:r>
      <w:r>
        <w:t>and</w:t>
      </w:r>
      <w:r>
        <w:rPr>
          <w:spacing w:val="5"/>
        </w:rPr>
        <w:t xml:space="preserve"> </w:t>
      </w:r>
      <w:r>
        <w:t>against</w:t>
      </w:r>
      <w:r>
        <w:rPr>
          <w:spacing w:val="10"/>
        </w:rPr>
        <w:t xml:space="preserve"> </w:t>
      </w:r>
      <w:r>
        <w:rPr>
          <w:spacing w:val="-5"/>
        </w:rPr>
        <w:t xml:space="preserve">any </w:t>
      </w:r>
      <w:r>
        <w:t>and all Claims. It is agreed that Contractor will be responsible for primary loss investigation,</w:t>
      </w:r>
      <w:r>
        <w:rPr>
          <w:spacing w:val="-16"/>
        </w:rPr>
        <w:t xml:space="preserve"> </w:t>
      </w:r>
      <w:r>
        <w:t>defense</w:t>
      </w:r>
      <w:r>
        <w:rPr>
          <w:spacing w:val="-15"/>
        </w:rPr>
        <w:t xml:space="preserve"> </w:t>
      </w:r>
      <w:r>
        <w:t>and</w:t>
      </w:r>
      <w:r>
        <w:rPr>
          <w:spacing w:val="-15"/>
        </w:rPr>
        <w:t xml:space="preserve"> </w:t>
      </w:r>
      <w:r>
        <w:t>judgment</w:t>
      </w:r>
      <w:r>
        <w:rPr>
          <w:spacing w:val="-16"/>
        </w:rPr>
        <w:t xml:space="preserve"> </w:t>
      </w:r>
      <w:r>
        <w:t>costs</w:t>
      </w:r>
      <w:r>
        <w:rPr>
          <w:spacing w:val="-15"/>
        </w:rPr>
        <w:t xml:space="preserve"> </w:t>
      </w:r>
      <w:r>
        <w:t>where</w:t>
      </w:r>
      <w:r>
        <w:rPr>
          <w:spacing w:val="-15"/>
        </w:rPr>
        <w:t xml:space="preserve"> </w:t>
      </w:r>
      <w:r>
        <w:t>this</w:t>
      </w:r>
      <w:r>
        <w:rPr>
          <w:spacing w:val="-15"/>
        </w:rPr>
        <w:t xml:space="preserve"> </w:t>
      </w:r>
      <w:r>
        <w:t>indemnification</w:t>
      </w:r>
      <w:r>
        <w:rPr>
          <w:spacing w:val="-16"/>
        </w:rPr>
        <w:t xml:space="preserve"> </w:t>
      </w:r>
      <w:r>
        <w:t>is</w:t>
      </w:r>
      <w:r>
        <w:rPr>
          <w:spacing w:val="-15"/>
        </w:rPr>
        <w:t xml:space="preserve"> </w:t>
      </w:r>
      <w:r>
        <w:t>applicable. This indemnification will survive the termination of the above listed contract with the Contractor.</w:t>
      </w:r>
    </w:p>
    <w:p w14:paraId="317141C8" w14:textId="77777777" w:rsidR="00BF23EB" w:rsidRDefault="00BF23EB" w:rsidP="00BF23EB">
      <w:pPr>
        <w:pStyle w:val="BodyText"/>
        <w:spacing w:before="7"/>
        <w:rPr>
          <w:sz w:val="20"/>
        </w:rPr>
      </w:pPr>
    </w:p>
    <w:p w14:paraId="60F57171" w14:textId="25F02781" w:rsidR="00BF23EB" w:rsidRDefault="00BF23EB" w:rsidP="00BF23EB">
      <w:pPr>
        <w:pStyle w:val="ListParagraph"/>
        <w:ind w:left="540" w:firstLine="0"/>
      </w:pPr>
      <w:r>
        <w:lastRenderedPageBreak/>
        <w:t>This indemnity shall not apply if the contractor or sub-contractor(s) is/are an agency, board, commission or university of the State of Arizona.</w:t>
      </w:r>
    </w:p>
    <w:p w14:paraId="430DE972" w14:textId="77777777" w:rsidR="00BF23EB" w:rsidRDefault="00BF23EB" w:rsidP="00BF23EB">
      <w:pPr>
        <w:pStyle w:val="BodyText"/>
        <w:spacing w:before="9"/>
        <w:rPr>
          <w:sz w:val="20"/>
        </w:rPr>
      </w:pPr>
    </w:p>
    <w:p w14:paraId="07C19BC0" w14:textId="77777777" w:rsidR="00BF23EB" w:rsidRDefault="00BF23EB" w:rsidP="00BF23EB">
      <w:pPr>
        <w:pStyle w:val="ListParagraph"/>
        <w:numPr>
          <w:ilvl w:val="1"/>
          <w:numId w:val="2"/>
        </w:numPr>
        <w:ind w:left="540" w:hanging="540"/>
        <w:rPr>
          <w:b/>
          <w:u w:val="single"/>
        </w:rPr>
      </w:pPr>
      <w:r w:rsidRPr="00AD4622">
        <w:rPr>
          <w:b/>
          <w:u w:val="single"/>
        </w:rPr>
        <w:t>Insurance Requirements</w:t>
      </w:r>
    </w:p>
    <w:p w14:paraId="2980C65B" w14:textId="77777777" w:rsidR="00BF23EB" w:rsidRPr="00AD4622" w:rsidRDefault="00BF23EB" w:rsidP="00BF23EB">
      <w:pPr>
        <w:pStyle w:val="ListParagraph"/>
        <w:ind w:left="540" w:firstLine="0"/>
        <w:rPr>
          <w:b/>
          <w:u w:val="single"/>
        </w:rPr>
      </w:pPr>
    </w:p>
    <w:p w14:paraId="4C464DFA" w14:textId="58C8E258" w:rsidR="00BF23EB" w:rsidRPr="00AD4622" w:rsidRDefault="00BF23EB" w:rsidP="00BF23EB">
      <w:pPr>
        <w:pStyle w:val="ListParagraph"/>
        <w:numPr>
          <w:ilvl w:val="2"/>
          <w:numId w:val="2"/>
        </w:numPr>
        <w:ind w:left="1260"/>
      </w:pPr>
      <w:r>
        <w:t xml:space="preserve">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w:t>
      </w:r>
      <w:r>
        <w:rPr>
          <w:spacing w:val="-2"/>
        </w:rPr>
        <w:t>subcontractors.</w:t>
      </w:r>
    </w:p>
    <w:p w14:paraId="402A3D26" w14:textId="77777777" w:rsidR="00BF23EB" w:rsidRDefault="00BF23EB" w:rsidP="00BF23EB">
      <w:pPr>
        <w:pStyle w:val="ListParagraph"/>
        <w:ind w:left="1260" w:firstLine="0"/>
      </w:pPr>
    </w:p>
    <w:p w14:paraId="2F789FAA" w14:textId="0293EFA5" w:rsidR="00BF23EB" w:rsidRDefault="00BF23EB" w:rsidP="00BF23EB">
      <w:pPr>
        <w:pStyle w:val="ListParagraph"/>
        <w:numPr>
          <w:ilvl w:val="2"/>
          <w:numId w:val="2"/>
        </w:numPr>
        <w:ind w:left="1260"/>
      </w:pPr>
      <w:r>
        <w:t>The Insurance Requirements herein are minimum requirements for this Contract and in no way limit the indemnity covenants contained in this Contract.</w:t>
      </w:r>
      <w:r>
        <w:rPr>
          <w:spacing w:val="-1"/>
        </w:rPr>
        <w:t xml:space="preserve"> </w:t>
      </w:r>
      <w:r>
        <w:t>The</w:t>
      </w:r>
      <w:r>
        <w:rPr>
          <w:spacing w:val="-3"/>
        </w:rPr>
        <w:t xml:space="preserve"> </w:t>
      </w:r>
      <w:r>
        <w:t>State of Arizona in no way</w:t>
      </w:r>
      <w:r>
        <w:rPr>
          <w:spacing w:val="-2"/>
        </w:rPr>
        <w:t xml:space="preserve"> </w:t>
      </w:r>
      <w:r>
        <w:t>warrants that</w:t>
      </w:r>
      <w:r>
        <w:rPr>
          <w:spacing w:val="-1"/>
        </w:rPr>
        <w:t xml:space="preserve"> </w:t>
      </w:r>
      <w:r>
        <w:t>the</w:t>
      </w:r>
      <w:r>
        <w:rPr>
          <w:spacing w:val="-3"/>
        </w:rPr>
        <w:t xml:space="preserve"> </w:t>
      </w:r>
      <w:r>
        <w:t>minimum limits contained</w:t>
      </w:r>
      <w:r>
        <w:rPr>
          <w:spacing w:val="-3"/>
        </w:rPr>
        <w:t xml:space="preserve"> </w:t>
      </w:r>
      <w:r>
        <w:t>herein</w:t>
      </w:r>
      <w:r>
        <w:rPr>
          <w:spacing w:val="-3"/>
        </w:rPr>
        <w:t xml:space="preserve"> </w:t>
      </w:r>
      <w:r>
        <w:t>are</w:t>
      </w:r>
      <w:r>
        <w:rPr>
          <w:spacing w:val="-5"/>
        </w:rPr>
        <w:t xml:space="preserve"> </w:t>
      </w:r>
      <w:r>
        <w:t>sufficient</w:t>
      </w:r>
      <w:r>
        <w:rPr>
          <w:spacing w:val="-1"/>
        </w:rPr>
        <w:t xml:space="preserve"> </w:t>
      </w:r>
      <w:r>
        <w:t>to</w:t>
      </w:r>
      <w:r>
        <w:rPr>
          <w:spacing w:val="-3"/>
        </w:rPr>
        <w:t xml:space="preserve"> </w:t>
      </w:r>
      <w:r>
        <w:t>protect</w:t>
      </w:r>
      <w:r>
        <w:rPr>
          <w:spacing w:val="-1"/>
        </w:rPr>
        <w:t xml:space="preserve"> </w:t>
      </w:r>
      <w:r>
        <w:t>the</w:t>
      </w:r>
      <w:r>
        <w:rPr>
          <w:spacing w:val="-3"/>
        </w:rPr>
        <w:t xml:space="preserve"> </w:t>
      </w:r>
      <w:r>
        <w:t>Contractor</w:t>
      </w:r>
      <w:r>
        <w:rPr>
          <w:spacing w:val="-4"/>
        </w:rPr>
        <w:t xml:space="preserve"> </w:t>
      </w:r>
      <w:r>
        <w:t>from</w:t>
      </w:r>
      <w:r>
        <w:rPr>
          <w:spacing w:val="-4"/>
        </w:rPr>
        <w:t xml:space="preserve"> </w:t>
      </w:r>
      <w:r>
        <w:t>liabilities</w:t>
      </w:r>
      <w:r>
        <w:rPr>
          <w:spacing w:val="-2"/>
        </w:rPr>
        <w:t xml:space="preserve"> </w:t>
      </w:r>
      <w:r>
        <w:t>that arise out of the performance of the work under this Contract by the Contractor, its agents, representatives, employees or</w:t>
      </w:r>
      <w:r>
        <w:rPr>
          <w:spacing w:val="-1"/>
        </w:rPr>
        <w:t xml:space="preserve"> </w:t>
      </w:r>
      <w:r>
        <w:t>subcontractors, and the Contractor is free to purchase additional insurance.</w:t>
      </w:r>
    </w:p>
    <w:p w14:paraId="419213D3" w14:textId="77777777" w:rsidR="00BF23EB" w:rsidRDefault="00BF23EB" w:rsidP="00BF23EB">
      <w:pPr>
        <w:pStyle w:val="BodyText"/>
        <w:spacing w:before="7"/>
        <w:rPr>
          <w:sz w:val="20"/>
        </w:rPr>
      </w:pPr>
    </w:p>
    <w:p w14:paraId="1C0F620B" w14:textId="77777777" w:rsidR="00BF23EB" w:rsidRPr="00AD4622" w:rsidRDefault="00BF23EB" w:rsidP="00BF23EB">
      <w:pPr>
        <w:pStyle w:val="ListParagraph"/>
        <w:numPr>
          <w:ilvl w:val="1"/>
          <w:numId w:val="2"/>
        </w:numPr>
        <w:ind w:left="540" w:hanging="540"/>
        <w:rPr>
          <w:b/>
          <w:u w:val="single"/>
        </w:rPr>
      </w:pPr>
      <w:r w:rsidRPr="00AD4622">
        <w:rPr>
          <w:b/>
          <w:u w:val="single"/>
        </w:rPr>
        <w:t>Minimum Scope and Limits of Insurance</w:t>
      </w:r>
    </w:p>
    <w:p w14:paraId="1530F20D" w14:textId="77777777" w:rsidR="00BF23EB" w:rsidRDefault="00BF23EB" w:rsidP="00BF23EB">
      <w:pPr>
        <w:pStyle w:val="ListParagraph"/>
        <w:ind w:left="540" w:firstLine="0"/>
      </w:pPr>
    </w:p>
    <w:p w14:paraId="11C29D17" w14:textId="77777777" w:rsidR="00BF23EB" w:rsidRDefault="00BF23EB" w:rsidP="00BF23EB">
      <w:pPr>
        <w:pStyle w:val="ListParagraph"/>
        <w:ind w:left="540" w:firstLine="0"/>
      </w:pPr>
      <w:r>
        <w:t xml:space="preserve">Contractor shall provide coverage with limits of liability not less than those stated </w:t>
      </w:r>
      <w:r>
        <w:rPr>
          <w:spacing w:val="-2"/>
        </w:rPr>
        <w:t>below.</w:t>
      </w:r>
    </w:p>
    <w:p w14:paraId="63CCD8AA" w14:textId="2AC51EEE" w:rsidR="00BF23EB" w:rsidRDefault="00BF23EB" w:rsidP="00BF23EB">
      <w:pPr>
        <w:pStyle w:val="ListParagraph"/>
        <w:ind w:left="540" w:firstLine="0"/>
      </w:pPr>
    </w:p>
    <w:p w14:paraId="298C0811" w14:textId="7C0A5AD6" w:rsidR="00BF23EB" w:rsidRPr="009B42C0" w:rsidRDefault="00BF23EB" w:rsidP="00BF23EB">
      <w:pPr>
        <w:pStyle w:val="ListParagraph"/>
        <w:numPr>
          <w:ilvl w:val="2"/>
          <w:numId w:val="2"/>
        </w:numPr>
        <w:ind w:left="1260"/>
      </w:pPr>
      <w:r>
        <w:t>Commercial</w:t>
      </w:r>
      <w:r>
        <w:rPr>
          <w:spacing w:val="-7"/>
        </w:rPr>
        <w:t xml:space="preserve"> </w:t>
      </w:r>
      <w:r>
        <w:t>General</w:t>
      </w:r>
      <w:r>
        <w:rPr>
          <w:spacing w:val="-7"/>
        </w:rPr>
        <w:t xml:space="preserve"> </w:t>
      </w:r>
      <w:r>
        <w:t>Liability</w:t>
      </w:r>
      <w:r>
        <w:rPr>
          <w:spacing w:val="-8"/>
        </w:rPr>
        <w:t xml:space="preserve"> </w:t>
      </w:r>
      <w:r>
        <w:t>(CGL)</w:t>
      </w:r>
      <w:r>
        <w:rPr>
          <w:spacing w:val="-5"/>
        </w:rPr>
        <w:t xml:space="preserve"> </w:t>
      </w:r>
      <w:r>
        <w:t>–</w:t>
      </w:r>
      <w:r>
        <w:rPr>
          <w:spacing w:val="-8"/>
        </w:rPr>
        <w:t xml:space="preserve"> </w:t>
      </w:r>
      <w:r>
        <w:t>Occurrence</w:t>
      </w:r>
      <w:r>
        <w:rPr>
          <w:spacing w:val="-6"/>
        </w:rPr>
        <w:t xml:space="preserve"> </w:t>
      </w:r>
      <w:r>
        <w:rPr>
          <w:spacing w:val="-4"/>
        </w:rPr>
        <w:t>Form</w:t>
      </w:r>
    </w:p>
    <w:p w14:paraId="344BC19F" w14:textId="77777777" w:rsidR="009B42C0" w:rsidRDefault="009B42C0" w:rsidP="009B42C0">
      <w:pPr>
        <w:pStyle w:val="ListParagraph"/>
        <w:ind w:left="1260" w:firstLine="0"/>
      </w:pPr>
    </w:p>
    <w:p w14:paraId="7C1E3031" w14:textId="77777777" w:rsidR="00BF23EB" w:rsidRDefault="00BF23EB" w:rsidP="00BF23EB">
      <w:pPr>
        <w:pStyle w:val="ListParagraph"/>
        <w:spacing w:before="62"/>
        <w:ind w:left="1260" w:firstLine="0"/>
        <w:rPr>
          <w:spacing w:val="-2"/>
        </w:rPr>
      </w:pPr>
      <w:r>
        <w:t>Policy</w:t>
      </w:r>
      <w:r>
        <w:rPr>
          <w:spacing w:val="72"/>
        </w:rPr>
        <w:t xml:space="preserve"> </w:t>
      </w:r>
      <w:r>
        <w:t>shall</w:t>
      </w:r>
      <w:r>
        <w:rPr>
          <w:spacing w:val="74"/>
        </w:rPr>
        <w:t xml:space="preserve"> </w:t>
      </w:r>
      <w:r>
        <w:t>include</w:t>
      </w:r>
      <w:r>
        <w:rPr>
          <w:spacing w:val="75"/>
        </w:rPr>
        <w:t xml:space="preserve"> </w:t>
      </w:r>
      <w:r>
        <w:t>bodily</w:t>
      </w:r>
      <w:r>
        <w:rPr>
          <w:spacing w:val="72"/>
        </w:rPr>
        <w:t xml:space="preserve"> </w:t>
      </w:r>
      <w:r>
        <w:t>injury,</w:t>
      </w:r>
      <w:r>
        <w:rPr>
          <w:spacing w:val="76"/>
        </w:rPr>
        <w:t xml:space="preserve"> </w:t>
      </w:r>
      <w:r>
        <w:t>property</w:t>
      </w:r>
      <w:r>
        <w:rPr>
          <w:spacing w:val="73"/>
        </w:rPr>
        <w:t xml:space="preserve"> </w:t>
      </w:r>
      <w:r>
        <w:rPr>
          <w:spacing w:val="-2"/>
        </w:rPr>
        <w:t>damage, and broad form contractual liability coverage.</w:t>
      </w:r>
    </w:p>
    <w:p w14:paraId="2D2BB499" w14:textId="77777777" w:rsidR="00BF23EB" w:rsidRDefault="00BF23EB" w:rsidP="00BF23EB">
      <w:pPr>
        <w:pStyle w:val="ListParagraph"/>
        <w:numPr>
          <w:ilvl w:val="0"/>
          <w:numId w:val="6"/>
        </w:numPr>
        <w:tabs>
          <w:tab w:val="left" w:pos="2700"/>
          <w:tab w:val="right" w:pos="9360"/>
        </w:tabs>
        <w:spacing w:before="62"/>
        <w:ind w:left="1620"/>
      </w:pPr>
      <w:r>
        <w:t>General Aggregate</w:t>
      </w:r>
      <w:r>
        <w:tab/>
        <w:t>$2,000,000</w:t>
      </w:r>
    </w:p>
    <w:p w14:paraId="00BC2189" w14:textId="77777777" w:rsidR="00BF23EB" w:rsidRDefault="00BF23EB" w:rsidP="00BF23EB">
      <w:pPr>
        <w:pStyle w:val="ListParagraph"/>
        <w:numPr>
          <w:ilvl w:val="0"/>
          <w:numId w:val="6"/>
        </w:numPr>
        <w:tabs>
          <w:tab w:val="left" w:pos="2700"/>
          <w:tab w:val="right" w:pos="9360"/>
        </w:tabs>
        <w:spacing w:before="62"/>
        <w:ind w:left="1620"/>
      </w:pPr>
      <w:r>
        <w:t>Products – Completed Operations Aggregate</w:t>
      </w:r>
      <w:r>
        <w:tab/>
        <w:t>$1,000,000</w:t>
      </w:r>
    </w:p>
    <w:p w14:paraId="4C5F30FA" w14:textId="77777777" w:rsidR="00BF23EB" w:rsidRDefault="00BF23EB" w:rsidP="00BF23EB">
      <w:pPr>
        <w:pStyle w:val="ListParagraph"/>
        <w:numPr>
          <w:ilvl w:val="0"/>
          <w:numId w:val="6"/>
        </w:numPr>
        <w:tabs>
          <w:tab w:val="left" w:pos="2700"/>
          <w:tab w:val="right" w:pos="9360"/>
        </w:tabs>
        <w:spacing w:before="62"/>
        <w:ind w:left="1620"/>
      </w:pPr>
      <w:r>
        <w:t>Personal and Advertising Injury</w:t>
      </w:r>
      <w:r>
        <w:tab/>
        <w:t>$1,000,000</w:t>
      </w:r>
    </w:p>
    <w:p w14:paraId="7AE6C71A" w14:textId="77777777" w:rsidR="00BF23EB" w:rsidRDefault="00BF23EB" w:rsidP="00BF23EB">
      <w:pPr>
        <w:pStyle w:val="ListParagraph"/>
        <w:numPr>
          <w:ilvl w:val="0"/>
          <w:numId w:val="6"/>
        </w:numPr>
        <w:tabs>
          <w:tab w:val="left" w:pos="2700"/>
          <w:tab w:val="right" w:pos="9360"/>
        </w:tabs>
        <w:spacing w:before="62"/>
        <w:ind w:left="1620"/>
      </w:pPr>
      <w:r>
        <w:t>Damage to Rented Premises</w:t>
      </w:r>
      <w:r>
        <w:tab/>
        <w:t>$50,000</w:t>
      </w:r>
    </w:p>
    <w:p w14:paraId="0271256A" w14:textId="77777777" w:rsidR="00BF23EB" w:rsidRDefault="00BF23EB" w:rsidP="00BF23EB">
      <w:pPr>
        <w:pStyle w:val="ListParagraph"/>
        <w:numPr>
          <w:ilvl w:val="0"/>
          <w:numId w:val="6"/>
        </w:numPr>
        <w:tabs>
          <w:tab w:val="left" w:pos="2700"/>
          <w:tab w:val="right" w:pos="9360"/>
        </w:tabs>
        <w:spacing w:before="62"/>
        <w:ind w:left="1620"/>
      </w:pPr>
      <w:r>
        <w:t>Each Occurrence</w:t>
      </w:r>
      <w:r>
        <w:tab/>
        <w:t>$1,000,000</w:t>
      </w:r>
    </w:p>
    <w:p w14:paraId="49B4F573" w14:textId="77777777" w:rsidR="00BF23EB" w:rsidRDefault="00BF23EB" w:rsidP="00BF23EB">
      <w:pPr>
        <w:pStyle w:val="ListParagraph"/>
        <w:ind w:left="1260" w:firstLine="0"/>
        <w:rPr>
          <w:b/>
          <w:bCs/>
          <w:u w:val="single"/>
        </w:rPr>
      </w:pPr>
    </w:p>
    <w:p w14:paraId="3E39217C" w14:textId="2FC41740" w:rsidR="00BF23EB" w:rsidRDefault="00BF23EB" w:rsidP="001A5C31">
      <w:pPr>
        <w:pStyle w:val="ListParagraph"/>
        <w:numPr>
          <w:ilvl w:val="0"/>
          <w:numId w:val="93"/>
        </w:numPr>
        <w:spacing w:before="1" w:after="240"/>
        <w:ind w:left="1980"/>
      </w:pPr>
      <w:r>
        <w:t>The</w:t>
      </w:r>
      <w:r>
        <w:rPr>
          <w:spacing w:val="-5"/>
        </w:rPr>
        <w:t xml:space="preserve"> </w:t>
      </w:r>
      <w:r>
        <w:t>policy</w:t>
      </w:r>
      <w:r>
        <w:rPr>
          <w:spacing w:val="-5"/>
        </w:rPr>
        <w:t xml:space="preserve"> </w:t>
      </w:r>
      <w:r>
        <w:t>shall</w:t>
      </w:r>
      <w:r>
        <w:rPr>
          <w:spacing w:val="-3"/>
        </w:rPr>
        <w:t xml:space="preserve"> </w:t>
      </w:r>
      <w:r>
        <w:t>be</w:t>
      </w:r>
      <w:r>
        <w:rPr>
          <w:spacing w:val="-5"/>
        </w:rPr>
        <w:t xml:space="preserve"> </w:t>
      </w:r>
      <w:r>
        <w:t>endorsed,</w:t>
      </w:r>
      <w:r>
        <w:rPr>
          <w:spacing w:val="-4"/>
        </w:rPr>
        <w:t xml:space="preserve"> </w:t>
      </w:r>
      <w:r>
        <w:t>as</w:t>
      </w:r>
      <w:r>
        <w:rPr>
          <w:spacing w:val="-5"/>
        </w:rPr>
        <w:t xml:space="preserve"> </w:t>
      </w:r>
      <w:r>
        <w:t>required</w:t>
      </w:r>
      <w:r>
        <w:rPr>
          <w:spacing w:val="-5"/>
        </w:rPr>
        <w:t xml:space="preserve"> </w:t>
      </w:r>
      <w:r>
        <w:t>by</w:t>
      </w:r>
      <w:r>
        <w:rPr>
          <w:spacing w:val="-7"/>
        </w:rPr>
        <w:t xml:space="preserve"> </w:t>
      </w:r>
      <w:r>
        <w:t>this</w:t>
      </w:r>
      <w:r>
        <w:rPr>
          <w:spacing w:val="-5"/>
        </w:rPr>
        <w:t xml:space="preserve"> </w:t>
      </w:r>
      <w:r>
        <w:t>written</w:t>
      </w:r>
      <w:r>
        <w:rPr>
          <w:spacing w:val="-3"/>
        </w:rPr>
        <w:t xml:space="preserve"> </w:t>
      </w:r>
      <w:r>
        <w:t>agreement,</w:t>
      </w:r>
      <w:r>
        <w:rPr>
          <w:spacing w:val="-3"/>
        </w:rPr>
        <w:t xml:space="preserve"> </w:t>
      </w:r>
      <w:r>
        <w:t>to include the State of Arizona, and its departments, agencies, boards, commissions,</w:t>
      </w:r>
      <w:r>
        <w:rPr>
          <w:spacing w:val="-9"/>
        </w:rPr>
        <w:t xml:space="preserve"> </w:t>
      </w:r>
      <w:r>
        <w:t>universities,</w:t>
      </w:r>
      <w:r>
        <w:rPr>
          <w:spacing w:val="-9"/>
        </w:rPr>
        <w:t xml:space="preserve"> </w:t>
      </w:r>
      <w:r>
        <w:t>officers,</w:t>
      </w:r>
      <w:r>
        <w:rPr>
          <w:spacing w:val="-11"/>
        </w:rPr>
        <w:t xml:space="preserve"> </w:t>
      </w:r>
      <w:r>
        <w:t>officials,</w:t>
      </w:r>
      <w:r>
        <w:rPr>
          <w:spacing w:val="-11"/>
        </w:rPr>
        <w:t xml:space="preserve"> </w:t>
      </w:r>
      <w:r>
        <w:t>agents,</w:t>
      </w:r>
      <w:r>
        <w:rPr>
          <w:spacing w:val="-11"/>
        </w:rPr>
        <w:t xml:space="preserve"> </w:t>
      </w:r>
      <w:r>
        <w:t>and</w:t>
      </w:r>
      <w:r>
        <w:rPr>
          <w:spacing w:val="-10"/>
        </w:rPr>
        <w:t xml:space="preserve"> </w:t>
      </w:r>
      <w:r>
        <w:t>employees</w:t>
      </w:r>
      <w:r>
        <w:rPr>
          <w:spacing w:val="-10"/>
        </w:rPr>
        <w:t xml:space="preserve"> </w:t>
      </w:r>
      <w:r>
        <w:t>as additional insureds with respect to liability arising out of the activities performed by or on behalf of the Contractor.</w:t>
      </w:r>
    </w:p>
    <w:p w14:paraId="30C66152" w14:textId="0B2BDC53" w:rsidR="00BF23EB" w:rsidRDefault="00BF23EB" w:rsidP="001A5C31">
      <w:pPr>
        <w:pStyle w:val="ListParagraph"/>
        <w:numPr>
          <w:ilvl w:val="0"/>
          <w:numId w:val="93"/>
        </w:numPr>
        <w:spacing w:before="1" w:after="240"/>
        <w:ind w:left="1980"/>
      </w:pPr>
      <w:r>
        <w:t>Policy shall contain a waiver of subrogation endorsement, as required by this written agreement, in favor of the State of Arizona, and its departments, agencies, boards, commissions, universities, officers, officials,</w:t>
      </w:r>
      <w:r>
        <w:rPr>
          <w:spacing w:val="-16"/>
        </w:rPr>
        <w:t xml:space="preserve"> </w:t>
      </w:r>
      <w:r>
        <w:t>agents,</w:t>
      </w:r>
      <w:r>
        <w:rPr>
          <w:spacing w:val="-14"/>
        </w:rPr>
        <w:t xml:space="preserve"> </w:t>
      </w:r>
      <w:r>
        <w:t>and</w:t>
      </w:r>
      <w:r>
        <w:rPr>
          <w:spacing w:val="-16"/>
        </w:rPr>
        <w:t xml:space="preserve"> </w:t>
      </w:r>
      <w:r>
        <w:t>employees</w:t>
      </w:r>
      <w:r>
        <w:rPr>
          <w:spacing w:val="-13"/>
        </w:rPr>
        <w:t xml:space="preserve"> </w:t>
      </w:r>
      <w:r>
        <w:t>for</w:t>
      </w:r>
      <w:r>
        <w:rPr>
          <w:spacing w:val="-15"/>
        </w:rPr>
        <w:t xml:space="preserve"> </w:t>
      </w:r>
      <w:r>
        <w:t>losses</w:t>
      </w:r>
      <w:r>
        <w:rPr>
          <w:spacing w:val="-16"/>
        </w:rPr>
        <w:t xml:space="preserve"> </w:t>
      </w:r>
      <w:r>
        <w:t>arising</w:t>
      </w:r>
      <w:r>
        <w:rPr>
          <w:spacing w:val="-15"/>
        </w:rPr>
        <w:t xml:space="preserve"> </w:t>
      </w:r>
      <w:r>
        <w:t>from</w:t>
      </w:r>
      <w:r>
        <w:rPr>
          <w:spacing w:val="-14"/>
        </w:rPr>
        <w:t xml:space="preserve"> </w:t>
      </w:r>
      <w:r>
        <w:t>work</w:t>
      </w:r>
      <w:r>
        <w:rPr>
          <w:spacing w:val="-14"/>
        </w:rPr>
        <w:t xml:space="preserve"> </w:t>
      </w:r>
      <w:r>
        <w:t>performed by or on behalf of the Contractor.</w:t>
      </w:r>
    </w:p>
    <w:p w14:paraId="4590675F" w14:textId="77777777" w:rsidR="00BF23EB" w:rsidRPr="00753FCF" w:rsidRDefault="00BF23EB" w:rsidP="00BF23EB">
      <w:pPr>
        <w:pStyle w:val="ListParagraph"/>
        <w:numPr>
          <w:ilvl w:val="2"/>
          <w:numId w:val="2"/>
        </w:numPr>
        <w:ind w:left="1260"/>
        <w:rPr>
          <w:b/>
          <w:bCs/>
          <w:u w:val="single"/>
        </w:rPr>
      </w:pPr>
      <w:r>
        <w:t>Business Automobile Liability</w:t>
      </w:r>
    </w:p>
    <w:p w14:paraId="4FDA8685" w14:textId="77777777" w:rsidR="00BF23EB" w:rsidRDefault="00BF23EB" w:rsidP="00BF23EB">
      <w:pPr>
        <w:pStyle w:val="ListParagraph"/>
        <w:ind w:left="1260" w:firstLine="0"/>
      </w:pPr>
    </w:p>
    <w:p w14:paraId="0D678272" w14:textId="77777777" w:rsidR="00BF23EB" w:rsidRDefault="00BF23EB" w:rsidP="00BF23EB">
      <w:pPr>
        <w:pStyle w:val="ListParagraph"/>
        <w:ind w:left="1260" w:firstLine="0"/>
      </w:pPr>
      <w:r>
        <w:t>Bodily</w:t>
      </w:r>
      <w:r>
        <w:rPr>
          <w:spacing w:val="40"/>
        </w:rPr>
        <w:t xml:space="preserve"> </w:t>
      </w:r>
      <w:r>
        <w:t>Injury</w:t>
      </w:r>
      <w:r>
        <w:rPr>
          <w:spacing w:val="40"/>
        </w:rPr>
        <w:t xml:space="preserve"> </w:t>
      </w:r>
      <w:r>
        <w:t>and</w:t>
      </w:r>
      <w:r>
        <w:rPr>
          <w:spacing w:val="40"/>
        </w:rPr>
        <w:t xml:space="preserve"> </w:t>
      </w:r>
      <w:r>
        <w:t>Property</w:t>
      </w:r>
      <w:r>
        <w:rPr>
          <w:spacing w:val="40"/>
        </w:rPr>
        <w:t xml:space="preserve"> </w:t>
      </w:r>
      <w:r>
        <w:t>Damage</w:t>
      </w:r>
      <w:r>
        <w:rPr>
          <w:spacing w:val="40"/>
        </w:rPr>
        <w:t xml:space="preserve"> </w:t>
      </w:r>
      <w:r>
        <w:t>for</w:t>
      </w:r>
      <w:r>
        <w:rPr>
          <w:spacing w:val="40"/>
        </w:rPr>
        <w:t xml:space="preserve"> </w:t>
      </w:r>
      <w:r>
        <w:t>any</w:t>
      </w:r>
      <w:r>
        <w:rPr>
          <w:spacing w:val="40"/>
        </w:rPr>
        <w:t xml:space="preserve"> </w:t>
      </w:r>
      <w:r>
        <w:t>owned,</w:t>
      </w:r>
      <w:r>
        <w:rPr>
          <w:spacing w:val="40"/>
        </w:rPr>
        <w:t xml:space="preserve"> </w:t>
      </w:r>
      <w:r>
        <w:t>hired,</w:t>
      </w:r>
      <w:r>
        <w:rPr>
          <w:spacing w:val="40"/>
        </w:rPr>
        <w:t xml:space="preserve"> </w:t>
      </w:r>
      <w:r>
        <w:t>and/or</w:t>
      </w:r>
      <w:r>
        <w:rPr>
          <w:spacing w:val="40"/>
        </w:rPr>
        <w:t xml:space="preserve"> </w:t>
      </w:r>
      <w:r>
        <w:t>non- owned automobiles used in the performance of this Contract.</w:t>
      </w:r>
    </w:p>
    <w:p w14:paraId="570418FE" w14:textId="77777777" w:rsidR="00BF23EB" w:rsidRDefault="00BF23EB" w:rsidP="00BF23EB">
      <w:pPr>
        <w:pStyle w:val="ListParagraph"/>
        <w:numPr>
          <w:ilvl w:val="0"/>
          <w:numId w:val="6"/>
        </w:numPr>
        <w:tabs>
          <w:tab w:val="left" w:pos="2700"/>
          <w:tab w:val="right" w:pos="9360"/>
        </w:tabs>
        <w:spacing w:before="62"/>
        <w:ind w:left="1620"/>
      </w:pPr>
      <w:r>
        <w:t>Combined</w:t>
      </w:r>
      <w:r w:rsidRPr="00753FCF">
        <w:t xml:space="preserve"> </w:t>
      </w:r>
      <w:r>
        <w:t>Single</w:t>
      </w:r>
      <w:r w:rsidRPr="00753FCF">
        <w:t xml:space="preserve"> </w:t>
      </w:r>
      <w:r>
        <w:t>Limit</w:t>
      </w:r>
      <w:r w:rsidRPr="00753FCF">
        <w:t xml:space="preserve"> (CSL)</w:t>
      </w:r>
      <w:r>
        <w:tab/>
      </w:r>
      <w:r w:rsidRPr="00753FCF">
        <w:t>$</w:t>
      </w:r>
      <w:r>
        <w:t>1,0</w:t>
      </w:r>
      <w:r w:rsidRPr="00753FCF">
        <w:t>00,000</w:t>
      </w:r>
    </w:p>
    <w:p w14:paraId="533FB059" w14:textId="77777777" w:rsidR="00BF23EB" w:rsidRDefault="00BF23EB" w:rsidP="00BF23EB">
      <w:pPr>
        <w:pStyle w:val="ListParagraph"/>
        <w:tabs>
          <w:tab w:val="left" w:pos="2700"/>
          <w:tab w:val="right" w:pos="9360"/>
        </w:tabs>
        <w:spacing w:before="62"/>
        <w:ind w:left="1620" w:firstLine="0"/>
      </w:pPr>
    </w:p>
    <w:p w14:paraId="4D5D2BA2" w14:textId="74C2FAD6" w:rsidR="00BF23EB" w:rsidRDefault="00BF23EB" w:rsidP="001A5C31">
      <w:pPr>
        <w:pStyle w:val="ListParagraph"/>
        <w:numPr>
          <w:ilvl w:val="0"/>
          <w:numId w:val="94"/>
        </w:numPr>
        <w:spacing w:before="1" w:after="240"/>
        <w:ind w:left="1980"/>
      </w:pPr>
      <w:r>
        <w:t>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 the Contractor.</w:t>
      </w:r>
    </w:p>
    <w:p w14:paraId="0A5FD5DF" w14:textId="422481FB" w:rsidR="00BF23EB" w:rsidRPr="00753FCF" w:rsidRDefault="00BF23EB" w:rsidP="001A5C31">
      <w:pPr>
        <w:pStyle w:val="ListParagraph"/>
        <w:numPr>
          <w:ilvl w:val="0"/>
          <w:numId w:val="94"/>
        </w:numPr>
        <w:spacing w:before="1" w:after="240"/>
        <w:ind w:left="1980"/>
      </w:pPr>
      <w:r>
        <w:t>Policy</w:t>
      </w:r>
      <w:r>
        <w:rPr>
          <w:spacing w:val="-2"/>
        </w:rPr>
        <w:t xml:space="preserve"> </w:t>
      </w:r>
      <w:r>
        <w:t>shall contain</w:t>
      </w:r>
      <w:r>
        <w:rPr>
          <w:spacing w:val="-2"/>
        </w:rPr>
        <w:t xml:space="preserve"> </w:t>
      </w:r>
      <w:r>
        <w:t>a</w:t>
      </w:r>
      <w:r>
        <w:rPr>
          <w:spacing w:val="-2"/>
        </w:rPr>
        <w:t xml:space="preserve"> </w:t>
      </w:r>
      <w:r>
        <w:t>waiver of subrogation endorsement</w:t>
      </w:r>
      <w:r>
        <w:rPr>
          <w:spacing w:val="-1"/>
        </w:rPr>
        <w:t xml:space="preserve"> </w:t>
      </w:r>
      <w:r>
        <w:t>as</w:t>
      </w:r>
      <w:r>
        <w:rPr>
          <w:spacing w:val="-4"/>
        </w:rPr>
        <w:t xml:space="preserve"> </w:t>
      </w:r>
      <w:r>
        <w:t>required by this written agreement in favor of the State of Arizona, and its departments, agencies, boards, commissions, universities, officers, officials, agents, and employees for losses arising from work performed by or on behalf of the Contractor.</w:t>
      </w:r>
    </w:p>
    <w:p w14:paraId="199C94B2" w14:textId="77777777" w:rsidR="00BF23EB" w:rsidRPr="00753FCF" w:rsidRDefault="00BF23EB" w:rsidP="00BF23EB">
      <w:pPr>
        <w:pStyle w:val="ListParagraph"/>
        <w:keepNext/>
        <w:numPr>
          <w:ilvl w:val="2"/>
          <w:numId w:val="2"/>
        </w:numPr>
        <w:ind w:left="1267"/>
        <w:rPr>
          <w:b/>
          <w:bCs/>
          <w:u w:val="single"/>
        </w:rPr>
      </w:pPr>
      <w:r>
        <w:t>Workers’ Compensation and Employers’ Liability</w:t>
      </w:r>
    </w:p>
    <w:p w14:paraId="27012B7C" w14:textId="77777777" w:rsidR="00BF23EB" w:rsidRDefault="00BF23EB" w:rsidP="00BF23EB">
      <w:pPr>
        <w:pStyle w:val="ListParagraph"/>
        <w:keepNext/>
        <w:ind w:left="1267" w:firstLine="0"/>
      </w:pPr>
    </w:p>
    <w:p w14:paraId="72EDFE13" w14:textId="77777777" w:rsidR="00BF23EB" w:rsidRDefault="00BF23EB" w:rsidP="009B42C0">
      <w:pPr>
        <w:pStyle w:val="ListParagraph"/>
        <w:numPr>
          <w:ilvl w:val="0"/>
          <w:numId w:val="6"/>
        </w:numPr>
        <w:tabs>
          <w:tab w:val="left" w:pos="2700"/>
          <w:tab w:val="right" w:pos="9360"/>
        </w:tabs>
        <w:ind w:left="1627"/>
      </w:pPr>
      <w:r>
        <w:t>Workers'</w:t>
      </w:r>
      <w:r>
        <w:rPr>
          <w:spacing w:val="-3"/>
        </w:rPr>
        <w:t xml:space="preserve"> </w:t>
      </w:r>
      <w:r>
        <w:rPr>
          <w:spacing w:val="-2"/>
        </w:rPr>
        <w:t>Compensation</w:t>
      </w:r>
      <w:r>
        <w:tab/>
      </w:r>
      <w:r w:rsidRPr="00CF2CC9">
        <w:t>Statutory</w:t>
      </w:r>
    </w:p>
    <w:p w14:paraId="2F390A6D" w14:textId="77777777" w:rsidR="00BF23EB" w:rsidRDefault="00BF23EB" w:rsidP="00BF23EB">
      <w:pPr>
        <w:pStyle w:val="ListParagraph"/>
        <w:numPr>
          <w:ilvl w:val="0"/>
          <w:numId w:val="6"/>
        </w:numPr>
        <w:tabs>
          <w:tab w:val="left" w:pos="2700"/>
          <w:tab w:val="right" w:pos="9360"/>
        </w:tabs>
        <w:spacing w:before="62"/>
        <w:ind w:left="1620"/>
      </w:pPr>
      <w:r>
        <w:t>Employers'</w:t>
      </w:r>
      <w:r>
        <w:rPr>
          <w:spacing w:val="-7"/>
        </w:rPr>
        <w:t xml:space="preserve"> </w:t>
      </w:r>
      <w:r>
        <w:rPr>
          <w:spacing w:val="-2"/>
        </w:rPr>
        <w:t>Liability</w:t>
      </w:r>
    </w:p>
    <w:p w14:paraId="3A51C440" w14:textId="77777777" w:rsidR="00BF23EB" w:rsidRDefault="00BF23EB" w:rsidP="00BF23EB">
      <w:pPr>
        <w:pStyle w:val="ListParagraph"/>
        <w:numPr>
          <w:ilvl w:val="0"/>
          <w:numId w:val="3"/>
        </w:numPr>
        <w:tabs>
          <w:tab w:val="right" w:pos="9360"/>
        </w:tabs>
        <w:spacing w:line="262" w:lineRule="exact"/>
        <w:ind w:left="1980" w:hanging="360"/>
        <w:jc w:val="left"/>
      </w:pPr>
      <w:r>
        <w:t>Each</w:t>
      </w:r>
      <w:r>
        <w:rPr>
          <w:spacing w:val="-3"/>
        </w:rPr>
        <w:t xml:space="preserve"> </w:t>
      </w:r>
      <w:r>
        <w:rPr>
          <w:spacing w:val="-2"/>
        </w:rPr>
        <w:t>Accident</w:t>
      </w:r>
      <w:r>
        <w:tab/>
      </w:r>
      <w:r>
        <w:rPr>
          <w:spacing w:val="-2"/>
        </w:rPr>
        <w:t>$1,0</w:t>
      </w:r>
      <w:r w:rsidRPr="00CF2CC9">
        <w:t>00</w:t>
      </w:r>
      <w:r>
        <w:rPr>
          <w:spacing w:val="-2"/>
        </w:rPr>
        <w:t>,000</w:t>
      </w:r>
    </w:p>
    <w:p w14:paraId="6DE29E1E" w14:textId="77777777" w:rsidR="00BF23EB" w:rsidRDefault="00BF23EB" w:rsidP="00BF23EB">
      <w:pPr>
        <w:pStyle w:val="ListParagraph"/>
        <w:numPr>
          <w:ilvl w:val="0"/>
          <w:numId w:val="3"/>
        </w:numPr>
        <w:tabs>
          <w:tab w:val="right" w:pos="9360"/>
        </w:tabs>
        <w:spacing w:line="262" w:lineRule="exact"/>
        <w:ind w:left="1980" w:hanging="360"/>
        <w:jc w:val="left"/>
      </w:pPr>
      <w:r>
        <w:t>Disease</w:t>
      </w:r>
      <w:r>
        <w:rPr>
          <w:spacing w:val="-4"/>
        </w:rPr>
        <w:t xml:space="preserve"> </w:t>
      </w:r>
      <w:r>
        <w:t>–</w:t>
      </w:r>
      <w:r>
        <w:rPr>
          <w:spacing w:val="-3"/>
        </w:rPr>
        <w:t xml:space="preserve"> </w:t>
      </w:r>
      <w:r>
        <w:t>Each</w:t>
      </w:r>
      <w:r>
        <w:rPr>
          <w:spacing w:val="-3"/>
        </w:rPr>
        <w:t xml:space="preserve"> </w:t>
      </w:r>
      <w:r>
        <w:rPr>
          <w:spacing w:val="-2"/>
        </w:rPr>
        <w:t>Employee</w:t>
      </w:r>
      <w:r>
        <w:tab/>
      </w:r>
      <w:r>
        <w:rPr>
          <w:spacing w:val="-2"/>
        </w:rPr>
        <w:t>$1,000,000</w:t>
      </w:r>
    </w:p>
    <w:p w14:paraId="29D8E10E" w14:textId="77777777" w:rsidR="00BF23EB" w:rsidRDefault="00BF23EB" w:rsidP="00BF23EB">
      <w:pPr>
        <w:pStyle w:val="ListParagraph"/>
        <w:numPr>
          <w:ilvl w:val="0"/>
          <w:numId w:val="3"/>
        </w:numPr>
        <w:tabs>
          <w:tab w:val="right" w:pos="9360"/>
        </w:tabs>
        <w:spacing w:line="262" w:lineRule="exact"/>
        <w:ind w:left="1980" w:hanging="360"/>
        <w:jc w:val="left"/>
      </w:pPr>
      <w:r>
        <w:t>Disease</w:t>
      </w:r>
      <w:r>
        <w:rPr>
          <w:spacing w:val="-5"/>
        </w:rPr>
        <w:t xml:space="preserve"> </w:t>
      </w:r>
      <w:r>
        <w:t>–</w:t>
      </w:r>
      <w:r>
        <w:rPr>
          <w:spacing w:val="-5"/>
        </w:rPr>
        <w:t xml:space="preserve"> </w:t>
      </w:r>
      <w:r>
        <w:t>Policy</w:t>
      </w:r>
      <w:r>
        <w:rPr>
          <w:spacing w:val="-6"/>
        </w:rPr>
        <w:t xml:space="preserve"> </w:t>
      </w:r>
      <w:r>
        <w:rPr>
          <w:spacing w:val="-4"/>
        </w:rPr>
        <w:t>Limit</w:t>
      </w:r>
      <w:r>
        <w:tab/>
      </w:r>
      <w:r>
        <w:rPr>
          <w:spacing w:val="-2"/>
        </w:rPr>
        <w:t>$1,000,000</w:t>
      </w:r>
    </w:p>
    <w:p w14:paraId="003EAF2E" w14:textId="77777777" w:rsidR="00BF23EB" w:rsidRDefault="00BF23EB" w:rsidP="00BF23EB">
      <w:pPr>
        <w:pStyle w:val="ListParagraph"/>
        <w:ind w:left="1260" w:firstLine="0"/>
        <w:rPr>
          <w:b/>
          <w:bCs/>
          <w:u w:val="single"/>
        </w:rPr>
      </w:pPr>
    </w:p>
    <w:p w14:paraId="7FD32A0F" w14:textId="12B36A3A" w:rsidR="00BF23EB" w:rsidRDefault="00BF23EB" w:rsidP="001A5C31">
      <w:pPr>
        <w:pStyle w:val="ListParagraph"/>
        <w:numPr>
          <w:ilvl w:val="0"/>
          <w:numId w:val="95"/>
        </w:numPr>
        <w:spacing w:before="1" w:after="240"/>
        <w:ind w:left="1980"/>
      </w:pPr>
      <w:r>
        <w:t>Policy</w:t>
      </w:r>
      <w:r>
        <w:rPr>
          <w:spacing w:val="-9"/>
        </w:rPr>
        <w:t xml:space="preserve"> </w:t>
      </w:r>
      <w:r>
        <w:t>shall</w:t>
      </w:r>
      <w:r>
        <w:rPr>
          <w:spacing w:val="-8"/>
        </w:rPr>
        <w:t xml:space="preserve"> </w:t>
      </w:r>
      <w:r>
        <w:t>contain</w:t>
      </w:r>
      <w:r>
        <w:rPr>
          <w:spacing w:val="-7"/>
        </w:rPr>
        <w:t xml:space="preserve"> </w:t>
      </w:r>
      <w:r>
        <w:t>a</w:t>
      </w:r>
      <w:r>
        <w:rPr>
          <w:spacing w:val="-9"/>
        </w:rPr>
        <w:t xml:space="preserve"> </w:t>
      </w:r>
      <w:r>
        <w:t>waiver</w:t>
      </w:r>
      <w:r>
        <w:rPr>
          <w:spacing w:val="-6"/>
        </w:rPr>
        <w:t xml:space="preserve"> </w:t>
      </w:r>
      <w:r>
        <w:t>of</w:t>
      </w:r>
      <w:r>
        <w:rPr>
          <w:spacing w:val="-6"/>
        </w:rPr>
        <w:t xml:space="preserve"> </w:t>
      </w:r>
      <w:r>
        <w:t>subrogation</w:t>
      </w:r>
      <w:r>
        <w:rPr>
          <w:spacing w:val="-7"/>
        </w:rPr>
        <w:t xml:space="preserve"> </w:t>
      </w:r>
      <w:r>
        <w:t>endorsement,</w:t>
      </w:r>
      <w:r>
        <w:rPr>
          <w:spacing w:val="-8"/>
        </w:rPr>
        <w:t xml:space="preserve"> </w:t>
      </w:r>
      <w:r>
        <w:t>as</w:t>
      </w:r>
      <w:r>
        <w:rPr>
          <w:spacing w:val="-9"/>
        </w:rPr>
        <w:t xml:space="preserve"> </w:t>
      </w:r>
      <w:r>
        <w:t>required by this written agreement, in favor of the State of Arizona, and its departments, agencies, boards, commissions, universities, officers, officials, agents, and employees for losses arising from work performed by or on behalf of the Contractor.</w:t>
      </w:r>
    </w:p>
    <w:p w14:paraId="6301840D" w14:textId="472D57B4" w:rsidR="00BF23EB" w:rsidRPr="00BF23EB" w:rsidRDefault="00BF23EB" w:rsidP="001A5C31">
      <w:pPr>
        <w:pStyle w:val="ListParagraph"/>
        <w:numPr>
          <w:ilvl w:val="0"/>
          <w:numId w:val="95"/>
        </w:numPr>
        <w:spacing w:before="1" w:after="240"/>
        <w:ind w:left="1980"/>
        <w:rPr>
          <w:b/>
          <w:bCs/>
          <w:u w:val="single"/>
        </w:rPr>
      </w:pPr>
      <w:r>
        <w:t>This requirement shall not apply to each Contractor or subcontractor that is exempt under A.R.S. § 23-901, and when such Contractor or subcontractor executes the appropriate waiver form (Sole Proprietor or Independent Contractor).</w:t>
      </w:r>
    </w:p>
    <w:p w14:paraId="318A7B6B" w14:textId="44CA8C4A" w:rsidR="00BF23EB" w:rsidRDefault="00BF23EB" w:rsidP="00BF23EB">
      <w:pPr>
        <w:pStyle w:val="ListParagraph"/>
        <w:numPr>
          <w:ilvl w:val="2"/>
          <w:numId w:val="2"/>
        </w:numPr>
        <w:ind w:left="1267"/>
      </w:pPr>
      <w:r w:rsidRPr="00BF23EB">
        <w:t>Professional Environmental Liability</w:t>
      </w:r>
    </w:p>
    <w:p w14:paraId="2974D138" w14:textId="018B1F20" w:rsidR="00BF23EB" w:rsidRDefault="00BF23EB" w:rsidP="00BF23EB">
      <w:pPr>
        <w:pStyle w:val="ListParagraph"/>
        <w:ind w:left="1267" w:firstLine="0"/>
      </w:pPr>
    </w:p>
    <w:p w14:paraId="27A0A8DA" w14:textId="3E694BBD" w:rsidR="00BF23EB" w:rsidRDefault="00BF23EB" w:rsidP="009B42C0">
      <w:pPr>
        <w:pStyle w:val="ListParagraph"/>
        <w:numPr>
          <w:ilvl w:val="0"/>
          <w:numId w:val="6"/>
        </w:numPr>
        <w:tabs>
          <w:tab w:val="left" w:pos="2700"/>
          <w:tab w:val="right" w:pos="9360"/>
        </w:tabs>
        <w:ind w:left="1627"/>
      </w:pPr>
      <w:r>
        <w:t>Each Claim</w:t>
      </w:r>
      <w:r>
        <w:tab/>
        <w:t>$2,000,000</w:t>
      </w:r>
    </w:p>
    <w:p w14:paraId="597A85FD" w14:textId="32B28ABA" w:rsidR="00BF23EB" w:rsidRDefault="00BF23EB" w:rsidP="00BF23EB">
      <w:pPr>
        <w:pStyle w:val="ListParagraph"/>
        <w:numPr>
          <w:ilvl w:val="0"/>
          <w:numId w:val="6"/>
        </w:numPr>
        <w:tabs>
          <w:tab w:val="left" w:pos="2700"/>
          <w:tab w:val="right" w:pos="9360"/>
        </w:tabs>
        <w:spacing w:before="62"/>
        <w:ind w:left="1620"/>
      </w:pPr>
      <w:r>
        <w:t>Annual Aggregate</w:t>
      </w:r>
      <w:r>
        <w:tab/>
        <w:t>$2,000,000</w:t>
      </w:r>
    </w:p>
    <w:p w14:paraId="5135B091" w14:textId="0680C9A8" w:rsidR="00BF23EB" w:rsidRDefault="00BF23EB" w:rsidP="00BF23EB">
      <w:pPr>
        <w:pStyle w:val="ListParagraph"/>
        <w:ind w:left="1267" w:firstLine="0"/>
      </w:pPr>
    </w:p>
    <w:p w14:paraId="15C4DB78" w14:textId="48EBF4E1" w:rsidR="00BF23EB" w:rsidRDefault="00BF23EB" w:rsidP="001A5C31">
      <w:pPr>
        <w:pStyle w:val="ListParagraph"/>
        <w:numPr>
          <w:ilvl w:val="0"/>
          <w:numId w:val="96"/>
        </w:numPr>
        <w:spacing w:before="1" w:after="240"/>
        <w:ind w:left="1980"/>
      </w:pPr>
      <w:r>
        <w:t>In the event that the Professional Liability insurance required by this Contract is written on a claims-made basis, Contractor warrants that any</w:t>
      </w:r>
      <w:r>
        <w:rPr>
          <w:spacing w:val="-9"/>
        </w:rPr>
        <w:t xml:space="preserve"> </w:t>
      </w:r>
      <w:r>
        <w:t>retroactive</w:t>
      </w:r>
      <w:r>
        <w:rPr>
          <w:spacing w:val="-8"/>
        </w:rPr>
        <w:t xml:space="preserve"> </w:t>
      </w:r>
      <w:r>
        <w:t>date</w:t>
      </w:r>
      <w:r>
        <w:rPr>
          <w:spacing w:val="-10"/>
        </w:rPr>
        <w:t xml:space="preserve"> </w:t>
      </w:r>
      <w:r>
        <w:t>under</w:t>
      </w:r>
      <w:r>
        <w:rPr>
          <w:spacing w:val="-9"/>
        </w:rPr>
        <w:t xml:space="preserve"> </w:t>
      </w:r>
      <w:r>
        <w:t>the</w:t>
      </w:r>
      <w:r>
        <w:rPr>
          <w:spacing w:val="-8"/>
        </w:rPr>
        <w:t xml:space="preserve"> </w:t>
      </w:r>
      <w:r>
        <w:t>policy</w:t>
      </w:r>
      <w:r>
        <w:rPr>
          <w:spacing w:val="-9"/>
        </w:rPr>
        <w:t xml:space="preserve"> </w:t>
      </w:r>
      <w:r>
        <w:t>shall</w:t>
      </w:r>
      <w:r>
        <w:rPr>
          <w:spacing w:val="-8"/>
        </w:rPr>
        <w:t xml:space="preserve"> </w:t>
      </w:r>
      <w:r>
        <w:t>precede</w:t>
      </w:r>
      <w:r>
        <w:rPr>
          <w:spacing w:val="-8"/>
        </w:rPr>
        <w:t xml:space="preserve"> </w:t>
      </w:r>
      <w:r>
        <w:t>the</w:t>
      </w:r>
      <w:r>
        <w:rPr>
          <w:spacing w:val="-10"/>
        </w:rPr>
        <w:t xml:space="preserve"> </w:t>
      </w:r>
      <w:r>
        <w:t>effective</w:t>
      </w:r>
      <w:r>
        <w:rPr>
          <w:spacing w:val="-8"/>
        </w:rPr>
        <w:t xml:space="preserve"> </w:t>
      </w:r>
      <w:r>
        <w:t>date</w:t>
      </w:r>
      <w:r>
        <w:rPr>
          <w:spacing w:val="-10"/>
        </w:rPr>
        <w:t xml:space="preserve"> </w:t>
      </w:r>
      <w:r>
        <w:t>of this</w:t>
      </w:r>
      <w:r>
        <w:rPr>
          <w:spacing w:val="-6"/>
        </w:rPr>
        <w:t xml:space="preserve"> </w:t>
      </w:r>
      <w:r>
        <w:t>Contract</w:t>
      </w:r>
      <w:r>
        <w:rPr>
          <w:spacing w:val="-6"/>
        </w:rPr>
        <w:t xml:space="preserve"> </w:t>
      </w:r>
      <w:r>
        <w:t>and,</w:t>
      </w:r>
      <w:r>
        <w:rPr>
          <w:spacing w:val="-6"/>
        </w:rPr>
        <w:t xml:space="preserve"> </w:t>
      </w:r>
      <w:r>
        <w:t>either</w:t>
      </w:r>
      <w:r>
        <w:rPr>
          <w:spacing w:val="-9"/>
        </w:rPr>
        <w:t xml:space="preserve"> </w:t>
      </w:r>
      <w:r>
        <w:t>continuous</w:t>
      </w:r>
      <w:r>
        <w:rPr>
          <w:spacing w:val="-6"/>
        </w:rPr>
        <w:t xml:space="preserve"> </w:t>
      </w:r>
      <w:r>
        <w:t>coverage</w:t>
      </w:r>
      <w:r>
        <w:rPr>
          <w:spacing w:val="-6"/>
        </w:rPr>
        <w:t xml:space="preserve"> </w:t>
      </w:r>
      <w:r>
        <w:t>will</w:t>
      </w:r>
      <w:r>
        <w:rPr>
          <w:spacing w:val="-4"/>
        </w:rPr>
        <w:t xml:space="preserve"> </w:t>
      </w:r>
      <w:r>
        <w:t>be</w:t>
      </w:r>
      <w:r>
        <w:rPr>
          <w:spacing w:val="-6"/>
        </w:rPr>
        <w:t xml:space="preserve"> </w:t>
      </w:r>
      <w:r>
        <w:t>maintained,</w:t>
      </w:r>
      <w:r>
        <w:rPr>
          <w:spacing w:val="-6"/>
        </w:rPr>
        <w:t xml:space="preserve"> </w:t>
      </w:r>
      <w:r>
        <w:t>or</w:t>
      </w:r>
      <w:r>
        <w:rPr>
          <w:spacing w:val="-6"/>
        </w:rPr>
        <w:t xml:space="preserve"> </w:t>
      </w:r>
      <w:r>
        <w:t>an extended</w:t>
      </w:r>
      <w:r>
        <w:rPr>
          <w:spacing w:val="-16"/>
        </w:rPr>
        <w:t xml:space="preserve"> </w:t>
      </w:r>
      <w:r>
        <w:t>discovery</w:t>
      </w:r>
      <w:r>
        <w:rPr>
          <w:spacing w:val="-15"/>
        </w:rPr>
        <w:t xml:space="preserve"> </w:t>
      </w:r>
      <w:r>
        <w:t>period</w:t>
      </w:r>
      <w:r>
        <w:rPr>
          <w:spacing w:val="-15"/>
        </w:rPr>
        <w:t xml:space="preserve"> </w:t>
      </w:r>
      <w:r>
        <w:t>will</w:t>
      </w:r>
      <w:r>
        <w:rPr>
          <w:spacing w:val="-16"/>
        </w:rPr>
        <w:t xml:space="preserve"> </w:t>
      </w:r>
      <w:r>
        <w:t>be</w:t>
      </w:r>
      <w:r>
        <w:rPr>
          <w:spacing w:val="-15"/>
        </w:rPr>
        <w:t xml:space="preserve"> </w:t>
      </w:r>
      <w:r>
        <w:t>exercised</w:t>
      </w:r>
      <w:r>
        <w:rPr>
          <w:spacing w:val="-15"/>
        </w:rPr>
        <w:t xml:space="preserve"> </w:t>
      </w:r>
      <w:r>
        <w:t>for</w:t>
      </w:r>
      <w:r>
        <w:rPr>
          <w:spacing w:val="-15"/>
        </w:rPr>
        <w:t xml:space="preserve"> </w:t>
      </w:r>
      <w:r>
        <w:t>a</w:t>
      </w:r>
      <w:r>
        <w:rPr>
          <w:spacing w:val="-16"/>
        </w:rPr>
        <w:t xml:space="preserve"> </w:t>
      </w:r>
      <w:r>
        <w:t>period</w:t>
      </w:r>
      <w:r>
        <w:rPr>
          <w:spacing w:val="-15"/>
        </w:rPr>
        <w:t xml:space="preserve"> </w:t>
      </w:r>
      <w:r>
        <w:t>of</w:t>
      </w:r>
      <w:r>
        <w:rPr>
          <w:spacing w:val="-15"/>
        </w:rPr>
        <w:t xml:space="preserve"> </w:t>
      </w:r>
      <w:r>
        <w:t>two</w:t>
      </w:r>
      <w:r>
        <w:rPr>
          <w:spacing w:val="-16"/>
        </w:rPr>
        <w:t xml:space="preserve"> </w:t>
      </w:r>
      <w:r>
        <w:t>(2)</w:t>
      </w:r>
      <w:r>
        <w:rPr>
          <w:spacing w:val="-15"/>
        </w:rPr>
        <w:t xml:space="preserve"> </w:t>
      </w:r>
      <w:r>
        <w:t>years beginning at the time work under this Contract is completed.</w:t>
      </w:r>
    </w:p>
    <w:p w14:paraId="50D5D19B" w14:textId="77777777" w:rsidR="00BF23EB" w:rsidRDefault="00BF23EB" w:rsidP="001A5C31">
      <w:pPr>
        <w:pStyle w:val="ListParagraph"/>
        <w:numPr>
          <w:ilvl w:val="0"/>
          <w:numId w:val="96"/>
        </w:numPr>
        <w:spacing w:before="1" w:after="240"/>
        <w:ind w:left="1980"/>
      </w:pPr>
      <w:r>
        <w:t>The Professional Liability insurance must include coverage for claims of bodily injury or property damage arising out of pollution for environmental work, asbestos, laboratory analysis and/or the operations of a treatment plant, if required by the Scope of Services.</w:t>
      </w:r>
    </w:p>
    <w:p w14:paraId="1F1E3940" w14:textId="51E41901" w:rsidR="00BF23EB" w:rsidRDefault="00BF23EB" w:rsidP="001A5C31">
      <w:pPr>
        <w:pStyle w:val="ListParagraph"/>
        <w:numPr>
          <w:ilvl w:val="0"/>
          <w:numId w:val="96"/>
        </w:numPr>
        <w:spacing w:before="1" w:after="240"/>
        <w:ind w:left="1980"/>
      </w:pPr>
      <w:r>
        <w:t xml:space="preserve">The policy shall cover professional misconduct or negligent acts for those </w:t>
      </w:r>
      <w:r>
        <w:lastRenderedPageBreak/>
        <w:t>positions defined in the Scope of Work of this contract.</w:t>
      </w:r>
    </w:p>
    <w:p w14:paraId="36A00D1C" w14:textId="38344FDF" w:rsidR="00BF23EB" w:rsidRDefault="00877631" w:rsidP="00877631">
      <w:pPr>
        <w:pStyle w:val="ListParagraph"/>
        <w:keepNext/>
        <w:numPr>
          <w:ilvl w:val="2"/>
          <w:numId w:val="2"/>
        </w:numPr>
        <w:ind w:left="1267"/>
      </w:pPr>
      <w:r>
        <w:t>Contractors Pollution Liability</w:t>
      </w:r>
    </w:p>
    <w:p w14:paraId="42EE267C" w14:textId="77777777" w:rsidR="0024282D" w:rsidRDefault="0024282D" w:rsidP="00877631">
      <w:pPr>
        <w:pStyle w:val="ListParagraph"/>
        <w:ind w:left="1260" w:firstLine="0"/>
      </w:pPr>
    </w:p>
    <w:p w14:paraId="49E8E126" w14:textId="5FA7C99B" w:rsidR="00877631" w:rsidRDefault="00877631" w:rsidP="00877631">
      <w:pPr>
        <w:pStyle w:val="ListParagraph"/>
        <w:ind w:left="1260" w:firstLine="0"/>
        <w:rPr>
          <w:spacing w:val="-2"/>
        </w:rPr>
      </w:pPr>
      <w:r>
        <w:t>For losses</w:t>
      </w:r>
      <w:r>
        <w:rPr>
          <w:spacing w:val="-2"/>
        </w:rPr>
        <w:t xml:space="preserve"> </w:t>
      </w:r>
      <w:r>
        <w:t>caused</w:t>
      </w:r>
      <w:r>
        <w:rPr>
          <w:spacing w:val="-3"/>
        </w:rPr>
        <w:t xml:space="preserve"> </w:t>
      </w:r>
      <w:r>
        <w:t>by</w:t>
      </w:r>
      <w:r>
        <w:rPr>
          <w:spacing w:val="-2"/>
        </w:rPr>
        <w:t xml:space="preserve"> </w:t>
      </w:r>
      <w:r>
        <w:t>pollution</w:t>
      </w:r>
      <w:r>
        <w:rPr>
          <w:spacing w:val="-1"/>
        </w:rPr>
        <w:t xml:space="preserve"> </w:t>
      </w:r>
      <w:r>
        <w:t>conditions</w:t>
      </w:r>
      <w:r>
        <w:rPr>
          <w:spacing w:val="-2"/>
        </w:rPr>
        <w:t xml:space="preserve"> </w:t>
      </w:r>
      <w:r>
        <w:t>that arise</w:t>
      </w:r>
      <w:r>
        <w:rPr>
          <w:spacing w:val="-3"/>
        </w:rPr>
        <w:t xml:space="preserve"> </w:t>
      </w:r>
      <w:r>
        <w:t>from</w:t>
      </w:r>
      <w:r>
        <w:rPr>
          <w:spacing w:val="-4"/>
        </w:rPr>
        <w:t xml:space="preserve"> </w:t>
      </w:r>
      <w:r>
        <w:t>the</w:t>
      </w:r>
      <w:r>
        <w:rPr>
          <w:spacing w:val="-1"/>
        </w:rPr>
        <w:t xml:space="preserve"> </w:t>
      </w:r>
      <w:r>
        <w:t>operations</w:t>
      </w:r>
      <w:r>
        <w:rPr>
          <w:spacing w:val="-2"/>
        </w:rPr>
        <w:t xml:space="preserve"> </w:t>
      </w:r>
      <w:r>
        <w:t xml:space="preserve">of the Contractor as described in the Scope of Services section of this </w:t>
      </w:r>
      <w:r>
        <w:rPr>
          <w:spacing w:val="-2"/>
        </w:rPr>
        <w:t>Contract.</w:t>
      </w:r>
    </w:p>
    <w:p w14:paraId="10298329" w14:textId="61B2ED8A" w:rsidR="00877631" w:rsidRDefault="00877631" w:rsidP="009B42C0">
      <w:pPr>
        <w:pStyle w:val="ListParagraph"/>
        <w:numPr>
          <w:ilvl w:val="0"/>
          <w:numId w:val="6"/>
        </w:numPr>
        <w:tabs>
          <w:tab w:val="left" w:pos="2700"/>
          <w:tab w:val="right" w:pos="9360"/>
        </w:tabs>
        <w:ind w:left="1627"/>
      </w:pPr>
      <w:r>
        <w:t>Per Occurrence</w:t>
      </w:r>
      <w:r>
        <w:tab/>
        <w:t>$1,000,000</w:t>
      </w:r>
    </w:p>
    <w:p w14:paraId="23996B1A" w14:textId="2242ECBA" w:rsidR="00877631" w:rsidRDefault="00877631" w:rsidP="00877631">
      <w:pPr>
        <w:pStyle w:val="ListParagraph"/>
        <w:numPr>
          <w:ilvl w:val="0"/>
          <w:numId w:val="6"/>
        </w:numPr>
        <w:tabs>
          <w:tab w:val="left" w:pos="2700"/>
          <w:tab w:val="right" w:pos="9360"/>
        </w:tabs>
        <w:spacing w:before="62"/>
        <w:ind w:left="1620"/>
      </w:pPr>
      <w:r>
        <w:t>General Aggregate</w:t>
      </w:r>
      <w:r>
        <w:tab/>
        <w:t>$2,000,000</w:t>
      </w:r>
    </w:p>
    <w:p w14:paraId="6DD7C00E" w14:textId="284FA46C" w:rsidR="00877631" w:rsidRDefault="00877631" w:rsidP="00877631">
      <w:pPr>
        <w:pStyle w:val="ListParagraph"/>
        <w:ind w:left="1260" w:firstLine="0"/>
      </w:pPr>
    </w:p>
    <w:p w14:paraId="32CCD21C" w14:textId="77777777" w:rsidR="00877631" w:rsidRDefault="00877631" w:rsidP="001A5C31">
      <w:pPr>
        <w:pStyle w:val="ListParagraph"/>
        <w:numPr>
          <w:ilvl w:val="0"/>
          <w:numId w:val="97"/>
        </w:numPr>
        <w:spacing w:after="240"/>
        <w:ind w:left="1987"/>
      </w:pPr>
      <w:r>
        <w:t>Coverage</w:t>
      </w:r>
      <w:r>
        <w:rPr>
          <w:spacing w:val="-8"/>
        </w:rPr>
        <w:t xml:space="preserve"> </w:t>
      </w:r>
      <w:r>
        <w:t>must</w:t>
      </w:r>
      <w:r>
        <w:rPr>
          <w:spacing w:val="-7"/>
        </w:rPr>
        <w:t xml:space="preserve"> </w:t>
      </w:r>
      <w:r>
        <w:t>be</w:t>
      </w:r>
      <w:r>
        <w:rPr>
          <w:spacing w:val="-8"/>
        </w:rPr>
        <w:t xml:space="preserve"> </w:t>
      </w:r>
      <w:r>
        <w:rPr>
          <w:b/>
        </w:rPr>
        <w:t>identified</w:t>
      </w:r>
      <w:r>
        <w:rPr>
          <w:b/>
          <w:spacing w:val="-9"/>
        </w:rPr>
        <w:t xml:space="preserve"> </w:t>
      </w:r>
      <w:r>
        <w:rPr>
          <w:b/>
        </w:rPr>
        <w:t>specific</w:t>
      </w:r>
      <w:r>
        <w:rPr>
          <w:b/>
          <w:spacing w:val="-8"/>
        </w:rPr>
        <w:t xml:space="preserve"> </w:t>
      </w:r>
      <w:r>
        <w:rPr>
          <w:b/>
        </w:rPr>
        <w:t>to</w:t>
      </w:r>
      <w:r>
        <w:rPr>
          <w:b/>
          <w:spacing w:val="-8"/>
        </w:rPr>
        <w:t xml:space="preserve"> </w:t>
      </w:r>
      <w:r>
        <w:rPr>
          <w:b/>
        </w:rPr>
        <w:t>the</w:t>
      </w:r>
      <w:r>
        <w:rPr>
          <w:b/>
          <w:spacing w:val="-8"/>
        </w:rPr>
        <w:t xml:space="preserve"> </w:t>
      </w:r>
      <w:r>
        <w:rPr>
          <w:b/>
        </w:rPr>
        <w:t>operations</w:t>
      </w:r>
      <w:r>
        <w:rPr>
          <w:b/>
          <w:spacing w:val="-9"/>
        </w:rPr>
        <w:t xml:space="preserve"> </w:t>
      </w:r>
      <w:r>
        <w:t>as</w:t>
      </w:r>
      <w:r>
        <w:rPr>
          <w:spacing w:val="-8"/>
        </w:rPr>
        <w:t xml:space="preserve"> </w:t>
      </w:r>
      <w:r>
        <w:t>described in the Scope of Services in this Contract.</w:t>
      </w:r>
    </w:p>
    <w:p w14:paraId="76A544A0" w14:textId="77777777" w:rsidR="00877631" w:rsidRDefault="00877631" w:rsidP="001A5C31">
      <w:pPr>
        <w:pStyle w:val="ListParagraph"/>
        <w:numPr>
          <w:ilvl w:val="0"/>
          <w:numId w:val="97"/>
        </w:numPr>
        <w:spacing w:before="1" w:after="240"/>
        <w:ind w:left="1980"/>
      </w:pPr>
      <w:r>
        <w:t>Must</w:t>
      </w:r>
      <w:r>
        <w:rPr>
          <w:spacing w:val="37"/>
        </w:rPr>
        <w:t xml:space="preserve"> </w:t>
      </w:r>
      <w:r>
        <w:t>include</w:t>
      </w:r>
      <w:r>
        <w:rPr>
          <w:spacing w:val="36"/>
        </w:rPr>
        <w:t xml:space="preserve"> </w:t>
      </w:r>
      <w:r>
        <w:t>coverage</w:t>
      </w:r>
      <w:r>
        <w:rPr>
          <w:spacing w:val="34"/>
        </w:rPr>
        <w:t xml:space="preserve"> </w:t>
      </w:r>
      <w:r>
        <w:t>for</w:t>
      </w:r>
      <w:r>
        <w:rPr>
          <w:spacing w:val="37"/>
        </w:rPr>
        <w:t xml:space="preserve"> </w:t>
      </w:r>
      <w:r>
        <w:t>pollution</w:t>
      </w:r>
      <w:r>
        <w:rPr>
          <w:spacing w:val="34"/>
        </w:rPr>
        <w:t xml:space="preserve"> </w:t>
      </w:r>
      <w:r>
        <w:t>losses</w:t>
      </w:r>
      <w:r>
        <w:rPr>
          <w:spacing w:val="34"/>
        </w:rPr>
        <w:t xml:space="preserve"> </w:t>
      </w:r>
      <w:r>
        <w:t>arising</w:t>
      </w:r>
      <w:r>
        <w:rPr>
          <w:spacing w:val="36"/>
        </w:rPr>
        <w:t xml:space="preserve"> </w:t>
      </w:r>
      <w:r>
        <w:t>out</w:t>
      </w:r>
      <w:r>
        <w:rPr>
          <w:spacing w:val="37"/>
        </w:rPr>
        <w:t xml:space="preserve"> </w:t>
      </w:r>
      <w:r>
        <w:t>of</w:t>
      </w:r>
      <w:r>
        <w:rPr>
          <w:spacing w:val="35"/>
        </w:rPr>
        <w:t xml:space="preserve"> </w:t>
      </w:r>
      <w:r>
        <w:t xml:space="preserve">completed </w:t>
      </w:r>
      <w:r>
        <w:rPr>
          <w:spacing w:val="-2"/>
        </w:rPr>
        <w:t>operations.</w:t>
      </w:r>
    </w:p>
    <w:p w14:paraId="3D46A0C4" w14:textId="77777777" w:rsidR="00877631" w:rsidRDefault="00877631" w:rsidP="001A5C31">
      <w:pPr>
        <w:pStyle w:val="ListParagraph"/>
        <w:numPr>
          <w:ilvl w:val="0"/>
          <w:numId w:val="97"/>
        </w:numPr>
        <w:spacing w:before="1" w:after="240"/>
        <w:ind w:left="1980"/>
      </w:pPr>
      <w:r>
        <w:t>Pollution</w:t>
      </w:r>
      <w:r>
        <w:rPr>
          <w:spacing w:val="80"/>
        </w:rPr>
        <w:t xml:space="preserve"> </w:t>
      </w:r>
      <w:r>
        <w:t>coverage</w:t>
      </w:r>
      <w:r>
        <w:rPr>
          <w:spacing w:val="80"/>
        </w:rPr>
        <w:t xml:space="preserve"> </w:t>
      </w:r>
      <w:r>
        <w:t>must</w:t>
      </w:r>
      <w:r>
        <w:rPr>
          <w:spacing w:val="80"/>
        </w:rPr>
        <w:t xml:space="preserve"> </w:t>
      </w:r>
      <w:r>
        <w:t>apply</w:t>
      </w:r>
      <w:r>
        <w:rPr>
          <w:spacing w:val="80"/>
        </w:rPr>
        <w:t xml:space="preserve"> </w:t>
      </w:r>
      <w:r>
        <w:t>to</w:t>
      </w:r>
      <w:r>
        <w:rPr>
          <w:spacing w:val="80"/>
        </w:rPr>
        <w:t xml:space="preserve"> </w:t>
      </w:r>
      <w:r>
        <w:t>all</w:t>
      </w:r>
      <w:r>
        <w:rPr>
          <w:spacing w:val="80"/>
        </w:rPr>
        <w:t xml:space="preserve"> </w:t>
      </w:r>
      <w:r>
        <w:t>locations</w:t>
      </w:r>
      <w:r>
        <w:rPr>
          <w:spacing w:val="80"/>
        </w:rPr>
        <w:t xml:space="preserve"> </w:t>
      </w:r>
      <w:r>
        <w:t>utilized</w:t>
      </w:r>
      <w:r>
        <w:rPr>
          <w:spacing w:val="80"/>
        </w:rPr>
        <w:t xml:space="preserve"> </w:t>
      </w:r>
      <w:r>
        <w:t>for</w:t>
      </w:r>
      <w:r>
        <w:rPr>
          <w:spacing w:val="80"/>
        </w:rPr>
        <w:t xml:space="preserve"> </w:t>
      </w:r>
      <w:r>
        <w:t>the</w:t>
      </w:r>
      <w:r>
        <w:rPr>
          <w:spacing w:val="80"/>
        </w:rPr>
        <w:t xml:space="preserve"> </w:t>
      </w:r>
      <w:r>
        <w:t>acceptance, storage, or disposal of any hazardous materials.</w:t>
      </w:r>
    </w:p>
    <w:p w14:paraId="599255BE" w14:textId="77777777" w:rsidR="00877631" w:rsidRDefault="00877631" w:rsidP="001A5C31">
      <w:pPr>
        <w:pStyle w:val="ListParagraph"/>
        <w:numPr>
          <w:ilvl w:val="0"/>
          <w:numId w:val="97"/>
        </w:numPr>
        <w:spacing w:before="1" w:after="240"/>
        <w:ind w:left="1980"/>
      </w:pPr>
      <w:r>
        <w:t>The policy is to be written on an “occurrence” basis with no sunset clause.</w:t>
      </w:r>
      <w:r>
        <w:rPr>
          <w:spacing w:val="-16"/>
        </w:rPr>
        <w:t xml:space="preserve"> </w:t>
      </w:r>
      <w:r>
        <w:t>In</w:t>
      </w:r>
      <w:r>
        <w:rPr>
          <w:spacing w:val="-15"/>
        </w:rPr>
        <w:t xml:space="preserve"> </w:t>
      </w:r>
      <w:r>
        <w:t>the</w:t>
      </w:r>
      <w:r>
        <w:rPr>
          <w:spacing w:val="-15"/>
        </w:rPr>
        <w:t xml:space="preserve"> </w:t>
      </w:r>
      <w:r>
        <w:t>event</w:t>
      </w:r>
      <w:r>
        <w:rPr>
          <w:spacing w:val="-16"/>
        </w:rPr>
        <w:t xml:space="preserve"> </w:t>
      </w:r>
      <w:r>
        <w:t>that</w:t>
      </w:r>
      <w:r>
        <w:rPr>
          <w:spacing w:val="-15"/>
        </w:rPr>
        <w:t xml:space="preserve"> </w:t>
      </w:r>
      <w:r>
        <w:t>the</w:t>
      </w:r>
      <w:r>
        <w:rPr>
          <w:spacing w:val="-15"/>
        </w:rPr>
        <w:t xml:space="preserve"> </w:t>
      </w:r>
      <w:r>
        <w:t>Pollution</w:t>
      </w:r>
      <w:r>
        <w:rPr>
          <w:spacing w:val="-15"/>
        </w:rPr>
        <w:t xml:space="preserve"> </w:t>
      </w:r>
      <w:r>
        <w:t>Liability</w:t>
      </w:r>
      <w:r>
        <w:rPr>
          <w:spacing w:val="-16"/>
        </w:rPr>
        <w:t xml:space="preserve"> </w:t>
      </w:r>
      <w:r>
        <w:t>insurance</w:t>
      </w:r>
      <w:r>
        <w:rPr>
          <w:spacing w:val="-15"/>
        </w:rPr>
        <w:t xml:space="preserve"> </w:t>
      </w:r>
      <w:r>
        <w:t>required</w:t>
      </w:r>
      <w:r>
        <w:rPr>
          <w:spacing w:val="-15"/>
        </w:rPr>
        <w:t xml:space="preserve"> </w:t>
      </w:r>
      <w:r>
        <w:t>by</w:t>
      </w:r>
      <w:r>
        <w:rPr>
          <w:spacing w:val="-16"/>
        </w:rPr>
        <w:t xml:space="preserve"> </w:t>
      </w:r>
      <w:r>
        <w:t>this Contract is written on a claims-made basis, Contractor warrants that any</w:t>
      </w:r>
      <w:r>
        <w:rPr>
          <w:spacing w:val="-9"/>
        </w:rPr>
        <w:t xml:space="preserve"> </w:t>
      </w:r>
      <w:r>
        <w:t>retroactive</w:t>
      </w:r>
      <w:r>
        <w:rPr>
          <w:spacing w:val="-8"/>
        </w:rPr>
        <w:t xml:space="preserve"> </w:t>
      </w:r>
      <w:r>
        <w:t>date</w:t>
      </w:r>
      <w:r>
        <w:rPr>
          <w:spacing w:val="-10"/>
        </w:rPr>
        <w:t xml:space="preserve"> </w:t>
      </w:r>
      <w:r>
        <w:t>under</w:t>
      </w:r>
      <w:r>
        <w:rPr>
          <w:spacing w:val="-9"/>
        </w:rPr>
        <w:t xml:space="preserve"> </w:t>
      </w:r>
      <w:r>
        <w:t>the</w:t>
      </w:r>
      <w:r>
        <w:rPr>
          <w:spacing w:val="-8"/>
        </w:rPr>
        <w:t xml:space="preserve"> </w:t>
      </w:r>
      <w:r>
        <w:t>policy</w:t>
      </w:r>
      <w:r>
        <w:rPr>
          <w:spacing w:val="-9"/>
        </w:rPr>
        <w:t xml:space="preserve"> </w:t>
      </w:r>
      <w:r>
        <w:t>shall</w:t>
      </w:r>
      <w:r>
        <w:rPr>
          <w:spacing w:val="-8"/>
        </w:rPr>
        <w:t xml:space="preserve"> </w:t>
      </w:r>
      <w:r>
        <w:t>precede</w:t>
      </w:r>
      <w:r>
        <w:rPr>
          <w:spacing w:val="-8"/>
        </w:rPr>
        <w:t xml:space="preserve"> </w:t>
      </w:r>
      <w:r>
        <w:t>the</w:t>
      </w:r>
      <w:r>
        <w:rPr>
          <w:spacing w:val="-10"/>
        </w:rPr>
        <w:t xml:space="preserve"> </w:t>
      </w:r>
      <w:r>
        <w:t>effective</w:t>
      </w:r>
      <w:r>
        <w:rPr>
          <w:spacing w:val="-8"/>
        </w:rPr>
        <w:t xml:space="preserve"> </w:t>
      </w:r>
      <w:r>
        <w:t>date</w:t>
      </w:r>
      <w:r>
        <w:rPr>
          <w:spacing w:val="-10"/>
        </w:rPr>
        <w:t xml:space="preserve"> </w:t>
      </w:r>
      <w:r>
        <w:t>of this</w:t>
      </w:r>
      <w:r>
        <w:rPr>
          <w:spacing w:val="-14"/>
        </w:rPr>
        <w:t xml:space="preserve"> </w:t>
      </w:r>
      <w:r>
        <w:t>Contract.</w:t>
      </w:r>
      <w:r>
        <w:rPr>
          <w:spacing w:val="-14"/>
        </w:rPr>
        <w:t xml:space="preserve"> </w:t>
      </w:r>
      <w:r>
        <w:t>That</w:t>
      </w:r>
      <w:r>
        <w:rPr>
          <w:spacing w:val="-12"/>
        </w:rPr>
        <w:t xml:space="preserve"> </w:t>
      </w:r>
      <w:r>
        <w:t>either</w:t>
      </w:r>
      <w:r>
        <w:rPr>
          <w:spacing w:val="-14"/>
        </w:rPr>
        <w:t xml:space="preserve"> </w:t>
      </w:r>
      <w:r>
        <w:t>continuous</w:t>
      </w:r>
      <w:r>
        <w:rPr>
          <w:spacing w:val="-14"/>
        </w:rPr>
        <w:t xml:space="preserve"> </w:t>
      </w:r>
      <w:r>
        <w:t>coverage</w:t>
      </w:r>
      <w:r>
        <w:rPr>
          <w:spacing w:val="-14"/>
        </w:rPr>
        <w:t xml:space="preserve"> </w:t>
      </w:r>
      <w:r>
        <w:t>will</w:t>
      </w:r>
      <w:r>
        <w:rPr>
          <w:spacing w:val="-12"/>
        </w:rPr>
        <w:t xml:space="preserve"> </w:t>
      </w:r>
      <w:r>
        <w:t>be</w:t>
      </w:r>
      <w:r>
        <w:rPr>
          <w:spacing w:val="-14"/>
        </w:rPr>
        <w:t xml:space="preserve"> </w:t>
      </w:r>
      <w:r>
        <w:t>maintained,</w:t>
      </w:r>
      <w:r>
        <w:rPr>
          <w:spacing w:val="-13"/>
        </w:rPr>
        <w:t xml:space="preserve"> </w:t>
      </w:r>
      <w:r>
        <w:t>or</w:t>
      </w:r>
      <w:r>
        <w:rPr>
          <w:spacing w:val="-14"/>
        </w:rPr>
        <w:t xml:space="preserve"> </w:t>
      </w:r>
      <w:r>
        <w:t>an extended discovery period will be exercised, for a period of ten (10) years beginning at the time this Contract is terminated.</w:t>
      </w:r>
    </w:p>
    <w:p w14:paraId="5DF0525B" w14:textId="77777777" w:rsidR="00877631" w:rsidRDefault="00877631" w:rsidP="001A5C31">
      <w:pPr>
        <w:pStyle w:val="ListParagraph"/>
        <w:numPr>
          <w:ilvl w:val="0"/>
          <w:numId w:val="97"/>
        </w:numPr>
        <w:spacing w:before="1" w:after="240"/>
        <w:ind w:left="1980"/>
      </w:pPr>
      <w:r>
        <w:t>Pollution coverage must apply to all phases of the work described in the Scope of Services in this Contract.</w:t>
      </w:r>
    </w:p>
    <w:p w14:paraId="67946252" w14:textId="77777777" w:rsidR="00877631" w:rsidRDefault="00877631" w:rsidP="001A5C31">
      <w:pPr>
        <w:pStyle w:val="ListParagraph"/>
        <w:numPr>
          <w:ilvl w:val="0"/>
          <w:numId w:val="97"/>
        </w:numPr>
        <w:spacing w:before="1" w:after="240"/>
        <w:ind w:left="1980"/>
      </w:pPr>
      <w:r>
        <w:t>The policy shall include coverage for bodily injury, sickness, disease, mental</w:t>
      </w:r>
      <w:r>
        <w:rPr>
          <w:spacing w:val="-14"/>
        </w:rPr>
        <w:t xml:space="preserve"> </w:t>
      </w:r>
      <w:r>
        <w:t>anguish,</w:t>
      </w:r>
      <w:r>
        <w:rPr>
          <w:spacing w:val="-12"/>
        </w:rPr>
        <w:t xml:space="preserve"> </w:t>
      </w:r>
      <w:r>
        <w:t>or</w:t>
      </w:r>
      <w:r>
        <w:rPr>
          <w:spacing w:val="-12"/>
        </w:rPr>
        <w:t xml:space="preserve"> </w:t>
      </w:r>
      <w:r>
        <w:t>shock</w:t>
      </w:r>
      <w:r>
        <w:rPr>
          <w:spacing w:val="-11"/>
        </w:rPr>
        <w:t xml:space="preserve"> </w:t>
      </w:r>
      <w:r>
        <w:t>sustained</w:t>
      </w:r>
      <w:r>
        <w:rPr>
          <w:spacing w:val="-12"/>
        </w:rPr>
        <w:t xml:space="preserve"> </w:t>
      </w:r>
      <w:r>
        <w:t>by</w:t>
      </w:r>
      <w:r>
        <w:rPr>
          <w:spacing w:val="-15"/>
        </w:rPr>
        <w:t xml:space="preserve"> </w:t>
      </w:r>
      <w:r>
        <w:t>any</w:t>
      </w:r>
      <w:r>
        <w:rPr>
          <w:spacing w:val="-13"/>
        </w:rPr>
        <w:t xml:space="preserve"> </w:t>
      </w:r>
      <w:r>
        <w:t>person,</w:t>
      </w:r>
      <w:r>
        <w:rPr>
          <w:spacing w:val="-10"/>
        </w:rPr>
        <w:t xml:space="preserve"> </w:t>
      </w:r>
      <w:r>
        <w:t>including</w:t>
      </w:r>
      <w:r>
        <w:rPr>
          <w:spacing w:val="-12"/>
        </w:rPr>
        <w:t xml:space="preserve"> </w:t>
      </w:r>
      <w:r>
        <w:t>death</w:t>
      </w:r>
      <w:r>
        <w:rPr>
          <w:spacing w:val="-13"/>
        </w:rPr>
        <w:t xml:space="preserve"> </w:t>
      </w:r>
      <w:r>
        <w:t>and medical monitoring costs.</w:t>
      </w:r>
    </w:p>
    <w:p w14:paraId="428CC7E5" w14:textId="77777777" w:rsidR="00877631" w:rsidRDefault="00877631" w:rsidP="001A5C31">
      <w:pPr>
        <w:pStyle w:val="ListParagraph"/>
        <w:numPr>
          <w:ilvl w:val="0"/>
          <w:numId w:val="97"/>
        </w:numPr>
        <w:spacing w:before="1" w:after="240"/>
        <w:ind w:left="1980"/>
      </w:pPr>
      <w:r>
        <w:t>The policy shall include coverage for property damage, and physical damage to, or destruction of, tangible property including the resulting loss of use thereof, clean-up costs, and the loss of use of tangible property that has not been physically damaged or destroyed including diminution in value.</w:t>
      </w:r>
    </w:p>
    <w:p w14:paraId="2DDD6972" w14:textId="77777777" w:rsidR="00877631" w:rsidRDefault="00877631" w:rsidP="001A5C31">
      <w:pPr>
        <w:pStyle w:val="ListParagraph"/>
        <w:numPr>
          <w:ilvl w:val="0"/>
          <w:numId w:val="97"/>
        </w:numPr>
        <w:spacing w:before="1" w:after="240"/>
        <w:ind w:left="1980"/>
      </w:pPr>
      <w:r>
        <w:t>For losses that arise from the facility, coverage shall apply to sudden and</w:t>
      </w:r>
      <w:r>
        <w:rPr>
          <w:spacing w:val="-13"/>
        </w:rPr>
        <w:t xml:space="preserve"> </w:t>
      </w:r>
      <w:r>
        <w:t>non-sudden</w:t>
      </w:r>
      <w:r>
        <w:rPr>
          <w:spacing w:val="-14"/>
        </w:rPr>
        <w:t xml:space="preserve"> </w:t>
      </w:r>
      <w:r>
        <w:t>pollution</w:t>
      </w:r>
      <w:r>
        <w:rPr>
          <w:spacing w:val="-12"/>
        </w:rPr>
        <w:t xml:space="preserve"> </w:t>
      </w:r>
      <w:r>
        <w:t>conditions</w:t>
      </w:r>
      <w:r>
        <w:rPr>
          <w:spacing w:val="-14"/>
        </w:rPr>
        <w:t xml:space="preserve"> </w:t>
      </w:r>
      <w:r>
        <w:t>including</w:t>
      </w:r>
      <w:r>
        <w:rPr>
          <w:spacing w:val="-14"/>
        </w:rPr>
        <w:t xml:space="preserve"> </w:t>
      </w:r>
      <w:r>
        <w:t>the</w:t>
      </w:r>
      <w:r>
        <w:rPr>
          <w:spacing w:val="-16"/>
        </w:rPr>
        <w:t xml:space="preserve"> </w:t>
      </w:r>
      <w:r>
        <w:t>discharge,</w:t>
      </w:r>
      <w:r>
        <w:rPr>
          <w:spacing w:val="-12"/>
        </w:rPr>
        <w:t xml:space="preserve"> </w:t>
      </w:r>
      <w:r>
        <w:t>dispersal, release or escape of smoke, vapors, soot, fumes, acids, alkalis, toxic chemicals, liquids or gases, waste materials or other irritants, contaminants or pollutants, into or upon land, atmosphere, or any watercourse or body of water which results in cleanup costs, bodily injury or property damage.</w:t>
      </w:r>
    </w:p>
    <w:p w14:paraId="2222F84F" w14:textId="77777777" w:rsidR="00877631" w:rsidRDefault="00877631" w:rsidP="001A5C31">
      <w:pPr>
        <w:pStyle w:val="ListParagraph"/>
        <w:numPr>
          <w:ilvl w:val="0"/>
          <w:numId w:val="97"/>
        </w:numPr>
        <w:spacing w:before="1" w:after="240"/>
        <w:ind w:left="1980"/>
      </w:pPr>
      <w:r>
        <w:t>The policy shall include coverage</w:t>
      </w:r>
      <w:r>
        <w:rPr>
          <w:spacing w:val="-1"/>
        </w:rPr>
        <w:t xml:space="preserve"> </w:t>
      </w:r>
      <w:r>
        <w:t>for environmental damage including physical damage to soil, surface water, ground water, plant, or animal life, caused by pollution conditions and giving rise to cleanup costs.</w:t>
      </w:r>
    </w:p>
    <w:p w14:paraId="329CA386" w14:textId="77777777" w:rsidR="00877631" w:rsidRDefault="00877631" w:rsidP="001A5C31">
      <w:pPr>
        <w:pStyle w:val="ListParagraph"/>
        <w:numPr>
          <w:ilvl w:val="0"/>
          <w:numId w:val="97"/>
        </w:numPr>
        <w:spacing w:before="1" w:after="240"/>
        <w:ind w:left="1980"/>
      </w:pPr>
      <w:r>
        <w:t>The</w:t>
      </w:r>
      <w:r>
        <w:rPr>
          <w:spacing w:val="-16"/>
        </w:rPr>
        <w:t xml:space="preserve"> </w:t>
      </w:r>
      <w:r>
        <w:t>policy</w:t>
      </w:r>
      <w:r>
        <w:rPr>
          <w:spacing w:val="-15"/>
        </w:rPr>
        <w:t xml:space="preserve"> </w:t>
      </w:r>
      <w:r>
        <w:t>shall</w:t>
      </w:r>
      <w:r>
        <w:rPr>
          <w:spacing w:val="-15"/>
        </w:rPr>
        <w:t xml:space="preserve"> </w:t>
      </w:r>
      <w:r>
        <w:t>include</w:t>
      </w:r>
      <w:r>
        <w:rPr>
          <w:spacing w:val="-16"/>
        </w:rPr>
        <w:t xml:space="preserve"> </w:t>
      </w:r>
      <w:r>
        <w:t>defense</w:t>
      </w:r>
      <w:r>
        <w:rPr>
          <w:spacing w:val="-15"/>
        </w:rPr>
        <w:t xml:space="preserve"> </w:t>
      </w:r>
      <w:r>
        <w:t>including</w:t>
      </w:r>
      <w:r>
        <w:rPr>
          <w:spacing w:val="-15"/>
        </w:rPr>
        <w:t xml:space="preserve"> </w:t>
      </w:r>
      <w:r>
        <w:t>costs,</w:t>
      </w:r>
      <w:r>
        <w:rPr>
          <w:spacing w:val="-15"/>
        </w:rPr>
        <w:t xml:space="preserve"> </w:t>
      </w:r>
      <w:r>
        <w:t>charges</w:t>
      </w:r>
      <w:r>
        <w:rPr>
          <w:spacing w:val="-16"/>
        </w:rPr>
        <w:t xml:space="preserve"> </w:t>
      </w:r>
      <w:r>
        <w:t>and</w:t>
      </w:r>
      <w:r>
        <w:rPr>
          <w:spacing w:val="-15"/>
        </w:rPr>
        <w:t xml:space="preserve"> </w:t>
      </w:r>
      <w:r>
        <w:t>expenses incurred in the investigation, adjustment or defense of claims for such compensatory damages.</w:t>
      </w:r>
    </w:p>
    <w:p w14:paraId="3E3A27B1" w14:textId="77777777" w:rsidR="00877631" w:rsidRDefault="00877631" w:rsidP="001A5C31">
      <w:pPr>
        <w:pStyle w:val="ListParagraph"/>
        <w:numPr>
          <w:ilvl w:val="0"/>
          <w:numId w:val="97"/>
        </w:numPr>
        <w:spacing w:before="1" w:after="240"/>
        <w:ind w:left="1980"/>
      </w:pPr>
      <w:r>
        <w:lastRenderedPageBreak/>
        <w:t>The</w:t>
      </w:r>
      <w:r>
        <w:rPr>
          <w:spacing w:val="-4"/>
        </w:rPr>
        <w:t xml:space="preserve"> </w:t>
      </w:r>
      <w:r>
        <w:t>policy</w:t>
      </w:r>
      <w:r>
        <w:rPr>
          <w:spacing w:val="-3"/>
        </w:rPr>
        <w:t xml:space="preserve"> </w:t>
      </w:r>
      <w:r>
        <w:t>shall</w:t>
      </w:r>
      <w:r>
        <w:rPr>
          <w:spacing w:val="-2"/>
        </w:rPr>
        <w:t xml:space="preserve"> </w:t>
      </w:r>
      <w:r>
        <w:t>include</w:t>
      </w:r>
      <w:r>
        <w:rPr>
          <w:spacing w:val="-1"/>
        </w:rPr>
        <w:t xml:space="preserve"> </w:t>
      </w:r>
      <w:r>
        <w:t>coverage</w:t>
      </w:r>
      <w:r>
        <w:rPr>
          <w:spacing w:val="-5"/>
        </w:rPr>
        <w:t xml:space="preserve"> </w:t>
      </w:r>
      <w:r>
        <w:t>for</w:t>
      </w:r>
      <w:r>
        <w:rPr>
          <w:spacing w:val="-2"/>
        </w:rPr>
        <w:t xml:space="preserve"> </w:t>
      </w:r>
      <w:r>
        <w:t>asbestos</w:t>
      </w:r>
      <w:r>
        <w:rPr>
          <w:spacing w:val="-3"/>
        </w:rPr>
        <w:t xml:space="preserve"> </w:t>
      </w:r>
      <w:r>
        <w:t>and</w:t>
      </w:r>
      <w:r>
        <w:rPr>
          <w:spacing w:val="-1"/>
        </w:rPr>
        <w:t xml:space="preserve"> </w:t>
      </w:r>
      <w:r>
        <w:t>lead,</w:t>
      </w:r>
      <w:r>
        <w:rPr>
          <w:spacing w:val="-4"/>
        </w:rPr>
        <w:t xml:space="preserve"> </w:t>
      </w:r>
      <w:r>
        <w:t>mold, with</w:t>
      </w:r>
      <w:r>
        <w:rPr>
          <w:spacing w:val="-1"/>
        </w:rPr>
        <w:t xml:space="preserve"> </w:t>
      </w:r>
      <w:r>
        <w:t xml:space="preserve">no </w:t>
      </w:r>
      <w:r>
        <w:rPr>
          <w:spacing w:val="-2"/>
        </w:rPr>
        <w:t>exclusions.</w:t>
      </w:r>
    </w:p>
    <w:p w14:paraId="58118D3D" w14:textId="77777777" w:rsidR="00877631" w:rsidRDefault="00877631" w:rsidP="001A5C31">
      <w:pPr>
        <w:pStyle w:val="ListParagraph"/>
        <w:numPr>
          <w:ilvl w:val="0"/>
          <w:numId w:val="97"/>
        </w:numPr>
        <w:spacing w:before="1" w:after="240"/>
        <w:ind w:left="1980"/>
      </w:pPr>
      <w:r>
        <w:t>The</w:t>
      </w:r>
      <w:r>
        <w:rPr>
          <w:spacing w:val="-7"/>
        </w:rPr>
        <w:t xml:space="preserve"> </w:t>
      </w:r>
      <w:r>
        <w:t>policy</w:t>
      </w:r>
      <w:r>
        <w:rPr>
          <w:spacing w:val="-7"/>
        </w:rPr>
        <w:t xml:space="preserve"> </w:t>
      </w:r>
      <w:r>
        <w:t>shall</w:t>
      </w:r>
      <w:r>
        <w:rPr>
          <w:spacing w:val="-5"/>
        </w:rPr>
        <w:t xml:space="preserve"> </w:t>
      </w:r>
      <w:r>
        <w:t>include</w:t>
      </w:r>
      <w:r>
        <w:rPr>
          <w:spacing w:val="-5"/>
        </w:rPr>
        <w:t xml:space="preserve"> </w:t>
      </w:r>
      <w:r>
        <w:t>Non-Owned</w:t>
      </w:r>
      <w:r>
        <w:rPr>
          <w:spacing w:val="-5"/>
        </w:rPr>
        <w:t xml:space="preserve"> </w:t>
      </w:r>
      <w:r>
        <w:t>Disposal</w:t>
      </w:r>
      <w:r>
        <w:rPr>
          <w:spacing w:val="-5"/>
        </w:rPr>
        <w:t xml:space="preserve"> </w:t>
      </w:r>
      <w:r>
        <w:t>Site</w:t>
      </w:r>
      <w:r>
        <w:rPr>
          <w:spacing w:val="-5"/>
        </w:rPr>
        <w:t xml:space="preserve"> </w:t>
      </w:r>
      <w:r>
        <w:rPr>
          <w:spacing w:val="-2"/>
        </w:rPr>
        <w:t>coverage.</w:t>
      </w:r>
    </w:p>
    <w:p w14:paraId="34643221" w14:textId="77777777" w:rsidR="00877631" w:rsidRDefault="00877631" w:rsidP="001A5C31">
      <w:pPr>
        <w:pStyle w:val="ListParagraph"/>
        <w:numPr>
          <w:ilvl w:val="0"/>
          <w:numId w:val="97"/>
        </w:numPr>
        <w:spacing w:before="1" w:after="240"/>
        <w:ind w:left="1980"/>
      </w:pPr>
      <w:r>
        <w:t>The</w:t>
      </w:r>
      <w:r>
        <w:rPr>
          <w:spacing w:val="-5"/>
        </w:rPr>
        <w:t xml:space="preserve"> </w:t>
      </w:r>
      <w:r>
        <w:t>policy</w:t>
      </w:r>
      <w:r>
        <w:rPr>
          <w:spacing w:val="-5"/>
        </w:rPr>
        <w:t xml:space="preserve"> </w:t>
      </w:r>
      <w:r>
        <w:t>shall</w:t>
      </w:r>
      <w:r>
        <w:rPr>
          <w:spacing w:val="-3"/>
        </w:rPr>
        <w:t xml:space="preserve"> </w:t>
      </w:r>
      <w:r>
        <w:t>be</w:t>
      </w:r>
      <w:r>
        <w:rPr>
          <w:spacing w:val="-5"/>
        </w:rPr>
        <w:t xml:space="preserve"> </w:t>
      </w:r>
      <w:r>
        <w:t>endorsed,</w:t>
      </w:r>
      <w:r>
        <w:rPr>
          <w:spacing w:val="-3"/>
        </w:rPr>
        <w:t xml:space="preserve"> </w:t>
      </w:r>
      <w:r>
        <w:t>as</w:t>
      </w:r>
      <w:r>
        <w:rPr>
          <w:spacing w:val="-5"/>
        </w:rPr>
        <w:t xml:space="preserve"> </w:t>
      </w:r>
      <w:r>
        <w:t>required</w:t>
      </w:r>
      <w:r>
        <w:rPr>
          <w:spacing w:val="-5"/>
        </w:rPr>
        <w:t xml:space="preserve"> </w:t>
      </w:r>
      <w:r>
        <w:t>by</w:t>
      </w:r>
      <w:r>
        <w:rPr>
          <w:spacing w:val="-7"/>
        </w:rPr>
        <w:t xml:space="preserve"> </w:t>
      </w:r>
      <w:r>
        <w:t>this</w:t>
      </w:r>
      <w:r>
        <w:rPr>
          <w:spacing w:val="-5"/>
        </w:rPr>
        <w:t xml:space="preserve"> </w:t>
      </w:r>
      <w:r>
        <w:t>written</w:t>
      </w:r>
      <w:r>
        <w:rPr>
          <w:spacing w:val="-3"/>
        </w:rPr>
        <w:t xml:space="preserve"> </w:t>
      </w:r>
      <w:r>
        <w:t>agreement,</w:t>
      </w:r>
      <w:r>
        <w:rPr>
          <w:spacing w:val="-3"/>
        </w:rPr>
        <w:t xml:space="preserve"> </w:t>
      </w:r>
      <w:r>
        <w:t>to include the State of Arizona, and its departments, agencies, boards, commissions,</w:t>
      </w:r>
      <w:r>
        <w:rPr>
          <w:spacing w:val="-9"/>
        </w:rPr>
        <w:t xml:space="preserve"> </w:t>
      </w:r>
      <w:r>
        <w:t>universities,</w:t>
      </w:r>
      <w:r>
        <w:rPr>
          <w:spacing w:val="-9"/>
        </w:rPr>
        <w:t xml:space="preserve"> </w:t>
      </w:r>
      <w:r>
        <w:t>officers,</w:t>
      </w:r>
      <w:r>
        <w:rPr>
          <w:spacing w:val="-11"/>
        </w:rPr>
        <w:t xml:space="preserve"> </w:t>
      </w:r>
      <w:r>
        <w:t>officials,</w:t>
      </w:r>
      <w:r>
        <w:rPr>
          <w:spacing w:val="-11"/>
        </w:rPr>
        <w:t xml:space="preserve"> </w:t>
      </w:r>
      <w:r>
        <w:t>agents,</w:t>
      </w:r>
      <w:r>
        <w:rPr>
          <w:spacing w:val="-11"/>
        </w:rPr>
        <w:t xml:space="preserve"> </w:t>
      </w:r>
      <w:r>
        <w:t>and</w:t>
      </w:r>
      <w:r>
        <w:rPr>
          <w:spacing w:val="-10"/>
        </w:rPr>
        <w:t xml:space="preserve"> </w:t>
      </w:r>
      <w:r>
        <w:t>employees</w:t>
      </w:r>
      <w:r>
        <w:rPr>
          <w:spacing w:val="-10"/>
        </w:rPr>
        <w:t xml:space="preserve"> </w:t>
      </w:r>
      <w:r>
        <w:t>as additional insureds with respect to liability arising out of the activities performed by or on behalf of the Contractor.</w:t>
      </w:r>
    </w:p>
    <w:p w14:paraId="12637C2F" w14:textId="005E2F2E" w:rsidR="00877631" w:rsidRDefault="00877631" w:rsidP="001A5C31">
      <w:pPr>
        <w:pStyle w:val="ListParagraph"/>
        <w:numPr>
          <w:ilvl w:val="0"/>
          <w:numId w:val="97"/>
        </w:numPr>
        <w:spacing w:before="1" w:after="240"/>
        <w:ind w:left="1980"/>
      </w:pPr>
      <w:r>
        <w:t>The policy shall contain a waiver of subrogation endorsement, as required</w:t>
      </w:r>
      <w:r>
        <w:rPr>
          <w:spacing w:val="-7"/>
        </w:rPr>
        <w:t xml:space="preserve"> </w:t>
      </w:r>
      <w:r>
        <w:t>by</w:t>
      </w:r>
      <w:r>
        <w:rPr>
          <w:spacing w:val="-9"/>
        </w:rPr>
        <w:t xml:space="preserve"> </w:t>
      </w:r>
      <w:r>
        <w:t>this</w:t>
      </w:r>
      <w:r>
        <w:rPr>
          <w:spacing w:val="-9"/>
        </w:rPr>
        <w:t xml:space="preserve"> </w:t>
      </w:r>
      <w:r>
        <w:t>written</w:t>
      </w:r>
      <w:r>
        <w:rPr>
          <w:spacing w:val="-7"/>
        </w:rPr>
        <w:t xml:space="preserve"> </w:t>
      </w:r>
      <w:r>
        <w:t>agreement,</w:t>
      </w:r>
      <w:r>
        <w:rPr>
          <w:spacing w:val="-8"/>
        </w:rPr>
        <w:t xml:space="preserve"> </w:t>
      </w:r>
      <w:r>
        <w:t>in</w:t>
      </w:r>
      <w:r>
        <w:rPr>
          <w:spacing w:val="-10"/>
        </w:rPr>
        <w:t xml:space="preserve"> </w:t>
      </w:r>
      <w:r>
        <w:t>favor</w:t>
      </w:r>
      <w:r>
        <w:rPr>
          <w:spacing w:val="-9"/>
        </w:rPr>
        <w:t xml:space="preserve"> </w:t>
      </w:r>
      <w:r>
        <w:t>of</w:t>
      </w:r>
      <w:r>
        <w:rPr>
          <w:spacing w:val="-6"/>
        </w:rPr>
        <w:t xml:space="preserve"> </w:t>
      </w:r>
      <w:r>
        <w:t>the</w:t>
      </w:r>
      <w:r>
        <w:rPr>
          <w:spacing w:val="-12"/>
        </w:rPr>
        <w:t xml:space="preserve"> </w:t>
      </w:r>
      <w:r>
        <w:t>State</w:t>
      </w:r>
      <w:r>
        <w:rPr>
          <w:spacing w:val="-7"/>
        </w:rPr>
        <w:t xml:space="preserve"> </w:t>
      </w:r>
      <w:r>
        <w:t>of</w:t>
      </w:r>
      <w:r>
        <w:rPr>
          <w:spacing w:val="-6"/>
        </w:rPr>
        <w:t xml:space="preserve"> </w:t>
      </w:r>
      <w:r>
        <w:t>Arizona,</w:t>
      </w:r>
      <w:r>
        <w:rPr>
          <w:spacing w:val="-6"/>
        </w:rPr>
        <w:t xml:space="preserve"> </w:t>
      </w:r>
      <w:r>
        <w:t>and its</w:t>
      </w:r>
      <w:r>
        <w:rPr>
          <w:spacing w:val="-1"/>
        </w:rPr>
        <w:t xml:space="preserve"> </w:t>
      </w:r>
      <w:r>
        <w:t>departments, agencies, boards,</w:t>
      </w:r>
      <w:r>
        <w:rPr>
          <w:spacing w:val="-3"/>
        </w:rPr>
        <w:t xml:space="preserve"> </w:t>
      </w:r>
      <w:r>
        <w:t>commissions,</w:t>
      </w:r>
      <w:r>
        <w:rPr>
          <w:spacing w:val="-3"/>
        </w:rPr>
        <w:t xml:space="preserve"> </w:t>
      </w:r>
      <w:r>
        <w:t>universities, officers, officials,</w:t>
      </w:r>
      <w:r>
        <w:rPr>
          <w:spacing w:val="-15"/>
        </w:rPr>
        <w:t xml:space="preserve"> </w:t>
      </w:r>
      <w:r>
        <w:t>agents,</w:t>
      </w:r>
      <w:r>
        <w:rPr>
          <w:spacing w:val="-14"/>
        </w:rPr>
        <w:t xml:space="preserve"> </w:t>
      </w:r>
      <w:r>
        <w:t>and</w:t>
      </w:r>
      <w:r>
        <w:rPr>
          <w:spacing w:val="-16"/>
        </w:rPr>
        <w:t xml:space="preserve"> </w:t>
      </w:r>
      <w:r>
        <w:t>employees</w:t>
      </w:r>
      <w:r>
        <w:rPr>
          <w:spacing w:val="-13"/>
        </w:rPr>
        <w:t xml:space="preserve"> </w:t>
      </w:r>
      <w:r>
        <w:t>for</w:t>
      </w:r>
      <w:r>
        <w:rPr>
          <w:spacing w:val="-14"/>
        </w:rPr>
        <w:t xml:space="preserve"> </w:t>
      </w:r>
      <w:r>
        <w:t>losses</w:t>
      </w:r>
      <w:r>
        <w:rPr>
          <w:spacing w:val="-15"/>
        </w:rPr>
        <w:t xml:space="preserve"> </w:t>
      </w:r>
      <w:r>
        <w:t>arising</w:t>
      </w:r>
      <w:r>
        <w:rPr>
          <w:spacing w:val="-16"/>
        </w:rPr>
        <w:t xml:space="preserve"> </w:t>
      </w:r>
      <w:r>
        <w:t>from</w:t>
      </w:r>
      <w:r>
        <w:rPr>
          <w:spacing w:val="-14"/>
        </w:rPr>
        <w:t xml:space="preserve"> </w:t>
      </w:r>
      <w:r>
        <w:t>work</w:t>
      </w:r>
      <w:r>
        <w:rPr>
          <w:spacing w:val="-13"/>
        </w:rPr>
        <w:t xml:space="preserve"> </w:t>
      </w:r>
      <w:r>
        <w:t>performed by the Contractor.</w:t>
      </w:r>
    </w:p>
    <w:p w14:paraId="384499A7" w14:textId="0EC516BB" w:rsidR="000F10F6" w:rsidRPr="000F10F6" w:rsidRDefault="000F10F6" w:rsidP="000F10F6">
      <w:pPr>
        <w:pStyle w:val="ListParagraph"/>
        <w:ind w:left="0" w:firstLine="0"/>
        <w:rPr>
          <w:b/>
          <w:bCs/>
          <w:color w:val="339966"/>
        </w:rPr>
      </w:pPr>
      <w:r w:rsidRPr="000F10F6">
        <w:rPr>
          <w:b/>
          <w:bCs/>
          <w:color w:val="339966"/>
        </w:rPr>
        <w:t>For losses caused by pollution conditions that arise from the operations of the Contractor as described in the Scope of Services section of this Contract add 25.3.6.</w:t>
      </w:r>
    </w:p>
    <w:p w14:paraId="3435A8C2" w14:textId="77777777" w:rsidR="000F10F6" w:rsidRPr="000F10F6" w:rsidRDefault="000F10F6" w:rsidP="000F10F6">
      <w:pPr>
        <w:pStyle w:val="ListParagraph"/>
        <w:ind w:left="540" w:firstLine="0"/>
        <w:rPr>
          <w:color w:val="339966"/>
        </w:rPr>
      </w:pPr>
    </w:p>
    <w:p w14:paraId="5A9DA5A2" w14:textId="7BD26EDD" w:rsidR="000F10F6" w:rsidRDefault="000F10F6" w:rsidP="000F10F6">
      <w:pPr>
        <w:pStyle w:val="ListParagraph"/>
        <w:numPr>
          <w:ilvl w:val="2"/>
          <w:numId w:val="2"/>
        </w:numPr>
        <w:ind w:left="1267"/>
      </w:pPr>
      <w:r>
        <w:t>Pollution Legal Liability</w:t>
      </w:r>
    </w:p>
    <w:p w14:paraId="52F400C8" w14:textId="77777777" w:rsidR="000F10F6" w:rsidRDefault="000F10F6" w:rsidP="000F10F6">
      <w:pPr>
        <w:pStyle w:val="ListParagraph"/>
        <w:ind w:left="1267" w:firstLine="0"/>
      </w:pPr>
    </w:p>
    <w:p w14:paraId="115A4A17" w14:textId="77777777" w:rsidR="000F10F6" w:rsidRDefault="000F10F6" w:rsidP="000F10F6">
      <w:pPr>
        <w:pStyle w:val="ListParagraph"/>
        <w:numPr>
          <w:ilvl w:val="0"/>
          <w:numId w:val="6"/>
        </w:numPr>
        <w:tabs>
          <w:tab w:val="left" w:pos="2700"/>
          <w:tab w:val="right" w:pos="9360"/>
        </w:tabs>
        <w:ind w:left="1627"/>
      </w:pPr>
      <w:r>
        <w:t>Per Occurrence</w:t>
      </w:r>
      <w:r>
        <w:tab/>
        <w:t>$1,000,000</w:t>
      </w:r>
    </w:p>
    <w:p w14:paraId="4FD8FFE3" w14:textId="77777777" w:rsidR="000F10F6" w:rsidRDefault="000F10F6" w:rsidP="000F10F6">
      <w:pPr>
        <w:pStyle w:val="ListParagraph"/>
        <w:numPr>
          <w:ilvl w:val="0"/>
          <w:numId w:val="6"/>
        </w:numPr>
        <w:tabs>
          <w:tab w:val="left" w:pos="2700"/>
          <w:tab w:val="right" w:pos="9360"/>
        </w:tabs>
        <w:ind w:left="1627"/>
      </w:pPr>
      <w:r>
        <w:t>General Aggregate</w:t>
      </w:r>
      <w:r>
        <w:tab/>
        <w:t>$2,000,000</w:t>
      </w:r>
    </w:p>
    <w:p w14:paraId="52DD95C2" w14:textId="19F9AB93" w:rsidR="000F10F6" w:rsidRDefault="000F10F6" w:rsidP="000F10F6">
      <w:pPr>
        <w:pStyle w:val="ListParagraph"/>
        <w:ind w:left="1260" w:firstLine="0"/>
      </w:pPr>
    </w:p>
    <w:p w14:paraId="6C7F5620" w14:textId="77777777" w:rsidR="000F10F6" w:rsidRDefault="000F10F6" w:rsidP="001A5C31">
      <w:pPr>
        <w:pStyle w:val="ListParagraph"/>
        <w:numPr>
          <w:ilvl w:val="0"/>
          <w:numId w:val="98"/>
        </w:numPr>
        <w:spacing w:before="1" w:after="240"/>
        <w:ind w:left="1980"/>
      </w:pPr>
      <w:r>
        <w:t>Coverage</w:t>
      </w:r>
      <w:r>
        <w:rPr>
          <w:spacing w:val="-7"/>
        </w:rPr>
        <w:t xml:space="preserve"> </w:t>
      </w:r>
      <w:r>
        <w:t>must</w:t>
      </w:r>
      <w:r>
        <w:rPr>
          <w:spacing w:val="-7"/>
        </w:rPr>
        <w:t xml:space="preserve"> </w:t>
      </w:r>
      <w:r>
        <w:t>be</w:t>
      </w:r>
      <w:r>
        <w:rPr>
          <w:spacing w:val="-10"/>
        </w:rPr>
        <w:t xml:space="preserve"> </w:t>
      </w:r>
      <w:r>
        <w:t>specific</w:t>
      </w:r>
      <w:r>
        <w:rPr>
          <w:spacing w:val="-7"/>
        </w:rPr>
        <w:t xml:space="preserve"> </w:t>
      </w:r>
      <w:r>
        <w:t>to</w:t>
      </w:r>
      <w:r>
        <w:rPr>
          <w:spacing w:val="-7"/>
        </w:rPr>
        <w:t xml:space="preserve"> </w:t>
      </w:r>
      <w:r>
        <w:t>the</w:t>
      </w:r>
      <w:r>
        <w:rPr>
          <w:spacing w:val="-10"/>
        </w:rPr>
        <w:t xml:space="preserve"> </w:t>
      </w:r>
      <w:r>
        <w:t>operations</w:t>
      </w:r>
      <w:r>
        <w:rPr>
          <w:spacing w:val="-7"/>
        </w:rPr>
        <w:t xml:space="preserve"> </w:t>
      </w:r>
      <w:r>
        <w:t>as</w:t>
      </w:r>
      <w:r>
        <w:rPr>
          <w:spacing w:val="-7"/>
        </w:rPr>
        <w:t xml:space="preserve"> </w:t>
      </w:r>
      <w:r>
        <w:t>described</w:t>
      </w:r>
      <w:r>
        <w:rPr>
          <w:spacing w:val="-7"/>
        </w:rPr>
        <w:t xml:space="preserve"> </w:t>
      </w:r>
      <w:r>
        <w:t>in</w:t>
      </w:r>
      <w:r>
        <w:rPr>
          <w:spacing w:val="-7"/>
        </w:rPr>
        <w:t xml:space="preserve"> </w:t>
      </w:r>
      <w:r>
        <w:t>the</w:t>
      </w:r>
      <w:r>
        <w:rPr>
          <w:spacing w:val="-7"/>
        </w:rPr>
        <w:t xml:space="preserve"> </w:t>
      </w:r>
      <w:r>
        <w:t>Scope of Services in this Contract.</w:t>
      </w:r>
    </w:p>
    <w:p w14:paraId="6C17E8EE" w14:textId="77777777" w:rsidR="000F10F6" w:rsidRDefault="000F10F6" w:rsidP="001A5C31">
      <w:pPr>
        <w:pStyle w:val="ListParagraph"/>
        <w:numPr>
          <w:ilvl w:val="0"/>
          <w:numId w:val="98"/>
        </w:numPr>
        <w:spacing w:before="1" w:after="240"/>
        <w:ind w:left="1980"/>
      </w:pPr>
      <w:r>
        <w:t xml:space="preserve">Must include coverage for pollution losses arising out of completed </w:t>
      </w:r>
      <w:r>
        <w:rPr>
          <w:spacing w:val="-2"/>
        </w:rPr>
        <w:t>operations.</w:t>
      </w:r>
    </w:p>
    <w:p w14:paraId="6C4FF476" w14:textId="77777777" w:rsidR="000F10F6" w:rsidRDefault="000F10F6" w:rsidP="001A5C31">
      <w:pPr>
        <w:pStyle w:val="ListParagraph"/>
        <w:numPr>
          <w:ilvl w:val="0"/>
          <w:numId w:val="98"/>
        </w:numPr>
        <w:spacing w:before="1" w:after="240"/>
        <w:ind w:left="1980"/>
      </w:pPr>
      <w:r>
        <w:t>Pollution coverage must apply to all locations utilized for the acceptance, storage, or disposal of any hazardous materials.</w:t>
      </w:r>
    </w:p>
    <w:p w14:paraId="52623266" w14:textId="77777777" w:rsidR="000F10F6" w:rsidRDefault="000F10F6" w:rsidP="001A5C31">
      <w:pPr>
        <w:pStyle w:val="ListParagraph"/>
        <w:numPr>
          <w:ilvl w:val="0"/>
          <w:numId w:val="98"/>
        </w:numPr>
        <w:spacing w:before="1" w:after="240"/>
        <w:ind w:left="1980"/>
      </w:pPr>
      <w:r>
        <w:t>The policy is to be written on an “occurrence” basis with no sunset clause.</w:t>
      </w:r>
      <w:r>
        <w:rPr>
          <w:spacing w:val="-16"/>
        </w:rPr>
        <w:t xml:space="preserve"> </w:t>
      </w:r>
      <w:r>
        <w:t>In</w:t>
      </w:r>
      <w:r>
        <w:rPr>
          <w:spacing w:val="-15"/>
        </w:rPr>
        <w:t xml:space="preserve"> </w:t>
      </w:r>
      <w:r>
        <w:t>the</w:t>
      </w:r>
      <w:r>
        <w:rPr>
          <w:spacing w:val="-15"/>
        </w:rPr>
        <w:t xml:space="preserve"> </w:t>
      </w:r>
      <w:r>
        <w:t>event</w:t>
      </w:r>
      <w:r>
        <w:rPr>
          <w:spacing w:val="-16"/>
        </w:rPr>
        <w:t xml:space="preserve"> </w:t>
      </w:r>
      <w:r>
        <w:t>that</w:t>
      </w:r>
      <w:r>
        <w:rPr>
          <w:spacing w:val="-15"/>
        </w:rPr>
        <w:t xml:space="preserve"> </w:t>
      </w:r>
      <w:r>
        <w:t>the</w:t>
      </w:r>
      <w:r>
        <w:rPr>
          <w:spacing w:val="-15"/>
        </w:rPr>
        <w:t xml:space="preserve"> </w:t>
      </w:r>
      <w:r>
        <w:t>Pollution</w:t>
      </w:r>
      <w:r>
        <w:rPr>
          <w:spacing w:val="-15"/>
        </w:rPr>
        <w:t xml:space="preserve"> </w:t>
      </w:r>
      <w:r>
        <w:t>Liability</w:t>
      </w:r>
      <w:r>
        <w:rPr>
          <w:spacing w:val="-16"/>
        </w:rPr>
        <w:t xml:space="preserve"> </w:t>
      </w:r>
      <w:r>
        <w:t>insurance</w:t>
      </w:r>
      <w:r>
        <w:rPr>
          <w:spacing w:val="-15"/>
        </w:rPr>
        <w:t xml:space="preserve"> </w:t>
      </w:r>
      <w:r>
        <w:t>required</w:t>
      </w:r>
      <w:r>
        <w:rPr>
          <w:spacing w:val="-15"/>
        </w:rPr>
        <w:t xml:space="preserve"> </w:t>
      </w:r>
      <w:r>
        <w:t>by</w:t>
      </w:r>
      <w:r>
        <w:rPr>
          <w:spacing w:val="-16"/>
        </w:rPr>
        <w:t xml:space="preserve"> </w:t>
      </w:r>
      <w:r>
        <w:t>this Contract is written on a claims-made basis, Contractor warrants that any</w:t>
      </w:r>
      <w:r>
        <w:rPr>
          <w:spacing w:val="-10"/>
        </w:rPr>
        <w:t xml:space="preserve"> </w:t>
      </w:r>
      <w:r>
        <w:t>retroactive</w:t>
      </w:r>
      <w:r>
        <w:rPr>
          <w:spacing w:val="-8"/>
        </w:rPr>
        <w:t xml:space="preserve"> </w:t>
      </w:r>
      <w:r>
        <w:t>date</w:t>
      </w:r>
      <w:r>
        <w:rPr>
          <w:spacing w:val="-10"/>
        </w:rPr>
        <w:t xml:space="preserve"> </w:t>
      </w:r>
      <w:r>
        <w:t>under</w:t>
      </w:r>
      <w:r>
        <w:rPr>
          <w:spacing w:val="-10"/>
        </w:rPr>
        <w:t xml:space="preserve"> </w:t>
      </w:r>
      <w:r>
        <w:t>the</w:t>
      </w:r>
      <w:r>
        <w:rPr>
          <w:spacing w:val="-8"/>
        </w:rPr>
        <w:t xml:space="preserve"> </w:t>
      </w:r>
      <w:r>
        <w:t>policy</w:t>
      </w:r>
      <w:r>
        <w:rPr>
          <w:spacing w:val="-10"/>
        </w:rPr>
        <w:t xml:space="preserve"> </w:t>
      </w:r>
      <w:r>
        <w:t>shall</w:t>
      </w:r>
      <w:r>
        <w:rPr>
          <w:spacing w:val="-9"/>
        </w:rPr>
        <w:t xml:space="preserve"> </w:t>
      </w:r>
      <w:r>
        <w:t>precede</w:t>
      </w:r>
      <w:r>
        <w:rPr>
          <w:spacing w:val="-8"/>
        </w:rPr>
        <w:t xml:space="preserve"> </w:t>
      </w:r>
      <w:r>
        <w:t>the</w:t>
      </w:r>
      <w:r>
        <w:rPr>
          <w:spacing w:val="-10"/>
        </w:rPr>
        <w:t xml:space="preserve"> </w:t>
      </w:r>
      <w:r>
        <w:t>effective</w:t>
      </w:r>
      <w:r>
        <w:rPr>
          <w:spacing w:val="-8"/>
        </w:rPr>
        <w:t xml:space="preserve"> </w:t>
      </w:r>
      <w:r>
        <w:t>date</w:t>
      </w:r>
      <w:r>
        <w:rPr>
          <w:spacing w:val="-10"/>
        </w:rPr>
        <w:t xml:space="preserve"> </w:t>
      </w:r>
      <w:r>
        <w:t>of this</w:t>
      </w:r>
      <w:r>
        <w:rPr>
          <w:spacing w:val="-14"/>
        </w:rPr>
        <w:t xml:space="preserve"> </w:t>
      </w:r>
      <w:r>
        <w:t>Contract.</w:t>
      </w:r>
      <w:r>
        <w:rPr>
          <w:spacing w:val="-14"/>
        </w:rPr>
        <w:t xml:space="preserve"> </w:t>
      </w:r>
      <w:r>
        <w:t>That</w:t>
      </w:r>
      <w:r>
        <w:rPr>
          <w:spacing w:val="-13"/>
        </w:rPr>
        <w:t xml:space="preserve"> </w:t>
      </w:r>
      <w:r>
        <w:t>either</w:t>
      </w:r>
      <w:r>
        <w:rPr>
          <w:spacing w:val="-14"/>
        </w:rPr>
        <w:t xml:space="preserve"> </w:t>
      </w:r>
      <w:r>
        <w:t>continuous</w:t>
      </w:r>
      <w:r>
        <w:rPr>
          <w:spacing w:val="-14"/>
        </w:rPr>
        <w:t xml:space="preserve"> </w:t>
      </w:r>
      <w:r>
        <w:t>coverage</w:t>
      </w:r>
      <w:r>
        <w:rPr>
          <w:spacing w:val="-14"/>
        </w:rPr>
        <w:t xml:space="preserve"> </w:t>
      </w:r>
      <w:r>
        <w:t>will</w:t>
      </w:r>
      <w:r>
        <w:rPr>
          <w:spacing w:val="-12"/>
        </w:rPr>
        <w:t xml:space="preserve"> </w:t>
      </w:r>
      <w:r>
        <w:t>be</w:t>
      </w:r>
      <w:r>
        <w:rPr>
          <w:spacing w:val="-14"/>
        </w:rPr>
        <w:t xml:space="preserve"> </w:t>
      </w:r>
      <w:r>
        <w:t>maintained,</w:t>
      </w:r>
      <w:r>
        <w:rPr>
          <w:spacing w:val="-13"/>
        </w:rPr>
        <w:t xml:space="preserve"> </w:t>
      </w:r>
      <w:r>
        <w:t>or</w:t>
      </w:r>
      <w:r>
        <w:rPr>
          <w:spacing w:val="-14"/>
        </w:rPr>
        <w:t xml:space="preserve"> </w:t>
      </w:r>
      <w:r>
        <w:t>an extended discovery period will be exercised, for a period of ten (10) years beginning at the time this Contract is terminated.</w:t>
      </w:r>
    </w:p>
    <w:p w14:paraId="1C3463AD" w14:textId="77777777" w:rsidR="000F10F6" w:rsidRDefault="000F10F6" w:rsidP="001A5C31">
      <w:pPr>
        <w:pStyle w:val="ListParagraph"/>
        <w:numPr>
          <w:ilvl w:val="0"/>
          <w:numId w:val="98"/>
        </w:numPr>
        <w:spacing w:before="1" w:after="240"/>
        <w:ind w:left="1980"/>
      </w:pPr>
      <w:r>
        <w:t>Pollution coverage must apply to all phases of the work described in the Scope of Services in this Contract.</w:t>
      </w:r>
    </w:p>
    <w:p w14:paraId="20E0978D" w14:textId="77777777" w:rsidR="000F10F6" w:rsidRDefault="000F10F6" w:rsidP="001A5C31">
      <w:pPr>
        <w:pStyle w:val="ListParagraph"/>
        <w:numPr>
          <w:ilvl w:val="0"/>
          <w:numId w:val="98"/>
        </w:numPr>
        <w:spacing w:before="1" w:after="240"/>
        <w:ind w:left="1980"/>
      </w:pPr>
      <w:r>
        <w:t>The policy shall include coverage for bodily injury, sickness, disease, mental</w:t>
      </w:r>
      <w:r>
        <w:rPr>
          <w:spacing w:val="-14"/>
        </w:rPr>
        <w:t xml:space="preserve"> </w:t>
      </w:r>
      <w:r>
        <w:t>anguish,</w:t>
      </w:r>
      <w:r>
        <w:rPr>
          <w:spacing w:val="-12"/>
        </w:rPr>
        <w:t xml:space="preserve"> </w:t>
      </w:r>
      <w:r>
        <w:t>or</w:t>
      </w:r>
      <w:r>
        <w:rPr>
          <w:spacing w:val="-12"/>
        </w:rPr>
        <w:t xml:space="preserve"> </w:t>
      </w:r>
      <w:r>
        <w:t>shock</w:t>
      </w:r>
      <w:r>
        <w:rPr>
          <w:spacing w:val="-11"/>
        </w:rPr>
        <w:t xml:space="preserve"> </w:t>
      </w:r>
      <w:r>
        <w:t>sustained</w:t>
      </w:r>
      <w:r>
        <w:rPr>
          <w:spacing w:val="-12"/>
        </w:rPr>
        <w:t xml:space="preserve"> </w:t>
      </w:r>
      <w:r>
        <w:t>by</w:t>
      </w:r>
      <w:r>
        <w:rPr>
          <w:spacing w:val="-15"/>
        </w:rPr>
        <w:t xml:space="preserve"> </w:t>
      </w:r>
      <w:r>
        <w:t>any</w:t>
      </w:r>
      <w:r>
        <w:rPr>
          <w:spacing w:val="-13"/>
        </w:rPr>
        <w:t xml:space="preserve"> </w:t>
      </w:r>
      <w:r>
        <w:t>person,</w:t>
      </w:r>
      <w:r>
        <w:rPr>
          <w:spacing w:val="-10"/>
        </w:rPr>
        <w:t xml:space="preserve"> </w:t>
      </w:r>
      <w:r>
        <w:t>including</w:t>
      </w:r>
      <w:r>
        <w:rPr>
          <w:spacing w:val="-12"/>
        </w:rPr>
        <w:t xml:space="preserve"> </w:t>
      </w:r>
      <w:r>
        <w:t>death</w:t>
      </w:r>
      <w:r>
        <w:rPr>
          <w:spacing w:val="-13"/>
        </w:rPr>
        <w:t xml:space="preserve"> </w:t>
      </w:r>
      <w:r>
        <w:t>and medical monitoring costs.</w:t>
      </w:r>
    </w:p>
    <w:p w14:paraId="6322BC6F" w14:textId="77777777" w:rsidR="000F10F6" w:rsidRDefault="000F10F6" w:rsidP="001A5C31">
      <w:pPr>
        <w:pStyle w:val="ListParagraph"/>
        <w:numPr>
          <w:ilvl w:val="0"/>
          <w:numId w:val="98"/>
        </w:numPr>
        <w:spacing w:before="1" w:after="240"/>
        <w:ind w:left="1980"/>
      </w:pPr>
      <w:r>
        <w:t>The policy shall include coverage for property damage, and physical damage to, or destruction of, tangible property including the resulting loss of use thereof, clean-up costs, and the loss of use of tangible property that has not been physically damaged or destroyed including diminution in value.</w:t>
      </w:r>
    </w:p>
    <w:p w14:paraId="46A3E1B7" w14:textId="77777777" w:rsidR="000F10F6" w:rsidRDefault="000F10F6" w:rsidP="001A5C31">
      <w:pPr>
        <w:pStyle w:val="ListParagraph"/>
        <w:numPr>
          <w:ilvl w:val="0"/>
          <w:numId w:val="98"/>
        </w:numPr>
        <w:spacing w:before="1" w:after="240"/>
        <w:ind w:left="1980"/>
      </w:pPr>
      <w:r>
        <w:lastRenderedPageBreak/>
        <w:t>For losses that arise from the facility, coverage shall apply to sudden and</w:t>
      </w:r>
      <w:r>
        <w:rPr>
          <w:spacing w:val="-14"/>
        </w:rPr>
        <w:t xml:space="preserve"> </w:t>
      </w:r>
      <w:r>
        <w:t>non-sudden</w:t>
      </w:r>
      <w:r>
        <w:rPr>
          <w:spacing w:val="-14"/>
        </w:rPr>
        <w:t xml:space="preserve"> </w:t>
      </w:r>
      <w:r>
        <w:t>pollution</w:t>
      </w:r>
      <w:r>
        <w:rPr>
          <w:spacing w:val="-12"/>
        </w:rPr>
        <w:t xml:space="preserve"> </w:t>
      </w:r>
      <w:r>
        <w:t>conditions</w:t>
      </w:r>
      <w:r>
        <w:rPr>
          <w:spacing w:val="-14"/>
        </w:rPr>
        <w:t xml:space="preserve"> </w:t>
      </w:r>
      <w:r>
        <w:t>including</w:t>
      </w:r>
      <w:r>
        <w:rPr>
          <w:spacing w:val="-14"/>
        </w:rPr>
        <w:t xml:space="preserve"> </w:t>
      </w:r>
      <w:r>
        <w:t>the</w:t>
      </w:r>
      <w:r>
        <w:rPr>
          <w:spacing w:val="-16"/>
        </w:rPr>
        <w:t xml:space="preserve"> </w:t>
      </w:r>
      <w:r>
        <w:t>discharge,</w:t>
      </w:r>
      <w:r>
        <w:rPr>
          <w:spacing w:val="-13"/>
        </w:rPr>
        <w:t xml:space="preserve"> </w:t>
      </w:r>
      <w:r>
        <w:t>dispersal, release or escape of smoke, vapors, soot, fumes, acids, alkalis, toxic chemicals, liquids or gases, waste materials or other irritants, contaminants or pollutants, into or upon land, atmosphere, or any watercourse or body of water which results in cleanup costs, bodily injury or property damage.</w:t>
      </w:r>
    </w:p>
    <w:p w14:paraId="1816F8D5" w14:textId="77777777" w:rsidR="000F10F6" w:rsidRDefault="000F10F6" w:rsidP="001A5C31">
      <w:pPr>
        <w:pStyle w:val="ListParagraph"/>
        <w:numPr>
          <w:ilvl w:val="0"/>
          <w:numId w:val="98"/>
        </w:numPr>
        <w:spacing w:before="1" w:after="240"/>
        <w:ind w:left="1980"/>
      </w:pPr>
      <w:r>
        <w:t>The policy shall include coverage</w:t>
      </w:r>
      <w:r>
        <w:rPr>
          <w:spacing w:val="-1"/>
        </w:rPr>
        <w:t xml:space="preserve"> </w:t>
      </w:r>
      <w:r>
        <w:t>for environmental damage including physical damage to soil, surface water, ground water, plant, or animal life, caused by pollution conditions and giving rise to cleanup costs.</w:t>
      </w:r>
    </w:p>
    <w:p w14:paraId="4454C491" w14:textId="77777777" w:rsidR="000F10F6" w:rsidRDefault="000F10F6" w:rsidP="001A5C31">
      <w:pPr>
        <w:pStyle w:val="ListParagraph"/>
        <w:numPr>
          <w:ilvl w:val="0"/>
          <w:numId w:val="98"/>
        </w:numPr>
        <w:spacing w:before="1" w:after="240"/>
        <w:ind w:left="1980"/>
      </w:pPr>
      <w:r>
        <w:t>The</w:t>
      </w:r>
      <w:r>
        <w:rPr>
          <w:spacing w:val="-16"/>
        </w:rPr>
        <w:t xml:space="preserve"> </w:t>
      </w:r>
      <w:r>
        <w:t>policy</w:t>
      </w:r>
      <w:r>
        <w:rPr>
          <w:spacing w:val="-15"/>
        </w:rPr>
        <w:t xml:space="preserve"> </w:t>
      </w:r>
      <w:r>
        <w:t>shall</w:t>
      </w:r>
      <w:r>
        <w:rPr>
          <w:spacing w:val="-15"/>
        </w:rPr>
        <w:t xml:space="preserve"> </w:t>
      </w:r>
      <w:r>
        <w:t>include</w:t>
      </w:r>
      <w:r>
        <w:rPr>
          <w:spacing w:val="-16"/>
        </w:rPr>
        <w:t xml:space="preserve"> </w:t>
      </w:r>
      <w:r>
        <w:t>defense</w:t>
      </w:r>
      <w:r>
        <w:rPr>
          <w:spacing w:val="-15"/>
        </w:rPr>
        <w:t xml:space="preserve"> </w:t>
      </w:r>
      <w:r>
        <w:t>including</w:t>
      </w:r>
      <w:r>
        <w:rPr>
          <w:spacing w:val="-15"/>
        </w:rPr>
        <w:t xml:space="preserve"> </w:t>
      </w:r>
      <w:r>
        <w:t>costs,</w:t>
      </w:r>
      <w:r>
        <w:rPr>
          <w:spacing w:val="-15"/>
        </w:rPr>
        <w:t xml:space="preserve"> </w:t>
      </w:r>
      <w:r>
        <w:t>charges</w:t>
      </w:r>
      <w:r>
        <w:rPr>
          <w:spacing w:val="-16"/>
        </w:rPr>
        <w:t xml:space="preserve"> </w:t>
      </w:r>
      <w:r>
        <w:t>and</w:t>
      </w:r>
      <w:r>
        <w:rPr>
          <w:spacing w:val="-15"/>
        </w:rPr>
        <w:t xml:space="preserve"> </w:t>
      </w:r>
      <w:r>
        <w:t>expenses incurred in the investigation, adjustment or defense of claims for such compensatory damages.</w:t>
      </w:r>
    </w:p>
    <w:p w14:paraId="0305C991" w14:textId="77777777" w:rsidR="000F10F6" w:rsidRDefault="000F10F6" w:rsidP="001A5C31">
      <w:pPr>
        <w:pStyle w:val="ListParagraph"/>
        <w:numPr>
          <w:ilvl w:val="0"/>
          <w:numId w:val="98"/>
        </w:numPr>
        <w:spacing w:before="1" w:after="240"/>
        <w:ind w:left="1980"/>
      </w:pPr>
      <w:r>
        <w:t>The</w:t>
      </w:r>
      <w:r>
        <w:rPr>
          <w:spacing w:val="-4"/>
        </w:rPr>
        <w:t xml:space="preserve"> </w:t>
      </w:r>
      <w:r>
        <w:t>policy</w:t>
      </w:r>
      <w:r>
        <w:rPr>
          <w:spacing w:val="-3"/>
        </w:rPr>
        <w:t xml:space="preserve"> </w:t>
      </w:r>
      <w:r>
        <w:t>shall</w:t>
      </w:r>
      <w:r>
        <w:rPr>
          <w:spacing w:val="-2"/>
        </w:rPr>
        <w:t xml:space="preserve"> </w:t>
      </w:r>
      <w:r>
        <w:t>include</w:t>
      </w:r>
      <w:r>
        <w:rPr>
          <w:spacing w:val="-1"/>
        </w:rPr>
        <w:t xml:space="preserve"> </w:t>
      </w:r>
      <w:r>
        <w:t>coverage</w:t>
      </w:r>
      <w:r>
        <w:rPr>
          <w:spacing w:val="-6"/>
        </w:rPr>
        <w:t xml:space="preserve"> </w:t>
      </w:r>
      <w:r>
        <w:t>for</w:t>
      </w:r>
      <w:r>
        <w:rPr>
          <w:spacing w:val="-2"/>
        </w:rPr>
        <w:t xml:space="preserve"> </w:t>
      </w:r>
      <w:r>
        <w:t>asbestos</w:t>
      </w:r>
      <w:r>
        <w:rPr>
          <w:spacing w:val="-3"/>
        </w:rPr>
        <w:t xml:space="preserve"> </w:t>
      </w:r>
      <w:r>
        <w:t>and</w:t>
      </w:r>
      <w:r>
        <w:rPr>
          <w:spacing w:val="-1"/>
        </w:rPr>
        <w:t xml:space="preserve"> </w:t>
      </w:r>
      <w:r>
        <w:t>lead,</w:t>
      </w:r>
      <w:r>
        <w:rPr>
          <w:spacing w:val="-5"/>
        </w:rPr>
        <w:t xml:space="preserve"> </w:t>
      </w:r>
      <w:r>
        <w:t>mold,</w:t>
      </w:r>
      <w:r>
        <w:rPr>
          <w:spacing w:val="-2"/>
        </w:rPr>
        <w:t xml:space="preserve"> </w:t>
      </w:r>
      <w:r>
        <w:t>with</w:t>
      </w:r>
      <w:r>
        <w:rPr>
          <w:spacing w:val="-1"/>
        </w:rPr>
        <w:t xml:space="preserve"> </w:t>
      </w:r>
      <w:r>
        <w:t xml:space="preserve">no </w:t>
      </w:r>
      <w:r>
        <w:rPr>
          <w:spacing w:val="-2"/>
        </w:rPr>
        <w:t>exclusions.</w:t>
      </w:r>
    </w:p>
    <w:p w14:paraId="10127FD1" w14:textId="77777777" w:rsidR="000F10F6" w:rsidRDefault="000F10F6" w:rsidP="001A5C31">
      <w:pPr>
        <w:pStyle w:val="ListParagraph"/>
        <w:numPr>
          <w:ilvl w:val="0"/>
          <w:numId w:val="98"/>
        </w:numPr>
        <w:spacing w:before="1" w:after="240"/>
        <w:ind w:left="1980"/>
      </w:pPr>
      <w:r>
        <w:t>The</w:t>
      </w:r>
      <w:r>
        <w:rPr>
          <w:spacing w:val="-10"/>
        </w:rPr>
        <w:t xml:space="preserve"> </w:t>
      </w:r>
      <w:r>
        <w:t>policy</w:t>
      </w:r>
      <w:r>
        <w:rPr>
          <w:spacing w:val="-7"/>
        </w:rPr>
        <w:t xml:space="preserve"> </w:t>
      </w:r>
      <w:r>
        <w:t>shall</w:t>
      </w:r>
      <w:r>
        <w:rPr>
          <w:spacing w:val="-5"/>
        </w:rPr>
        <w:t xml:space="preserve"> </w:t>
      </w:r>
      <w:r>
        <w:t>include</w:t>
      </w:r>
      <w:r>
        <w:rPr>
          <w:spacing w:val="-5"/>
        </w:rPr>
        <w:t xml:space="preserve"> </w:t>
      </w:r>
      <w:r>
        <w:t>Non-Owned</w:t>
      </w:r>
      <w:r>
        <w:rPr>
          <w:spacing w:val="-5"/>
        </w:rPr>
        <w:t xml:space="preserve"> </w:t>
      </w:r>
      <w:r>
        <w:t>Disposal</w:t>
      </w:r>
      <w:r>
        <w:rPr>
          <w:spacing w:val="-5"/>
        </w:rPr>
        <w:t xml:space="preserve"> </w:t>
      </w:r>
      <w:r>
        <w:t>Site</w:t>
      </w:r>
      <w:r>
        <w:rPr>
          <w:spacing w:val="-5"/>
        </w:rPr>
        <w:t xml:space="preserve"> </w:t>
      </w:r>
      <w:r>
        <w:rPr>
          <w:spacing w:val="-2"/>
        </w:rPr>
        <w:t>coverage.</w:t>
      </w:r>
    </w:p>
    <w:p w14:paraId="30BE3AFD" w14:textId="77777777" w:rsidR="000F10F6" w:rsidRDefault="000F10F6" w:rsidP="001A5C31">
      <w:pPr>
        <w:pStyle w:val="ListParagraph"/>
        <w:numPr>
          <w:ilvl w:val="0"/>
          <w:numId w:val="98"/>
        </w:numPr>
        <w:spacing w:before="1" w:after="240"/>
        <w:ind w:left="1980"/>
      </w:pPr>
      <w:r>
        <w:t>The</w:t>
      </w:r>
      <w:r w:rsidRPr="004C13F9">
        <w:rPr>
          <w:spacing w:val="-5"/>
        </w:rPr>
        <w:t xml:space="preserve"> </w:t>
      </w:r>
      <w:r>
        <w:t>policy</w:t>
      </w:r>
      <w:r w:rsidRPr="004C13F9">
        <w:rPr>
          <w:spacing w:val="-5"/>
        </w:rPr>
        <w:t xml:space="preserve"> </w:t>
      </w:r>
      <w:r>
        <w:t>shall</w:t>
      </w:r>
      <w:r w:rsidRPr="004C13F9">
        <w:rPr>
          <w:spacing w:val="-3"/>
        </w:rPr>
        <w:t xml:space="preserve"> </w:t>
      </w:r>
      <w:r>
        <w:t>be</w:t>
      </w:r>
      <w:r w:rsidRPr="004C13F9">
        <w:rPr>
          <w:spacing w:val="-5"/>
        </w:rPr>
        <w:t xml:space="preserve"> </w:t>
      </w:r>
      <w:r>
        <w:t>endorsed,</w:t>
      </w:r>
      <w:r w:rsidRPr="004C13F9">
        <w:rPr>
          <w:spacing w:val="-4"/>
        </w:rPr>
        <w:t xml:space="preserve"> </w:t>
      </w:r>
      <w:r>
        <w:t>as</w:t>
      </w:r>
      <w:r w:rsidRPr="004C13F9">
        <w:rPr>
          <w:spacing w:val="-5"/>
        </w:rPr>
        <w:t xml:space="preserve"> </w:t>
      </w:r>
      <w:r>
        <w:t>required</w:t>
      </w:r>
      <w:r w:rsidRPr="004C13F9">
        <w:rPr>
          <w:spacing w:val="-5"/>
        </w:rPr>
        <w:t xml:space="preserve"> </w:t>
      </w:r>
      <w:r>
        <w:t>by</w:t>
      </w:r>
      <w:r w:rsidRPr="004C13F9">
        <w:rPr>
          <w:spacing w:val="-7"/>
        </w:rPr>
        <w:t xml:space="preserve"> </w:t>
      </w:r>
      <w:r>
        <w:t>this</w:t>
      </w:r>
      <w:r w:rsidRPr="004C13F9">
        <w:rPr>
          <w:spacing w:val="-5"/>
        </w:rPr>
        <w:t xml:space="preserve"> </w:t>
      </w:r>
      <w:r>
        <w:t>written</w:t>
      </w:r>
      <w:r w:rsidRPr="004C13F9">
        <w:rPr>
          <w:spacing w:val="-3"/>
        </w:rPr>
        <w:t xml:space="preserve"> </w:t>
      </w:r>
      <w:r>
        <w:t>agreement,</w:t>
      </w:r>
      <w:r w:rsidRPr="004C13F9">
        <w:rPr>
          <w:spacing w:val="-3"/>
        </w:rPr>
        <w:t xml:space="preserve"> </w:t>
      </w:r>
      <w:r>
        <w:t>to include</w:t>
      </w:r>
      <w:r w:rsidRPr="004C13F9">
        <w:rPr>
          <w:spacing w:val="22"/>
        </w:rPr>
        <w:t xml:space="preserve"> </w:t>
      </w:r>
      <w:r>
        <w:t>the</w:t>
      </w:r>
      <w:r w:rsidRPr="004C13F9">
        <w:rPr>
          <w:spacing w:val="22"/>
        </w:rPr>
        <w:t xml:space="preserve"> </w:t>
      </w:r>
      <w:r>
        <w:t>State of</w:t>
      </w:r>
      <w:r w:rsidRPr="004C13F9">
        <w:rPr>
          <w:spacing w:val="23"/>
        </w:rPr>
        <w:t xml:space="preserve"> </w:t>
      </w:r>
      <w:r>
        <w:t>Arizona,</w:t>
      </w:r>
      <w:r w:rsidRPr="004C13F9">
        <w:rPr>
          <w:spacing w:val="23"/>
        </w:rPr>
        <w:t xml:space="preserve"> </w:t>
      </w:r>
      <w:r>
        <w:t>and its departments,</w:t>
      </w:r>
      <w:r w:rsidRPr="004C13F9">
        <w:rPr>
          <w:spacing w:val="23"/>
        </w:rPr>
        <w:t xml:space="preserve"> </w:t>
      </w:r>
      <w:r>
        <w:t>agencies,</w:t>
      </w:r>
      <w:r w:rsidRPr="004C13F9">
        <w:rPr>
          <w:spacing w:val="23"/>
        </w:rPr>
        <w:t xml:space="preserve"> </w:t>
      </w:r>
      <w:r>
        <w:t>boards, commissions,</w:t>
      </w:r>
      <w:r w:rsidRPr="004C13F9">
        <w:rPr>
          <w:spacing w:val="-9"/>
        </w:rPr>
        <w:t xml:space="preserve"> </w:t>
      </w:r>
      <w:r>
        <w:t>universities,</w:t>
      </w:r>
      <w:r w:rsidRPr="004C13F9">
        <w:rPr>
          <w:spacing w:val="-9"/>
        </w:rPr>
        <w:t xml:space="preserve"> </w:t>
      </w:r>
      <w:r>
        <w:t>officers,</w:t>
      </w:r>
      <w:r w:rsidRPr="004C13F9">
        <w:rPr>
          <w:spacing w:val="-11"/>
        </w:rPr>
        <w:t xml:space="preserve"> </w:t>
      </w:r>
      <w:r>
        <w:t>officials,</w:t>
      </w:r>
      <w:r w:rsidRPr="004C13F9">
        <w:rPr>
          <w:spacing w:val="-11"/>
        </w:rPr>
        <w:t xml:space="preserve"> </w:t>
      </w:r>
      <w:r>
        <w:t>agents,</w:t>
      </w:r>
      <w:r w:rsidRPr="004C13F9">
        <w:rPr>
          <w:spacing w:val="-11"/>
        </w:rPr>
        <w:t xml:space="preserve"> </w:t>
      </w:r>
      <w:r>
        <w:t>and</w:t>
      </w:r>
      <w:r w:rsidRPr="004C13F9">
        <w:rPr>
          <w:spacing w:val="-10"/>
        </w:rPr>
        <w:t xml:space="preserve"> </w:t>
      </w:r>
      <w:r>
        <w:t>employees</w:t>
      </w:r>
      <w:r w:rsidRPr="004C13F9">
        <w:rPr>
          <w:spacing w:val="-10"/>
        </w:rPr>
        <w:t xml:space="preserve"> </w:t>
      </w:r>
      <w:r>
        <w:t>as additional insureds with respect to liability arising out of the activities performed by or on behalf of the Contractor.</w:t>
      </w:r>
    </w:p>
    <w:p w14:paraId="1A37D6BC" w14:textId="2FA742D6" w:rsidR="000F10F6" w:rsidRDefault="000F10F6" w:rsidP="001A5C31">
      <w:pPr>
        <w:pStyle w:val="ListParagraph"/>
        <w:numPr>
          <w:ilvl w:val="0"/>
          <w:numId w:val="98"/>
        </w:numPr>
        <w:spacing w:before="1" w:after="240"/>
        <w:ind w:left="1980"/>
      </w:pPr>
      <w:r>
        <w:t>The policy shall contain a waiver of subrogation endorsement, as required</w:t>
      </w:r>
      <w:r>
        <w:rPr>
          <w:spacing w:val="-7"/>
        </w:rPr>
        <w:t xml:space="preserve"> </w:t>
      </w:r>
      <w:r>
        <w:t>by</w:t>
      </w:r>
      <w:r>
        <w:rPr>
          <w:spacing w:val="-9"/>
        </w:rPr>
        <w:t xml:space="preserve"> </w:t>
      </w:r>
      <w:r>
        <w:t>this</w:t>
      </w:r>
      <w:r>
        <w:rPr>
          <w:spacing w:val="-9"/>
        </w:rPr>
        <w:t xml:space="preserve"> </w:t>
      </w:r>
      <w:r>
        <w:t>written</w:t>
      </w:r>
      <w:r>
        <w:rPr>
          <w:spacing w:val="-7"/>
        </w:rPr>
        <w:t xml:space="preserve"> </w:t>
      </w:r>
      <w:r>
        <w:t>agreement,</w:t>
      </w:r>
      <w:r>
        <w:rPr>
          <w:spacing w:val="-8"/>
        </w:rPr>
        <w:t xml:space="preserve"> </w:t>
      </w:r>
      <w:r>
        <w:t>in</w:t>
      </w:r>
      <w:r>
        <w:rPr>
          <w:spacing w:val="-10"/>
        </w:rPr>
        <w:t xml:space="preserve"> </w:t>
      </w:r>
      <w:r>
        <w:t>favor</w:t>
      </w:r>
      <w:r>
        <w:rPr>
          <w:spacing w:val="-9"/>
        </w:rPr>
        <w:t xml:space="preserve"> </w:t>
      </w:r>
      <w:r>
        <w:t>of</w:t>
      </w:r>
      <w:r>
        <w:rPr>
          <w:spacing w:val="-6"/>
        </w:rPr>
        <w:t xml:space="preserve"> </w:t>
      </w:r>
      <w:r>
        <w:t>the</w:t>
      </w:r>
      <w:r>
        <w:rPr>
          <w:spacing w:val="-12"/>
        </w:rPr>
        <w:t xml:space="preserve"> </w:t>
      </w:r>
      <w:r>
        <w:t>State</w:t>
      </w:r>
      <w:r>
        <w:rPr>
          <w:spacing w:val="-7"/>
        </w:rPr>
        <w:t xml:space="preserve"> </w:t>
      </w:r>
      <w:r>
        <w:t>of</w:t>
      </w:r>
      <w:r>
        <w:rPr>
          <w:spacing w:val="-6"/>
        </w:rPr>
        <w:t xml:space="preserve"> </w:t>
      </w:r>
      <w:r>
        <w:t>Arizona,</w:t>
      </w:r>
      <w:r>
        <w:rPr>
          <w:spacing w:val="-6"/>
        </w:rPr>
        <w:t xml:space="preserve"> </w:t>
      </w:r>
      <w:r>
        <w:t>and its</w:t>
      </w:r>
      <w:r>
        <w:rPr>
          <w:spacing w:val="-1"/>
        </w:rPr>
        <w:t xml:space="preserve"> </w:t>
      </w:r>
      <w:r>
        <w:t>departments,</w:t>
      </w:r>
      <w:r>
        <w:rPr>
          <w:spacing w:val="-1"/>
        </w:rPr>
        <w:t xml:space="preserve"> </w:t>
      </w:r>
      <w:r>
        <w:t>agencies,</w:t>
      </w:r>
      <w:r>
        <w:rPr>
          <w:spacing w:val="-1"/>
        </w:rPr>
        <w:t xml:space="preserve"> </w:t>
      </w:r>
      <w:r>
        <w:t>boards,</w:t>
      </w:r>
      <w:r>
        <w:rPr>
          <w:spacing w:val="-3"/>
        </w:rPr>
        <w:t xml:space="preserve"> </w:t>
      </w:r>
      <w:r>
        <w:t>commissions,</w:t>
      </w:r>
      <w:r>
        <w:rPr>
          <w:spacing w:val="-3"/>
        </w:rPr>
        <w:t xml:space="preserve"> </w:t>
      </w:r>
      <w:r>
        <w:t>universities,</w:t>
      </w:r>
      <w:r>
        <w:rPr>
          <w:spacing w:val="-1"/>
        </w:rPr>
        <w:t xml:space="preserve"> </w:t>
      </w:r>
      <w:r>
        <w:t>officers, officials,</w:t>
      </w:r>
      <w:r>
        <w:rPr>
          <w:spacing w:val="-16"/>
        </w:rPr>
        <w:t xml:space="preserve"> </w:t>
      </w:r>
      <w:r>
        <w:t>agents,</w:t>
      </w:r>
      <w:r>
        <w:rPr>
          <w:spacing w:val="-14"/>
        </w:rPr>
        <w:t xml:space="preserve"> </w:t>
      </w:r>
      <w:r>
        <w:t>and</w:t>
      </w:r>
      <w:r>
        <w:rPr>
          <w:spacing w:val="-16"/>
        </w:rPr>
        <w:t xml:space="preserve"> </w:t>
      </w:r>
      <w:r>
        <w:t>employees</w:t>
      </w:r>
      <w:r>
        <w:rPr>
          <w:spacing w:val="-13"/>
        </w:rPr>
        <w:t xml:space="preserve"> </w:t>
      </w:r>
      <w:r>
        <w:t>for</w:t>
      </w:r>
      <w:r>
        <w:rPr>
          <w:spacing w:val="-15"/>
        </w:rPr>
        <w:t xml:space="preserve"> </w:t>
      </w:r>
      <w:r>
        <w:t>losses</w:t>
      </w:r>
      <w:r>
        <w:rPr>
          <w:spacing w:val="-15"/>
        </w:rPr>
        <w:t xml:space="preserve"> </w:t>
      </w:r>
      <w:r>
        <w:t>arising</w:t>
      </w:r>
      <w:r>
        <w:rPr>
          <w:spacing w:val="-16"/>
        </w:rPr>
        <w:t xml:space="preserve"> </w:t>
      </w:r>
      <w:r>
        <w:t>from</w:t>
      </w:r>
      <w:r>
        <w:rPr>
          <w:spacing w:val="-14"/>
        </w:rPr>
        <w:t xml:space="preserve"> </w:t>
      </w:r>
      <w:r>
        <w:t>work</w:t>
      </w:r>
      <w:r>
        <w:rPr>
          <w:spacing w:val="-14"/>
        </w:rPr>
        <w:t xml:space="preserve"> </w:t>
      </w:r>
      <w:r>
        <w:t>performed by the Contractor.</w:t>
      </w:r>
    </w:p>
    <w:p w14:paraId="1FD64A57" w14:textId="56D2718E" w:rsidR="000F10F6" w:rsidRDefault="000F10F6" w:rsidP="000F10F6">
      <w:pPr>
        <w:pStyle w:val="ListParagraph"/>
        <w:ind w:left="0" w:firstLine="0"/>
        <w:rPr>
          <w:b/>
          <w:color w:val="339966"/>
        </w:rPr>
      </w:pPr>
      <w:r>
        <w:rPr>
          <w:b/>
          <w:color w:val="339966"/>
        </w:rPr>
        <w:t>The</w:t>
      </w:r>
      <w:r>
        <w:rPr>
          <w:b/>
          <w:color w:val="339966"/>
          <w:spacing w:val="34"/>
        </w:rPr>
        <w:t xml:space="preserve"> </w:t>
      </w:r>
      <w:r>
        <w:rPr>
          <w:b/>
          <w:color w:val="339966"/>
        </w:rPr>
        <w:t>following</w:t>
      </w:r>
      <w:r>
        <w:rPr>
          <w:b/>
          <w:color w:val="339966"/>
          <w:spacing w:val="32"/>
        </w:rPr>
        <w:t xml:space="preserve"> </w:t>
      </w:r>
      <w:r w:rsidR="006F1624" w:rsidRPr="006F1624">
        <w:rPr>
          <w:b/>
          <w:color w:val="339966"/>
        </w:rPr>
        <w:t xml:space="preserve">section </w:t>
      </w:r>
      <w:r w:rsidRPr="006F1624">
        <w:rPr>
          <w:b/>
          <w:color w:val="339966"/>
        </w:rPr>
        <w:t>25.3.7</w:t>
      </w:r>
      <w:r>
        <w:rPr>
          <w:b/>
          <w:color w:val="339966"/>
          <w:spacing w:val="32"/>
        </w:rPr>
        <w:t xml:space="preserve"> </w:t>
      </w:r>
      <w:r>
        <w:rPr>
          <w:b/>
          <w:color w:val="339966"/>
        </w:rPr>
        <w:t>is</w:t>
      </w:r>
      <w:r>
        <w:rPr>
          <w:b/>
          <w:color w:val="339966"/>
          <w:spacing w:val="32"/>
        </w:rPr>
        <w:t xml:space="preserve"> </w:t>
      </w:r>
      <w:r>
        <w:rPr>
          <w:b/>
          <w:color w:val="339966"/>
        </w:rPr>
        <w:t>only</w:t>
      </w:r>
      <w:r>
        <w:rPr>
          <w:b/>
          <w:color w:val="339966"/>
          <w:spacing w:val="30"/>
        </w:rPr>
        <w:t xml:space="preserve"> </w:t>
      </w:r>
      <w:r>
        <w:rPr>
          <w:b/>
          <w:color w:val="339966"/>
        </w:rPr>
        <w:t>applicable</w:t>
      </w:r>
      <w:r>
        <w:rPr>
          <w:b/>
          <w:color w:val="339966"/>
          <w:spacing w:val="32"/>
        </w:rPr>
        <w:t xml:space="preserve"> </w:t>
      </w:r>
      <w:r>
        <w:rPr>
          <w:b/>
          <w:color w:val="339966"/>
        </w:rPr>
        <w:t>to</w:t>
      </w:r>
      <w:r>
        <w:rPr>
          <w:b/>
          <w:color w:val="339966"/>
          <w:spacing w:val="32"/>
        </w:rPr>
        <w:t xml:space="preserve"> </w:t>
      </w:r>
      <w:r>
        <w:rPr>
          <w:b/>
          <w:color w:val="339966"/>
        </w:rPr>
        <w:t>Contractor’s</w:t>
      </w:r>
      <w:r>
        <w:rPr>
          <w:b/>
          <w:color w:val="339966"/>
          <w:spacing w:val="32"/>
        </w:rPr>
        <w:t xml:space="preserve"> </w:t>
      </w:r>
      <w:r>
        <w:rPr>
          <w:b/>
          <w:color w:val="339966"/>
        </w:rPr>
        <w:t>treating,</w:t>
      </w:r>
      <w:r>
        <w:rPr>
          <w:b/>
          <w:color w:val="339966"/>
          <w:spacing w:val="33"/>
        </w:rPr>
        <w:t xml:space="preserve"> </w:t>
      </w:r>
      <w:r>
        <w:rPr>
          <w:b/>
          <w:color w:val="339966"/>
        </w:rPr>
        <w:t>storing</w:t>
      </w:r>
      <w:r>
        <w:rPr>
          <w:b/>
          <w:color w:val="339966"/>
          <w:spacing w:val="32"/>
        </w:rPr>
        <w:t xml:space="preserve"> </w:t>
      </w:r>
      <w:r>
        <w:rPr>
          <w:b/>
          <w:color w:val="339966"/>
        </w:rPr>
        <w:t>or</w:t>
      </w:r>
      <w:r>
        <w:rPr>
          <w:b/>
          <w:color w:val="339966"/>
          <w:spacing w:val="35"/>
        </w:rPr>
        <w:t xml:space="preserve"> </w:t>
      </w:r>
      <w:r>
        <w:rPr>
          <w:b/>
          <w:color w:val="339966"/>
        </w:rPr>
        <w:t>disposing</w:t>
      </w:r>
      <w:r>
        <w:rPr>
          <w:b/>
          <w:color w:val="339966"/>
          <w:spacing w:val="32"/>
        </w:rPr>
        <w:t xml:space="preserve"> </w:t>
      </w:r>
      <w:r>
        <w:rPr>
          <w:b/>
          <w:color w:val="339966"/>
        </w:rPr>
        <w:t>of</w:t>
      </w:r>
      <w:r>
        <w:rPr>
          <w:b/>
          <w:color w:val="339966"/>
          <w:spacing w:val="33"/>
        </w:rPr>
        <w:t xml:space="preserve"> </w:t>
      </w:r>
      <w:r>
        <w:rPr>
          <w:b/>
          <w:color w:val="339966"/>
        </w:rPr>
        <w:t>State generated Hazardous Waste at a separate facility:</w:t>
      </w:r>
    </w:p>
    <w:p w14:paraId="561DF21B" w14:textId="77777777" w:rsidR="000F10F6" w:rsidRPr="000F10F6" w:rsidRDefault="000F10F6" w:rsidP="000F10F6">
      <w:pPr>
        <w:pStyle w:val="ListParagraph"/>
        <w:ind w:left="0" w:firstLine="0"/>
        <w:rPr>
          <w:b/>
          <w:bCs/>
          <w:color w:val="339966"/>
        </w:rPr>
      </w:pPr>
    </w:p>
    <w:p w14:paraId="03DB5C21" w14:textId="3459BFFF" w:rsidR="000F10F6" w:rsidRDefault="000F10F6" w:rsidP="000F10F6">
      <w:pPr>
        <w:pStyle w:val="ListParagraph"/>
        <w:numPr>
          <w:ilvl w:val="2"/>
          <w:numId w:val="2"/>
        </w:numPr>
        <w:ind w:left="1267"/>
      </w:pPr>
      <w:r>
        <w:t>Treatment, Storage or Disposal of Hazardous Wastes</w:t>
      </w:r>
    </w:p>
    <w:p w14:paraId="72275E32" w14:textId="77777777" w:rsidR="000F10F6" w:rsidRDefault="000F10F6" w:rsidP="000F10F6">
      <w:pPr>
        <w:pStyle w:val="ListParagraph"/>
        <w:ind w:left="1260" w:firstLine="0"/>
      </w:pPr>
    </w:p>
    <w:p w14:paraId="66B6F064" w14:textId="77777777" w:rsidR="000F10F6" w:rsidRDefault="000F10F6" w:rsidP="000F10F6">
      <w:pPr>
        <w:pStyle w:val="ListParagraph"/>
        <w:ind w:left="1260" w:firstLine="0"/>
      </w:pPr>
      <w:r>
        <w:t>Contractor shall furnish an insurance certificate from the designated disposal facility establishing that the facility operator maintains current Pollution Legal Liability Insurance in the amount of not less than $10,000,000 per occurrence / annual</w:t>
      </w:r>
      <w:r>
        <w:rPr>
          <w:spacing w:val="-7"/>
        </w:rPr>
        <w:t xml:space="preserve"> </w:t>
      </w:r>
      <w:r>
        <w:t>aggregate,</w:t>
      </w:r>
      <w:r>
        <w:rPr>
          <w:spacing w:val="-7"/>
        </w:rPr>
        <w:t xml:space="preserve"> </w:t>
      </w:r>
      <w:r>
        <w:t>and</w:t>
      </w:r>
      <w:r>
        <w:rPr>
          <w:spacing w:val="-6"/>
        </w:rPr>
        <w:t xml:space="preserve"> </w:t>
      </w:r>
      <w:r>
        <w:t>will</w:t>
      </w:r>
      <w:r>
        <w:rPr>
          <w:spacing w:val="-7"/>
        </w:rPr>
        <w:t xml:space="preserve"> </w:t>
      </w:r>
      <w:r>
        <w:t>cover</w:t>
      </w:r>
      <w:r>
        <w:rPr>
          <w:spacing w:val="-5"/>
        </w:rPr>
        <w:t xml:space="preserve"> </w:t>
      </w:r>
      <w:r>
        <w:t>sudden</w:t>
      </w:r>
      <w:r>
        <w:rPr>
          <w:spacing w:val="-6"/>
        </w:rPr>
        <w:t xml:space="preserve"> </w:t>
      </w:r>
      <w:r>
        <w:t>and</w:t>
      </w:r>
      <w:r>
        <w:rPr>
          <w:spacing w:val="-10"/>
        </w:rPr>
        <w:t xml:space="preserve"> </w:t>
      </w:r>
      <w:r>
        <w:t>gradual</w:t>
      </w:r>
      <w:r>
        <w:rPr>
          <w:spacing w:val="-5"/>
        </w:rPr>
        <w:t xml:space="preserve"> </w:t>
      </w:r>
      <w:r>
        <w:t>pollution</w:t>
      </w:r>
      <w:r>
        <w:rPr>
          <w:spacing w:val="-6"/>
        </w:rPr>
        <w:t xml:space="preserve"> </w:t>
      </w:r>
      <w:r>
        <w:t>losses</w:t>
      </w:r>
      <w:r>
        <w:rPr>
          <w:spacing w:val="-6"/>
        </w:rPr>
        <w:t xml:space="preserve"> </w:t>
      </w:r>
      <w:r>
        <w:t>arising</w:t>
      </w:r>
      <w:r>
        <w:rPr>
          <w:spacing w:val="-9"/>
        </w:rPr>
        <w:t xml:space="preserve"> </w:t>
      </w:r>
      <w:r>
        <w:t>from the facility, associated with work performed under this agreement.</w:t>
      </w:r>
    </w:p>
    <w:p w14:paraId="13310E6A" w14:textId="77777777" w:rsidR="000F10F6" w:rsidRDefault="000F10F6" w:rsidP="000F10F6">
      <w:pPr>
        <w:pStyle w:val="BodyText"/>
        <w:spacing w:before="9"/>
        <w:rPr>
          <w:sz w:val="20"/>
        </w:rPr>
      </w:pPr>
    </w:p>
    <w:p w14:paraId="5C02A311" w14:textId="77777777" w:rsidR="000F10F6" w:rsidRDefault="000F10F6" w:rsidP="001A5C31">
      <w:pPr>
        <w:pStyle w:val="ListParagraph"/>
        <w:numPr>
          <w:ilvl w:val="0"/>
          <w:numId w:val="99"/>
        </w:numPr>
        <w:ind w:left="1987"/>
      </w:pPr>
      <w:r>
        <w:t>For pollution losses arising from the insured</w:t>
      </w:r>
      <w:r>
        <w:rPr>
          <w:spacing w:val="-3"/>
        </w:rPr>
        <w:t xml:space="preserve"> </w:t>
      </w:r>
      <w:r>
        <w:t>facility, coverage shall apply to sudden and gradual pollution conditions including the discharge, dispersal,</w:t>
      </w:r>
      <w:r>
        <w:rPr>
          <w:spacing w:val="-9"/>
        </w:rPr>
        <w:t xml:space="preserve"> </w:t>
      </w:r>
      <w:r>
        <w:t>release</w:t>
      </w:r>
      <w:r>
        <w:rPr>
          <w:spacing w:val="-13"/>
        </w:rPr>
        <w:t xml:space="preserve"> </w:t>
      </w:r>
      <w:r>
        <w:t>or</w:t>
      </w:r>
      <w:r>
        <w:rPr>
          <w:spacing w:val="-12"/>
        </w:rPr>
        <w:t xml:space="preserve"> </w:t>
      </w:r>
      <w:r>
        <w:t>escape</w:t>
      </w:r>
      <w:r>
        <w:rPr>
          <w:spacing w:val="-11"/>
        </w:rPr>
        <w:t xml:space="preserve"> </w:t>
      </w:r>
      <w:r>
        <w:t>of</w:t>
      </w:r>
      <w:r>
        <w:rPr>
          <w:spacing w:val="-8"/>
        </w:rPr>
        <w:t xml:space="preserve"> </w:t>
      </w:r>
      <w:r>
        <w:t>smoke,</w:t>
      </w:r>
      <w:r>
        <w:rPr>
          <w:spacing w:val="-9"/>
        </w:rPr>
        <w:t xml:space="preserve"> </w:t>
      </w:r>
      <w:r>
        <w:t>vapors,</w:t>
      </w:r>
      <w:r>
        <w:rPr>
          <w:spacing w:val="-9"/>
        </w:rPr>
        <w:t xml:space="preserve"> </w:t>
      </w:r>
      <w:r>
        <w:t>soot,</w:t>
      </w:r>
      <w:r>
        <w:rPr>
          <w:spacing w:val="-12"/>
        </w:rPr>
        <w:t xml:space="preserve"> </w:t>
      </w:r>
      <w:r>
        <w:t>fumes,</w:t>
      </w:r>
      <w:r>
        <w:rPr>
          <w:spacing w:val="-12"/>
        </w:rPr>
        <w:t xml:space="preserve"> </w:t>
      </w:r>
      <w:r>
        <w:t>acids,</w:t>
      </w:r>
      <w:r>
        <w:rPr>
          <w:spacing w:val="-12"/>
        </w:rPr>
        <w:t xml:space="preserve"> </w:t>
      </w:r>
      <w:r>
        <w:t xml:space="preserve">alkalis, toxic chemicals, liquids or gases, waste materials or other irritants, contaminants or pollutants into or upon land, the atmosphere or any watercourse or body of water, which results in Bodily Injury or Property </w:t>
      </w:r>
      <w:r>
        <w:rPr>
          <w:spacing w:val="-2"/>
        </w:rPr>
        <w:t>Damage.</w:t>
      </w:r>
    </w:p>
    <w:p w14:paraId="6C36A39B" w14:textId="77777777" w:rsidR="000F10F6" w:rsidRDefault="000F10F6" w:rsidP="000F10F6">
      <w:pPr>
        <w:pStyle w:val="BodyText"/>
        <w:rPr>
          <w:sz w:val="20"/>
        </w:rPr>
      </w:pPr>
    </w:p>
    <w:p w14:paraId="072F68C0" w14:textId="77777777" w:rsidR="000F10F6" w:rsidRDefault="000F10F6" w:rsidP="000F10F6">
      <w:pPr>
        <w:pStyle w:val="ListParagraph"/>
        <w:ind w:left="1260" w:firstLine="0"/>
      </w:pPr>
      <w:r>
        <w:t>The</w:t>
      </w:r>
      <w:r>
        <w:rPr>
          <w:spacing w:val="-7"/>
        </w:rPr>
        <w:t xml:space="preserve"> </w:t>
      </w:r>
      <w:r>
        <w:t>policy</w:t>
      </w:r>
      <w:r>
        <w:rPr>
          <w:spacing w:val="-6"/>
        </w:rPr>
        <w:t xml:space="preserve"> </w:t>
      </w:r>
      <w:r>
        <w:t>shall</w:t>
      </w:r>
      <w:r>
        <w:rPr>
          <w:spacing w:val="-5"/>
        </w:rPr>
        <w:t xml:space="preserve"> </w:t>
      </w:r>
      <w:r>
        <w:t>also</w:t>
      </w:r>
      <w:r>
        <w:rPr>
          <w:spacing w:val="-4"/>
        </w:rPr>
        <w:t xml:space="preserve"> </w:t>
      </w:r>
      <w:r>
        <w:t>include</w:t>
      </w:r>
      <w:r>
        <w:rPr>
          <w:spacing w:val="-4"/>
        </w:rPr>
        <w:t xml:space="preserve"> </w:t>
      </w:r>
      <w:r>
        <w:t>the</w:t>
      </w:r>
      <w:r>
        <w:rPr>
          <w:spacing w:val="-9"/>
        </w:rPr>
        <w:t xml:space="preserve"> </w:t>
      </w:r>
      <w:r>
        <w:t>following</w:t>
      </w:r>
      <w:r>
        <w:rPr>
          <w:spacing w:val="-1"/>
        </w:rPr>
        <w:t xml:space="preserve"> </w:t>
      </w:r>
      <w:r>
        <w:rPr>
          <w:spacing w:val="-2"/>
        </w:rPr>
        <w:t>coverages:</w:t>
      </w:r>
    </w:p>
    <w:p w14:paraId="40D22F8B" w14:textId="77777777" w:rsidR="000F10F6" w:rsidRDefault="000F10F6" w:rsidP="000F10F6">
      <w:pPr>
        <w:pStyle w:val="BodyText"/>
        <w:spacing w:before="9"/>
        <w:rPr>
          <w:sz w:val="20"/>
        </w:rPr>
      </w:pPr>
    </w:p>
    <w:p w14:paraId="5A76BE43" w14:textId="77777777" w:rsidR="000F10F6" w:rsidRDefault="000F10F6" w:rsidP="001A5C31">
      <w:pPr>
        <w:pStyle w:val="ListParagraph"/>
        <w:numPr>
          <w:ilvl w:val="0"/>
          <w:numId w:val="99"/>
        </w:numPr>
        <w:spacing w:before="1" w:after="240"/>
        <w:ind w:left="1980"/>
      </w:pPr>
      <w:r>
        <w:t xml:space="preserve">Bodily injury, sickness, disease, mental anguish, or shock sustained by any </w:t>
      </w:r>
      <w:r>
        <w:lastRenderedPageBreak/>
        <w:t>person, including death and medical monitoring costs.</w:t>
      </w:r>
    </w:p>
    <w:p w14:paraId="2ED640C3" w14:textId="186DF738" w:rsidR="000F10F6" w:rsidRDefault="000F10F6" w:rsidP="001A5C31">
      <w:pPr>
        <w:pStyle w:val="ListParagraph"/>
        <w:numPr>
          <w:ilvl w:val="0"/>
          <w:numId w:val="99"/>
        </w:numPr>
        <w:ind w:left="1987"/>
      </w:pPr>
      <w:r>
        <w:t>Property damage, including physical injury to or destruction of tangible property, including the resulting loss of use thereof, clean-up costs, and the loss of use of tangible property that has not been physically injured or destroyed and diminution in value.</w:t>
      </w:r>
    </w:p>
    <w:p w14:paraId="578073FA" w14:textId="77777777" w:rsidR="000F10F6" w:rsidRPr="00BF23EB" w:rsidRDefault="000F10F6" w:rsidP="000F10F6">
      <w:pPr>
        <w:pStyle w:val="ListParagraph"/>
        <w:ind w:left="1267" w:firstLine="0"/>
      </w:pPr>
    </w:p>
    <w:p w14:paraId="12B1D9D4" w14:textId="77777777" w:rsidR="006810D4" w:rsidRPr="006810D4" w:rsidRDefault="006810D4" w:rsidP="006810D4">
      <w:pPr>
        <w:pStyle w:val="ListParagraph"/>
        <w:numPr>
          <w:ilvl w:val="1"/>
          <w:numId w:val="2"/>
        </w:numPr>
        <w:ind w:left="540" w:hanging="540"/>
        <w:rPr>
          <w:b/>
          <w:u w:val="single"/>
        </w:rPr>
      </w:pPr>
      <w:r w:rsidRPr="006810D4">
        <w:rPr>
          <w:b/>
          <w:u w:val="single"/>
        </w:rPr>
        <w:t>Additional Insurance Requirements</w:t>
      </w:r>
    </w:p>
    <w:p w14:paraId="6679463B" w14:textId="77777777" w:rsidR="006810D4" w:rsidRDefault="006810D4" w:rsidP="006810D4">
      <w:pPr>
        <w:pStyle w:val="ListParagraph"/>
        <w:ind w:left="540" w:firstLine="0"/>
      </w:pPr>
    </w:p>
    <w:p w14:paraId="4BFE46AC" w14:textId="57800CD6" w:rsidR="006810D4" w:rsidRDefault="006810D4" w:rsidP="006810D4">
      <w:pPr>
        <w:pStyle w:val="ListParagraph"/>
        <w:ind w:left="540" w:firstLine="0"/>
      </w:pPr>
      <w:r>
        <w:t>The policies shall include, or be endorsed to include, as required by this written agreement, the following provisions:</w:t>
      </w:r>
    </w:p>
    <w:p w14:paraId="74EA1836" w14:textId="77777777" w:rsidR="006810D4" w:rsidRDefault="006810D4" w:rsidP="006810D4">
      <w:pPr>
        <w:pStyle w:val="BodyText"/>
        <w:spacing w:before="8"/>
        <w:rPr>
          <w:sz w:val="20"/>
        </w:rPr>
      </w:pPr>
    </w:p>
    <w:p w14:paraId="53AFC6C1" w14:textId="55883321" w:rsidR="006810D4" w:rsidRDefault="006810D4" w:rsidP="006810D4">
      <w:pPr>
        <w:pStyle w:val="ListParagraph"/>
        <w:numPr>
          <w:ilvl w:val="2"/>
          <w:numId w:val="2"/>
        </w:numPr>
        <w:ind w:left="1267"/>
      </w:pPr>
      <w:r>
        <w:t>The Contractor's policies, as applicable, shall stipulate that the insurance afforded</w:t>
      </w:r>
      <w:r>
        <w:rPr>
          <w:spacing w:val="-2"/>
        </w:rPr>
        <w:t xml:space="preserve"> </w:t>
      </w:r>
      <w:r>
        <w:t>the</w:t>
      </w:r>
      <w:r>
        <w:rPr>
          <w:spacing w:val="-4"/>
        </w:rPr>
        <w:t xml:space="preserve"> </w:t>
      </w:r>
      <w:r>
        <w:t>Contractor</w:t>
      </w:r>
      <w:r>
        <w:rPr>
          <w:spacing w:val="-1"/>
        </w:rPr>
        <w:t xml:space="preserve"> </w:t>
      </w:r>
      <w:r>
        <w:t>shall</w:t>
      </w:r>
      <w:r>
        <w:rPr>
          <w:spacing w:val="-2"/>
        </w:rPr>
        <w:t xml:space="preserve"> </w:t>
      </w:r>
      <w:r>
        <w:t>be</w:t>
      </w:r>
      <w:r>
        <w:rPr>
          <w:spacing w:val="-2"/>
        </w:rPr>
        <w:t xml:space="preserve"> </w:t>
      </w:r>
      <w:r>
        <w:t>primary</w:t>
      </w:r>
      <w:r>
        <w:rPr>
          <w:spacing w:val="-4"/>
        </w:rPr>
        <w:t xml:space="preserve"> </w:t>
      </w:r>
      <w:r>
        <w:t>and</w:t>
      </w:r>
      <w:r>
        <w:rPr>
          <w:spacing w:val="-2"/>
        </w:rPr>
        <w:t xml:space="preserve"> </w:t>
      </w:r>
      <w:r>
        <w:t>that</w:t>
      </w:r>
      <w:r>
        <w:rPr>
          <w:spacing w:val="-3"/>
        </w:rPr>
        <w:t xml:space="preserve"> </w:t>
      </w:r>
      <w:r>
        <w:t>any</w:t>
      </w:r>
      <w:r>
        <w:rPr>
          <w:spacing w:val="-4"/>
        </w:rPr>
        <w:t xml:space="preserve"> </w:t>
      </w:r>
      <w:r>
        <w:t>insurance</w:t>
      </w:r>
      <w:r>
        <w:rPr>
          <w:spacing w:val="-2"/>
        </w:rPr>
        <w:t xml:space="preserve"> </w:t>
      </w:r>
      <w:r>
        <w:t>carried</w:t>
      </w:r>
      <w:r>
        <w:rPr>
          <w:spacing w:val="-2"/>
        </w:rPr>
        <w:t xml:space="preserve"> </w:t>
      </w:r>
      <w:r>
        <w:t>by the Department, its agents, officials, employees or the State of Arizona shall be excess and not contributory insurance, as provided by A.R.S. § 41-621 (E).</w:t>
      </w:r>
    </w:p>
    <w:p w14:paraId="651E4FD4" w14:textId="77777777" w:rsidR="006810D4" w:rsidRDefault="006810D4" w:rsidP="006810D4">
      <w:pPr>
        <w:pStyle w:val="ListParagraph"/>
        <w:ind w:left="1267" w:firstLine="0"/>
      </w:pPr>
    </w:p>
    <w:p w14:paraId="1968ACC3" w14:textId="77777777" w:rsidR="006810D4" w:rsidRDefault="006810D4" w:rsidP="006810D4">
      <w:pPr>
        <w:pStyle w:val="ListParagraph"/>
        <w:numPr>
          <w:ilvl w:val="2"/>
          <w:numId w:val="2"/>
        </w:numPr>
        <w:ind w:left="1267"/>
      </w:pPr>
      <w:r>
        <w:t>Insurance</w:t>
      </w:r>
      <w:r>
        <w:rPr>
          <w:spacing w:val="-15"/>
        </w:rPr>
        <w:t xml:space="preserve"> </w:t>
      </w:r>
      <w:r>
        <w:t>provided</w:t>
      </w:r>
      <w:r>
        <w:rPr>
          <w:spacing w:val="-13"/>
        </w:rPr>
        <w:t xml:space="preserve"> </w:t>
      </w:r>
      <w:r>
        <w:t>by</w:t>
      </w:r>
      <w:r>
        <w:rPr>
          <w:spacing w:val="-15"/>
        </w:rPr>
        <w:t xml:space="preserve"> </w:t>
      </w:r>
      <w:r>
        <w:t>the</w:t>
      </w:r>
      <w:r>
        <w:rPr>
          <w:spacing w:val="-13"/>
        </w:rPr>
        <w:t xml:space="preserve"> </w:t>
      </w:r>
      <w:r>
        <w:t>Contractor</w:t>
      </w:r>
      <w:r>
        <w:rPr>
          <w:spacing w:val="-14"/>
        </w:rPr>
        <w:t xml:space="preserve"> </w:t>
      </w:r>
      <w:r>
        <w:t>shall</w:t>
      </w:r>
      <w:r>
        <w:rPr>
          <w:spacing w:val="-14"/>
        </w:rPr>
        <w:t xml:space="preserve"> </w:t>
      </w:r>
      <w:r>
        <w:t>not</w:t>
      </w:r>
      <w:r>
        <w:rPr>
          <w:spacing w:val="-12"/>
        </w:rPr>
        <w:t xml:space="preserve"> </w:t>
      </w:r>
      <w:r>
        <w:t>limit</w:t>
      </w:r>
      <w:r>
        <w:rPr>
          <w:spacing w:val="-12"/>
        </w:rPr>
        <w:t xml:space="preserve"> </w:t>
      </w:r>
      <w:r>
        <w:t>the</w:t>
      </w:r>
      <w:r>
        <w:rPr>
          <w:spacing w:val="-13"/>
        </w:rPr>
        <w:t xml:space="preserve"> </w:t>
      </w:r>
      <w:r>
        <w:t>Contractor’s</w:t>
      </w:r>
      <w:r>
        <w:rPr>
          <w:spacing w:val="-13"/>
        </w:rPr>
        <w:t xml:space="preserve"> </w:t>
      </w:r>
      <w:r>
        <w:t>liability assumed under the indemnification provisions of this Contract.</w:t>
      </w:r>
    </w:p>
    <w:p w14:paraId="5FB875BA" w14:textId="77777777" w:rsidR="006810D4" w:rsidRDefault="006810D4" w:rsidP="006810D4">
      <w:pPr>
        <w:pStyle w:val="BodyText"/>
        <w:spacing w:before="8"/>
        <w:rPr>
          <w:sz w:val="20"/>
        </w:rPr>
      </w:pPr>
    </w:p>
    <w:p w14:paraId="428945F3" w14:textId="77777777" w:rsidR="006810D4" w:rsidRPr="006810D4" w:rsidRDefault="006810D4" w:rsidP="006810D4">
      <w:pPr>
        <w:pStyle w:val="ListParagraph"/>
        <w:numPr>
          <w:ilvl w:val="1"/>
          <w:numId w:val="2"/>
        </w:numPr>
        <w:ind w:left="540" w:hanging="540"/>
        <w:rPr>
          <w:b/>
          <w:u w:val="single"/>
        </w:rPr>
      </w:pPr>
      <w:r w:rsidRPr="006810D4">
        <w:rPr>
          <w:b/>
          <w:u w:val="single"/>
        </w:rPr>
        <w:t>Notice of Cancellation</w:t>
      </w:r>
    </w:p>
    <w:p w14:paraId="6BFB58EB" w14:textId="77777777" w:rsidR="006810D4" w:rsidRDefault="006810D4" w:rsidP="006810D4">
      <w:pPr>
        <w:pStyle w:val="ListParagraph"/>
        <w:ind w:left="540" w:firstLine="0"/>
      </w:pPr>
    </w:p>
    <w:p w14:paraId="274D4BE7" w14:textId="0F5FDF04" w:rsidR="006810D4" w:rsidRDefault="006810D4" w:rsidP="006810D4">
      <w:pPr>
        <w:pStyle w:val="ListParagraph"/>
        <w:ind w:left="540" w:firstLine="0"/>
      </w:pPr>
      <w:r>
        <w:t>Applicable</w:t>
      </w:r>
      <w:r>
        <w:rPr>
          <w:spacing w:val="-3"/>
        </w:rPr>
        <w:t xml:space="preserve"> </w:t>
      </w:r>
      <w:r>
        <w:t>to</w:t>
      </w:r>
      <w:r>
        <w:rPr>
          <w:spacing w:val="-3"/>
        </w:rPr>
        <w:t xml:space="preserve"> </w:t>
      </w:r>
      <w:r>
        <w:t>all</w:t>
      </w:r>
      <w:r>
        <w:rPr>
          <w:spacing w:val="-3"/>
        </w:rPr>
        <w:t xml:space="preserve"> </w:t>
      </w:r>
      <w:r>
        <w:t>insurance</w:t>
      </w:r>
      <w:r>
        <w:rPr>
          <w:spacing w:val="-3"/>
        </w:rPr>
        <w:t xml:space="preserve"> </w:t>
      </w:r>
      <w:r>
        <w:t>policies</w:t>
      </w:r>
      <w:r>
        <w:rPr>
          <w:spacing w:val="-2"/>
        </w:rPr>
        <w:t xml:space="preserve"> </w:t>
      </w:r>
      <w:r>
        <w:t>required</w:t>
      </w:r>
      <w:r>
        <w:rPr>
          <w:spacing w:val="-5"/>
        </w:rPr>
        <w:t xml:space="preserve"> </w:t>
      </w:r>
      <w:r>
        <w:t>within the</w:t>
      </w:r>
      <w:r>
        <w:rPr>
          <w:spacing w:val="-3"/>
        </w:rPr>
        <w:t xml:space="preserve"> </w:t>
      </w:r>
      <w:r>
        <w:t>Insurance</w:t>
      </w:r>
      <w:r>
        <w:rPr>
          <w:spacing w:val="-5"/>
        </w:rPr>
        <w:t xml:space="preserve"> </w:t>
      </w:r>
      <w:r>
        <w:t>Requirements</w:t>
      </w:r>
      <w:r>
        <w:rPr>
          <w:spacing w:val="-3"/>
        </w:rPr>
        <w:t xml:space="preserve"> </w:t>
      </w:r>
      <w:r>
        <w:t>of this Contract, Contractor’s insurance shall not be permitted to expire, be suspended,</w:t>
      </w:r>
      <w:r>
        <w:rPr>
          <w:spacing w:val="17"/>
        </w:rPr>
        <w:t xml:space="preserve"> </w:t>
      </w:r>
      <w:r>
        <w:t>be</w:t>
      </w:r>
      <w:r>
        <w:rPr>
          <w:spacing w:val="16"/>
        </w:rPr>
        <w:t xml:space="preserve"> </w:t>
      </w:r>
      <w:r>
        <w:t>canceled,</w:t>
      </w:r>
      <w:r>
        <w:rPr>
          <w:spacing w:val="18"/>
        </w:rPr>
        <w:t xml:space="preserve"> </w:t>
      </w:r>
      <w:r>
        <w:t>or</w:t>
      </w:r>
      <w:r>
        <w:rPr>
          <w:spacing w:val="17"/>
        </w:rPr>
        <w:t xml:space="preserve"> </w:t>
      </w:r>
      <w:r>
        <w:t>be</w:t>
      </w:r>
      <w:r>
        <w:rPr>
          <w:spacing w:val="16"/>
        </w:rPr>
        <w:t xml:space="preserve"> </w:t>
      </w:r>
      <w:r>
        <w:t>materially</w:t>
      </w:r>
      <w:r>
        <w:rPr>
          <w:spacing w:val="15"/>
        </w:rPr>
        <w:t xml:space="preserve"> </w:t>
      </w:r>
      <w:r>
        <w:t>changed</w:t>
      </w:r>
      <w:r>
        <w:rPr>
          <w:spacing w:val="16"/>
        </w:rPr>
        <w:t xml:space="preserve"> </w:t>
      </w:r>
      <w:r>
        <w:t>for</w:t>
      </w:r>
      <w:r>
        <w:rPr>
          <w:spacing w:val="17"/>
        </w:rPr>
        <w:t xml:space="preserve"> </w:t>
      </w:r>
      <w:r>
        <w:t>any</w:t>
      </w:r>
      <w:r>
        <w:rPr>
          <w:spacing w:val="15"/>
        </w:rPr>
        <w:t xml:space="preserve"> </w:t>
      </w:r>
      <w:r>
        <w:t>reason</w:t>
      </w:r>
      <w:r>
        <w:rPr>
          <w:spacing w:val="16"/>
        </w:rPr>
        <w:t xml:space="preserve"> </w:t>
      </w:r>
      <w:r>
        <w:t>without</w:t>
      </w:r>
      <w:r>
        <w:rPr>
          <w:spacing w:val="17"/>
        </w:rPr>
        <w:t xml:space="preserve"> </w:t>
      </w:r>
      <w:r>
        <w:rPr>
          <w:spacing w:val="-2"/>
        </w:rPr>
        <w:t xml:space="preserve">thirty </w:t>
      </w:r>
      <w:r>
        <w:t>(30)</w:t>
      </w:r>
      <w:r>
        <w:rPr>
          <w:spacing w:val="-4"/>
        </w:rPr>
        <w:t xml:space="preserve"> </w:t>
      </w:r>
      <w:r>
        <w:t>days</w:t>
      </w:r>
      <w:r>
        <w:rPr>
          <w:spacing w:val="-2"/>
        </w:rPr>
        <w:t xml:space="preserve"> </w:t>
      </w:r>
      <w:r>
        <w:t>prior</w:t>
      </w:r>
      <w:r>
        <w:rPr>
          <w:spacing w:val="-4"/>
        </w:rPr>
        <w:t xml:space="preserve"> </w:t>
      </w:r>
      <w:r>
        <w:t>written</w:t>
      </w:r>
      <w:r>
        <w:rPr>
          <w:spacing w:val="-5"/>
        </w:rPr>
        <w:t xml:space="preserve"> </w:t>
      </w:r>
      <w:r>
        <w:t>notice</w:t>
      </w:r>
      <w:r>
        <w:rPr>
          <w:spacing w:val="-5"/>
        </w:rPr>
        <w:t xml:space="preserve"> </w:t>
      </w:r>
      <w:r>
        <w:t>to</w:t>
      </w:r>
      <w:r>
        <w:rPr>
          <w:spacing w:val="-5"/>
        </w:rPr>
        <w:t xml:space="preserve"> </w:t>
      </w:r>
      <w:r>
        <w:t>the</w:t>
      </w:r>
      <w:r>
        <w:rPr>
          <w:spacing w:val="-5"/>
        </w:rPr>
        <w:t xml:space="preserve"> </w:t>
      </w:r>
      <w:r>
        <w:t>State</w:t>
      </w:r>
      <w:r>
        <w:rPr>
          <w:spacing w:val="-5"/>
        </w:rPr>
        <w:t xml:space="preserve"> </w:t>
      </w:r>
      <w:r>
        <w:t>of</w:t>
      </w:r>
      <w:r>
        <w:rPr>
          <w:spacing w:val="-4"/>
        </w:rPr>
        <w:t xml:space="preserve"> </w:t>
      </w:r>
      <w:r>
        <w:t>Arizona.</w:t>
      </w:r>
      <w:r>
        <w:rPr>
          <w:spacing w:val="-7"/>
        </w:rPr>
        <w:t xml:space="preserve"> </w:t>
      </w:r>
      <w:r>
        <w:t>Within</w:t>
      </w:r>
      <w:r>
        <w:rPr>
          <w:spacing w:val="-5"/>
        </w:rPr>
        <w:t xml:space="preserve"> </w:t>
      </w:r>
      <w:r>
        <w:t>two</w:t>
      </w:r>
      <w:r>
        <w:rPr>
          <w:spacing w:val="-5"/>
        </w:rPr>
        <w:t xml:space="preserve"> </w:t>
      </w:r>
      <w:r>
        <w:t>(2)</w:t>
      </w:r>
      <w:r>
        <w:rPr>
          <w:spacing w:val="-4"/>
        </w:rPr>
        <w:t xml:space="preserve"> </w:t>
      </w:r>
      <w:r>
        <w:t>business</w:t>
      </w:r>
      <w:r>
        <w:rPr>
          <w:spacing w:val="-2"/>
        </w:rPr>
        <w:t xml:space="preserve"> </w:t>
      </w:r>
      <w:r>
        <w:t>days of receipt, Contractor must provide notice to the State of Arizona if they receive notice</w:t>
      </w:r>
      <w:r>
        <w:rPr>
          <w:spacing w:val="-16"/>
        </w:rPr>
        <w:t xml:space="preserve"> </w:t>
      </w:r>
      <w:r>
        <w:t>of</w:t>
      </w:r>
      <w:r>
        <w:rPr>
          <w:spacing w:val="-12"/>
        </w:rPr>
        <w:t xml:space="preserve"> </w:t>
      </w:r>
      <w:r>
        <w:t>a</w:t>
      </w:r>
      <w:r>
        <w:rPr>
          <w:spacing w:val="-14"/>
        </w:rPr>
        <w:t xml:space="preserve"> </w:t>
      </w:r>
      <w:r>
        <w:t>policy</w:t>
      </w:r>
      <w:r>
        <w:rPr>
          <w:spacing w:val="-15"/>
        </w:rPr>
        <w:t xml:space="preserve"> </w:t>
      </w:r>
      <w:r>
        <w:t>that</w:t>
      </w:r>
      <w:r>
        <w:rPr>
          <w:spacing w:val="-15"/>
        </w:rPr>
        <w:t xml:space="preserve"> </w:t>
      </w:r>
      <w:r>
        <w:t>has</w:t>
      </w:r>
      <w:r>
        <w:rPr>
          <w:spacing w:val="-16"/>
        </w:rPr>
        <w:t xml:space="preserve"> </w:t>
      </w:r>
      <w:r>
        <w:t>been</w:t>
      </w:r>
      <w:r>
        <w:rPr>
          <w:spacing w:val="-14"/>
        </w:rPr>
        <w:t xml:space="preserve"> </w:t>
      </w:r>
      <w:r>
        <w:t>or</w:t>
      </w:r>
      <w:r>
        <w:rPr>
          <w:spacing w:val="-15"/>
        </w:rPr>
        <w:t xml:space="preserve"> </w:t>
      </w:r>
      <w:r>
        <w:t>will</w:t>
      </w:r>
      <w:r>
        <w:rPr>
          <w:spacing w:val="-14"/>
        </w:rPr>
        <w:t xml:space="preserve"> </w:t>
      </w:r>
      <w:r>
        <w:t>be</w:t>
      </w:r>
      <w:r>
        <w:rPr>
          <w:spacing w:val="-14"/>
        </w:rPr>
        <w:t xml:space="preserve"> </w:t>
      </w:r>
      <w:r>
        <w:t>suspended,</w:t>
      </w:r>
      <w:r>
        <w:rPr>
          <w:spacing w:val="-13"/>
        </w:rPr>
        <w:t xml:space="preserve"> </w:t>
      </w:r>
      <w:r>
        <w:t>canceled,</w:t>
      </w:r>
      <w:r>
        <w:rPr>
          <w:spacing w:val="-15"/>
        </w:rPr>
        <w:t xml:space="preserve"> </w:t>
      </w:r>
      <w:r>
        <w:t>materially</w:t>
      </w:r>
      <w:r>
        <w:rPr>
          <w:spacing w:val="-16"/>
        </w:rPr>
        <w:t xml:space="preserve"> </w:t>
      </w:r>
      <w:r>
        <w:t>changed for any reason, has expired, or will be expiring. Such notice shall be sent directly to the Department and shall be mailed, emailed, hand delivered or sent by facsimile</w:t>
      </w:r>
      <w:r>
        <w:rPr>
          <w:spacing w:val="-5"/>
        </w:rPr>
        <w:t xml:space="preserve"> </w:t>
      </w:r>
      <w:r>
        <w:t>transmission</w:t>
      </w:r>
      <w:r>
        <w:rPr>
          <w:spacing w:val="-8"/>
        </w:rPr>
        <w:t xml:space="preserve"> </w:t>
      </w:r>
      <w:r>
        <w:t>to</w:t>
      </w:r>
      <w:r>
        <w:rPr>
          <w:spacing w:val="-8"/>
        </w:rPr>
        <w:t xml:space="preserve"> </w:t>
      </w:r>
      <w:r>
        <w:t>(State</w:t>
      </w:r>
      <w:r>
        <w:rPr>
          <w:spacing w:val="-7"/>
        </w:rPr>
        <w:t xml:space="preserve"> </w:t>
      </w:r>
      <w:r>
        <w:t>Representative’s</w:t>
      </w:r>
      <w:r>
        <w:rPr>
          <w:spacing w:val="-5"/>
        </w:rPr>
        <w:t xml:space="preserve"> </w:t>
      </w:r>
      <w:r>
        <w:t>Name,</w:t>
      </w:r>
      <w:r>
        <w:rPr>
          <w:spacing w:val="-4"/>
        </w:rPr>
        <w:t xml:space="preserve"> </w:t>
      </w:r>
      <w:r>
        <w:t>Address</w:t>
      </w:r>
      <w:r>
        <w:rPr>
          <w:spacing w:val="-5"/>
        </w:rPr>
        <w:t xml:space="preserve"> </w:t>
      </w:r>
      <w:r>
        <w:t>&amp;</w:t>
      </w:r>
      <w:r>
        <w:rPr>
          <w:spacing w:val="-5"/>
        </w:rPr>
        <w:t xml:space="preserve"> </w:t>
      </w:r>
      <w:r>
        <w:t>Fax</w:t>
      </w:r>
      <w:r>
        <w:rPr>
          <w:spacing w:val="-7"/>
        </w:rPr>
        <w:t xml:space="preserve"> </w:t>
      </w:r>
      <w:r>
        <w:t>Number).</w:t>
      </w:r>
    </w:p>
    <w:p w14:paraId="5B65A17A" w14:textId="77777777" w:rsidR="006810D4" w:rsidRDefault="006810D4" w:rsidP="006810D4">
      <w:pPr>
        <w:pStyle w:val="BodyText"/>
        <w:spacing w:before="6"/>
        <w:rPr>
          <w:sz w:val="20"/>
        </w:rPr>
      </w:pPr>
    </w:p>
    <w:p w14:paraId="64F0A6E0" w14:textId="77777777" w:rsidR="006810D4" w:rsidRPr="006810D4" w:rsidRDefault="006810D4" w:rsidP="006810D4">
      <w:pPr>
        <w:pStyle w:val="ListParagraph"/>
        <w:numPr>
          <w:ilvl w:val="1"/>
          <w:numId w:val="2"/>
        </w:numPr>
        <w:ind w:left="540" w:hanging="540"/>
        <w:rPr>
          <w:b/>
          <w:u w:val="single"/>
        </w:rPr>
      </w:pPr>
      <w:r w:rsidRPr="006810D4">
        <w:rPr>
          <w:b/>
          <w:u w:val="single"/>
        </w:rPr>
        <w:t>Acceptability of Insurers</w:t>
      </w:r>
    </w:p>
    <w:p w14:paraId="21BCA7C6" w14:textId="77777777" w:rsidR="006810D4" w:rsidRDefault="006810D4" w:rsidP="006810D4">
      <w:pPr>
        <w:pStyle w:val="ListParagraph"/>
        <w:ind w:left="540" w:firstLine="0"/>
      </w:pPr>
    </w:p>
    <w:p w14:paraId="7F3ECC3E" w14:textId="248F1F9E" w:rsidR="006810D4" w:rsidRDefault="006810D4" w:rsidP="006810D4">
      <w:pPr>
        <w:pStyle w:val="ListParagraph"/>
        <w:ind w:left="540" w:firstLine="0"/>
      </w:pPr>
      <w:r>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272E63CE" w14:textId="77777777" w:rsidR="006810D4" w:rsidRDefault="006810D4" w:rsidP="006810D4">
      <w:pPr>
        <w:pStyle w:val="BodyText"/>
        <w:spacing w:before="8"/>
        <w:rPr>
          <w:sz w:val="20"/>
        </w:rPr>
      </w:pPr>
    </w:p>
    <w:p w14:paraId="39B7A449" w14:textId="77777777" w:rsidR="006810D4" w:rsidRPr="006810D4" w:rsidRDefault="006810D4" w:rsidP="006810D4">
      <w:pPr>
        <w:pStyle w:val="ListParagraph"/>
        <w:numPr>
          <w:ilvl w:val="1"/>
          <w:numId w:val="2"/>
        </w:numPr>
        <w:ind w:left="540" w:hanging="540"/>
        <w:rPr>
          <w:b/>
          <w:u w:val="single"/>
        </w:rPr>
      </w:pPr>
      <w:r w:rsidRPr="006810D4">
        <w:rPr>
          <w:b/>
          <w:u w:val="single"/>
        </w:rPr>
        <w:t>Verification of Coverage</w:t>
      </w:r>
    </w:p>
    <w:p w14:paraId="225B1A11" w14:textId="77777777" w:rsidR="006810D4" w:rsidRDefault="006810D4" w:rsidP="006810D4">
      <w:pPr>
        <w:pStyle w:val="ListParagraph"/>
        <w:ind w:left="540" w:firstLine="0"/>
      </w:pPr>
    </w:p>
    <w:p w14:paraId="5526652D" w14:textId="5D7D1352" w:rsidR="006810D4" w:rsidRDefault="006810D4" w:rsidP="006810D4">
      <w:pPr>
        <w:pStyle w:val="ListParagraph"/>
        <w:keepNext/>
        <w:ind w:left="540" w:firstLine="0"/>
      </w:pPr>
      <w: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3D045553" w14:textId="77777777" w:rsidR="006810D4" w:rsidRDefault="006810D4" w:rsidP="006810D4">
      <w:pPr>
        <w:pStyle w:val="BodyText"/>
        <w:keepNext/>
        <w:spacing w:before="8"/>
        <w:rPr>
          <w:sz w:val="20"/>
        </w:rPr>
      </w:pPr>
    </w:p>
    <w:p w14:paraId="6A4A3328" w14:textId="1C03B986" w:rsidR="006810D4" w:rsidRDefault="006810D4" w:rsidP="006810D4">
      <w:pPr>
        <w:pStyle w:val="ListParagraph"/>
        <w:numPr>
          <w:ilvl w:val="2"/>
          <w:numId w:val="2"/>
        </w:numPr>
        <w:ind w:left="1267"/>
      </w:pPr>
      <w:r>
        <w:t>All such certificates of insurance and policy endorsements must be received by the State before work commences. The State’s receipt of any certificates of insurance or policy endorsements that do not comply with this</w:t>
      </w:r>
      <w:r>
        <w:rPr>
          <w:spacing w:val="-8"/>
        </w:rPr>
        <w:t xml:space="preserve"> </w:t>
      </w:r>
      <w:r>
        <w:t>written</w:t>
      </w:r>
      <w:r>
        <w:rPr>
          <w:spacing w:val="-8"/>
        </w:rPr>
        <w:t xml:space="preserve"> </w:t>
      </w:r>
      <w:r>
        <w:t>agreement</w:t>
      </w:r>
      <w:r>
        <w:rPr>
          <w:spacing w:val="-9"/>
        </w:rPr>
        <w:t xml:space="preserve"> </w:t>
      </w:r>
      <w:r>
        <w:t>shall</w:t>
      </w:r>
      <w:r>
        <w:rPr>
          <w:spacing w:val="-9"/>
        </w:rPr>
        <w:t xml:space="preserve"> </w:t>
      </w:r>
      <w:r>
        <w:t>not</w:t>
      </w:r>
      <w:r>
        <w:rPr>
          <w:spacing w:val="-7"/>
        </w:rPr>
        <w:t xml:space="preserve"> </w:t>
      </w:r>
      <w:r>
        <w:t>waive</w:t>
      </w:r>
      <w:r>
        <w:rPr>
          <w:spacing w:val="-8"/>
        </w:rPr>
        <w:t xml:space="preserve"> </w:t>
      </w:r>
      <w:r>
        <w:t>or</w:t>
      </w:r>
      <w:r>
        <w:rPr>
          <w:spacing w:val="-7"/>
        </w:rPr>
        <w:t xml:space="preserve"> </w:t>
      </w:r>
      <w:r>
        <w:t>otherwise</w:t>
      </w:r>
      <w:r>
        <w:rPr>
          <w:spacing w:val="-6"/>
        </w:rPr>
        <w:t xml:space="preserve"> </w:t>
      </w:r>
      <w:r>
        <w:t>affect</w:t>
      </w:r>
      <w:r>
        <w:rPr>
          <w:spacing w:val="-9"/>
        </w:rPr>
        <w:t xml:space="preserve"> </w:t>
      </w:r>
      <w:r>
        <w:t>the</w:t>
      </w:r>
      <w:r>
        <w:rPr>
          <w:spacing w:val="-9"/>
        </w:rPr>
        <w:t xml:space="preserve"> </w:t>
      </w:r>
      <w:r>
        <w:t>requirements of this agreement.</w:t>
      </w:r>
    </w:p>
    <w:p w14:paraId="55F0F7C2" w14:textId="77777777" w:rsidR="006810D4" w:rsidRDefault="006810D4" w:rsidP="006810D4">
      <w:pPr>
        <w:pStyle w:val="ListParagraph"/>
        <w:ind w:left="1267" w:firstLine="0"/>
      </w:pPr>
    </w:p>
    <w:p w14:paraId="3B9975D9" w14:textId="185DC284" w:rsidR="006810D4" w:rsidRDefault="006810D4" w:rsidP="006810D4">
      <w:pPr>
        <w:pStyle w:val="ListParagraph"/>
        <w:numPr>
          <w:ilvl w:val="2"/>
          <w:numId w:val="2"/>
        </w:numPr>
        <w:ind w:left="1267"/>
      </w:pPr>
      <w:r>
        <w:lastRenderedPageBreak/>
        <w:t>Each</w:t>
      </w:r>
      <w:r>
        <w:rPr>
          <w:spacing w:val="-13"/>
        </w:rPr>
        <w:t xml:space="preserve"> </w:t>
      </w:r>
      <w:r>
        <w:t>insurance</w:t>
      </w:r>
      <w:r>
        <w:rPr>
          <w:spacing w:val="-15"/>
        </w:rPr>
        <w:t xml:space="preserve"> </w:t>
      </w:r>
      <w:r>
        <w:t>policy</w:t>
      </w:r>
      <w:r>
        <w:rPr>
          <w:spacing w:val="-14"/>
        </w:rPr>
        <w:t xml:space="preserve"> </w:t>
      </w:r>
      <w:r>
        <w:t>required</w:t>
      </w:r>
      <w:r>
        <w:rPr>
          <w:spacing w:val="-15"/>
        </w:rPr>
        <w:t xml:space="preserve"> </w:t>
      </w:r>
      <w:r>
        <w:t>by</w:t>
      </w:r>
      <w:r>
        <w:rPr>
          <w:spacing w:val="-16"/>
        </w:rPr>
        <w:t xml:space="preserve"> </w:t>
      </w:r>
      <w:r>
        <w:t>this</w:t>
      </w:r>
      <w:r>
        <w:rPr>
          <w:spacing w:val="-11"/>
        </w:rPr>
        <w:t xml:space="preserve"> </w:t>
      </w:r>
      <w:r>
        <w:t>Contract</w:t>
      </w:r>
      <w:r>
        <w:rPr>
          <w:spacing w:val="-16"/>
        </w:rPr>
        <w:t xml:space="preserve"> </w:t>
      </w:r>
      <w:r>
        <w:t>must</w:t>
      </w:r>
      <w:r>
        <w:rPr>
          <w:spacing w:val="-12"/>
        </w:rPr>
        <w:t xml:space="preserve"> </w:t>
      </w:r>
      <w:r>
        <w:t>be</w:t>
      </w:r>
      <w:r>
        <w:rPr>
          <w:spacing w:val="-15"/>
        </w:rPr>
        <w:t xml:space="preserve"> </w:t>
      </w:r>
      <w:r>
        <w:t>in</w:t>
      </w:r>
      <w:r>
        <w:rPr>
          <w:spacing w:val="-12"/>
        </w:rPr>
        <w:t xml:space="preserve"> </w:t>
      </w:r>
      <w:r>
        <w:t>effect</w:t>
      </w:r>
      <w:r>
        <w:rPr>
          <w:spacing w:val="-13"/>
        </w:rPr>
        <w:t xml:space="preserve"> </w:t>
      </w:r>
      <w:r>
        <w:t>at,</w:t>
      </w:r>
      <w:r>
        <w:rPr>
          <w:spacing w:val="-13"/>
        </w:rPr>
        <w:t xml:space="preserve"> </w:t>
      </w:r>
      <w:r>
        <w:t>or</w:t>
      </w:r>
      <w:r>
        <w:rPr>
          <w:spacing w:val="-13"/>
        </w:rPr>
        <w:t xml:space="preserve"> </w:t>
      </w:r>
      <w:r>
        <w:t>prior to, commencement of work under this Contract. Failure to maintain the insurance policies as required by this Contract, or to provide evidence of renewal, is a material breach of contract.</w:t>
      </w:r>
    </w:p>
    <w:p w14:paraId="5FFC1127" w14:textId="77777777" w:rsidR="006810D4" w:rsidRDefault="006810D4" w:rsidP="006810D4">
      <w:pPr>
        <w:pStyle w:val="ListParagraph"/>
        <w:ind w:left="1267" w:firstLine="0"/>
      </w:pPr>
    </w:p>
    <w:p w14:paraId="094AEA64" w14:textId="77777777" w:rsidR="006810D4" w:rsidRDefault="006810D4" w:rsidP="006810D4">
      <w:pPr>
        <w:pStyle w:val="ListParagraph"/>
        <w:numPr>
          <w:ilvl w:val="2"/>
          <w:numId w:val="2"/>
        </w:numPr>
        <w:ind w:left="1267"/>
      </w:pPr>
      <w: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p>
    <w:p w14:paraId="1A0EA8AA" w14:textId="77777777" w:rsidR="006810D4" w:rsidRDefault="006810D4" w:rsidP="006810D4">
      <w:pPr>
        <w:pStyle w:val="BodyText"/>
        <w:spacing w:before="8"/>
        <w:rPr>
          <w:sz w:val="20"/>
        </w:rPr>
      </w:pPr>
    </w:p>
    <w:p w14:paraId="3F694D49" w14:textId="77777777" w:rsidR="006810D4" w:rsidRPr="006810D4" w:rsidRDefault="006810D4" w:rsidP="006810D4">
      <w:pPr>
        <w:pStyle w:val="ListParagraph"/>
        <w:numPr>
          <w:ilvl w:val="1"/>
          <w:numId w:val="2"/>
        </w:numPr>
        <w:ind w:left="540" w:hanging="540"/>
        <w:rPr>
          <w:b/>
          <w:u w:val="single"/>
        </w:rPr>
      </w:pPr>
      <w:r w:rsidRPr="006810D4">
        <w:rPr>
          <w:b/>
          <w:u w:val="single"/>
        </w:rPr>
        <w:t>Subcontractors</w:t>
      </w:r>
    </w:p>
    <w:p w14:paraId="4C4D95FE" w14:textId="77777777" w:rsidR="006810D4" w:rsidRDefault="006810D4" w:rsidP="006810D4">
      <w:pPr>
        <w:pStyle w:val="ListParagraph"/>
        <w:ind w:left="540" w:firstLine="0"/>
      </w:pPr>
    </w:p>
    <w:p w14:paraId="45C6C6F5" w14:textId="2A48F78D" w:rsidR="006810D4" w:rsidRDefault="006810D4" w:rsidP="006810D4">
      <w:pPr>
        <w:pStyle w:val="ListParagraph"/>
        <w:ind w:left="540" w:firstLine="0"/>
      </w:pPr>
      <w:r>
        <w:t>Contractor’s certificate(s) shall include all subcontractors as insureds under its policies or Contractor shall be responsible for ensuring and/or verifying that all subcontractors have valid and collectable insurance as evidenced by the certificates</w:t>
      </w:r>
      <w:r>
        <w:rPr>
          <w:spacing w:val="-1"/>
        </w:rPr>
        <w:t xml:space="preserve"> </w:t>
      </w:r>
      <w:r>
        <w:t>of insurance</w:t>
      </w:r>
      <w:r>
        <w:rPr>
          <w:spacing w:val="-4"/>
        </w:rPr>
        <w:t xml:space="preserve"> </w:t>
      </w:r>
      <w:r>
        <w:t>and endorsements</w:t>
      </w:r>
      <w:r>
        <w:rPr>
          <w:spacing w:val="-3"/>
        </w:rPr>
        <w:t xml:space="preserve"> </w:t>
      </w:r>
      <w:r>
        <w:t>for each subcontractor. All</w:t>
      </w:r>
      <w:r>
        <w:rPr>
          <w:spacing w:val="-2"/>
        </w:rPr>
        <w:t xml:space="preserve"> </w:t>
      </w:r>
      <w:r>
        <w:t>coverages for subcontractors shall be subject to the minimum Insurance Requirements identified above. The Department reserves the right to require, at any time throughout</w:t>
      </w:r>
      <w:r>
        <w:rPr>
          <w:spacing w:val="-14"/>
        </w:rPr>
        <w:t xml:space="preserve"> </w:t>
      </w:r>
      <w:r>
        <w:t>the</w:t>
      </w:r>
      <w:r>
        <w:rPr>
          <w:spacing w:val="-15"/>
        </w:rPr>
        <w:t xml:space="preserve"> </w:t>
      </w:r>
      <w:r>
        <w:t>life</w:t>
      </w:r>
      <w:r>
        <w:rPr>
          <w:spacing w:val="-15"/>
        </w:rPr>
        <w:t xml:space="preserve"> </w:t>
      </w:r>
      <w:r>
        <w:t>of</w:t>
      </w:r>
      <w:r>
        <w:rPr>
          <w:spacing w:val="-13"/>
        </w:rPr>
        <w:t xml:space="preserve"> </w:t>
      </w:r>
      <w:r>
        <w:t>this</w:t>
      </w:r>
      <w:r>
        <w:rPr>
          <w:spacing w:val="-14"/>
        </w:rPr>
        <w:t xml:space="preserve"> </w:t>
      </w:r>
      <w:r>
        <w:t>contract,</w:t>
      </w:r>
      <w:r>
        <w:rPr>
          <w:spacing w:val="-13"/>
        </w:rPr>
        <w:t xml:space="preserve"> </w:t>
      </w:r>
      <w:r>
        <w:t>proof</w:t>
      </w:r>
      <w:r>
        <w:rPr>
          <w:spacing w:val="-13"/>
        </w:rPr>
        <w:t xml:space="preserve"> </w:t>
      </w:r>
      <w:r>
        <w:t>from</w:t>
      </w:r>
      <w:r>
        <w:rPr>
          <w:spacing w:val="-13"/>
        </w:rPr>
        <w:t xml:space="preserve"> </w:t>
      </w:r>
      <w:r>
        <w:t>the</w:t>
      </w:r>
      <w:r>
        <w:rPr>
          <w:spacing w:val="-15"/>
        </w:rPr>
        <w:t xml:space="preserve"> </w:t>
      </w:r>
      <w:r>
        <w:t>Contractor</w:t>
      </w:r>
      <w:r>
        <w:rPr>
          <w:spacing w:val="-16"/>
        </w:rPr>
        <w:t xml:space="preserve"> </w:t>
      </w:r>
      <w:r>
        <w:t>that</w:t>
      </w:r>
      <w:r>
        <w:rPr>
          <w:spacing w:val="-12"/>
        </w:rPr>
        <w:t xml:space="preserve"> </w:t>
      </w:r>
      <w:r>
        <w:t>its</w:t>
      </w:r>
      <w:r>
        <w:rPr>
          <w:spacing w:val="-16"/>
        </w:rPr>
        <w:t xml:space="preserve"> </w:t>
      </w:r>
      <w:r>
        <w:t>subcontractors have the required coverage.</w:t>
      </w:r>
    </w:p>
    <w:p w14:paraId="75CB6BE2" w14:textId="77777777" w:rsidR="006810D4" w:rsidRDefault="006810D4" w:rsidP="006810D4">
      <w:pPr>
        <w:pStyle w:val="BodyText"/>
        <w:spacing w:before="10"/>
        <w:rPr>
          <w:sz w:val="20"/>
        </w:rPr>
      </w:pPr>
    </w:p>
    <w:p w14:paraId="17F6B6DD" w14:textId="77777777" w:rsidR="006810D4" w:rsidRPr="006810D4" w:rsidRDefault="006810D4" w:rsidP="006810D4">
      <w:pPr>
        <w:pStyle w:val="ListParagraph"/>
        <w:numPr>
          <w:ilvl w:val="1"/>
          <w:numId w:val="2"/>
        </w:numPr>
        <w:ind w:left="540" w:hanging="540"/>
        <w:rPr>
          <w:b/>
          <w:u w:val="single"/>
        </w:rPr>
      </w:pPr>
      <w:r w:rsidRPr="006810D4">
        <w:rPr>
          <w:b/>
          <w:u w:val="single"/>
        </w:rPr>
        <w:t>Approval and Modifications</w:t>
      </w:r>
    </w:p>
    <w:p w14:paraId="47E15364" w14:textId="77777777" w:rsidR="006810D4" w:rsidRDefault="006810D4" w:rsidP="006810D4">
      <w:pPr>
        <w:pStyle w:val="ListParagraph"/>
        <w:ind w:left="540" w:firstLine="0"/>
      </w:pPr>
    </w:p>
    <w:p w14:paraId="6ED1F634" w14:textId="0BC60CAF" w:rsidR="006810D4" w:rsidRDefault="006810D4" w:rsidP="006810D4">
      <w:pPr>
        <w:pStyle w:val="ListParagraph"/>
        <w:ind w:left="540" w:firstLine="0"/>
      </w:pPr>
      <w:r>
        <w:t>The Contracting Agency, in consultation with State Risk, reserves the right to review or make modifications to the insurance limits, required coverages, or endorsements throughout the life of this contract, as deemed necessary. Such action will not require a formal Contract amendment but may be made by administrative action.</w:t>
      </w:r>
    </w:p>
    <w:p w14:paraId="07DF1265" w14:textId="77777777" w:rsidR="006810D4" w:rsidRDefault="006810D4" w:rsidP="006810D4">
      <w:pPr>
        <w:pStyle w:val="BodyText"/>
        <w:spacing w:before="8"/>
        <w:rPr>
          <w:sz w:val="20"/>
        </w:rPr>
      </w:pPr>
    </w:p>
    <w:p w14:paraId="13D15694" w14:textId="77777777" w:rsidR="006810D4" w:rsidRPr="006810D4" w:rsidRDefault="006810D4" w:rsidP="006810D4">
      <w:pPr>
        <w:pStyle w:val="ListParagraph"/>
        <w:numPr>
          <w:ilvl w:val="1"/>
          <w:numId w:val="2"/>
        </w:numPr>
        <w:ind w:left="540" w:hanging="540"/>
        <w:rPr>
          <w:b/>
          <w:u w:val="single"/>
        </w:rPr>
      </w:pPr>
      <w:r w:rsidRPr="006810D4">
        <w:rPr>
          <w:b/>
          <w:u w:val="single"/>
        </w:rPr>
        <w:t>Exceptions</w:t>
      </w:r>
    </w:p>
    <w:p w14:paraId="138FB957" w14:textId="77777777" w:rsidR="006810D4" w:rsidRDefault="006810D4" w:rsidP="006810D4">
      <w:pPr>
        <w:pStyle w:val="ListParagraph"/>
        <w:ind w:left="540" w:firstLine="0"/>
      </w:pPr>
    </w:p>
    <w:p w14:paraId="674051B9" w14:textId="37DA48E3" w:rsidR="00BF23EB" w:rsidRDefault="006810D4" w:rsidP="006810D4">
      <w:pPr>
        <w:pStyle w:val="ListParagraph"/>
        <w:ind w:left="540" w:firstLine="0"/>
      </w:pPr>
      <w:r>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p w14:paraId="4C2B100B" w14:textId="665F8001" w:rsidR="006810D4" w:rsidRDefault="006810D4" w:rsidP="006810D4">
      <w:pPr>
        <w:pStyle w:val="ListParagraph"/>
        <w:ind w:left="540" w:firstLine="0"/>
      </w:pPr>
    </w:p>
    <w:p w14:paraId="78BEA4BA" w14:textId="77777777" w:rsidR="006F1624" w:rsidRDefault="006F1624" w:rsidP="006810D4">
      <w:pPr>
        <w:pStyle w:val="ListParagraph"/>
        <w:ind w:left="540" w:firstLine="0"/>
      </w:pPr>
    </w:p>
    <w:p w14:paraId="654BBA0B" w14:textId="77777777" w:rsidR="006810D4" w:rsidRDefault="006810D4" w:rsidP="006810D4">
      <w:pPr>
        <w:pStyle w:val="ListParagraph"/>
        <w:ind w:left="540" w:firstLine="0"/>
        <w:sectPr w:rsidR="006810D4" w:rsidSect="002E7F73">
          <w:pgSz w:w="12240" w:h="15840"/>
          <w:pgMar w:top="1728" w:right="1440" w:bottom="720" w:left="1440" w:header="720" w:footer="720" w:gutter="0"/>
          <w:cols w:space="720"/>
          <w:docGrid w:linePitch="360"/>
        </w:sectPr>
      </w:pPr>
    </w:p>
    <w:p w14:paraId="46FFBD0A" w14:textId="77777777" w:rsidR="006F1624" w:rsidRPr="006F1624" w:rsidRDefault="006F1624" w:rsidP="006F1624">
      <w:pPr>
        <w:pStyle w:val="Heading2"/>
        <w:numPr>
          <w:ilvl w:val="0"/>
          <w:numId w:val="2"/>
        </w:numPr>
        <w:tabs>
          <w:tab w:val="num" w:pos="540"/>
        </w:tabs>
        <w:ind w:left="540" w:hanging="551"/>
      </w:pPr>
      <w:bookmarkStart w:id="45" w:name="_Toc125107257"/>
      <w:r w:rsidRPr="006F1624">
        <w:lastRenderedPageBreak/>
        <w:t>Disposal / Recycling / Storage Facilities</w:t>
      </w:r>
      <w:bookmarkEnd w:id="45"/>
    </w:p>
    <w:p w14:paraId="5C03FB81" w14:textId="77777777" w:rsidR="006F1624" w:rsidRDefault="006F1624" w:rsidP="006F1624">
      <w:pPr>
        <w:pStyle w:val="ListParagraph"/>
        <w:ind w:left="540" w:firstLine="0"/>
      </w:pPr>
      <w:r>
        <w:rPr>
          <w:color w:val="339966"/>
        </w:rPr>
        <w:t>The</w:t>
      </w:r>
      <w:r>
        <w:rPr>
          <w:color w:val="339966"/>
          <w:spacing w:val="-16"/>
        </w:rPr>
        <w:t xml:space="preserve"> </w:t>
      </w:r>
      <w:r>
        <w:rPr>
          <w:color w:val="339966"/>
        </w:rPr>
        <w:t>State</w:t>
      </w:r>
      <w:r>
        <w:rPr>
          <w:color w:val="339966"/>
          <w:spacing w:val="-15"/>
        </w:rPr>
        <w:t xml:space="preserve"> </w:t>
      </w:r>
      <w:r>
        <w:rPr>
          <w:color w:val="339966"/>
        </w:rPr>
        <w:t>of</w:t>
      </w:r>
      <w:r>
        <w:rPr>
          <w:color w:val="339966"/>
          <w:spacing w:val="-15"/>
        </w:rPr>
        <w:t xml:space="preserve"> </w:t>
      </w:r>
      <w:r>
        <w:rPr>
          <w:color w:val="339966"/>
        </w:rPr>
        <w:t>Arizona</w:t>
      </w:r>
      <w:r>
        <w:rPr>
          <w:color w:val="339966"/>
          <w:spacing w:val="-16"/>
        </w:rPr>
        <w:t xml:space="preserve"> </w:t>
      </w:r>
      <w:r>
        <w:rPr>
          <w:color w:val="339966"/>
        </w:rPr>
        <w:t>may</w:t>
      </w:r>
      <w:r>
        <w:rPr>
          <w:color w:val="339966"/>
          <w:spacing w:val="-15"/>
        </w:rPr>
        <w:t xml:space="preserve"> </w:t>
      </w:r>
      <w:r>
        <w:rPr>
          <w:color w:val="339966"/>
        </w:rPr>
        <w:t>enter</w:t>
      </w:r>
      <w:r>
        <w:rPr>
          <w:color w:val="339966"/>
          <w:spacing w:val="-15"/>
        </w:rPr>
        <w:t xml:space="preserve"> </w:t>
      </w:r>
      <w:r>
        <w:rPr>
          <w:color w:val="339966"/>
        </w:rPr>
        <w:t>into</w:t>
      </w:r>
      <w:r>
        <w:rPr>
          <w:color w:val="339966"/>
          <w:spacing w:val="-15"/>
        </w:rPr>
        <w:t xml:space="preserve"> </w:t>
      </w:r>
      <w:r>
        <w:rPr>
          <w:color w:val="339966"/>
        </w:rPr>
        <w:t>a</w:t>
      </w:r>
      <w:r>
        <w:rPr>
          <w:color w:val="339966"/>
          <w:spacing w:val="-16"/>
        </w:rPr>
        <w:t xml:space="preserve"> </w:t>
      </w:r>
      <w:r>
        <w:rPr>
          <w:color w:val="339966"/>
        </w:rPr>
        <w:t>contract</w:t>
      </w:r>
      <w:r>
        <w:rPr>
          <w:color w:val="339966"/>
          <w:spacing w:val="-15"/>
        </w:rPr>
        <w:t xml:space="preserve"> </w:t>
      </w:r>
      <w:r>
        <w:rPr>
          <w:color w:val="339966"/>
        </w:rPr>
        <w:t>with</w:t>
      </w:r>
      <w:r>
        <w:rPr>
          <w:color w:val="339966"/>
          <w:spacing w:val="-15"/>
        </w:rPr>
        <w:t xml:space="preserve"> </w:t>
      </w:r>
      <w:r>
        <w:rPr>
          <w:color w:val="339966"/>
        </w:rPr>
        <w:t>facilities</w:t>
      </w:r>
      <w:r>
        <w:rPr>
          <w:color w:val="339966"/>
          <w:spacing w:val="-16"/>
        </w:rPr>
        <w:t xml:space="preserve"> </w:t>
      </w:r>
      <w:r>
        <w:rPr>
          <w:color w:val="339966"/>
        </w:rPr>
        <w:t>that</w:t>
      </w:r>
      <w:r>
        <w:rPr>
          <w:color w:val="339966"/>
          <w:spacing w:val="-15"/>
        </w:rPr>
        <w:t xml:space="preserve"> </w:t>
      </w:r>
      <w:r>
        <w:rPr>
          <w:color w:val="339966"/>
        </w:rPr>
        <w:t>handle</w:t>
      </w:r>
      <w:r>
        <w:rPr>
          <w:color w:val="339966"/>
          <w:spacing w:val="-14"/>
        </w:rPr>
        <w:t xml:space="preserve"> </w:t>
      </w:r>
      <w:r>
        <w:rPr>
          <w:color w:val="339966"/>
        </w:rPr>
        <w:t>or</w:t>
      </w:r>
      <w:r>
        <w:rPr>
          <w:color w:val="339966"/>
          <w:spacing w:val="-16"/>
        </w:rPr>
        <w:t xml:space="preserve"> </w:t>
      </w:r>
      <w:r>
        <w:rPr>
          <w:color w:val="339966"/>
        </w:rPr>
        <w:t>store</w:t>
      </w:r>
      <w:r>
        <w:rPr>
          <w:color w:val="339966"/>
          <w:spacing w:val="-14"/>
        </w:rPr>
        <w:t xml:space="preserve"> </w:t>
      </w:r>
      <w:r>
        <w:rPr>
          <w:color w:val="339966"/>
        </w:rPr>
        <w:t>hazardous waste or materials. These operations include, but are not limited to:</w:t>
      </w:r>
    </w:p>
    <w:p w14:paraId="1FD459A9" w14:textId="77777777" w:rsidR="006F1624" w:rsidRDefault="006F1624" w:rsidP="006F1624">
      <w:pPr>
        <w:pStyle w:val="BodyText"/>
        <w:spacing w:before="10"/>
        <w:rPr>
          <w:sz w:val="20"/>
        </w:rPr>
      </w:pPr>
    </w:p>
    <w:p w14:paraId="30805B0C" w14:textId="77777777" w:rsidR="006F1624" w:rsidRDefault="006F1624" w:rsidP="006F1624">
      <w:pPr>
        <w:pStyle w:val="ListParagraph"/>
        <w:numPr>
          <w:ilvl w:val="0"/>
          <w:numId w:val="42"/>
        </w:numPr>
        <w:ind w:left="900"/>
      </w:pPr>
      <w:r>
        <w:rPr>
          <w:color w:val="339966"/>
        </w:rPr>
        <w:t>Facilities</w:t>
      </w:r>
      <w:r>
        <w:rPr>
          <w:color w:val="339966"/>
          <w:spacing w:val="-6"/>
        </w:rPr>
        <w:t xml:space="preserve"> </w:t>
      </w:r>
      <w:r>
        <w:rPr>
          <w:color w:val="339966"/>
        </w:rPr>
        <w:t>That</w:t>
      </w:r>
      <w:r>
        <w:rPr>
          <w:color w:val="339966"/>
          <w:spacing w:val="-5"/>
        </w:rPr>
        <w:t xml:space="preserve"> </w:t>
      </w:r>
      <w:r>
        <w:rPr>
          <w:color w:val="339966"/>
        </w:rPr>
        <w:t>Store</w:t>
      </w:r>
      <w:r>
        <w:rPr>
          <w:color w:val="339966"/>
          <w:spacing w:val="-6"/>
        </w:rPr>
        <w:t xml:space="preserve"> </w:t>
      </w:r>
      <w:r>
        <w:rPr>
          <w:color w:val="339966"/>
        </w:rPr>
        <w:t>Hazardous</w:t>
      </w:r>
      <w:r>
        <w:rPr>
          <w:color w:val="339966"/>
          <w:spacing w:val="-5"/>
        </w:rPr>
        <w:t xml:space="preserve"> </w:t>
      </w:r>
      <w:r>
        <w:rPr>
          <w:color w:val="339966"/>
          <w:spacing w:val="-2"/>
        </w:rPr>
        <w:t>Materials</w:t>
      </w:r>
    </w:p>
    <w:p w14:paraId="4731AD1B" w14:textId="77777777" w:rsidR="006F1624" w:rsidRDefault="006F1624" w:rsidP="006F1624">
      <w:pPr>
        <w:pStyle w:val="BodyText"/>
        <w:spacing w:before="6"/>
        <w:rPr>
          <w:sz w:val="20"/>
        </w:rPr>
      </w:pPr>
    </w:p>
    <w:p w14:paraId="57CAC52A" w14:textId="77777777" w:rsidR="006F1624" w:rsidRDefault="006F1624" w:rsidP="006F1624">
      <w:pPr>
        <w:pStyle w:val="ListParagraph"/>
        <w:numPr>
          <w:ilvl w:val="0"/>
          <w:numId w:val="42"/>
        </w:numPr>
        <w:ind w:left="900"/>
      </w:pPr>
      <w:r>
        <w:rPr>
          <w:color w:val="339966"/>
        </w:rPr>
        <w:t>Facilities</w:t>
      </w:r>
      <w:r>
        <w:rPr>
          <w:color w:val="339966"/>
          <w:spacing w:val="-7"/>
        </w:rPr>
        <w:t xml:space="preserve"> </w:t>
      </w:r>
      <w:r>
        <w:rPr>
          <w:color w:val="339966"/>
        </w:rPr>
        <w:t>That</w:t>
      </w:r>
      <w:r>
        <w:rPr>
          <w:color w:val="339966"/>
          <w:spacing w:val="-6"/>
        </w:rPr>
        <w:t xml:space="preserve"> </w:t>
      </w:r>
      <w:r>
        <w:rPr>
          <w:color w:val="339966"/>
        </w:rPr>
        <w:t>Accept</w:t>
      </w:r>
      <w:r>
        <w:rPr>
          <w:color w:val="339966"/>
          <w:spacing w:val="-6"/>
        </w:rPr>
        <w:t xml:space="preserve"> </w:t>
      </w:r>
      <w:r>
        <w:rPr>
          <w:color w:val="339966"/>
        </w:rPr>
        <w:t>Hazardous</w:t>
      </w:r>
      <w:r>
        <w:rPr>
          <w:color w:val="339966"/>
          <w:spacing w:val="-10"/>
        </w:rPr>
        <w:t xml:space="preserve"> </w:t>
      </w:r>
      <w:r>
        <w:rPr>
          <w:color w:val="339966"/>
          <w:spacing w:val="-4"/>
        </w:rPr>
        <w:t>Waste</w:t>
      </w:r>
    </w:p>
    <w:p w14:paraId="18FACCBA" w14:textId="77777777" w:rsidR="006F1624" w:rsidRDefault="006F1624" w:rsidP="006F1624">
      <w:pPr>
        <w:pStyle w:val="BodyText"/>
        <w:spacing w:before="9"/>
        <w:rPr>
          <w:sz w:val="20"/>
        </w:rPr>
      </w:pPr>
    </w:p>
    <w:p w14:paraId="688CC7B2" w14:textId="77777777" w:rsidR="006F1624" w:rsidRDefault="006F1624" w:rsidP="006F1624">
      <w:pPr>
        <w:pStyle w:val="ListParagraph"/>
        <w:numPr>
          <w:ilvl w:val="0"/>
          <w:numId w:val="42"/>
        </w:numPr>
        <w:ind w:left="900"/>
      </w:pPr>
      <w:r>
        <w:rPr>
          <w:color w:val="339966"/>
        </w:rPr>
        <w:t>Disposal</w:t>
      </w:r>
      <w:r>
        <w:rPr>
          <w:color w:val="339966"/>
          <w:spacing w:val="-5"/>
        </w:rPr>
        <w:t xml:space="preserve"> </w:t>
      </w:r>
      <w:r>
        <w:rPr>
          <w:color w:val="339966"/>
        </w:rPr>
        <w:t>Site</w:t>
      </w:r>
      <w:r>
        <w:rPr>
          <w:color w:val="339966"/>
          <w:spacing w:val="-5"/>
        </w:rPr>
        <w:t xml:space="preserve"> </w:t>
      </w:r>
      <w:r>
        <w:rPr>
          <w:color w:val="339966"/>
          <w:spacing w:val="-2"/>
        </w:rPr>
        <w:t>Operators</w:t>
      </w:r>
    </w:p>
    <w:p w14:paraId="7BD5E67B" w14:textId="77777777" w:rsidR="006F1624" w:rsidRDefault="006F1624" w:rsidP="006F1624">
      <w:pPr>
        <w:pStyle w:val="BodyText"/>
        <w:spacing w:before="6"/>
        <w:rPr>
          <w:sz w:val="20"/>
        </w:rPr>
      </w:pPr>
    </w:p>
    <w:p w14:paraId="57F7EF53" w14:textId="5394AD50" w:rsidR="006F1624" w:rsidRDefault="006F1624" w:rsidP="006F1624">
      <w:pPr>
        <w:pStyle w:val="ListParagraph"/>
        <w:numPr>
          <w:ilvl w:val="0"/>
          <w:numId w:val="42"/>
        </w:numPr>
        <w:ind w:left="900"/>
      </w:pPr>
      <w:r>
        <w:rPr>
          <w:color w:val="339966"/>
        </w:rPr>
        <w:t>Certain Types of Recycling Facilities That Recycle Metals, Lead-Acid Batteries, Used Oil, etc.</w:t>
      </w:r>
    </w:p>
    <w:p w14:paraId="5DA519B1" w14:textId="77777777" w:rsidR="006F1624" w:rsidRDefault="006F1624" w:rsidP="006F1624">
      <w:pPr>
        <w:pStyle w:val="BodyText"/>
        <w:spacing w:before="8"/>
        <w:rPr>
          <w:sz w:val="20"/>
        </w:rPr>
      </w:pPr>
    </w:p>
    <w:p w14:paraId="21D793A3" w14:textId="77777777" w:rsidR="006F1624" w:rsidRDefault="006F1624" w:rsidP="006F1624">
      <w:pPr>
        <w:pStyle w:val="ListParagraph"/>
        <w:ind w:left="540" w:firstLine="0"/>
      </w:pPr>
      <w:r>
        <w:rPr>
          <w:color w:val="339966"/>
        </w:rPr>
        <w:t>These</w:t>
      </w:r>
      <w:r>
        <w:rPr>
          <w:color w:val="339966"/>
          <w:spacing w:val="-16"/>
        </w:rPr>
        <w:t xml:space="preserve"> </w:t>
      </w:r>
      <w:r>
        <w:rPr>
          <w:color w:val="339966"/>
        </w:rPr>
        <w:t>types</w:t>
      </w:r>
      <w:r>
        <w:rPr>
          <w:color w:val="339966"/>
          <w:spacing w:val="-13"/>
        </w:rPr>
        <w:t xml:space="preserve"> </w:t>
      </w:r>
      <w:r>
        <w:rPr>
          <w:color w:val="339966"/>
        </w:rPr>
        <w:t>of</w:t>
      </w:r>
      <w:r>
        <w:rPr>
          <w:color w:val="339966"/>
          <w:spacing w:val="-11"/>
        </w:rPr>
        <w:t xml:space="preserve"> </w:t>
      </w:r>
      <w:r>
        <w:rPr>
          <w:color w:val="339966"/>
        </w:rPr>
        <w:t>operations</w:t>
      </w:r>
      <w:r>
        <w:rPr>
          <w:color w:val="339966"/>
          <w:spacing w:val="-14"/>
        </w:rPr>
        <w:t xml:space="preserve"> </w:t>
      </w:r>
      <w:r>
        <w:rPr>
          <w:color w:val="339966"/>
        </w:rPr>
        <w:t>require</w:t>
      </w:r>
      <w:r>
        <w:rPr>
          <w:color w:val="339966"/>
          <w:spacing w:val="-15"/>
        </w:rPr>
        <w:t xml:space="preserve"> </w:t>
      </w:r>
      <w:r>
        <w:rPr>
          <w:color w:val="339966"/>
        </w:rPr>
        <w:t>special</w:t>
      </w:r>
      <w:r>
        <w:rPr>
          <w:color w:val="339966"/>
          <w:spacing w:val="-13"/>
        </w:rPr>
        <w:t xml:space="preserve"> </w:t>
      </w:r>
      <w:r>
        <w:rPr>
          <w:color w:val="339966"/>
        </w:rPr>
        <w:t>liability</w:t>
      </w:r>
      <w:r>
        <w:rPr>
          <w:color w:val="339966"/>
          <w:spacing w:val="-14"/>
        </w:rPr>
        <w:t xml:space="preserve"> </w:t>
      </w:r>
      <w:r>
        <w:rPr>
          <w:color w:val="339966"/>
        </w:rPr>
        <w:t>insurance</w:t>
      </w:r>
      <w:r>
        <w:rPr>
          <w:color w:val="339966"/>
          <w:spacing w:val="-15"/>
        </w:rPr>
        <w:t xml:space="preserve"> </w:t>
      </w:r>
      <w:r>
        <w:rPr>
          <w:color w:val="339966"/>
        </w:rPr>
        <w:t>called</w:t>
      </w:r>
      <w:r>
        <w:rPr>
          <w:color w:val="339966"/>
          <w:spacing w:val="-12"/>
        </w:rPr>
        <w:t xml:space="preserve"> </w:t>
      </w:r>
      <w:r>
        <w:rPr>
          <w:color w:val="339966"/>
        </w:rPr>
        <w:t>Pollution</w:t>
      </w:r>
      <w:r>
        <w:rPr>
          <w:color w:val="339966"/>
          <w:spacing w:val="-15"/>
        </w:rPr>
        <w:t xml:space="preserve"> </w:t>
      </w:r>
      <w:r>
        <w:rPr>
          <w:color w:val="339966"/>
        </w:rPr>
        <w:t>Legal</w:t>
      </w:r>
      <w:r>
        <w:rPr>
          <w:color w:val="339966"/>
          <w:spacing w:val="-15"/>
        </w:rPr>
        <w:t xml:space="preserve"> </w:t>
      </w:r>
      <w:r>
        <w:rPr>
          <w:color w:val="339966"/>
        </w:rPr>
        <w:t>Liability. This insurance is designed to cover bodily injury, property damage and cleanup costs arising from pollution claims resulting from the Contractor's operations. The sample requirements that follow include this special insurance in the requirements.</w:t>
      </w:r>
    </w:p>
    <w:p w14:paraId="6647A31D" w14:textId="77777777" w:rsidR="006F1624" w:rsidRDefault="006F1624" w:rsidP="006F1624">
      <w:pPr>
        <w:pStyle w:val="BodyText"/>
        <w:spacing w:before="9"/>
        <w:rPr>
          <w:sz w:val="20"/>
        </w:rPr>
      </w:pPr>
    </w:p>
    <w:p w14:paraId="654973A3" w14:textId="77777777" w:rsidR="006F1624" w:rsidRPr="006F1624" w:rsidRDefault="006F1624" w:rsidP="006F1624">
      <w:pPr>
        <w:pStyle w:val="ListParagraph"/>
        <w:numPr>
          <w:ilvl w:val="1"/>
          <w:numId w:val="2"/>
        </w:numPr>
        <w:ind w:left="540" w:hanging="540"/>
        <w:rPr>
          <w:b/>
          <w:u w:val="single"/>
        </w:rPr>
      </w:pPr>
      <w:r w:rsidRPr="006F1624">
        <w:rPr>
          <w:b/>
          <w:u w:val="single"/>
        </w:rPr>
        <w:t>Indemnification Clause</w:t>
      </w:r>
    </w:p>
    <w:p w14:paraId="2D91E439" w14:textId="77777777" w:rsidR="006F1624" w:rsidRDefault="006F1624" w:rsidP="006F1624">
      <w:pPr>
        <w:pStyle w:val="ListParagraph"/>
        <w:ind w:left="540" w:firstLine="0"/>
      </w:pPr>
    </w:p>
    <w:p w14:paraId="4DE627D4" w14:textId="332F02F9" w:rsidR="006F1624" w:rsidRDefault="006F1624" w:rsidP="006F1624">
      <w:pPr>
        <w:pStyle w:val="ListParagraph"/>
        <w:ind w:left="540" w:firstLine="0"/>
      </w:pPr>
      <w:r>
        <w:t>To</w:t>
      </w:r>
      <w:r>
        <w:rPr>
          <w:spacing w:val="-12"/>
        </w:rPr>
        <w:t xml:space="preserve"> </w:t>
      </w:r>
      <w:r>
        <w:t>the</w:t>
      </w:r>
      <w:r>
        <w:rPr>
          <w:spacing w:val="-15"/>
        </w:rPr>
        <w:t xml:space="preserve"> </w:t>
      </w:r>
      <w:r>
        <w:t>fullest</w:t>
      </w:r>
      <w:r>
        <w:rPr>
          <w:spacing w:val="-11"/>
        </w:rPr>
        <w:t xml:space="preserve"> </w:t>
      </w:r>
      <w:r>
        <w:t>extent</w:t>
      </w:r>
      <w:r>
        <w:rPr>
          <w:spacing w:val="-11"/>
        </w:rPr>
        <w:t xml:space="preserve"> </w:t>
      </w:r>
      <w:r>
        <w:t>permitted</w:t>
      </w:r>
      <w:r>
        <w:rPr>
          <w:spacing w:val="-10"/>
        </w:rPr>
        <w:t xml:space="preserve"> </w:t>
      </w:r>
      <w:r>
        <w:t>by</w:t>
      </w:r>
      <w:r>
        <w:rPr>
          <w:spacing w:val="-12"/>
        </w:rPr>
        <w:t xml:space="preserve"> </w:t>
      </w:r>
      <w:r>
        <w:t>law,</w:t>
      </w:r>
      <w:r>
        <w:rPr>
          <w:spacing w:val="-8"/>
        </w:rPr>
        <w:t xml:space="preserve"> </w:t>
      </w:r>
      <w:r>
        <w:t>Contractor</w:t>
      </w:r>
      <w:r>
        <w:rPr>
          <w:spacing w:val="-11"/>
        </w:rPr>
        <w:t xml:space="preserve"> </w:t>
      </w:r>
      <w:r>
        <w:t>shall</w:t>
      </w:r>
      <w:r>
        <w:rPr>
          <w:spacing w:val="-10"/>
        </w:rPr>
        <w:t xml:space="preserve"> </w:t>
      </w:r>
      <w:r>
        <w:t>defend,</w:t>
      </w:r>
      <w:r>
        <w:rPr>
          <w:spacing w:val="-11"/>
        </w:rPr>
        <w:t xml:space="preserve"> </w:t>
      </w:r>
      <w:r>
        <w:t>indemnify,</w:t>
      </w:r>
      <w:r>
        <w:rPr>
          <w:spacing w:val="-11"/>
        </w:rPr>
        <w:t xml:space="preserve"> </w:t>
      </w:r>
      <w:r>
        <w:t>and</w:t>
      </w:r>
      <w:r>
        <w:rPr>
          <w:spacing w:val="-10"/>
        </w:rPr>
        <w:t xml:space="preserve"> </w:t>
      </w:r>
      <w:r>
        <w:t xml:space="preserve">hold harmless the State of Arizona, and its departments, agencies, boards, commissions, universities, and any jurisdiction or agency issuing permits for any </w:t>
      </w:r>
      <w:r>
        <w:rPr>
          <w:spacing w:val="-2"/>
        </w:rPr>
        <w:t>work included</w:t>
      </w:r>
      <w:r>
        <w:rPr>
          <w:spacing w:val="-4"/>
        </w:rPr>
        <w:t xml:space="preserve"> </w:t>
      </w:r>
      <w:r>
        <w:rPr>
          <w:spacing w:val="-2"/>
        </w:rPr>
        <w:t>in</w:t>
      </w:r>
      <w:r>
        <w:rPr>
          <w:spacing w:val="-6"/>
        </w:rPr>
        <w:t xml:space="preserve"> </w:t>
      </w:r>
      <w:r>
        <w:rPr>
          <w:spacing w:val="-2"/>
        </w:rPr>
        <w:t>the</w:t>
      </w:r>
      <w:r>
        <w:rPr>
          <w:spacing w:val="-6"/>
        </w:rPr>
        <w:t xml:space="preserve"> </w:t>
      </w:r>
      <w:r>
        <w:rPr>
          <w:spacing w:val="-2"/>
        </w:rPr>
        <w:t>project,</w:t>
      </w:r>
      <w:r>
        <w:rPr>
          <w:spacing w:val="-5"/>
        </w:rPr>
        <w:t xml:space="preserve"> </w:t>
      </w:r>
      <w:r>
        <w:rPr>
          <w:spacing w:val="-2"/>
        </w:rPr>
        <w:t>and</w:t>
      </w:r>
      <w:r>
        <w:rPr>
          <w:spacing w:val="-6"/>
        </w:rPr>
        <w:t xml:space="preserve"> </w:t>
      </w:r>
      <w:r>
        <w:rPr>
          <w:spacing w:val="-2"/>
        </w:rPr>
        <w:t>their</w:t>
      </w:r>
      <w:r>
        <w:rPr>
          <w:spacing w:val="-5"/>
        </w:rPr>
        <w:t xml:space="preserve"> </w:t>
      </w:r>
      <w:r>
        <w:rPr>
          <w:spacing w:val="-2"/>
        </w:rPr>
        <w:t>respective</w:t>
      </w:r>
      <w:r>
        <w:rPr>
          <w:spacing w:val="-4"/>
        </w:rPr>
        <w:t xml:space="preserve"> </w:t>
      </w:r>
      <w:r>
        <w:rPr>
          <w:spacing w:val="-2"/>
        </w:rPr>
        <w:t>directors,</w:t>
      </w:r>
      <w:r>
        <w:rPr>
          <w:spacing w:val="-5"/>
        </w:rPr>
        <w:t xml:space="preserve"> </w:t>
      </w:r>
      <w:r>
        <w:rPr>
          <w:spacing w:val="-2"/>
        </w:rPr>
        <w:t>officers,</w:t>
      </w:r>
      <w:r>
        <w:rPr>
          <w:spacing w:val="-5"/>
        </w:rPr>
        <w:t xml:space="preserve"> </w:t>
      </w:r>
      <w:r>
        <w:rPr>
          <w:spacing w:val="-2"/>
        </w:rPr>
        <w:t>officials,</w:t>
      </w:r>
      <w:r>
        <w:rPr>
          <w:spacing w:val="-5"/>
        </w:rPr>
        <w:t xml:space="preserve"> </w:t>
      </w:r>
      <w:r>
        <w:rPr>
          <w:spacing w:val="-2"/>
        </w:rPr>
        <w:t xml:space="preserve">agents </w:t>
      </w:r>
      <w:r>
        <w:t>and</w:t>
      </w:r>
      <w:r>
        <w:rPr>
          <w:spacing w:val="-7"/>
        </w:rPr>
        <w:t xml:space="preserve"> </w:t>
      </w:r>
      <w:r>
        <w:t>employees</w:t>
      </w:r>
      <w:r>
        <w:rPr>
          <w:spacing w:val="-7"/>
        </w:rPr>
        <w:t xml:space="preserve"> </w:t>
      </w:r>
      <w:r>
        <w:t>(hereinafter</w:t>
      </w:r>
      <w:r>
        <w:rPr>
          <w:spacing w:val="-9"/>
        </w:rPr>
        <w:t xml:space="preserve"> </w:t>
      </w:r>
      <w:r>
        <w:t>referred</w:t>
      </w:r>
      <w:r>
        <w:rPr>
          <w:spacing w:val="-10"/>
        </w:rPr>
        <w:t xml:space="preserve"> </w:t>
      </w:r>
      <w:r>
        <w:t>to</w:t>
      </w:r>
      <w:r>
        <w:rPr>
          <w:spacing w:val="-10"/>
        </w:rPr>
        <w:t xml:space="preserve"> </w:t>
      </w:r>
      <w:r>
        <w:t>as</w:t>
      </w:r>
      <w:r>
        <w:rPr>
          <w:spacing w:val="-9"/>
        </w:rPr>
        <w:t xml:space="preserve"> </w:t>
      </w:r>
      <w:r>
        <w:t>"Indemnitee")</w:t>
      </w:r>
      <w:r>
        <w:rPr>
          <w:spacing w:val="-11"/>
        </w:rPr>
        <w:t xml:space="preserve"> </w:t>
      </w:r>
      <w:r>
        <w:t>from</w:t>
      </w:r>
      <w:r>
        <w:rPr>
          <w:spacing w:val="-9"/>
        </w:rPr>
        <w:t xml:space="preserve"> </w:t>
      </w:r>
      <w:r>
        <w:t>and</w:t>
      </w:r>
      <w:r>
        <w:rPr>
          <w:spacing w:val="-7"/>
        </w:rPr>
        <w:t xml:space="preserve"> </w:t>
      </w:r>
      <w:r>
        <w:t>against</w:t>
      </w:r>
      <w:r>
        <w:rPr>
          <w:spacing w:val="-8"/>
        </w:rPr>
        <w:t xml:space="preserve"> </w:t>
      </w:r>
      <w:r>
        <w:t>any</w:t>
      </w:r>
      <w:r>
        <w:rPr>
          <w:spacing w:val="-9"/>
        </w:rPr>
        <w:t xml:space="preserve"> </w:t>
      </w:r>
      <w:r>
        <w:t>and all claims, actions, liabilities, costs, losses, or expenses, (including reasonable attorney's fees), (hereinafter collectively referred to as "Claims") arising out of actual</w:t>
      </w:r>
      <w:r>
        <w:rPr>
          <w:spacing w:val="-3"/>
        </w:rPr>
        <w:t xml:space="preserve"> </w:t>
      </w:r>
      <w:r>
        <w:t>or</w:t>
      </w:r>
      <w:r>
        <w:rPr>
          <w:spacing w:val="-1"/>
        </w:rPr>
        <w:t xml:space="preserve"> </w:t>
      </w:r>
      <w:r>
        <w:t>alleged</w:t>
      </w:r>
      <w:r>
        <w:rPr>
          <w:spacing w:val="-3"/>
        </w:rPr>
        <w:t xml:space="preserve"> </w:t>
      </w:r>
      <w:r>
        <w:t>bodily</w:t>
      </w:r>
      <w:r>
        <w:rPr>
          <w:spacing w:val="-5"/>
        </w:rPr>
        <w:t xml:space="preserve"> </w:t>
      </w:r>
      <w:r>
        <w:t>injury</w:t>
      </w:r>
      <w:r>
        <w:rPr>
          <w:spacing w:val="-5"/>
        </w:rPr>
        <w:t xml:space="preserve"> </w:t>
      </w:r>
      <w:r>
        <w:t>or</w:t>
      </w:r>
      <w:r>
        <w:rPr>
          <w:spacing w:val="-4"/>
        </w:rPr>
        <w:t xml:space="preserve"> </w:t>
      </w:r>
      <w:r>
        <w:t>personal</w:t>
      </w:r>
      <w:r>
        <w:rPr>
          <w:spacing w:val="-3"/>
        </w:rPr>
        <w:t xml:space="preserve"> </w:t>
      </w:r>
      <w:r>
        <w:t>injury</w:t>
      </w:r>
      <w:r>
        <w:rPr>
          <w:spacing w:val="-5"/>
        </w:rPr>
        <w:t xml:space="preserve"> </w:t>
      </w:r>
      <w:r>
        <w:t>of</w:t>
      </w:r>
      <w:r>
        <w:rPr>
          <w:spacing w:val="-1"/>
        </w:rPr>
        <w:t xml:space="preserve"> </w:t>
      </w:r>
      <w:r>
        <w:t>any</w:t>
      </w:r>
      <w:r>
        <w:rPr>
          <w:spacing w:val="-5"/>
        </w:rPr>
        <w:t xml:space="preserve"> </w:t>
      </w:r>
      <w:r>
        <w:t>person</w:t>
      </w:r>
      <w:r>
        <w:rPr>
          <w:spacing w:val="-5"/>
        </w:rPr>
        <w:t xml:space="preserve"> </w:t>
      </w:r>
      <w:r>
        <w:t>(including</w:t>
      </w:r>
      <w:r>
        <w:rPr>
          <w:spacing w:val="-3"/>
        </w:rPr>
        <w:t xml:space="preserve"> </w:t>
      </w:r>
      <w:r>
        <w:t>death)</w:t>
      </w:r>
      <w:r>
        <w:rPr>
          <w:spacing w:val="-4"/>
        </w:rPr>
        <w:t xml:space="preserve"> </w:t>
      </w:r>
      <w:r>
        <w:t>or loss</w:t>
      </w:r>
      <w:r>
        <w:rPr>
          <w:spacing w:val="-5"/>
        </w:rPr>
        <w:t xml:space="preserve"> </w:t>
      </w:r>
      <w:r>
        <w:t>or</w:t>
      </w:r>
      <w:r>
        <w:rPr>
          <w:spacing w:val="-4"/>
        </w:rPr>
        <w:t xml:space="preserve"> </w:t>
      </w:r>
      <w:r>
        <w:t>damage</w:t>
      </w:r>
      <w:r>
        <w:rPr>
          <w:spacing w:val="-7"/>
        </w:rPr>
        <w:t xml:space="preserve"> </w:t>
      </w:r>
      <w:r>
        <w:t>to</w:t>
      </w:r>
      <w:r>
        <w:rPr>
          <w:spacing w:val="-7"/>
        </w:rPr>
        <w:t xml:space="preserve"> </w:t>
      </w:r>
      <w:r>
        <w:t>tangible</w:t>
      </w:r>
      <w:r>
        <w:rPr>
          <w:spacing w:val="-5"/>
        </w:rPr>
        <w:t xml:space="preserve"> </w:t>
      </w:r>
      <w:r>
        <w:t>or</w:t>
      </w:r>
      <w:r>
        <w:rPr>
          <w:spacing w:val="-4"/>
        </w:rPr>
        <w:t xml:space="preserve"> </w:t>
      </w:r>
      <w:r>
        <w:t>intangible</w:t>
      </w:r>
      <w:r>
        <w:rPr>
          <w:spacing w:val="-5"/>
        </w:rPr>
        <w:t xml:space="preserve"> </w:t>
      </w:r>
      <w:r>
        <w:t>property</w:t>
      </w:r>
      <w:r>
        <w:rPr>
          <w:spacing w:val="-7"/>
        </w:rPr>
        <w:t xml:space="preserve"> </w:t>
      </w:r>
      <w:r>
        <w:t>caused,</w:t>
      </w:r>
      <w:r>
        <w:rPr>
          <w:spacing w:val="-4"/>
        </w:rPr>
        <w:t xml:space="preserve"> </w:t>
      </w:r>
      <w:r>
        <w:t>or</w:t>
      </w:r>
      <w:r>
        <w:rPr>
          <w:spacing w:val="-4"/>
        </w:rPr>
        <w:t xml:space="preserve"> </w:t>
      </w:r>
      <w:r>
        <w:t>alleged</w:t>
      </w:r>
      <w:r>
        <w:rPr>
          <w:spacing w:val="-8"/>
        </w:rPr>
        <w:t xml:space="preserve"> </w:t>
      </w:r>
      <w:r>
        <w:t>to</w:t>
      </w:r>
      <w:r>
        <w:rPr>
          <w:spacing w:val="-5"/>
        </w:rPr>
        <w:t xml:space="preserve"> </w:t>
      </w:r>
      <w:r>
        <w:t>be</w:t>
      </w:r>
      <w:r>
        <w:rPr>
          <w:spacing w:val="-7"/>
        </w:rPr>
        <w:t xml:space="preserve"> </w:t>
      </w:r>
      <w:r>
        <w:t>caused, in</w:t>
      </w:r>
      <w:r>
        <w:rPr>
          <w:spacing w:val="-10"/>
        </w:rPr>
        <w:t xml:space="preserve"> </w:t>
      </w:r>
      <w:r>
        <w:t>whole</w:t>
      </w:r>
      <w:r>
        <w:rPr>
          <w:spacing w:val="-9"/>
        </w:rPr>
        <w:t xml:space="preserve"> </w:t>
      </w:r>
      <w:r>
        <w:t>or</w:t>
      </w:r>
      <w:r>
        <w:rPr>
          <w:spacing w:val="-9"/>
        </w:rPr>
        <w:t xml:space="preserve"> </w:t>
      </w:r>
      <w:r>
        <w:t>in</w:t>
      </w:r>
      <w:r>
        <w:rPr>
          <w:spacing w:val="-10"/>
        </w:rPr>
        <w:t xml:space="preserve"> </w:t>
      </w:r>
      <w:r>
        <w:t>part,</w:t>
      </w:r>
      <w:r>
        <w:rPr>
          <w:spacing w:val="-8"/>
        </w:rPr>
        <w:t xml:space="preserve"> </w:t>
      </w:r>
      <w:r>
        <w:t>by</w:t>
      </w:r>
      <w:r>
        <w:rPr>
          <w:spacing w:val="-12"/>
        </w:rPr>
        <w:t xml:space="preserve"> </w:t>
      </w:r>
      <w:r>
        <w:t>the</w:t>
      </w:r>
      <w:r>
        <w:rPr>
          <w:spacing w:val="-12"/>
        </w:rPr>
        <w:t xml:space="preserve"> </w:t>
      </w:r>
      <w:r>
        <w:t>negligent</w:t>
      </w:r>
      <w:r>
        <w:rPr>
          <w:spacing w:val="-11"/>
        </w:rPr>
        <w:t xml:space="preserve"> </w:t>
      </w:r>
      <w:r>
        <w:t>or</w:t>
      </w:r>
      <w:r>
        <w:rPr>
          <w:spacing w:val="-11"/>
        </w:rPr>
        <w:t xml:space="preserve"> </w:t>
      </w:r>
      <w:r>
        <w:t>willful</w:t>
      </w:r>
      <w:r>
        <w:rPr>
          <w:spacing w:val="-10"/>
        </w:rPr>
        <w:t xml:space="preserve"> </w:t>
      </w:r>
      <w:r>
        <w:t>acts</w:t>
      </w:r>
      <w:r>
        <w:rPr>
          <w:spacing w:val="-12"/>
        </w:rPr>
        <w:t xml:space="preserve"> </w:t>
      </w:r>
      <w:r>
        <w:t>or</w:t>
      </w:r>
      <w:r>
        <w:rPr>
          <w:spacing w:val="-9"/>
        </w:rPr>
        <w:t xml:space="preserve"> </w:t>
      </w:r>
      <w:r>
        <w:t>omissions</w:t>
      </w:r>
      <w:r>
        <w:rPr>
          <w:spacing w:val="-9"/>
        </w:rPr>
        <w:t xml:space="preserve"> </w:t>
      </w:r>
      <w:r>
        <w:t>of</w:t>
      </w:r>
      <w:r>
        <w:rPr>
          <w:spacing w:val="-8"/>
        </w:rPr>
        <w:t xml:space="preserve"> </w:t>
      </w:r>
      <w:r>
        <w:t>Contractor</w:t>
      </w:r>
      <w:r>
        <w:rPr>
          <w:spacing w:val="-11"/>
        </w:rPr>
        <w:t xml:space="preserve"> </w:t>
      </w:r>
      <w:r>
        <w:t>or</w:t>
      </w:r>
      <w:r>
        <w:rPr>
          <w:spacing w:val="-9"/>
        </w:rPr>
        <w:t xml:space="preserve"> </w:t>
      </w:r>
      <w:r>
        <w:t>any of Contractor's directors, officers, agents, employees, volunteers or subcontractors.</w:t>
      </w:r>
      <w:r>
        <w:rPr>
          <w:spacing w:val="40"/>
        </w:rPr>
        <w:t xml:space="preserve"> </w:t>
      </w:r>
      <w:r>
        <w:t>This</w:t>
      </w:r>
      <w:r>
        <w:rPr>
          <w:spacing w:val="-7"/>
        </w:rPr>
        <w:t xml:space="preserve"> </w:t>
      </w:r>
      <w:r>
        <w:t>indemnity</w:t>
      </w:r>
      <w:r>
        <w:rPr>
          <w:spacing w:val="-9"/>
        </w:rPr>
        <w:t xml:space="preserve"> </w:t>
      </w:r>
      <w:r>
        <w:t>includes</w:t>
      </w:r>
      <w:r>
        <w:rPr>
          <w:spacing w:val="-7"/>
        </w:rPr>
        <w:t xml:space="preserve"> </w:t>
      </w:r>
      <w:r>
        <w:t>any</w:t>
      </w:r>
      <w:r>
        <w:rPr>
          <w:spacing w:val="-9"/>
        </w:rPr>
        <w:t xml:space="preserve"> </w:t>
      </w:r>
      <w:r>
        <w:t>claim</w:t>
      </w:r>
      <w:r>
        <w:rPr>
          <w:spacing w:val="-6"/>
        </w:rPr>
        <w:t xml:space="preserve"> </w:t>
      </w:r>
      <w:r>
        <w:t>or</w:t>
      </w:r>
      <w:r>
        <w:rPr>
          <w:spacing w:val="-6"/>
        </w:rPr>
        <w:t xml:space="preserve"> </w:t>
      </w:r>
      <w:r>
        <w:t>amount</w:t>
      </w:r>
      <w:r>
        <w:rPr>
          <w:spacing w:val="-8"/>
        </w:rPr>
        <w:t xml:space="preserve"> </w:t>
      </w:r>
      <w:r>
        <w:t>arising</w:t>
      </w:r>
      <w:r>
        <w:rPr>
          <w:spacing w:val="-7"/>
        </w:rPr>
        <w:t xml:space="preserve"> </w:t>
      </w:r>
      <w:r>
        <w:t>or</w:t>
      </w:r>
      <w:r>
        <w:rPr>
          <w:spacing w:val="-9"/>
        </w:rPr>
        <w:t xml:space="preserve"> </w:t>
      </w:r>
      <w:r>
        <w:t>recovered under</w:t>
      </w:r>
      <w:r>
        <w:rPr>
          <w:spacing w:val="-6"/>
        </w:rPr>
        <w:t xml:space="preserve"> </w:t>
      </w:r>
      <w:r>
        <w:t>the</w:t>
      </w:r>
      <w:r>
        <w:rPr>
          <w:spacing w:val="-14"/>
        </w:rPr>
        <w:t xml:space="preserve"> </w:t>
      </w:r>
      <w:r>
        <w:t>Workers'</w:t>
      </w:r>
      <w:r>
        <w:rPr>
          <w:spacing w:val="-8"/>
        </w:rPr>
        <w:t xml:space="preserve"> </w:t>
      </w:r>
      <w:r>
        <w:t>Compensation</w:t>
      </w:r>
      <w:r>
        <w:rPr>
          <w:spacing w:val="-7"/>
        </w:rPr>
        <w:t xml:space="preserve"> </w:t>
      </w:r>
      <w:r>
        <w:t>Law</w:t>
      </w:r>
      <w:r>
        <w:rPr>
          <w:spacing w:val="-9"/>
        </w:rPr>
        <w:t xml:space="preserve"> </w:t>
      </w:r>
      <w:r>
        <w:t>or</w:t>
      </w:r>
      <w:r>
        <w:rPr>
          <w:spacing w:val="-6"/>
        </w:rPr>
        <w:t xml:space="preserve"> </w:t>
      </w:r>
      <w:r>
        <w:t>arising</w:t>
      </w:r>
      <w:r>
        <w:rPr>
          <w:spacing w:val="-7"/>
        </w:rPr>
        <w:t xml:space="preserve"> </w:t>
      </w:r>
      <w:r>
        <w:t>out</w:t>
      </w:r>
      <w:r>
        <w:rPr>
          <w:spacing w:val="-6"/>
        </w:rPr>
        <w:t xml:space="preserve"> </w:t>
      </w:r>
      <w:r>
        <w:t>of</w:t>
      </w:r>
      <w:r>
        <w:rPr>
          <w:spacing w:val="-6"/>
        </w:rPr>
        <w:t xml:space="preserve"> </w:t>
      </w:r>
      <w:r>
        <w:t>the</w:t>
      </w:r>
      <w:r>
        <w:rPr>
          <w:spacing w:val="-11"/>
        </w:rPr>
        <w:t xml:space="preserve"> </w:t>
      </w:r>
      <w:r>
        <w:t>failure</w:t>
      </w:r>
      <w:r>
        <w:rPr>
          <w:spacing w:val="-9"/>
        </w:rPr>
        <w:t xml:space="preserve"> </w:t>
      </w:r>
      <w:r>
        <w:t>of</w:t>
      </w:r>
      <w:r>
        <w:rPr>
          <w:spacing w:val="-6"/>
        </w:rPr>
        <w:t xml:space="preserve"> </w:t>
      </w:r>
      <w:r>
        <w:t>Contractor</w:t>
      </w:r>
      <w:r>
        <w:rPr>
          <w:spacing w:val="-8"/>
        </w:rPr>
        <w:t xml:space="preserve"> </w:t>
      </w:r>
      <w:r>
        <w:t>to conform to any federal, state or local law, statute, ordinance, rule, regulation or court decree. It is the specific 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w:t>
      </w:r>
      <w:r>
        <w:rPr>
          <w:spacing w:val="-16"/>
        </w:rPr>
        <w:t xml:space="preserve"> </w:t>
      </w:r>
      <w:r>
        <w:t>defense</w:t>
      </w:r>
      <w:r>
        <w:rPr>
          <w:spacing w:val="-15"/>
        </w:rPr>
        <w:t xml:space="preserve"> </w:t>
      </w:r>
      <w:r>
        <w:t>and</w:t>
      </w:r>
      <w:r>
        <w:rPr>
          <w:spacing w:val="-15"/>
        </w:rPr>
        <w:t xml:space="preserve"> </w:t>
      </w:r>
      <w:r>
        <w:t>judgment</w:t>
      </w:r>
      <w:r>
        <w:rPr>
          <w:spacing w:val="-16"/>
        </w:rPr>
        <w:t xml:space="preserve"> </w:t>
      </w:r>
      <w:r>
        <w:t>costs</w:t>
      </w:r>
      <w:r>
        <w:rPr>
          <w:spacing w:val="-15"/>
        </w:rPr>
        <w:t xml:space="preserve"> </w:t>
      </w:r>
      <w:r>
        <w:t>where</w:t>
      </w:r>
      <w:r>
        <w:rPr>
          <w:spacing w:val="-15"/>
        </w:rPr>
        <w:t xml:space="preserve"> </w:t>
      </w:r>
      <w:r>
        <w:t>this</w:t>
      </w:r>
      <w:r>
        <w:rPr>
          <w:spacing w:val="-15"/>
        </w:rPr>
        <w:t xml:space="preserve"> </w:t>
      </w:r>
      <w:r>
        <w:t>indemnification</w:t>
      </w:r>
      <w:r>
        <w:rPr>
          <w:spacing w:val="-16"/>
        </w:rPr>
        <w:t xml:space="preserve"> </w:t>
      </w:r>
      <w:r>
        <w:t>is</w:t>
      </w:r>
      <w:r>
        <w:rPr>
          <w:spacing w:val="-15"/>
        </w:rPr>
        <w:t xml:space="preserve"> </w:t>
      </w:r>
      <w:r>
        <w:t>applicable. This indemnification will survive the termination of the above listed contract with the Contractor.</w:t>
      </w:r>
    </w:p>
    <w:p w14:paraId="1192D446" w14:textId="77777777" w:rsidR="006F1624" w:rsidRDefault="006F1624" w:rsidP="006F1624">
      <w:pPr>
        <w:pStyle w:val="BodyText"/>
        <w:spacing w:before="9"/>
        <w:rPr>
          <w:sz w:val="20"/>
        </w:rPr>
      </w:pPr>
    </w:p>
    <w:p w14:paraId="48E63641" w14:textId="77777777" w:rsidR="006F1624" w:rsidRDefault="006F1624" w:rsidP="006F1624">
      <w:pPr>
        <w:pStyle w:val="ListParagraph"/>
        <w:ind w:left="540" w:firstLine="0"/>
      </w:pPr>
      <w:r>
        <w:t>This indemnity shall not apply if the contractor or sub-contractor(s) is/are an agency, board, commission or university of the State of Arizona.</w:t>
      </w:r>
    </w:p>
    <w:p w14:paraId="42BC37A0" w14:textId="77777777" w:rsidR="006F1624" w:rsidRDefault="006F1624" w:rsidP="006F1624">
      <w:pPr>
        <w:pStyle w:val="BodyText"/>
        <w:spacing w:before="10"/>
        <w:rPr>
          <w:sz w:val="20"/>
        </w:rPr>
      </w:pPr>
    </w:p>
    <w:p w14:paraId="49AED110" w14:textId="50ED2969" w:rsidR="006F1624" w:rsidRDefault="006F1624" w:rsidP="006F1624">
      <w:pPr>
        <w:pStyle w:val="ListParagraph"/>
        <w:numPr>
          <w:ilvl w:val="1"/>
          <w:numId w:val="2"/>
        </w:numPr>
        <w:ind w:left="540" w:hanging="540"/>
        <w:rPr>
          <w:b/>
          <w:u w:val="single"/>
        </w:rPr>
      </w:pPr>
      <w:r w:rsidRPr="006F1624">
        <w:rPr>
          <w:b/>
          <w:u w:val="single"/>
        </w:rPr>
        <w:t>Insurance Requirements</w:t>
      </w:r>
    </w:p>
    <w:p w14:paraId="355A7EA8" w14:textId="77777777" w:rsidR="006F1624" w:rsidRPr="006F1624" w:rsidRDefault="006F1624" w:rsidP="006F1624">
      <w:pPr>
        <w:pStyle w:val="ListParagraph"/>
        <w:ind w:left="540" w:firstLine="0"/>
        <w:rPr>
          <w:b/>
          <w:u w:val="single"/>
        </w:rPr>
      </w:pPr>
    </w:p>
    <w:p w14:paraId="529727C8" w14:textId="6BB9C0E1" w:rsidR="006F1624" w:rsidRPr="006F1624" w:rsidRDefault="006F1624" w:rsidP="006F1624">
      <w:pPr>
        <w:pStyle w:val="ListParagraph"/>
        <w:numPr>
          <w:ilvl w:val="2"/>
          <w:numId w:val="2"/>
        </w:numPr>
        <w:ind w:left="1267"/>
      </w:pPr>
      <w:r>
        <w:t>Contractor and subcontractors</w:t>
      </w:r>
      <w:r w:rsidRPr="004C13F9">
        <w:rPr>
          <w:spacing w:val="-1"/>
        </w:rPr>
        <w:t xml:space="preserve"> </w:t>
      </w:r>
      <w:r>
        <w:t>shall procure and</w:t>
      </w:r>
      <w:r w:rsidRPr="004C13F9">
        <w:rPr>
          <w:spacing w:val="-1"/>
        </w:rPr>
        <w:t xml:space="preserve"> </w:t>
      </w:r>
      <w:r>
        <w:t xml:space="preserve">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w:t>
      </w:r>
      <w:r w:rsidRPr="004C13F9">
        <w:rPr>
          <w:spacing w:val="-2"/>
        </w:rPr>
        <w:t>subcontractors.</w:t>
      </w:r>
    </w:p>
    <w:p w14:paraId="50296D60" w14:textId="77777777" w:rsidR="006F1624" w:rsidRDefault="006F1624" w:rsidP="006F1624">
      <w:pPr>
        <w:pStyle w:val="ListParagraph"/>
        <w:ind w:left="1267" w:firstLine="0"/>
      </w:pPr>
    </w:p>
    <w:p w14:paraId="0BDDFCC0" w14:textId="77777777" w:rsidR="006F1624" w:rsidRDefault="006F1624" w:rsidP="006F1624">
      <w:pPr>
        <w:pStyle w:val="ListParagraph"/>
        <w:numPr>
          <w:ilvl w:val="2"/>
          <w:numId w:val="2"/>
        </w:numPr>
        <w:ind w:left="1267"/>
      </w:pPr>
      <w:r>
        <w:lastRenderedPageBreak/>
        <w:t>The Insurance Requirements herein are minimum requirements for this Contract and in no way limit the indemnity covenants contained in this Contract.</w:t>
      </w:r>
      <w:r>
        <w:rPr>
          <w:spacing w:val="-1"/>
        </w:rPr>
        <w:t xml:space="preserve"> </w:t>
      </w:r>
      <w:r>
        <w:t>The</w:t>
      </w:r>
      <w:r>
        <w:rPr>
          <w:spacing w:val="-3"/>
        </w:rPr>
        <w:t xml:space="preserve"> </w:t>
      </w:r>
      <w:r>
        <w:t>State of Arizona in no way</w:t>
      </w:r>
      <w:r>
        <w:rPr>
          <w:spacing w:val="-2"/>
        </w:rPr>
        <w:t xml:space="preserve"> </w:t>
      </w:r>
      <w:r>
        <w:t>warrants that</w:t>
      </w:r>
      <w:r>
        <w:rPr>
          <w:spacing w:val="-1"/>
        </w:rPr>
        <w:t xml:space="preserve"> </w:t>
      </w:r>
      <w:r>
        <w:t>the</w:t>
      </w:r>
      <w:r>
        <w:rPr>
          <w:spacing w:val="-3"/>
        </w:rPr>
        <w:t xml:space="preserve"> </w:t>
      </w:r>
      <w:r>
        <w:t>minimum limits contained</w:t>
      </w:r>
      <w:r>
        <w:rPr>
          <w:spacing w:val="-3"/>
        </w:rPr>
        <w:t xml:space="preserve"> </w:t>
      </w:r>
      <w:r>
        <w:t>herein</w:t>
      </w:r>
      <w:r>
        <w:rPr>
          <w:spacing w:val="-3"/>
        </w:rPr>
        <w:t xml:space="preserve"> </w:t>
      </w:r>
      <w:r>
        <w:t>are</w:t>
      </w:r>
      <w:r>
        <w:rPr>
          <w:spacing w:val="-5"/>
        </w:rPr>
        <w:t xml:space="preserve"> </w:t>
      </w:r>
      <w:r>
        <w:t>sufficient</w:t>
      </w:r>
      <w:r>
        <w:rPr>
          <w:spacing w:val="-1"/>
        </w:rPr>
        <w:t xml:space="preserve"> </w:t>
      </w:r>
      <w:r>
        <w:t>to</w:t>
      </w:r>
      <w:r>
        <w:rPr>
          <w:spacing w:val="-3"/>
        </w:rPr>
        <w:t xml:space="preserve"> </w:t>
      </w:r>
      <w:r>
        <w:t>protect</w:t>
      </w:r>
      <w:r>
        <w:rPr>
          <w:spacing w:val="-1"/>
        </w:rPr>
        <w:t xml:space="preserve"> </w:t>
      </w:r>
      <w:r>
        <w:t>the</w:t>
      </w:r>
      <w:r>
        <w:rPr>
          <w:spacing w:val="-3"/>
        </w:rPr>
        <w:t xml:space="preserve"> </w:t>
      </w:r>
      <w:r>
        <w:t>Contractor</w:t>
      </w:r>
      <w:r>
        <w:rPr>
          <w:spacing w:val="-4"/>
        </w:rPr>
        <w:t xml:space="preserve"> </w:t>
      </w:r>
      <w:r>
        <w:t>from</w:t>
      </w:r>
      <w:r>
        <w:rPr>
          <w:spacing w:val="-4"/>
        </w:rPr>
        <w:t xml:space="preserve"> </w:t>
      </w:r>
      <w:r>
        <w:t>liabilities</w:t>
      </w:r>
      <w:r>
        <w:rPr>
          <w:spacing w:val="-2"/>
        </w:rPr>
        <w:t xml:space="preserve"> </w:t>
      </w:r>
      <w:r>
        <w:t>that arise out of the performance of the work under this Contract by the Contractor, its agents, representatives, employees or</w:t>
      </w:r>
      <w:r>
        <w:rPr>
          <w:spacing w:val="-1"/>
        </w:rPr>
        <w:t xml:space="preserve"> </w:t>
      </w:r>
      <w:r>
        <w:t>subcontractors, and the Contractor is free to purchase additional insurance.</w:t>
      </w:r>
    </w:p>
    <w:p w14:paraId="5E36041A" w14:textId="77777777" w:rsidR="006F1624" w:rsidRDefault="006F1624" w:rsidP="006F1624">
      <w:pPr>
        <w:pStyle w:val="BodyText"/>
        <w:spacing w:before="8"/>
        <w:rPr>
          <w:sz w:val="20"/>
        </w:rPr>
      </w:pPr>
    </w:p>
    <w:p w14:paraId="594835AE" w14:textId="77777777" w:rsidR="006F1624" w:rsidRPr="006F1624" w:rsidRDefault="006F1624" w:rsidP="006F1624">
      <w:pPr>
        <w:pStyle w:val="ListParagraph"/>
        <w:numPr>
          <w:ilvl w:val="1"/>
          <w:numId w:val="2"/>
        </w:numPr>
        <w:ind w:left="540" w:hanging="540"/>
        <w:rPr>
          <w:b/>
          <w:u w:val="single"/>
        </w:rPr>
      </w:pPr>
      <w:r w:rsidRPr="006F1624">
        <w:rPr>
          <w:b/>
          <w:u w:val="single"/>
        </w:rPr>
        <w:t>Minimum Scope and Limits of Insurance</w:t>
      </w:r>
    </w:p>
    <w:p w14:paraId="58FD1341" w14:textId="77777777" w:rsidR="006F1624" w:rsidRDefault="006F1624" w:rsidP="006F1624">
      <w:pPr>
        <w:pStyle w:val="ListParagraph"/>
        <w:ind w:left="540" w:firstLine="0"/>
      </w:pPr>
    </w:p>
    <w:p w14:paraId="4240450E" w14:textId="6055DC9B" w:rsidR="006F1624" w:rsidRDefault="006F1624" w:rsidP="006F1624">
      <w:pPr>
        <w:pStyle w:val="ListParagraph"/>
        <w:ind w:left="540" w:firstLine="0"/>
      </w:pPr>
      <w:r>
        <w:t xml:space="preserve">Contractor shall provide coverage with limits of liability not less than those stated </w:t>
      </w:r>
      <w:r>
        <w:rPr>
          <w:spacing w:val="-2"/>
        </w:rPr>
        <w:t>below.</w:t>
      </w:r>
    </w:p>
    <w:p w14:paraId="397668E6" w14:textId="36A7FAC2" w:rsidR="006810D4" w:rsidRDefault="006810D4" w:rsidP="006810D4">
      <w:pPr>
        <w:pStyle w:val="ListParagraph"/>
        <w:ind w:left="540" w:firstLine="0"/>
      </w:pPr>
    </w:p>
    <w:p w14:paraId="09672997" w14:textId="77777777" w:rsidR="006F1624" w:rsidRPr="009B42C0" w:rsidRDefault="006F1624" w:rsidP="006F1624">
      <w:pPr>
        <w:pStyle w:val="ListParagraph"/>
        <w:numPr>
          <w:ilvl w:val="2"/>
          <w:numId w:val="2"/>
        </w:numPr>
        <w:ind w:left="1260"/>
      </w:pPr>
      <w:r>
        <w:t>Commercial</w:t>
      </w:r>
      <w:r>
        <w:rPr>
          <w:spacing w:val="-7"/>
        </w:rPr>
        <w:t xml:space="preserve"> </w:t>
      </w:r>
      <w:r>
        <w:t>General</w:t>
      </w:r>
      <w:r>
        <w:rPr>
          <w:spacing w:val="-7"/>
        </w:rPr>
        <w:t xml:space="preserve"> </w:t>
      </w:r>
      <w:r>
        <w:t>Liability</w:t>
      </w:r>
      <w:r>
        <w:rPr>
          <w:spacing w:val="-8"/>
        </w:rPr>
        <w:t xml:space="preserve"> </w:t>
      </w:r>
      <w:r>
        <w:t>(CGL)</w:t>
      </w:r>
      <w:r>
        <w:rPr>
          <w:spacing w:val="-5"/>
        </w:rPr>
        <w:t xml:space="preserve"> </w:t>
      </w:r>
      <w:r>
        <w:t>–</w:t>
      </w:r>
      <w:r>
        <w:rPr>
          <w:spacing w:val="-8"/>
        </w:rPr>
        <w:t xml:space="preserve"> </w:t>
      </w:r>
      <w:r>
        <w:t>Occurrence</w:t>
      </w:r>
      <w:r>
        <w:rPr>
          <w:spacing w:val="-6"/>
        </w:rPr>
        <w:t xml:space="preserve"> </w:t>
      </w:r>
      <w:r>
        <w:rPr>
          <w:spacing w:val="-4"/>
        </w:rPr>
        <w:t>Form</w:t>
      </w:r>
    </w:p>
    <w:p w14:paraId="55B33B0E" w14:textId="77777777" w:rsidR="006F1624" w:rsidRDefault="006F1624" w:rsidP="006F1624">
      <w:pPr>
        <w:pStyle w:val="ListParagraph"/>
        <w:ind w:left="1260" w:firstLine="0"/>
      </w:pPr>
    </w:p>
    <w:p w14:paraId="57ED6093" w14:textId="77777777" w:rsidR="006F1624" w:rsidRDefault="006F1624" w:rsidP="006F1624">
      <w:pPr>
        <w:pStyle w:val="ListParagraph"/>
        <w:spacing w:before="62"/>
        <w:ind w:left="1260" w:firstLine="0"/>
        <w:rPr>
          <w:spacing w:val="-2"/>
        </w:rPr>
      </w:pPr>
      <w:r>
        <w:t>Policy</w:t>
      </w:r>
      <w:r>
        <w:rPr>
          <w:spacing w:val="72"/>
        </w:rPr>
        <w:t xml:space="preserve"> </w:t>
      </w:r>
      <w:r>
        <w:t>shall</w:t>
      </w:r>
      <w:r>
        <w:rPr>
          <w:spacing w:val="74"/>
        </w:rPr>
        <w:t xml:space="preserve"> </w:t>
      </w:r>
      <w:r>
        <w:t>include</w:t>
      </w:r>
      <w:r>
        <w:rPr>
          <w:spacing w:val="75"/>
        </w:rPr>
        <w:t xml:space="preserve"> </w:t>
      </w:r>
      <w:r>
        <w:t>bodily</w:t>
      </w:r>
      <w:r>
        <w:rPr>
          <w:spacing w:val="72"/>
        </w:rPr>
        <w:t xml:space="preserve"> </w:t>
      </w:r>
      <w:r>
        <w:t>injury,</w:t>
      </w:r>
      <w:r>
        <w:rPr>
          <w:spacing w:val="76"/>
        </w:rPr>
        <w:t xml:space="preserve"> </w:t>
      </w:r>
      <w:r>
        <w:t>property</w:t>
      </w:r>
      <w:r>
        <w:rPr>
          <w:spacing w:val="73"/>
        </w:rPr>
        <w:t xml:space="preserve"> </w:t>
      </w:r>
      <w:r>
        <w:rPr>
          <w:spacing w:val="-2"/>
        </w:rPr>
        <w:t>damage, and broad form contractual liability coverage.</w:t>
      </w:r>
    </w:p>
    <w:p w14:paraId="489ED519" w14:textId="77777777" w:rsidR="006F1624" w:rsidRDefault="006F1624" w:rsidP="006F1624">
      <w:pPr>
        <w:pStyle w:val="ListParagraph"/>
        <w:numPr>
          <w:ilvl w:val="0"/>
          <w:numId w:val="6"/>
        </w:numPr>
        <w:tabs>
          <w:tab w:val="left" w:pos="2700"/>
          <w:tab w:val="right" w:pos="9360"/>
        </w:tabs>
        <w:spacing w:before="62"/>
        <w:ind w:left="1620"/>
      </w:pPr>
      <w:r>
        <w:t>General Aggregate</w:t>
      </w:r>
      <w:r>
        <w:tab/>
        <w:t>$2,000,000</w:t>
      </w:r>
    </w:p>
    <w:p w14:paraId="1061F6ED" w14:textId="77777777" w:rsidR="006F1624" w:rsidRDefault="006F1624" w:rsidP="006F1624">
      <w:pPr>
        <w:pStyle w:val="ListParagraph"/>
        <w:numPr>
          <w:ilvl w:val="0"/>
          <w:numId w:val="6"/>
        </w:numPr>
        <w:tabs>
          <w:tab w:val="left" w:pos="2700"/>
          <w:tab w:val="right" w:pos="9360"/>
        </w:tabs>
        <w:spacing w:before="62"/>
        <w:ind w:left="1620"/>
      </w:pPr>
      <w:r>
        <w:t>Products – Completed Operations Aggregate</w:t>
      </w:r>
      <w:r>
        <w:tab/>
        <w:t>$1,000,000</w:t>
      </w:r>
    </w:p>
    <w:p w14:paraId="194AA995" w14:textId="77777777" w:rsidR="006F1624" w:rsidRDefault="006F1624" w:rsidP="006F1624">
      <w:pPr>
        <w:pStyle w:val="ListParagraph"/>
        <w:numPr>
          <w:ilvl w:val="0"/>
          <w:numId w:val="6"/>
        </w:numPr>
        <w:tabs>
          <w:tab w:val="left" w:pos="2700"/>
          <w:tab w:val="right" w:pos="9360"/>
        </w:tabs>
        <w:spacing w:before="62"/>
        <w:ind w:left="1620"/>
      </w:pPr>
      <w:r>
        <w:t>Personal and Advertising Injury</w:t>
      </w:r>
      <w:r>
        <w:tab/>
        <w:t>$1,000,000</w:t>
      </w:r>
    </w:p>
    <w:p w14:paraId="6058778B" w14:textId="77777777" w:rsidR="006F1624" w:rsidRDefault="006F1624" w:rsidP="006F1624">
      <w:pPr>
        <w:pStyle w:val="ListParagraph"/>
        <w:numPr>
          <w:ilvl w:val="0"/>
          <w:numId w:val="6"/>
        </w:numPr>
        <w:tabs>
          <w:tab w:val="left" w:pos="2700"/>
          <w:tab w:val="right" w:pos="9360"/>
        </w:tabs>
        <w:spacing w:before="62"/>
        <w:ind w:left="1620"/>
      </w:pPr>
      <w:r>
        <w:t>Damage to Rented Premises</w:t>
      </w:r>
      <w:r>
        <w:tab/>
        <w:t>$50,000</w:t>
      </w:r>
    </w:p>
    <w:p w14:paraId="3CEEF519" w14:textId="77777777" w:rsidR="006F1624" w:rsidRDefault="006F1624" w:rsidP="006F1624">
      <w:pPr>
        <w:pStyle w:val="ListParagraph"/>
        <w:numPr>
          <w:ilvl w:val="0"/>
          <w:numId w:val="6"/>
        </w:numPr>
        <w:tabs>
          <w:tab w:val="left" w:pos="2700"/>
          <w:tab w:val="right" w:pos="9360"/>
        </w:tabs>
        <w:spacing w:before="62"/>
        <w:ind w:left="1620"/>
      </w:pPr>
      <w:r>
        <w:t>Each Occurrence</w:t>
      </w:r>
      <w:r>
        <w:tab/>
        <w:t>$1,000,000</w:t>
      </w:r>
    </w:p>
    <w:p w14:paraId="363DA59C" w14:textId="77777777" w:rsidR="006F1624" w:rsidRDefault="006F1624" w:rsidP="006F1624">
      <w:pPr>
        <w:pStyle w:val="ListParagraph"/>
        <w:ind w:left="1260" w:firstLine="0"/>
        <w:rPr>
          <w:b/>
          <w:bCs/>
          <w:u w:val="single"/>
        </w:rPr>
      </w:pPr>
    </w:p>
    <w:p w14:paraId="7607303A" w14:textId="77777777" w:rsidR="006F1624" w:rsidRDefault="006F1624" w:rsidP="001A5C31">
      <w:pPr>
        <w:pStyle w:val="ListParagraph"/>
        <w:numPr>
          <w:ilvl w:val="0"/>
          <w:numId w:val="100"/>
        </w:numPr>
        <w:spacing w:before="1" w:after="240"/>
        <w:ind w:left="1980"/>
      </w:pPr>
      <w:r>
        <w:t>The</w:t>
      </w:r>
      <w:r>
        <w:rPr>
          <w:spacing w:val="-5"/>
        </w:rPr>
        <w:t xml:space="preserve"> </w:t>
      </w:r>
      <w:r>
        <w:t>policy</w:t>
      </w:r>
      <w:r>
        <w:rPr>
          <w:spacing w:val="-5"/>
        </w:rPr>
        <w:t xml:space="preserve"> </w:t>
      </w:r>
      <w:r>
        <w:t>shall</w:t>
      </w:r>
      <w:r>
        <w:rPr>
          <w:spacing w:val="-3"/>
        </w:rPr>
        <w:t xml:space="preserve"> </w:t>
      </w:r>
      <w:r>
        <w:t>be</w:t>
      </w:r>
      <w:r>
        <w:rPr>
          <w:spacing w:val="-5"/>
        </w:rPr>
        <w:t xml:space="preserve"> </w:t>
      </w:r>
      <w:r>
        <w:t>endorsed,</w:t>
      </w:r>
      <w:r>
        <w:rPr>
          <w:spacing w:val="-4"/>
        </w:rPr>
        <w:t xml:space="preserve"> </w:t>
      </w:r>
      <w:r>
        <w:t>as</w:t>
      </w:r>
      <w:r>
        <w:rPr>
          <w:spacing w:val="-5"/>
        </w:rPr>
        <w:t xml:space="preserve"> </w:t>
      </w:r>
      <w:r>
        <w:t>required</w:t>
      </w:r>
      <w:r>
        <w:rPr>
          <w:spacing w:val="-5"/>
        </w:rPr>
        <w:t xml:space="preserve"> </w:t>
      </w:r>
      <w:r>
        <w:t>by</w:t>
      </w:r>
      <w:r>
        <w:rPr>
          <w:spacing w:val="-7"/>
        </w:rPr>
        <w:t xml:space="preserve"> </w:t>
      </w:r>
      <w:r>
        <w:t>this</w:t>
      </w:r>
      <w:r>
        <w:rPr>
          <w:spacing w:val="-5"/>
        </w:rPr>
        <w:t xml:space="preserve"> </w:t>
      </w:r>
      <w:r>
        <w:t>written</w:t>
      </w:r>
      <w:r>
        <w:rPr>
          <w:spacing w:val="-3"/>
        </w:rPr>
        <w:t xml:space="preserve"> </w:t>
      </w:r>
      <w:r>
        <w:t>agreement,</w:t>
      </w:r>
      <w:r>
        <w:rPr>
          <w:spacing w:val="-3"/>
        </w:rPr>
        <w:t xml:space="preserve"> </w:t>
      </w:r>
      <w:r>
        <w:t>to include the State of Arizona, and its departments, agencies, boards, commissions,</w:t>
      </w:r>
      <w:r>
        <w:rPr>
          <w:spacing w:val="-9"/>
        </w:rPr>
        <w:t xml:space="preserve"> </w:t>
      </w:r>
      <w:r>
        <w:t>universities,</w:t>
      </w:r>
      <w:r>
        <w:rPr>
          <w:spacing w:val="-9"/>
        </w:rPr>
        <w:t xml:space="preserve"> </w:t>
      </w:r>
      <w:r>
        <w:t>officers,</w:t>
      </w:r>
      <w:r>
        <w:rPr>
          <w:spacing w:val="-11"/>
        </w:rPr>
        <w:t xml:space="preserve"> </w:t>
      </w:r>
      <w:r>
        <w:t>officials,</w:t>
      </w:r>
      <w:r>
        <w:rPr>
          <w:spacing w:val="-11"/>
        </w:rPr>
        <w:t xml:space="preserve"> </w:t>
      </w:r>
      <w:r>
        <w:t>agents,</w:t>
      </w:r>
      <w:r>
        <w:rPr>
          <w:spacing w:val="-11"/>
        </w:rPr>
        <w:t xml:space="preserve"> </w:t>
      </w:r>
      <w:r>
        <w:t>and</w:t>
      </w:r>
      <w:r>
        <w:rPr>
          <w:spacing w:val="-10"/>
        </w:rPr>
        <w:t xml:space="preserve"> </w:t>
      </w:r>
      <w:r>
        <w:t>employees</w:t>
      </w:r>
      <w:r>
        <w:rPr>
          <w:spacing w:val="-10"/>
        </w:rPr>
        <w:t xml:space="preserve"> </w:t>
      </w:r>
      <w:r>
        <w:t>as additional insureds with respect to liability arising out of the activities performed by or on behalf of the Contractor.</w:t>
      </w:r>
    </w:p>
    <w:p w14:paraId="0CD22A1E" w14:textId="77777777" w:rsidR="006F1624" w:rsidRDefault="006F1624" w:rsidP="001A5C31">
      <w:pPr>
        <w:pStyle w:val="ListParagraph"/>
        <w:numPr>
          <w:ilvl w:val="0"/>
          <w:numId w:val="100"/>
        </w:numPr>
        <w:spacing w:before="1" w:after="240"/>
        <w:ind w:left="1980"/>
      </w:pPr>
      <w:r>
        <w:t>Policy shall contain a waiver of subrogation endorsement, as required by this written agreement, in favor of the State of Arizona, and its departments, agencies, boards, commissions, universities, officers, officials,</w:t>
      </w:r>
      <w:r>
        <w:rPr>
          <w:spacing w:val="-16"/>
        </w:rPr>
        <w:t xml:space="preserve"> </w:t>
      </w:r>
      <w:r>
        <w:t>agents,</w:t>
      </w:r>
      <w:r>
        <w:rPr>
          <w:spacing w:val="-14"/>
        </w:rPr>
        <w:t xml:space="preserve"> </w:t>
      </w:r>
      <w:r>
        <w:t>and</w:t>
      </w:r>
      <w:r>
        <w:rPr>
          <w:spacing w:val="-16"/>
        </w:rPr>
        <w:t xml:space="preserve"> </w:t>
      </w:r>
      <w:r>
        <w:t>employees</w:t>
      </w:r>
      <w:r>
        <w:rPr>
          <w:spacing w:val="-13"/>
        </w:rPr>
        <w:t xml:space="preserve"> </w:t>
      </w:r>
      <w:r>
        <w:t>for</w:t>
      </w:r>
      <w:r>
        <w:rPr>
          <w:spacing w:val="-15"/>
        </w:rPr>
        <w:t xml:space="preserve"> </w:t>
      </w:r>
      <w:r>
        <w:t>losses</w:t>
      </w:r>
      <w:r>
        <w:rPr>
          <w:spacing w:val="-16"/>
        </w:rPr>
        <w:t xml:space="preserve"> </w:t>
      </w:r>
      <w:r>
        <w:t>arising</w:t>
      </w:r>
      <w:r>
        <w:rPr>
          <w:spacing w:val="-15"/>
        </w:rPr>
        <w:t xml:space="preserve"> </w:t>
      </w:r>
      <w:r>
        <w:t>from</w:t>
      </w:r>
      <w:r>
        <w:rPr>
          <w:spacing w:val="-14"/>
        </w:rPr>
        <w:t xml:space="preserve"> </w:t>
      </w:r>
      <w:r>
        <w:t>work</w:t>
      </w:r>
      <w:r>
        <w:rPr>
          <w:spacing w:val="-14"/>
        </w:rPr>
        <w:t xml:space="preserve"> </w:t>
      </w:r>
      <w:r>
        <w:t>performed by or on behalf of the Contractor.</w:t>
      </w:r>
    </w:p>
    <w:p w14:paraId="75A67CEA" w14:textId="77777777" w:rsidR="006F1624" w:rsidRPr="00753FCF" w:rsidRDefault="006F1624" w:rsidP="006F1624">
      <w:pPr>
        <w:pStyle w:val="ListParagraph"/>
        <w:numPr>
          <w:ilvl w:val="2"/>
          <w:numId w:val="2"/>
        </w:numPr>
        <w:ind w:left="1260"/>
        <w:rPr>
          <w:b/>
          <w:bCs/>
          <w:u w:val="single"/>
        </w:rPr>
      </w:pPr>
      <w:r>
        <w:t>Business Automobile Liability</w:t>
      </w:r>
    </w:p>
    <w:p w14:paraId="0F1309CF" w14:textId="77777777" w:rsidR="006F1624" w:rsidRDefault="006F1624" w:rsidP="006F1624">
      <w:pPr>
        <w:pStyle w:val="ListParagraph"/>
        <w:ind w:left="1260" w:firstLine="0"/>
      </w:pPr>
    </w:p>
    <w:p w14:paraId="686BF3C8" w14:textId="77777777" w:rsidR="006F1624" w:rsidRDefault="006F1624" w:rsidP="006F1624">
      <w:pPr>
        <w:pStyle w:val="ListParagraph"/>
        <w:ind w:left="1260" w:firstLine="0"/>
      </w:pPr>
      <w:r>
        <w:t>Bodily</w:t>
      </w:r>
      <w:r>
        <w:rPr>
          <w:spacing w:val="40"/>
        </w:rPr>
        <w:t xml:space="preserve"> </w:t>
      </w:r>
      <w:r>
        <w:t>Injury</w:t>
      </w:r>
      <w:r>
        <w:rPr>
          <w:spacing w:val="40"/>
        </w:rPr>
        <w:t xml:space="preserve"> </w:t>
      </w:r>
      <w:r>
        <w:t>and</w:t>
      </w:r>
      <w:r>
        <w:rPr>
          <w:spacing w:val="40"/>
        </w:rPr>
        <w:t xml:space="preserve"> </w:t>
      </w:r>
      <w:r>
        <w:t>Property</w:t>
      </w:r>
      <w:r>
        <w:rPr>
          <w:spacing w:val="40"/>
        </w:rPr>
        <w:t xml:space="preserve"> </w:t>
      </w:r>
      <w:r>
        <w:t>Damage</w:t>
      </w:r>
      <w:r>
        <w:rPr>
          <w:spacing w:val="40"/>
        </w:rPr>
        <w:t xml:space="preserve"> </w:t>
      </w:r>
      <w:r>
        <w:t>for</w:t>
      </w:r>
      <w:r>
        <w:rPr>
          <w:spacing w:val="40"/>
        </w:rPr>
        <w:t xml:space="preserve"> </w:t>
      </w:r>
      <w:r>
        <w:t>any</w:t>
      </w:r>
      <w:r>
        <w:rPr>
          <w:spacing w:val="40"/>
        </w:rPr>
        <w:t xml:space="preserve"> </w:t>
      </w:r>
      <w:r>
        <w:t>owned,</w:t>
      </w:r>
      <w:r>
        <w:rPr>
          <w:spacing w:val="40"/>
        </w:rPr>
        <w:t xml:space="preserve"> </w:t>
      </w:r>
      <w:r>
        <w:t>hired,</w:t>
      </w:r>
      <w:r>
        <w:rPr>
          <w:spacing w:val="40"/>
        </w:rPr>
        <w:t xml:space="preserve"> </w:t>
      </w:r>
      <w:r>
        <w:t>and/or</w:t>
      </w:r>
      <w:r>
        <w:rPr>
          <w:spacing w:val="40"/>
        </w:rPr>
        <w:t xml:space="preserve"> </w:t>
      </w:r>
      <w:r>
        <w:t>non- owned automobiles used in the performance of this Contract.</w:t>
      </w:r>
    </w:p>
    <w:p w14:paraId="10743898" w14:textId="77777777" w:rsidR="006F1624" w:rsidRDefault="006F1624" w:rsidP="006F1624">
      <w:pPr>
        <w:pStyle w:val="ListParagraph"/>
        <w:numPr>
          <w:ilvl w:val="0"/>
          <w:numId w:val="6"/>
        </w:numPr>
        <w:tabs>
          <w:tab w:val="left" w:pos="2700"/>
          <w:tab w:val="right" w:pos="9360"/>
        </w:tabs>
        <w:spacing w:before="62"/>
        <w:ind w:left="1620"/>
      </w:pPr>
      <w:r>
        <w:t>Combined</w:t>
      </w:r>
      <w:r w:rsidRPr="00753FCF">
        <w:t xml:space="preserve"> </w:t>
      </w:r>
      <w:r>
        <w:t>Single</w:t>
      </w:r>
      <w:r w:rsidRPr="00753FCF">
        <w:t xml:space="preserve"> </w:t>
      </w:r>
      <w:r>
        <w:t>Limit</w:t>
      </w:r>
      <w:r w:rsidRPr="00753FCF">
        <w:t xml:space="preserve"> (CSL)</w:t>
      </w:r>
      <w:r>
        <w:tab/>
      </w:r>
      <w:r w:rsidRPr="00753FCF">
        <w:t>$</w:t>
      </w:r>
      <w:r>
        <w:t>1,0</w:t>
      </w:r>
      <w:r w:rsidRPr="00753FCF">
        <w:t>00,000</w:t>
      </w:r>
    </w:p>
    <w:p w14:paraId="55ABD923" w14:textId="77777777" w:rsidR="006F1624" w:rsidRDefault="006F1624" w:rsidP="006F1624">
      <w:pPr>
        <w:pStyle w:val="ListParagraph"/>
        <w:tabs>
          <w:tab w:val="left" w:pos="2700"/>
          <w:tab w:val="right" w:pos="9360"/>
        </w:tabs>
        <w:spacing w:before="62"/>
        <w:ind w:left="1620" w:firstLine="0"/>
      </w:pPr>
    </w:p>
    <w:p w14:paraId="3CB5FD37" w14:textId="77777777" w:rsidR="006F1624" w:rsidRDefault="006F1624" w:rsidP="001A5C31">
      <w:pPr>
        <w:pStyle w:val="ListParagraph"/>
        <w:numPr>
          <w:ilvl w:val="0"/>
          <w:numId w:val="101"/>
        </w:numPr>
        <w:spacing w:before="1" w:after="240"/>
        <w:ind w:left="1980"/>
      </w:pPr>
      <w:r>
        <w:t>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 the Contractor.</w:t>
      </w:r>
    </w:p>
    <w:p w14:paraId="2CBFF73B" w14:textId="77777777" w:rsidR="006F1624" w:rsidRPr="00753FCF" w:rsidRDefault="006F1624" w:rsidP="001A5C31">
      <w:pPr>
        <w:pStyle w:val="ListParagraph"/>
        <w:numPr>
          <w:ilvl w:val="0"/>
          <w:numId w:val="101"/>
        </w:numPr>
        <w:spacing w:before="1" w:after="240"/>
        <w:ind w:left="1980"/>
      </w:pPr>
      <w:r>
        <w:t>Policy</w:t>
      </w:r>
      <w:r>
        <w:rPr>
          <w:spacing w:val="-2"/>
        </w:rPr>
        <w:t xml:space="preserve"> </w:t>
      </w:r>
      <w:r>
        <w:t>shall contain</w:t>
      </w:r>
      <w:r>
        <w:rPr>
          <w:spacing w:val="-2"/>
        </w:rPr>
        <w:t xml:space="preserve"> </w:t>
      </w:r>
      <w:r>
        <w:t>a</w:t>
      </w:r>
      <w:r>
        <w:rPr>
          <w:spacing w:val="-2"/>
        </w:rPr>
        <w:t xml:space="preserve"> </w:t>
      </w:r>
      <w:r>
        <w:t>waiver of subrogation endorsement</w:t>
      </w:r>
      <w:r>
        <w:rPr>
          <w:spacing w:val="-1"/>
        </w:rPr>
        <w:t xml:space="preserve"> </w:t>
      </w:r>
      <w:r>
        <w:t>as</w:t>
      </w:r>
      <w:r>
        <w:rPr>
          <w:spacing w:val="-4"/>
        </w:rPr>
        <w:t xml:space="preserve"> </w:t>
      </w:r>
      <w:r>
        <w:t xml:space="preserve">required by this written agreement in favor of the State of Arizona, and its departments, agencies, boards, commissions, universities, officers, officials, agents, and </w:t>
      </w:r>
      <w:r>
        <w:lastRenderedPageBreak/>
        <w:t>employees for losses arising from work performed by or on behalf of the Contractor.</w:t>
      </w:r>
    </w:p>
    <w:p w14:paraId="5B7C5A83" w14:textId="77777777" w:rsidR="006F1624" w:rsidRPr="00753FCF" w:rsidRDefault="006F1624" w:rsidP="006F1624">
      <w:pPr>
        <w:pStyle w:val="ListParagraph"/>
        <w:keepNext/>
        <w:numPr>
          <w:ilvl w:val="2"/>
          <w:numId w:val="2"/>
        </w:numPr>
        <w:ind w:left="1267"/>
        <w:rPr>
          <w:b/>
          <w:bCs/>
          <w:u w:val="single"/>
        </w:rPr>
      </w:pPr>
      <w:r>
        <w:t>Workers’ Compensation and Employers’ Liability</w:t>
      </w:r>
    </w:p>
    <w:p w14:paraId="4CA949C0" w14:textId="77777777" w:rsidR="006F1624" w:rsidRDefault="006F1624" w:rsidP="006F1624">
      <w:pPr>
        <w:pStyle w:val="ListParagraph"/>
        <w:keepNext/>
        <w:ind w:left="1267" w:firstLine="0"/>
      </w:pPr>
    </w:p>
    <w:p w14:paraId="157F35C0" w14:textId="77777777" w:rsidR="006F1624" w:rsidRDefault="006F1624" w:rsidP="006F1624">
      <w:pPr>
        <w:pStyle w:val="ListParagraph"/>
        <w:numPr>
          <w:ilvl w:val="0"/>
          <w:numId w:val="6"/>
        </w:numPr>
        <w:tabs>
          <w:tab w:val="left" w:pos="2700"/>
          <w:tab w:val="right" w:pos="9360"/>
        </w:tabs>
        <w:ind w:left="1627"/>
      </w:pPr>
      <w:r>
        <w:t>Workers'</w:t>
      </w:r>
      <w:r>
        <w:rPr>
          <w:spacing w:val="-3"/>
        </w:rPr>
        <w:t xml:space="preserve"> </w:t>
      </w:r>
      <w:r>
        <w:rPr>
          <w:spacing w:val="-2"/>
        </w:rPr>
        <w:t>Compensation</w:t>
      </w:r>
      <w:r>
        <w:tab/>
      </w:r>
      <w:r w:rsidRPr="00CF2CC9">
        <w:t>Statutory</w:t>
      </w:r>
    </w:p>
    <w:p w14:paraId="4C3DC8E9" w14:textId="77777777" w:rsidR="006F1624" w:rsidRDefault="006F1624" w:rsidP="006F1624">
      <w:pPr>
        <w:pStyle w:val="ListParagraph"/>
        <w:numPr>
          <w:ilvl w:val="0"/>
          <w:numId w:val="6"/>
        </w:numPr>
        <w:tabs>
          <w:tab w:val="left" w:pos="2700"/>
          <w:tab w:val="right" w:pos="9360"/>
        </w:tabs>
        <w:spacing w:before="62"/>
        <w:ind w:left="1620"/>
      </w:pPr>
      <w:r>
        <w:t>Employers'</w:t>
      </w:r>
      <w:r>
        <w:rPr>
          <w:spacing w:val="-7"/>
        </w:rPr>
        <w:t xml:space="preserve"> </w:t>
      </w:r>
      <w:r>
        <w:rPr>
          <w:spacing w:val="-2"/>
        </w:rPr>
        <w:t>Liability</w:t>
      </w:r>
    </w:p>
    <w:p w14:paraId="79517B64" w14:textId="77777777" w:rsidR="006F1624" w:rsidRDefault="006F1624" w:rsidP="006F1624">
      <w:pPr>
        <w:pStyle w:val="ListParagraph"/>
        <w:numPr>
          <w:ilvl w:val="0"/>
          <w:numId w:val="3"/>
        </w:numPr>
        <w:tabs>
          <w:tab w:val="right" w:pos="9360"/>
        </w:tabs>
        <w:spacing w:line="262" w:lineRule="exact"/>
        <w:ind w:left="1980" w:hanging="360"/>
        <w:jc w:val="left"/>
      </w:pPr>
      <w:r>
        <w:t>Each</w:t>
      </w:r>
      <w:r>
        <w:rPr>
          <w:spacing w:val="-3"/>
        </w:rPr>
        <w:t xml:space="preserve"> </w:t>
      </w:r>
      <w:r>
        <w:rPr>
          <w:spacing w:val="-2"/>
        </w:rPr>
        <w:t>Accident</w:t>
      </w:r>
      <w:r>
        <w:tab/>
      </w:r>
      <w:r>
        <w:rPr>
          <w:spacing w:val="-2"/>
        </w:rPr>
        <w:t>$1,0</w:t>
      </w:r>
      <w:r w:rsidRPr="00CF2CC9">
        <w:t>00</w:t>
      </w:r>
      <w:r>
        <w:rPr>
          <w:spacing w:val="-2"/>
        </w:rPr>
        <w:t>,000</w:t>
      </w:r>
    </w:p>
    <w:p w14:paraId="45F7A8FC" w14:textId="77777777" w:rsidR="006F1624" w:rsidRDefault="006F1624" w:rsidP="006F1624">
      <w:pPr>
        <w:pStyle w:val="ListParagraph"/>
        <w:numPr>
          <w:ilvl w:val="0"/>
          <w:numId w:val="3"/>
        </w:numPr>
        <w:tabs>
          <w:tab w:val="right" w:pos="9360"/>
        </w:tabs>
        <w:spacing w:line="262" w:lineRule="exact"/>
        <w:ind w:left="1980" w:hanging="360"/>
        <w:jc w:val="left"/>
      </w:pPr>
      <w:r>
        <w:t>Disease</w:t>
      </w:r>
      <w:r>
        <w:rPr>
          <w:spacing w:val="-4"/>
        </w:rPr>
        <w:t xml:space="preserve"> </w:t>
      </w:r>
      <w:r>
        <w:t>–</w:t>
      </w:r>
      <w:r>
        <w:rPr>
          <w:spacing w:val="-3"/>
        </w:rPr>
        <w:t xml:space="preserve"> </w:t>
      </w:r>
      <w:r>
        <w:t>Each</w:t>
      </w:r>
      <w:r>
        <w:rPr>
          <w:spacing w:val="-3"/>
        </w:rPr>
        <w:t xml:space="preserve"> </w:t>
      </w:r>
      <w:r>
        <w:rPr>
          <w:spacing w:val="-2"/>
        </w:rPr>
        <w:t>Employee</w:t>
      </w:r>
      <w:r>
        <w:tab/>
      </w:r>
      <w:r>
        <w:rPr>
          <w:spacing w:val="-2"/>
        </w:rPr>
        <w:t>$1,000,000</w:t>
      </w:r>
    </w:p>
    <w:p w14:paraId="491A968D" w14:textId="77777777" w:rsidR="006F1624" w:rsidRDefault="006F1624" w:rsidP="006F1624">
      <w:pPr>
        <w:pStyle w:val="ListParagraph"/>
        <w:numPr>
          <w:ilvl w:val="0"/>
          <w:numId w:val="3"/>
        </w:numPr>
        <w:tabs>
          <w:tab w:val="right" w:pos="9360"/>
        </w:tabs>
        <w:spacing w:line="262" w:lineRule="exact"/>
        <w:ind w:left="1980" w:hanging="360"/>
        <w:jc w:val="left"/>
      </w:pPr>
      <w:r>
        <w:t>Disease</w:t>
      </w:r>
      <w:r>
        <w:rPr>
          <w:spacing w:val="-5"/>
        </w:rPr>
        <w:t xml:space="preserve"> </w:t>
      </w:r>
      <w:r>
        <w:t>–</w:t>
      </w:r>
      <w:r>
        <w:rPr>
          <w:spacing w:val="-5"/>
        </w:rPr>
        <w:t xml:space="preserve"> </w:t>
      </w:r>
      <w:r>
        <w:t>Policy</w:t>
      </w:r>
      <w:r>
        <w:rPr>
          <w:spacing w:val="-6"/>
        </w:rPr>
        <w:t xml:space="preserve"> </w:t>
      </w:r>
      <w:r>
        <w:rPr>
          <w:spacing w:val="-4"/>
        </w:rPr>
        <w:t>Limit</w:t>
      </w:r>
      <w:r>
        <w:tab/>
      </w:r>
      <w:r>
        <w:rPr>
          <w:spacing w:val="-2"/>
        </w:rPr>
        <w:t>$1,000,000</w:t>
      </w:r>
    </w:p>
    <w:p w14:paraId="1C0E723F" w14:textId="77777777" w:rsidR="006F1624" w:rsidRDefault="006F1624" w:rsidP="006F1624">
      <w:pPr>
        <w:pStyle w:val="ListParagraph"/>
        <w:ind w:left="1260" w:firstLine="0"/>
        <w:rPr>
          <w:b/>
          <w:bCs/>
          <w:u w:val="single"/>
        </w:rPr>
      </w:pPr>
    </w:p>
    <w:p w14:paraId="71419840" w14:textId="77777777" w:rsidR="006F1624" w:rsidRDefault="006F1624" w:rsidP="001A5C31">
      <w:pPr>
        <w:pStyle w:val="ListParagraph"/>
        <w:numPr>
          <w:ilvl w:val="0"/>
          <w:numId w:val="102"/>
        </w:numPr>
        <w:spacing w:before="1" w:after="240"/>
        <w:ind w:left="1980"/>
      </w:pPr>
      <w:r>
        <w:t>Policy</w:t>
      </w:r>
      <w:r>
        <w:rPr>
          <w:spacing w:val="-9"/>
        </w:rPr>
        <w:t xml:space="preserve"> </w:t>
      </w:r>
      <w:r>
        <w:t>shall</w:t>
      </w:r>
      <w:r>
        <w:rPr>
          <w:spacing w:val="-8"/>
        </w:rPr>
        <w:t xml:space="preserve"> </w:t>
      </w:r>
      <w:r>
        <w:t>contain</w:t>
      </w:r>
      <w:r>
        <w:rPr>
          <w:spacing w:val="-7"/>
        </w:rPr>
        <w:t xml:space="preserve"> </w:t>
      </w:r>
      <w:r>
        <w:t>a</w:t>
      </w:r>
      <w:r>
        <w:rPr>
          <w:spacing w:val="-9"/>
        </w:rPr>
        <w:t xml:space="preserve"> </w:t>
      </w:r>
      <w:r>
        <w:t>waiver</w:t>
      </w:r>
      <w:r>
        <w:rPr>
          <w:spacing w:val="-6"/>
        </w:rPr>
        <w:t xml:space="preserve"> </w:t>
      </w:r>
      <w:r>
        <w:t>of</w:t>
      </w:r>
      <w:r>
        <w:rPr>
          <w:spacing w:val="-6"/>
        </w:rPr>
        <w:t xml:space="preserve"> </w:t>
      </w:r>
      <w:r>
        <w:t>subrogation</w:t>
      </w:r>
      <w:r>
        <w:rPr>
          <w:spacing w:val="-7"/>
        </w:rPr>
        <w:t xml:space="preserve"> </w:t>
      </w:r>
      <w:r>
        <w:t>endorsement,</w:t>
      </w:r>
      <w:r>
        <w:rPr>
          <w:spacing w:val="-8"/>
        </w:rPr>
        <w:t xml:space="preserve"> </w:t>
      </w:r>
      <w:r>
        <w:t>as</w:t>
      </w:r>
      <w:r>
        <w:rPr>
          <w:spacing w:val="-9"/>
        </w:rPr>
        <w:t xml:space="preserve"> </w:t>
      </w:r>
      <w:r>
        <w:t>required by this written agreement, in favor of the State of Arizona, and its departments, agencies, boards, commissions, universities, officers, officials, agents, and employees for losses arising from work performed by or on behalf of the Contractor.</w:t>
      </w:r>
    </w:p>
    <w:p w14:paraId="7C7AC662" w14:textId="77777777" w:rsidR="006F1624" w:rsidRPr="00BF23EB" w:rsidRDefault="006F1624" w:rsidP="001A5C31">
      <w:pPr>
        <w:pStyle w:val="ListParagraph"/>
        <w:numPr>
          <w:ilvl w:val="0"/>
          <w:numId w:val="102"/>
        </w:numPr>
        <w:spacing w:before="1" w:after="240"/>
        <w:ind w:left="1980"/>
        <w:rPr>
          <w:b/>
          <w:bCs/>
          <w:u w:val="single"/>
        </w:rPr>
      </w:pPr>
      <w:r>
        <w:t>This requirement shall not apply to each Contractor or subcontractor that is exempt under A.R.S. § 23-901, and when such Contractor or subcontractor executes the appropriate waiver form (Sole Proprietor or Independent Contractor).</w:t>
      </w:r>
    </w:p>
    <w:p w14:paraId="0D19969D" w14:textId="77777777" w:rsidR="006F1624" w:rsidRDefault="006F1624" w:rsidP="006F1624">
      <w:pPr>
        <w:pStyle w:val="ListParagraph"/>
        <w:numPr>
          <w:ilvl w:val="2"/>
          <w:numId w:val="2"/>
        </w:numPr>
        <w:ind w:left="1267"/>
      </w:pPr>
      <w:r w:rsidRPr="00BF23EB">
        <w:t>Professional Environmental Liability</w:t>
      </w:r>
    </w:p>
    <w:p w14:paraId="29B3C600" w14:textId="77777777" w:rsidR="006F1624" w:rsidRDefault="006F1624" w:rsidP="006F1624">
      <w:pPr>
        <w:pStyle w:val="ListParagraph"/>
        <w:ind w:left="1267" w:firstLine="0"/>
      </w:pPr>
    </w:p>
    <w:p w14:paraId="70BFB3FB" w14:textId="77777777" w:rsidR="006F1624" w:rsidRDefault="006F1624" w:rsidP="006F1624">
      <w:pPr>
        <w:pStyle w:val="ListParagraph"/>
        <w:numPr>
          <w:ilvl w:val="0"/>
          <w:numId w:val="6"/>
        </w:numPr>
        <w:tabs>
          <w:tab w:val="left" w:pos="2700"/>
          <w:tab w:val="right" w:pos="9360"/>
        </w:tabs>
        <w:ind w:left="1627"/>
      </w:pPr>
      <w:r>
        <w:t>Each Claim</w:t>
      </w:r>
      <w:r>
        <w:tab/>
        <w:t>$2,000,000</w:t>
      </w:r>
    </w:p>
    <w:p w14:paraId="0568970D" w14:textId="77777777" w:rsidR="006F1624" w:rsidRDefault="006F1624" w:rsidP="006F1624">
      <w:pPr>
        <w:pStyle w:val="ListParagraph"/>
        <w:numPr>
          <w:ilvl w:val="0"/>
          <w:numId w:val="6"/>
        </w:numPr>
        <w:tabs>
          <w:tab w:val="left" w:pos="2700"/>
          <w:tab w:val="right" w:pos="9360"/>
        </w:tabs>
        <w:spacing w:before="62"/>
        <w:ind w:left="1620"/>
      </w:pPr>
      <w:r>
        <w:t>Annual Aggregate</w:t>
      </w:r>
      <w:r>
        <w:tab/>
        <w:t>$2,000,000</w:t>
      </w:r>
    </w:p>
    <w:p w14:paraId="187792BC" w14:textId="1C121B48" w:rsidR="006F1624" w:rsidRDefault="006F1624" w:rsidP="006F1624">
      <w:pPr>
        <w:pStyle w:val="ListParagraph"/>
        <w:ind w:left="1267" w:firstLine="0"/>
      </w:pPr>
    </w:p>
    <w:p w14:paraId="7E4DFA25" w14:textId="77777777" w:rsidR="006F1624" w:rsidRDefault="006F1624" w:rsidP="001A5C31">
      <w:pPr>
        <w:pStyle w:val="ListParagraph"/>
        <w:numPr>
          <w:ilvl w:val="0"/>
          <w:numId w:val="103"/>
        </w:numPr>
        <w:spacing w:after="240"/>
        <w:ind w:left="1987"/>
      </w:pPr>
      <w:r>
        <w:t>Coverage</w:t>
      </w:r>
      <w:r>
        <w:rPr>
          <w:spacing w:val="-7"/>
        </w:rPr>
        <w:t xml:space="preserve"> </w:t>
      </w:r>
      <w:r>
        <w:t>must</w:t>
      </w:r>
      <w:r>
        <w:rPr>
          <w:spacing w:val="-7"/>
        </w:rPr>
        <w:t xml:space="preserve"> </w:t>
      </w:r>
      <w:r>
        <w:t>be</w:t>
      </w:r>
      <w:r>
        <w:rPr>
          <w:spacing w:val="-10"/>
        </w:rPr>
        <w:t xml:space="preserve"> </w:t>
      </w:r>
      <w:r>
        <w:t>specific</w:t>
      </w:r>
      <w:r>
        <w:rPr>
          <w:spacing w:val="-7"/>
        </w:rPr>
        <w:t xml:space="preserve"> </w:t>
      </w:r>
      <w:r>
        <w:t>to</w:t>
      </w:r>
      <w:r>
        <w:rPr>
          <w:spacing w:val="-7"/>
        </w:rPr>
        <w:t xml:space="preserve"> </w:t>
      </w:r>
      <w:r>
        <w:t>the</w:t>
      </w:r>
      <w:r>
        <w:rPr>
          <w:spacing w:val="-10"/>
        </w:rPr>
        <w:t xml:space="preserve"> </w:t>
      </w:r>
      <w:r>
        <w:t>operations</w:t>
      </w:r>
      <w:r>
        <w:rPr>
          <w:spacing w:val="-7"/>
        </w:rPr>
        <w:t xml:space="preserve"> </w:t>
      </w:r>
      <w:r>
        <w:t>as</w:t>
      </w:r>
      <w:r>
        <w:rPr>
          <w:spacing w:val="-7"/>
        </w:rPr>
        <w:t xml:space="preserve"> </w:t>
      </w:r>
      <w:r>
        <w:t>described</w:t>
      </w:r>
      <w:r>
        <w:rPr>
          <w:spacing w:val="-7"/>
        </w:rPr>
        <w:t xml:space="preserve"> </w:t>
      </w:r>
      <w:r>
        <w:t>in</w:t>
      </w:r>
      <w:r>
        <w:rPr>
          <w:spacing w:val="-7"/>
        </w:rPr>
        <w:t xml:space="preserve"> </w:t>
      </w:r>
      <w:r>
        <w:t>the</w:t>
      </w:r>
      <w:r>
        <w:rPr>
          <w:spacing w:val="-7"/>
        </w:rPr>
        <w:t xml:space="preserve"> </w:t>
      </w:r>
      <w:r>
        <w:t>Scope of Services in this Contract.</w:t>
      </w:r>
    </w:p>
    <w:p w14:paraId="10824E10" w14:textId="77777777" w:rsidR="006F1624" w:rsidRDefault="006F1624" w:rsidP="001A5C31">
      <w:pPr>
        <w:pStyle w:val="ListParagraph"/>
        <w:numPr>
          <w:ilvl w:val="0"/>
          <w:numId w:val="103"/>
        </w:numPr>
        <w:spacing w:before="1" w:after="240"/>
        <w:ind w:left="1980"/>
      </w:pPr>
      <w:r>
        <w:t xml:space="preserve">Must include coverage for pollution losses arising out of completed </w:t>
      </w:r>
      <w:r>
        <w:rPr>
          <w:spacing w:val="-2"/>
        </w:rPr>
        <w:t>operations.</w:t>
      </w:r>
    </w:p>
    <w:p w14:paraId="71F96F96" w14:textId="77777777" w:rsidR="006F1624" w:rsidRDefault="006F1624" w:rsidP="001A5C31">
      <w:pPr>
        <w:pStyle w:val="ListParagraph"/>
        <w:numPr>
          <w:ilvl w:val="0"/>
          <w:numId w:val="103"/>
        </w:numPr>
        <w:spacing w:before="1" w:after="240"/>
        <w:ind w:left="1980"/>
      </w:pPr>
      <w:r>
        <w:t>Pollution coverage must apply to all locations utilized for the acceptance, storage, or disposal of any hazardous materials.</w:t>
      </w:r>
    </w:p>
    <w:p w14:paraId="093ABB0B" w14:textId="77777777" w:rsidR="006F1624" w:rsidRDefault="006F1624" w:rsidP="001A5C31">
      <w:pPr>
        <w:pStyle w:val="ListParagraph"/>
        <w:numPr>
          <w:ilvl w:val="0"/>
          <w:numId w:val="103"/>
        </w:numPr>
        <w:spacing w:before="1" w:after="240"/>
        <w:ind w:left="1980"/>
      </w:pPr>
      <w:r>
        <w:t>The policy is to be written on an “occurrence” basis with no sunset clause.</w:t>
      </w:r>
      <w:r>
        <w:rPr>
          <w:spacing w:val="-16"/>
        </w:rPr>
        <w:t xml:space="preserve"> </w:t>
      </w:r>
      <w:r>
        <w:t>In</w:t>
      </w:r>
      <w:r>
        <w:rPr>
          <w:spacing w:val="-15"/>
        </w:rPr>
        <w:t xml:space="preserve"> </w:t>
      </w:r>
      <w:r>
        <w:t>the</w:t>
      </w:r>
      <w:r>
        <w:rPr>
          <w:spacing w:val="-15"/>
        </w:rPr>
        <w:t xml:space="preserve"> </w:t>
      </w:r>
      <w:r>
        <w:t>event</w:t>
      </w:r>
      <w:r>
        <w:rPr>
          <w:spacing w:val="-16"/>
        </w:rPr>
        <w:t xml:space="preserve"> </w:t>
      </w:r>
      <w:r>
        <w:t>that</w:t>
      </w:r>
      <w:r>
        <w:rPr>
          <w:spacing w:val="-15"/>
        </w:rPr>
        <w:t xml:space="preserve"> </w:t>
      </w:r>
      <w:r>
        <w:t>the</w:t>
      </w:r>
      <w:r>
        <w:rPr>
          <w:spacing w:val="-15"/>
        </w:rPr>
        <w:t xml:space="preserve"> </w:t>
      </w:r>
      <w:r>
        <w:t>Pollution</w:t>
      </w:r>
      <w:r>
        <w:rPr>
          <w:spacing w:val="-15"/>
        </w:rPr>
        <w:t xml:space="preserve"> </w:t>
      </w:r>
      <w:r>
        <w:t>Liability</w:t>
      </w:r>
      <w:r>
        <w:rPr>
          <w:spacing w:val="-16"/>
        </w:rPr>
        <w:t xml:space="preserve"> </w:t>
      </w:r>
      <w:r>
        <w:t>insurance</w:t>
      </w:r>
      <w:r>
        <w:rPr>
          <w:spacing w:val="-15"/>
        </w:rPr>
        <w:t xml:space="preserve"> </w:t>
      </w:r>
      <w:r>
        <w:t>required</w:t>
      </w:r>
      <w:r>
        <w:rPr>
          <w:spacing w:val="-15"/>
        </w:rPr>
        <w:t xml:space="preserve"> </w:t>
      </w:r>
      <w:r>
        <w:t>by</w:t>
      </w:r>
      <w:r>
        <w:rPr>
          <w:spacing w:val="-16"/>
        </w:rPr>
        <w:t xml:space="preserve"> </w:t>
      </w:r>
      <w:r>
        <w:t>this Contract is written on a claims-made basis, Contractor warrants that any</w:t>
      </w:r>
      <w:r>
        <w:rPr>
          <w:spacing w:val="-10"/>
        </w:rPr>
        <w:t xml:space="preserve"> </w:t>
      </w:r>
      <w:r>
        <w:t>retroactive</w:t>
      </w:r>
      <w:r>
        <w:rPr>
          <w:spacing w:val="-8"/>
        </w:rPr>
        <w:t xml:space="preserve"> </w:t>
      </w:r>
      <w:r>
        <w:t>date</w:t>
      </w:r>
      <w:r>
        <w:rPr>
          <w:spacing w:val="-11"/>
        </w:rPr>
        <w:t xml:space="preserve"> </w:t>
      </w:r>
      <w:r>
        <w:t>under</w:t>
      </w:r>
      <w:r>
        <w:rPr>
          <w:spacing w:val="-10"/>
        </w:rPr>
        <w:t xml:space="preserve"> </w:t>
      </w:r>
      <w:r>
        <w:t>the</w:t>
      </w:r>
      <w:r>
        <w:rPr>
          <w:spacing w:val="-8"/>
        </w:rPr>
        <w:t xml:space="preserve"> </w:t>
      </w:r>
      <w:r>
        <w:t>policy</w:t>
      </w:r>
      <w:r>
        <w:rPr>
          <w:spacing w:val="-10"/>
        </w:rPr>
        <w:t xml:space="preserve"> </w:t>
      </w:r>
      <w:r>
        <w:t>shall</w:t>
      </w:r>
      <w:r>
        <w:rPr>
          <w:spacing w:val="-9"/>
        </w:rPr>
        <w:t xml:space="preserve"> </w:t>
      </w:r>
      <w:r>
        <w:t>precede</w:t>
      </w:r>
      <w:r>
        <w:rPr>
          <w:spacing w:val="-8"/>
        </w:rPr>
        <w:t xml:space="preserve"> </w:t>
      </w:r>
      <w:r>
        <w:t>the</w:t>
      </w:r>
      <w:r>
        <w:rPr>
          <w:spacing w:val="-11"/>
        </w:rPr>
        <w:t xml:space="preserve"> </w:t>
      </w:r>
      <w:r>
        <w:t>effective</w:t>
      </w:r>
      <w:r>
        <w:rPr>
          <w:spacing w:val="-8"/>
        </w:rPr>
        <w:t xml:space="preserve"> </w:t>
      </w:r>
      <w:r>
        <w:t>date</w:t>
      </w:r>
      <w:r>
        <w:rPr>
          <w:spacing w:val="-11"/>
        </w:rPr>
        <w:t xml:space="preserve"> </w:t>
      </w:r>
      <w:r>
        <w:t>of this</w:t>
      </w:r>
      <w:r>
        <w:rPr>
          <w:spacing w:val="-14"/>
        </w:rPr>
        <w:t xml:space="preserve"> </w:t>
      </w:r>
      <w:r>
        <w:t>Contract.</w:t>
      </w:r>
      <w:r>
        <w:rPr>
          <w:spacing w:val="-15"/>
        </w:rPr>
        <w:t xml:space="preserve"> </w:t>
      </w:r>
      <w:r>
        <w:t>That</w:t>
      </w:r>
      <w:r>
        <w:rPr>
          <w:spacing w:val="-13"/>
        </w:rPr>
        <w:t xml:space="preserve"> </w:t>
      </w:r>
      <w:r>
        <w:t>either</w:t>
      </w:r>
      <w:r>
        <w:rPr>
          <w:spacing w:val="-15"/>
        </w:rPr>
        <w:t xml:space="preserve"> </w:t>
      </w:r>
      <w:r>
        <w:t>continuous</w:t>
      </w:r>
      <w:r>
        <w:rPr>
          <w:spacing w:val="-14"/>
        </w:rPr>
        <w:t xml:space="preserve"> </w:t>
      </w:r>
      <w:r>
        <w:t>coverage</w:t>
      </w:r>
      <w:r>
        <w:rPr>
          <w:spacing w:val="-14"/>
        </w:rPr>
        <w:t xml:space="preserve"> </w:t>
      </w:r>
      <w:r>
        <w:t>will</w:t>
      </w:r>
      <w:r>
        <w:rPr>
          <w:spacing w:val="-12"/>
        </w:rPr>
        <w:t xml:space="preserve"> </w:t>
      </w:r>
      <w:r>
        <w:t>be</w:t>
      </w:r>
      <w:r>
        <w:rPr>
          <w:spacing w:val="-14"/>
        </w:rPr>
        <w:t xml:space="preserve"> </w:t>
      </w:r>
      <w:r>
        <w:t>maintained,</w:t>
      </w:r>
      <w:r>
        <w:rPr>
          <w:spacing w:val="-13"/>
        </w:rPr>
        <w:t xml:space="preserve"> </w:t>
      </w:r>
      <w:r>
        <w:t>or</w:t>
      </w:r>
      <w:r>
        <w:rPr>
          <w:spacing w:val="-15"/>
        </w:rPr>
        <w:t xml:space="preserve"> </w:t>
      </w:r>
      <w:r>
        <w:t>an extended discovery period will be exercised, for a period of ten (10) years beginning at the time this Contract is terminated.</w:t>
      </w:r>
    </w:p>
    <w:p w14:paraId="2D2637B0" w14:textId="77777777" w:rsidR="006F1624" w:rsidRDefault="006F1624" w:rsidP="001A5C31">
      <w:pPr>
        <w:pStyle w:val="ListParagraph"/>
        <w:numPr>
          <w:ilvl w:val="0"/>
          <w:numId w:val="103"/>
        </w:numPr>
        <w:spacing w:before="1" w:after="240"/>
        <w:ind w:left="1980"/>
      </w:pPr>
      <w:r>
        <w:t>Pollution coverage must apply to all phases of the work described in the Scope of Services in this Contract.</w:t>
      </w:r>
    </w:p>
    <w:p w14:paraId="2E333899" w14:textId="77777777" w:rsidR="006F1624" w:rsidRDefault="006F1624" w:rsidP="001A5C31">
      <w:pPr>
        <w:pStyle w:val="ListParagraph"/>
        <w:numPr>
          <w:ilvl w:val="0"/>
          <w:numId w:val="103"/>
        </w:numPr>
        <w:spacing w:before="1" w:after="240"/>
        <w:ind w:left="1980"/>
      </w:pPr>
      <w:r>
        <w:t>The policy shall include coverage for bodily injury, sickness, disease, mental</w:t>
      </w:r>
      <w:r>
        <w:rPr>
          <w:spacing w:val="-14"/>
        </w:rPr>
        <w:t xml:space="preserve"> </w:t>
      </w:r>
      <w:r>
        <w:t>anguish,</w:t>
      </w:r>
      <w:r>
        <w:rPr>
          <w:spacing w:val="-12"/>
        </w:rPr>
        <w:t xml:space="preserve"> </w:t>
      </w:r>
      <w:r>
        <w:t>or</w:t>
      </w:r>
      <w:r>
        <w:rPr>
          <w:spacing w:val="-12"/>
        </w:rPr>
        <w:t xml:space="preserve"> </w:t>
      </w:r>
      <w:r>
        <w:t>shock</w:t>
      </w:r>
      <w:r>
        <w:rPr>
          <w:spacing w:val="-10"/>
        </w:rPr>
        <w:t xml:space="preserve"> </w:t>
      </w:r>
      <w:r>
        <w:t>sustained</w:t>
      </w:r>
      <w:r>
        <w:rPr>
          <w:spacing w:val="-11"/>
        </w:rPr>
        <w:t xml:space="preserve"> </w:t>
      </w:r>
      <w:r>
        <w:t>by</w:t>
      </w:r>
      <w:r>
        <w:rPr>
          <w:spacing w:val="-15"/>
        </w:rPr>
        <w:t xml:space="preserve"> </w:t>
      </w:r>
      <w:r>
        <w:t>any</w:t>
      </w:r>
      <w:r>
        <w:rPr>
          <w:spacing w:val="-13"/>
        </w:rPr>
        <w:t xml:space="preserve"> </w:t>
      </w:r>
      <w:r>
        <w:t>person,</w:t>
      </w:r>
      <w:r>
        <w:rPr>
          <w:spacing w:val="-10"/>
        </w:rPr>
        <w:t xml:space="preserve"> </w:t>
      </w:r>
      <w:r>
        <w:t>including</w:t>
      </w:r>
      <w:r>
        <w:rPr>
          <w:spacing w:val="-11"/>
        </w:rPr>
        <w:t xml:space="preserve"> </w:t>
      </w:r>
      <w:r>
        <w:t>death</w:t>
      </w:r>
      <w:r>
        <w:rPr>
          <w:spacing w:val="-13"/>
        </w:rPr>
        <w:t xml:space="preserve"> </w:t>
      </w:r>
      <w:r>
        <w:t>and medical monitoring costs.</w:t>
      </w:r>
    </w:p>
    <w:p w14:paraId="7E0F215E" w14:textId="77777777" w:rsidR="006F1624" w:rsidRDefault="006F1624" w:rsidP="001A5C31">
      <w:pPr>
        <w:pStyle w:val="ListParagraph"/>
        <w:numPr>
          <w:ilvl w:val="0"/>
          <w:numId w:val="103"/>
        </w:numPr>
        <w:spacing w:before="1" w:after="240"/>
        <w:ind w:left="1980"/>
      </w:pPr>
      <w:r>
        <w:lastRenderedPageBreak/>
        <w:t>The policy shall include coverage for property damage, and physical damage to, or destruction of, tangible property including the resulting loss of use thereof, clean-up costs, and the loss of use of tangible property that has not been physically damaged or destroyed including diminution in value.</w:t>
      </w:r>
    </w:p>
    <w:p w14:paraId="2580008C" w14:textId="77777777" w:rsidR="006F1624" w:rsidRDefault="006F1624" w:rsidP="001A5C31">
      <w:pPr>
        <w:pStyle w:val="ListParagraph"/>
        <w:numPr>
          <w:ilvl w:val="0"/>
          <w:numId w:val="103"/>
        </w:numPr>
        <w:spacing w:before="1" w:after="240"/>
        <w:ind w:left="1980"/>
      </w:pPr>
      <w:r>
        <w:t>For losses that arise from the facility, coverage shall apply to sudden and</w:t>
      </w:r>
      <w:r>
        <w:rPr>
          <w:spacing w:val="-14"/>
        </w:rPr>
        <w:t xml:space="preserve"> </w:t>
      </w:r>
      <w:r>
        <w:t>non-sudden</w:t>
      </w:r>
      <w:r>
        <w:rPr>
          <w:spacing w:val="-14"/>
        </w:rPr>
        <w:t xml:space="preserve"> </w:t>
      </w:r>
      <w:r>
        <w:t>pollution</w:t>
      </w:r>
      <w:r>
        <w:rPr>
          <w:spacing w:val="-12"/>
        </w:rPr>
        <w:t xml:space="preserve"> </w:t>
      </w:r>
      <w:r>
        <w:t>conditions</w:t>
      </w:r>
      <w:r>
        <w:rPr>
          <w:spacing w:val="-14"/>
        </w:rPr>
        <w:t xml:space="preserve"> </w:t>
      </w:r>
      <w:r>
        <w:t>including</w:t>
      </w:r>
      <w:r>
        <w:rPr>
          <w:spacing w:val="-14"/>
        </w:rPr>
        <w:t xml:space="preserve"> </w:t>
      </w:r>
      <w:r>
        <w:t>the</w:t>
      </w:r>
      <w:r>
        <w:rPr>
          <w:spacing w:val="-16"/>
        </w:rPr>
        <w:t xml:space="preserve"> </w:t>
      </w:r>
      <w:r>
        <w:t>discharge,</w:t>
      </w:r>
      <w:r>
        <w:rPr>
          <w:spacing w:val="-13"/>
        </w:rPr>
        <w:t xml:space="preserve"> </w:t>
      </w:r>
      <w:r>
        <w:t>dispersal, release or escape of smoke, vapors, soot, fumes, acids, alkalis, toxic chemicals, liquids or gases, waste materials or other irritants, contaminants or pollutants, into or upon land, atmosphere, or any watercourse or body of water which results in cleanup costs, bodily injury or property damage.</w:t>
      </w:r>
    </w:p>
    <w:p w14:paraId="3AA1B5D4" w14:textId="77777777" w:rsidR="006F1624" w:rsidRDefault="006F1624" w:rsidP="001A5C31">
      <w:pPr>
        <w:pStyle w:val="ListParagraph"/>
        <w:numPr>
          <w:ilvl w:val="0"/>
          <w:numId w:val="103"/>
        </w:numPr>
        <w:spacing w:before="1" w:after="240"/>
        <w:ind w:left="1980"/>
      </w:pPr>
      <w:r>
        <w:t>The policy shall include coverage</w:t>
      </w:r>
      <w:r>
        <w:rPr>
          <w:spacing w:val="-1"/>
        </w:rPr>
        <w:t xml:space="preserve"> </w:t>
      </w:r>
      <w:r>
        <w:t>for environmental damage including physical damage to soil, surface water, ground water, plant, or animal life, caused by pollution conditions and giving rise to cleanup costs.</w:t>
      </w:r>
    </w:p>
    <w:p w14:paraId="68C95DFB" w14:textId="77777777" w:rsidR="006F1624" w:rsidRDefault="006F1624" w:rsidP="001A5C31">
      <w:pPr>
        <w:pStyle w:val="ListParagraph"/>
        <w:numPr>
          <w:ilvl w:val="0"/>
          <w:numId w:val="103"/>
        </w:numPr>
        <w:spacing w:before="1" w:after="240"/>
        <w:ind w:left="1980"/>
      </w:pPr>
      <w:r>
        <w:t>The</w:t>
      </w:r>
      <w:r>
        <w:rPr>
          <w:spacing w:val="-16"/>
        </w:rPr>
        <w:t xml:space="preserve"> </w:t>
      </w:r>
      <w:r>
        <w:t>policy</w:t>
      </w:r>
      <w:r>
        <w:rPr>
          <w:spacing w:val="-15"/>
        </w:rPr>
        <w:t xml:space="preserve"> </w:t>
      </w:r>
      <w:r>
        <w:t>shall</w:t>
      </w:r>
      <w:r>
        <w:rPr>
          <w:spacing w:val="-15"/>
        </w:rPr>
        <w:t xml:space="preserve"> </w:t>
      </w:r>
      <w:r>
        <w:t>include</w:t>
      </w:r>
      <w:r>
        <w:rPr>
          <w:spacing w:val="-16"/>
        </w:rPr>
        <w:t xml:space="preserve"> </w:t>
      </w:r>
      <w:r>
        <w:t>defense</w:t>
      </w:r>
      <w:r>
        <w:rPr>
          <w:spacing w:val="-15"/>
        </w:rPr>
        <w:t xml:space="preserve"> </w:t>
      </w:r>
      <w:r>
        <w:t>including</w:t>
      </w:r>
      <w:r>
        <w:rPr>
          <w:spacing w:val="-15"/>
        </w:rPr>
        <w:t xml:space="preserve"> </w:t>
      </w:r>
      <w:r>
        <w:t>costs,</w:t>
      </w:r>
      <w:r>
        <w:rPr>
          <w:spacing w:val="-15"/>
        </w:rPr>
        <w:t xml:space="preserve"> </w:t>
      </w:r>
      <w:r>
        <w:t>charges</w:t>
      </w:r>
      <w:r>
        <w:rPr>
          <w:spacing w:val="-16"/>
        </w:rPr>
        <w:t xml:space="preserve"> </w:t>
      </w:r>
      <w:r>
        <w:t>and</w:t>
      </w:r>
      <w:r>
        <w:rPr>
          <w:spacing w:val="-15"/>
        </w:rPr>
        <w:t xml:space="preserve"> </w:t>
      </w:r>
      <w:r>
        <w:t>expenses incurred in the investigation, adjustment or defense of claims for such compensatory damages.</w:t>
      </w:r>
    </w:p>
    <w:p w14:paraId="10274978" w14:textId="77777777" w:rsidR="006F1624" w:rsidRDefault="006F1624" w:rsidP="001A5C31">
      <w:pPr>
        <w:pStyle w:val="ListParagraph"/>
        <w:numPr>
          <w:ilvl w:val="0"/>
          <w:numId w:val="103"/>
        </w:numPr>
        <w:spacing w:before="1" w:after="240"/>
        <w:ind w:left="1980"/>
      </w:pPr>
      <w:r>
        <w:t>The</w:t>
      </w:r>
      <w:r>
        <w:rPr>
          <w:spacing w:val="-4"/>
        </w:rPr>
        <w:t xml:space="preserve"> </w:t>
      </w:r>
      <w:r>
        <w:t>policy</w:t>
      </w:r>
      <w:r>
        <w:rPr>
          <w:spacing w:val="-3"/>
        </w:rPr>
        <w:t xml:space="preserve"> </w:t>
      </w:r>
      <w:r>
        <w:t>shall</w:t>
      </w:r>
      <w:r>
        <w:rPr>
          <w:spacing w:val="-2"/>
        </w:rPr>
        <w:t xml:space="preserve"> </w:t>
      </w:r>
      <w:r>
        <w:t>include</w:t>
      </w:r>
      <w:r>
        <w:rPr>
          <w:spacing w:val="-1"/>
        </w:rPr>
        <w:t xml:space="preserve"> </w:t>
      </w:r>
      <w:r>
        <w:t>coverage</w:t>
      </w:r>
      <w:r>
        <w:rPr>
          <w:spacing w:val="-6"/>
        </w:rPr>
        <w:t xml:space="preserve"> </w:t>
      </w:r>
      <w:r>
        <w:t>for</w:t>
      </w:r>
      <w:r>
        <w:rPr>
          <w:spacing w:val="-2"/>
        </w:rPr>
        <w:t xml:space="preserve"> </w:t>
      </w:r>
      <w:r>
        <w:t>asbestos</w:t>
      </w:r>
      <w:r>
        <w:rPr>
          <w:spacing w:val="-3"/>
        </w:rPr>
        <w:t xml:space="preserve"> </w:t>
      </w:r>
      <w:r>
        <w:t>and</w:t>
      </w:r>
      <w:r>
        <w:rPr>
          <w:spacing w:val="-1"/>
        </w:rPr>
        <w:t xml:space="preserve"> </w:t>
      </w:r>
      <w:r>
        <w:t>lead,</w:t>
      </w:r>
      <w:r>
        <w:rPr>
          <w:spacing w:val="-5"/>
        </w:rPr>
        <w:t xml:space="preserve"> </w:t>
      </w:r>
      <w:r>
        <w:t>mold,</w:t>
      </w:r>
      <w:r>
        <w:rPr>
          <w:spacing w:val="-2"/>
        </w:rPr>
        <w:t xml:space="preserve"> </w:t>
      </w:r>
      <w:r>
        <w:t>with</w:t>
      </w:r>
      <w:r>
        <w:rPr>
          <w:spacing w:val="-1"/>
        </w:rPr>
        <w:t xml:space="preserve"> </w:t>
      </w:r>
      <w:r>
        <w:t xml:space="preserve">no </w:t>
      </w:r>
      <w:r>
        <w:rPr>
          <w:spacing w:val="-2"/>
        </w:rPr>
        <w:t>exclusions.</w:t>
      </w:r>
    </w:p>
    <w:p w14:paraId="4E3A278E" w14:textId="77777777" w:rsidR="006F1624" w:rsidRDefault="006F1624" w:rsidP="001A5C31">
      <w:pPr>
        <w:pStyle w:val="ListParagraph"/>
        <w:numPr>
          <w:ilvl w:val="0"/>
          <w:numId w:val="103"/>
        </w:numPr>
        <w:spacing w:before="1" w:after="240"/>
        <w:ind w:left="1980"/>
      </w:pPr>
      <w:r>
        <w:t>The</w:t>
      </w:r>
      <w:r>
        <w:rPr>
          <w:spacing w:val="-10"/>
        </w:rPr>
        <w:t xml:space="preserve"> </w:t>
      </w:r>
      <w:r>
        <w:t>policy</w:t>
      </w:r>
      <w:r>
        <w:rPr>
          <w:spacing w:val="-7"/>
        </w:rPr>
        <w:t xml:space="preserve"> </w:t>
      </w:r>
      <w:r>
        <w:t>shall</w:t>
      </w:r>
      <w:r>
        <w:rPr>
          <w:spacing w:val="-5"/>
        </w:rPr>
        <w:t xml:space="preserve"> </w:t>
      </w:r>
      <w:r>
        <w:t>include</w:t>
      </w:r>
      <w:r>
        <w:rPr>
          <w:spacing w:val="-5"/>
        </w:rPr>
        <w:t xml:space="preserve"> </w:t>
      </w:r>
      <w:r>
        <w:t>Non-Owned</w:t>
      </w:r>
      <w:r>
        <w:rPr>
          <w:spacing w:val="-5"/>
        </w:rPr>
        <w:t xml:space="preserve"> </w:t>
      </w:r>
      <w:r>
        <w:t>Disposal</w:t>
      </w:r>
      <w:r>
        <w:rPr>
          <w:spacing w:val="-5"/>
        </w:rPr>
        <w:t xml:space="preserve"> </w:t>
      </w:r>
      <w:r>
        <w:t>Site</w:t>
      </w:r>
      <w:r>
        <w:rPr>
          <w:spacing w:val="-5"/>
        </w:rPr>
        <w:t xml:space="preserve"> </w:t>
      </w:r>
      <w:r>
        <w:rPr>
          <w:spacing w:val="-2"/>
        </w:rPr>
        <w:t>coverage.</w:t>
      </w:r>
    </w:p>
    <w:p w14:paraId="280C5DCF" w14:textId="77777777" w:rsidR="006F1624" w:rsidRDefault="006F1624" w:rsidP="001A5C31">
      <w:pPr>
        <w:pStyle w:val="ListParagraph"/>
        <w:numPr>
          <w:ilvl w:val="0"/>
          <w:numId w:val="103"/>
        </w:numPr>
        <w:spacing w:before="1" w:after="240"/>
        <w:ind w:left="1980"/>
      </w:pPr>
      <w:r>
        <w:t>The</w:t>
      </w:r>
      <w:r>
        <w:rPr>
          <w:spacing w:val="-5"/>
        </w:rPr>
        <w:t xml:space="preserve"> </w:t>
      </w:r>
      <w:r>
        <w:t>policy</w:t>
      </w:r>
      <w:r>
        <w:rPr>
          <w:spacing w:val="-5"/>
        </w:rPr>
        <w:t xml:space="preserve"> </w:t>
      </w:r>
      <w:r>
        <w:t>shall</w:t>
      </w:r>
      <w:r>
        <w:rPr>
          <w:spacing w:val="-3"/>
        </w:rPr>
        <w:t xml:space="preserve"> </w:t>
      </w:r>
      <w:r>
        <w:t>be</w:t>
      </w:r>
      <w:r>
        <w:rPr>
          <w:spacing w:val="-5"/>
        </w:rPr>
        <w:t xml:space="preserve"> </w:t>
      </w:r>
      <w:r>
        <w:t>endorsed,</w:t>
      </w:r>
      <w:r>
        <w:rPr>
          <w:spacing w:val="-4"/>
        </w:rPr>
        <w:t xml:space="preserve"> </w:t>
      </w:r>
      <w:r>
        <w:t>as</w:t>
      </w:r>
      <w:r>
        <w:rPr>
          <w:spacing w:val="-5"/>
        </w:rPr>
        <w:t xml:space="preserve"> </w:t>
      </w:r>
      <w:r>
        <w:t>required</w:t>
      </w:r>
      <w:r>
        <w:rPr>
          <w:spacing w:val="-5"/>
        </w:rPr>
        <w:t xml:space="preserve"> </w:t>
      </w:r>
      <w:r>
        <w:t>by</w:t>
      </w:r>
      <w:r>
        <w:rPr>
          <w:spacing w:val="-7"/>
        </w:rPr>
        <w:t xml:space="preserve"> </w:t>
      </w:r>
      <w:r>
        <w:t>this</w:t>
      </w:r>
      <w:r>
        <w:rPr>
          <w:spacing w:val="-5"/>
        </w:rPr>
        <w:t xml:space="preserve"> </w:t>
      </w:r>
      <w:r>
        <w:t>written</w:t>
      </w:r>
      <w:r>
        <w:rPr>
          <w:spacing w:val="-3"/>
        </w:rPr>
        <w:t xml:space="preserve"> </w:t>
      </w:r>
      <w:r>
        <w:t>agreement,</w:t>
      </w:r>
      <w:r>
        <w:rPr>
          <w:spacing w:val="-3"/>
        </w:rPr>
        <w:t xml:space="preserve"> </w:t>
      </w:r>
      <w:r>
        <w:t>to include the State of Arizona, and its departments, agencies, boards, commissions,</w:t>
      </w:r>
      <w:r>
        <w:rPr>
          <w:spacing w:val="-9"/>
        </w:rPr>
        <w:t xml:space="preserve"> </w:t>
      </w:r>
      <w:r>
        <w:t>universities,</w:t>
      </w:r>
      <w:r>
        <w:rPr>
          <w:spacing w:val="-9"/>
        </w:rPr>
        <w:t xml:space="preserve"> </w:t>
      </w:r>
      <w:r>
        <w:t>officers,</w:t>
      </w:r>
      <w:r>
        <w:rPr>
          <w:spacing w:val="-11"/>
        </w:rPr>
        <w:t xml:space="preserve"> </w:t>
      </w:r>
      <w:r>
        <w:t>officials,</w:t>
      </w:r>
      <w:r>
        <w:rPr>
          <w:spacing w:val="-11"/>
        </w:rPr>
        <w:t xml:space="preserve"> </w:t>
      </w:r>
      <w:r>
        <w:t>agents,</w:t>
      </w:r>
      <w:r>
        <w:rPr>
          <w:spacing w:val="-11"/>
        </w:rPr>
        <w:t xml:space="preserve"> </w:t>
      </w:r>
      <w:r>
        <w:t>and</w:t>
      </w:r>
      <w:r>
        <w:rPr>
          <w:spacing w:val="-10"/>
        </w:rPr>
        <w:t xml:space="preserve"> </w:t>
      </w:r>
      <w:r>
        <w:t>employees</w:t>
      </w:r>
      <w:r>
        <w:rPr>
          <w:spacing w:val="-10"/>
        </w:rPr>
        <w:t xml:space="preserve"> </w:t>
      </w:r>
      <w:r>
        <w:t>as additional insureds with respect to liability arising out of the activities performed by or on behalf of the Contractor.</w:t>
      </w:r>
    </w:p>
    <w:p w14:paraId="7DAD6B20" w14:textId="7D77A543" w:rsidR="006F1624" w:rsidRDefault="006F1624" w:rsidP="001A5C31">
      <w:pPr>
        <w:pStyle w:val="ListParagraph"/>
        <w:numPr>
          <w:ilvl w:val="0"/>
          <w:numId w:val="103"/>
        </w:numPr>
        <w:spacing w:before="1" w:after="240"/>
        <w:ind w:left="1980"/>
      </w:pPr>
      <w:r>
        <w:t>The policy shall contain a waiver of subrogation endorsement, as required</w:t>
      </w:r>
      <w:r>
        <w:rPr>
          <w:spacing w:val="-7"/>
        </w:rPr>
        <w:t xml:space="preserve"> </w:t>
      </w:r>
      <w:r>
        <w:t>by</w:t>
      </w:r>
      <w:r>
        <w:rPr>
          <w:spacing w:val="-9"/>
        </w:rPr>
        <w:t xml:space="preserve"> </w:t>
      </w:r>
      <w:r>
        <w:t>this</w:t>
      </w:r>
      <w:r>
        <w:rPr>
          <w:spacing w:val="-9"/>
        </w:rPr>
        <w:t xml:space="preserve"> </w:t>
      </w:r>
      <w:r>
        <w:t>written</w:t>
      </w:r>
      <w:r>
        <w:rPr>
          <w:spacing w:val="-7"/>
        </w:rPr>
        <w:t xml:space="preserve"> </w:t>
      </w:r>
      <w:r>
        <w:t>agreement,</w:t>
      </w:r>
      <w:r>
        <w:rPr>
          <w:spacing w:val="-8"/>
        </w:rPr>
        <w:t xml:space="preserve"> </w:t>
      </w:r>
      <w:r>
        <w:t>in</w:t>
      </w:r>
      <w:r>
        <w:rPr>
          <w:spacing w:val="-10"/>
        </w:rPr>
        <w:t xml:space="preserve"> </w:t>
      </w:r>
      <w:r>
        <w:t>favor</w:t>
      </w:r>
      <w:r>
        <w:rPr>
          <w:spacing w:val="-9"/>
        </w:rPr>
        <w:t xml:space="preserve"> </w:t>
      </w:r>
      <w:r>
        <w:t>of</w:t>
      </w:r>
      <w:r>
        <w:rPr>
          <w:spacing w:val="-6"/>
        </w:rPr>
        <w:t xml:space="preserve"> </w:t>
      </w:r>
      <w:r>
        <w:t>the</w:t>
      </w:r>
      <w:r>
        <w:rPr>
          <w:spacing w:val="-12"/>
        </w:rPr>
        <w:t xml:space="preserve"> </w:t>
      </w:r>
      <w:r>
        <w:t>State</w:t>
      </w:r>
      <w:r>
        <w:rPr>
          <w:spacing w:val="-7"/>
        </w:rPr>
        <w:t xml:space="preserve"> </w:t>
      </w:r>
      <w:r>
        <w:t>of</w:t>
      </w:r>
      <w:r>
        <w:rPr>
          <w:spacing w:val="-6"/>
        </w:rPr>
        <w:t xml:space="preserve"> </w:t>
      </w:r>
      <w:r>
        <w:t>Arizona,</w:t>
      </w:r>
      <w:r>
        <w:rPr>
          <w:spacing w:val="-6"/>
        </w:rPr>
        <w:t xml:space="preserve"> </w:t>
      </w:r>
      <w:r>
        <w:t>and its</w:t>
      </w:r>
      <w:r>
        <w:rPr>
          <w:spacing w:val="-2"/>
        </w:rPr>
        <w:t xml:space="preserve"> </w:t>
      </w:r>
      <w:r>
        <w:t>departments,</w:t>
      </w:r>
      <w:r>
        <w:rPr>
          <w:spacing w:val="-1"/>
        </w:rPr>
        <w:t xml:space="preserve"> </w:t>
      </w:r>
      <w:r>
        <w:t>agencies,</w:t>
      </w:r>
      <w:r>
        <w:rPr>
          <w:spacing w:val="-1"/>
        </w:rPr>
        <w:t xml:space="preserve"> </w:t>
      </w:r>
      <w:r>
        <w:t>boards,</w:t>
      </w:r>
      <w:r>
        <w:rPr>
          <w:spacing w:val="-3"/>
        </w:rPr>
        <w:t xml:space="preserve"> </w:t>
      </w:r>
      <w:r>
        <w:t>commissions,</w:t>
      </w:r>
      <w:r>
        <w:rPr>
          <w:spacing w:val="-3"/>
        </w:rPr>
        <w:t xml:space="preserve"> </w:t>
      </w:r>
      <w:r>
        <w:t>universities,</w:t>
      </w:r>
      <w:r>
        <w:rPr>
          <w:spacing w:val="-1"/>
        </w:rPr>
        <w:t xml:space="preserve"> </w:t>
      </w:r>
      <w:r>
        <w:t>officers, officials,</w:t>
      </w:r>
      <w:r>
        <w:rPr>
          <w:spacing w:val="-16"/>
        </w:rPr>
        <w:t xml:space="preserve"> </w:t>
      </w:r>
      <w:r>
        <w:t>agents,</w:t>
      </w:r>
      <w:r>
        <w:rPr>
          <w:spacing w:val="-14"/>
        </w:rPr>
        <w:t xml:space="preserve"> </w:t>
      </w:r>
      <w:r>
        <w:t>and</w:t>
      </w:r>
      <w:r>
        <w:rPr>
          <w:spacing w:val="-16"/>
        </w:rPr>
        <w:t xml:space="preserve"> </w:t>
      </w:r>
      <w:r>
        <w:t>employees</w:t>
      </w:r>
      <w:r>
        <w:rPr>
          <w:spacing w:val="-13"/>
        </w:rPr>
        <w:t xml:space="preserve"> </w:t>
      </w:r>
      <w:r>
        <w:t>for</w:t>
      </w:r>
      <w:r>
        <w:rPr>
          <w:spacing w:val="-15"/>
        </w:rPr>
        <w:t xml:space="preserve"> </w:t>
      </w:r>
      <w:r>
        <w:t>losses</w:t>
      </w:r>
      <w:r>
        <w:rPr>
          <w:spacing w:val="-16"/>
        </w:rPr>
        <w:t xml:space="preserve"> </w:t>
      </w:r>
      <w:r>
        <w:t>arising</w:t>
      </w:r>
      <w:r>
        <w:rPr>
          <w:spacing w:val="-15"/>
        </w:rPr>
        <w:t xml:space="preserve"> </w:t>
      </w:r>
      <w:r>
        <w:t>from</w:t>
      </w:r>
      <w:r>
        <w:rPr>
          <w:spacing w:val="-14"/>
        </w:rPr>
        <w:t xml:space="preserve"> </w:t>
      </w:r>
      <w:r>
        <w:t>work</w:t>
      </w:r>
      <w:r>
        <w:rPr>
          <w:spacing w:val="-14"/>
        </w:rPr>
        <w:t xml:space="preserve"> </w:t>
      </w:r>
      <w:r>
        <w:t>performed by the Contractor.</w:t>
      </w:r>
    </w:p>
    <w:p w14:paraId="08DBE240" w14:textId="77777777" w:rsidR="006F1624" w:rsidRPr="006F1624" w:rsidRDefault="006F1624" w:rsidP="006F1624">
      <w:pPr>
        <w:pStyle w:val="ListParagraph"/>
        <w:numPr>
          <w:ilvl w:val="1"/>
          <w:numId w:val="2"/>
        </w:numPr>
        <w:ind w:left="540" w:hanging="540"/>
        <w:rPr>
          <w:b/>
          <w:u w:val="single"/>
        </w:rPr>
      </w:pPr>
      <w:r w:rsidRPr="006F1624">
        <w:rPr>
          <w:b/>
          <w:u w:val="single"/>
        </w:rPr>
        <w:t>Additional Insurance Requirements</w:t>
      </w:r>
    </w:p>
    <w:p w14:paraId="3062A399" w14:textId="77777777" w:rsidR="00D86B88" w:rsidRDefault="00D86B88" w:rsidP="006F1624">
      <w:pPr>
        <w:pStyle w:val="ListParagraph"/>
        <w:ind w:left="540" w:firstLine="0"/>
      </w:pPr>
    </w:p>
    <w:p w14:paraId="7683726F" w14:textId="55015D3C" w:rsidR="006F1624" w:rsidRDefault="006F1624" w:rsidP="006F1624">
      <w:pPr>
        <w:pStyle w:val="ListParagraph"/>
        <w:ind w:left="540" w:firstLine="0"/>
      </w:pPr>
      <w:r>
        <w:t>The policies shall include, or be endorsed to include, as required by this written agreement, the following provisions:</w:t>
      </w:r>
    </w:p>
    <w:p w14:paraId="2BCA0D94" w14:textId="77777777" w:rsidR="006F1624" w:rsidRDefault="006F1624" w:rsidP="006F1624">
      <w:pPr>
        <w:pStyle w:val="BodyText"/>
        <w:spacing w:before="7"/>
        <w:rPr>
          <w:sz w:val="20"/>
        </w:rPr>
      </w:pPr>
    </w:p>
    <w:p w14:paraId="0177A6FC" w14:textId="532AE9D1" w:rsidR="006F1624" w:rsidRDefault="006F1624" w:rsidP="00D86B88">
      <w:pPr>
        <w:pStyle w:val="ListParagraph"/>
        <w:numPr>
          <w:ilvl w:val="2"/>
          <w:numId w:val="2"/>
        </w:numPr>
        <w:ind w:left="1267"/>
      </w:pPr>
      <w:r>
        <w:t>The Contractor's policies, as applicable, shall stipulate that the insurance afforded</w:t>
      </w:r>
      <w:r>
        <w:rPr>
          <w:spacing w:val="-3"/>
        </w:rPr>
        <w:t xml:space="preserve"> </w:t>
      </w:r>
      <w:r>
        <w:t>the</w:t>
      </w:r>
      <w:r>
        <w:rPr>
          <w:spacing w:val="-5"/>
        </w:rPr>
        <w:t xml:space="preserve"> </w:t>
      </w:r>
      <w:r>
        <w:t>Contractor</w:t>
      </w:r>
      <w:r>
        <w:rPr>
          <w:spacing w:val="-1"/>
        </w:rPr>
        <w:t xml:space="preserve"> </w:t>
      </w:r>
      <w:r>
        <w:t>shall</w:t>
      </w:r>
      <w:r>
        <w:rPr>
          <w:spacing w:val="-3"/>
        </w:rPr>
        <w:t xml:space="preserve"> </w:t>
      </w:r>
      <w:r>
        <w:t>be</w:t>
      </w:r>
      <w:r>
        <w:rPr>
          <w:spacing w:val="-3"/>
        </w:rPr>
        <w:t xml:space="preserve"> </w:t>
      </w:r>
      <w:r>
        <w:t>primary</w:t>
      </w:r>
      <w:r>
        <w:rPr>
          <w:spacing w:val="-5"/>
        </w:rPr>
        <w:t xml:space="preserve"> </w:t>
      </w:r>
      <w:r>
        <w:t>and</w:t>
      </w:r>
      <w:r>
        <w:rPr>
          <w:spacing w:val="-3"/>
        </w:rPr>
        <w:t xml:space="preserve"> </w:t>
      </w:r>
      <w:r>
        <w:t>that</w:t>
      </w:r>
      <w:r>
        <w:rPr>
          <w:spacing w:val="-4"/>
        </w:rPr>
        <w:t xml:space="preserve"> </w:t>
      </w:r>
      <w:r>
        <w:t>any</w:t>
      </w:r>
      <w:r>
        <w:rPr>
          <w:spacing w:val="-5"/>
        </w:rPr>
        <w:t xml:space="preserve"> </w:t>
      </w:r>
      <w:r>
        <w:t>insurance</w:t>
      </w:r>
      <w:r>
        <w:rPr>
          <w:spacing w:val="-3"/>
        </w:rPr>
        <w:t xml:space="preserve"> </w:t>
      </w:r>
      <w:r>
        <w:t>carried</w:t>
      </w:r>
      <w:r>
        <w:rPr>
          <w:spacing w:val="-3"/>
        </w:rPr>
        <w:t xml:space="preserve"> </w:t>
      </w:r>
      <w:r>
        <w:t>by the Department, its agents, officials, employees or the State of Arizona shall be excess and not contributory insurance, as provided by A.R.S. § 41-621 (E).</w:t>
      </w:r>
    </w:p>
    <w:p w14:paraId="3058CA79" w14:textId="77777777" w:rsidR="00D86B88" w:rsidRDefault="00D86B88" w:rsidP="00D86B88">
      <w:pPr>
        <w:pStyle w:val="ListParagraph"/>
        <w:ind w:left="1267" w:firstLine="0"/>
      </w:pPr>
    </w:p>
    <w:p w14:paraId="664DB835" w14:textId="77777777" w:rsidR="006F1624" w:rsidRDefault="006F1624" w:rsidP="00D86B88">
      <w:pPr>
        <w:pStyle w:val="ListParagraph"/>
        <w:numPr>
          <w:ilvl w:val="2"/>
          <w:numId w:val="2"/>
        </w:numPr>
        <w:ind w:left="1267"/>
      </w:pPr>
      <w:r>
        <w:t>Insurance</w:t>
      </w:r>
      <w:r>
        <w:rPr>
          <w:spacing w:val="-15"/>
        </w:rPr>
        <w:t xml:space="preserve"> </w:t>
      </w:r>
      <w:r>
        <w:t>provided</w:t>
      </w:r>
      <w:r>
        <w:rPr>
          <w:spacing w:val="-12"/>
        </w:rPr>
        <w:t xml:space="preserve"> </w:t>
      </w:r>
      <w:r>
        <w:t>by</w:t>
      </w:r>
      <w:r>
        <w:rPr>
          <w:spacing w:val="-14"/>
        </w:rPr>
        <w:t xml:space="preserve"> </w:t>
      </w:r>
      <w:r>
        <w:t>the</w:t>
      </w:r>
      <w:r>
        <w:rPr>
          <w:spacing w:val="-12"/>
        </w:rPr>
        <w:t xml:space="preserve"> </w:t>
      </w:r>
      <w:r>
        <w:t>Contractor</w:t>
      </w:r>
      <w:r>
        <w:rPr>
          <w:spacing w:val="-13"/>
        </w:rPr>
        <w:t xml:space="preserve"> </w:t>
      </w:r>
      <w:r>
        <w:t>shall</w:t>
      </w:r>
      <w:r>
        <w:rPr>
          <w:spacing w:val="-13"/>
        </w:rPr>
        <w:t xml:space="preserve"> </w:t>
      </w:r>
      <w:r>
        <w:t>not</w:t>
      </w:r>
      <w:r>
        <w:rPr>
          <w:spacing w:val="-11"/>
        </w:rPr>
        <w:t xml:space="preserve"> </w:t>
      </w:r>
      <w:r>
        <w:t>limit</w:t>
      </w:r>
      <w:r>
        <w:rPr>
          <w:spacing w:val="-11"/>
        </w:rPr>
        <w:t xml:space="preserve"> </w:t>
      </w:r>
      <w:r>
        <w:t>the</w:t>
      </w:r>
      <w:r>
        <w:rPr>
          <w:spacing w:val="-12"/>
        </w:rPr>
        <w:t xml:space="preserve"> </w:t>
      </w:r>
      <w:r>
        <w:t>Contractor’s</w:t>
      </w:r>
      <w:r>
        <w:rPr>
          <w:spacing w:val="-12"/>
        </w:rPr>
        <w:t xml:space="preserve"> </w:t>
      </w:r>
      <w:r>
        <w:t>liability assumed under the indemnification provisions of this Contract.</w:t>
      </w:r>
    </w:p>
    <w:p w14:paraId="4EA0BEF8" w14:textId="77777777" w:rsidR="006F1624" w:rsidRDefault="006F1624" w:rsidP="006F1624">
      <w:pPr>
        <w:pStyle w:val="BodyText"/>
        <w:spacing w:before="5"/>
        <w:rPr>
          <w:sz w:val="20"/>
        </w:rPr>
      </w:pPr>
    </w:p>
    <w:p w14:paraId="07CAFCC0" w14:textId="77777777" w:rsidR="006F1624" w:rsidRPr="006F1624" w:rsidRDefault="006F1624" w:rsidP="006F1624">
      <w:pPr>
        <w:pStyle w:val="ListParagraph"/>
        <w:numPr>
          <w:ilvl w:val="1"/>
          <w:numId w:val="2"/>
        </w:numPr>
        <w:ind w:left="540" w:hanging="540"/>
        <w:rPr>
          <w:b/>
          <w:u w:val="single"/>
        </w:rPr>
      </w:pPr>
      <w:r w:rsidRPr="006F1624">
        <w:rPr>
          <w:b/>
          <w:u w:val="single"/>
        </w:rPr>
        <w:t>Notice of Cancellation</w:t>
      </w:r>
    </w:p>
    <w:p w14:paraId="44D26BF3" w14:textId="77777777" w:rsidR="00D86B88" w:rsidRDefault="00D86B88" w:rsidP="006F1624">
      <w:pPr>
        <w:pStyle w:val="ListParagraph"/>
        <w:ind w:left="540" w:firstLine="0"/>
      </w:pPr>
    </w:p>
    <w:p w14:paraId="1E7CFFC6" w14:textId="7E03CB4F" w:rsidR="006F1624" w:rsidRDefault="006F1624" w:rsidP="006F1624">
      <w:pPr>
        <w:pStyle w:val="ListParagraph"/>
        <w:ind w:left="540" w:firstLine="0"/>
      </w:pPr>
      <w:r>
        <w:t>Applicable</w:t>
      </w:r>
      <w:r>
        <w:rPr>
          <w:spacing w:val="-3"/>
        </w:rPr>
        <w:t xml:space="preserve"> </w:t>
      </w:r>
      <w:r>
        <w:t>to</w:t>
      </w:r>
      <w:r>
        <w:rPr>
          <w:spacing w:val="-3"/>
        </w:rPr>
        <w:t xml:space="preserve"> </w:t>
      </w:r>
      <w:r>
        <w:t>all</w:t>
      </w:r>
      <w:r>
        <w:rPr>
          <w:spacing w:val="-3"/>
        </w:rPr>
        <w:t xml:space="preserve"> </w:t>
      </w:r>
      <w:r>
        <w:t>insurance</w:t>
      </w:r>
      <w:r>
        <w:rPr>
          <w:spacing w:val="-3"/>
        </w:rPr>
        <w:t xml:space="preserve"> </w:t>
      </w:r>
      <w:r>
        <w:t>policies</w:t>
      </w:r>
      <w:r>
        <w:rPr>
          <w:spacing w:val="-2"/>
        </w:rPr>
        <w:t xml:space="preserve"> </w:t>
      </w:r>
      <w:r>
        <w:t>required</w:t>
      </w:r>
      <w:r>
        <w:rPr>
          <w:spacing w:val="-5"/>
        </w:rPr>
        <w:t xml:space="preserve"> </w:t>
      </w:r>
      <w:r>
        <w:t>within the</w:t>
      </w:r>
      <w:r>
        <w:rPr>
          <w:spacing w:val="-3"/>
        </w:rPr>
        <w:t xml:space="preserve"> </w:t>
      </w:r>
      <w:r>
        <w:t>Insurance</w:t>
      </w:r>
      <w:r>
        <w:rPr>
          <w:spacing w:val="-5"/>
        </w:rPr>
        <w:t xml:space="preserve"> </w:t>
      </w:r>
      <w:r>
        <w:t>Requirements</w:t>
      </w:r>
      <w:r>
        <w:rPr>
          <w:spacing w:val="-3"/>
        </w:rPr>
        <w:t xml:space="preserve"> </w:t>
      </w:r>
      <w:r>
        <w:t xml:space="preserve">of this </w:t>
      </w:r>
      <w:r>
        <w:lastRenderedPageBreak/>
        <w:t>Contract, Contractor’s insurance shall not be permitted to expire, be suspended,</w:t>
      </w:r>
      <w:r>
        <w:rPr>
          <w:spacing w:val="17"/>
        </w:rPr>
        <w:t xml:space="preserve"> </w:t>
      </w:r>
      <w:r>
        <w:t>be</w:t>
      </w:r>
      <w:r>
        <w:rPr>
          <w:spacing w:val="16"/>
        </w:rPr>
        <w:t xml:space="preserve"> </w:t>
      </w:r>
      <w:r>
        <w:t>canceled,</w:t>
      </w:r>
      <w:r>
        <w:rPr>
          <w:spacing w:val="18"/>
        </w:rPr>
        <w:t xml:space="preserve"> </w:t>
      </w:r>
      <w:r>
        <w:t>or</w:t>
      </w:r>
      <w:r>
        <w:rPr>
          <w:spacing w:val="17"/>
        </w:rPr>
        <w:t xml:space="preserve"> </w:t>
      </w:r>
      <w:r>
        <w:t>be</w:t>
      </w:r>
      <w:r>
        <w:rPr>
          <w:spacing w:val="16"/>
        </w:rPr>
        <w:t xml:space="preserve"> </w:t>
      </w:r>
      <w:r>
        <w:t>materially</w:t>
      </w:r>
      <w:r>
        <w:rPr>
          <w:spacing w:val="15"/>
        </w:rPr>
        <w:t xml:space="preserve"> </w:t>
      </w:r>
      <w:r>
        <w:t>changed</w:t>
      </w:r>
      <w:r>
        <w:rPr>
          <w:spacing w:val="16"/>
        </w:rPr>
        <w:t xml:space="preserve"> </w:t>
      </w:r>
      <w:r>
        <w:t>for</w:t>
      </w:r>
      <w:r>
        <w:rPr>
          <w:spacing w:val="17"/>
        </w:rPr>
        <w:t xml:space="preserve"> </w:t>
      </w:r>
      <w:r>
        <w:t>any</w:t>
      </w:r>
      <w:r>
        <w:rPr>
          <w:spacing w:val="15"/>
        </w:rPr>
        <w:t xml:space="preserve"> </w:t>
      </w:r>
      <w:r>
        <w:t>reason</w:t>
      </w:r>
      <w:r>
        <w:rPr>
          <w:spacing w:val="16"/>
        </w:rPr>
        <w:t xml:space="preserve"> </w:t>
      </w:r>
      <w:r>
        <w:t>without</w:t>
      </w:r>
      <w:r>
        <w:rPr>
          <w:spacing w:val="17"/>
        </w:rPr>
        <w:t xml:space="preserve"> </w:t>
      </w:r>
      <w:r>
        <w:rPr>
          <w:spacing w:val="-2"/>
        </w:rPr>
        <w:t>thirty</w:t>
      </w:r>
      <w:r w:rsidR="00D86B88">
        <w:rPr>
          <w:spacing w:val="-2"/>
        </w:rPr>
        <w:t xml:space="preserve"> </w:t>
      </w:r>
      <w:r>
        <w:t>(30)</w:t>
      </w:r>
      <w:r>
        <w:rPr>
          <w:spacing w:val="-4"/>
        </w:rPr>
        <w:t xml:space="preserve"> </w:t>
      </w:r>
      <w:r>
        <w:t>days</w:t>
      </w:r>
      <w:r>
        <w:rPr>
          <w:spacing w:val="-2"/>
        </w:rPr>
        <w:t xml:space="preserve"> </w:t>
      </w:r>
      <w:r>
        <w:t>prior</w:t>
      </w:r>
      <w:r>
        <w:rPr>
          <w:spacing w:val="-4"/>
        </w:rPr>
        <w:t xml:space="preserve"> </w:t>
      </w:r>
      <w:r>
        <w:t>written</w:t>
      </w:r>
      <w:r>
        <w:rPr>
          <w:spacing w:val="-5"/>
        </w:rPr>
        <w:t xml:space="preserve"> </w:t>
      </w:r>
      <w:r>
        <w:t>notice</w:t>
      </w:r>
      <w:r>
        <w:rPr>
          <w:spacing w:val="-5"/>
        </w:rPr>
        <w:t xml:space="preserve"> </w:t>
      </w:r>
      <w:r>
        <w:t>to</w:t>
      </w:r>
      <w:r>
        <w:rPr>
          <w:spacing w:val="-5"/>
        </w:rPr>
        <w:t xml:space="preserve"> </w:t>
      </w:r>
      <w:r>
        <w:t>the</w:t>
      </w:r>
      <w:r>
        <w:rPr>
          <w:spacing w:val="-5"/>
        </w:rPr>
        <w:t xml:space="preserve"> </w:t>
      </w:r>
      <w:r>
        <w:t>State</w:t>
      </w:r>
      <w:r>
        <w:rPr>
          <w:spacing w:val="-5"/>
        </w:rPr>
        <w:t xml:space="preserve"> </w:t>
      </w:r>
      <w:r>
        <w:t>of</w:t>
      </w:r>
      <w:r>
        <w:rPr>
          <w:spacing w:val="-4"/>
        </w:rPr>
        <w:t xml:space="preserve"> </w:t>
      </w:r>
      <w:r>
        <w:t>Arizona.</w:t>
      </w:r>
      <w:r>
        <w:rPr>
          <w:spacing w:val="-7"/>
        </w:rPr>
        <w:t xml:space="preserve"> </w:t>
      </w:r>
      <w:r>
        <w:t>Within</w:t>
      </w:r>
      <w:r>
        <w:rPr>
          <w:spacing w:val="-5"/>
        </w:rPr>
        <w:t xml:space="preserve"> </w:t>
      </w:r>
      <w:r>
        <w:t>two</w:t>
      </w:r>
      <w:r>
        <w:rPr>
          <w:spacing w:val="-5"/>
        </w:rPr>
        <w:t xml:space="preserve"> </w:t>
      </w:r>
      <w:r>
        <w:t>(2)</w:t>
      </w:r>
      <w:r>
        <w:rPr>
          <w:spacing w:val="-4"/>
        </w:rPr>
        <w:t xml:space="preserve"> </w:t>
      </w:r>
      <w:r>
        <w:t>business</w:t>
      </w:r>
      <w:r>
        <w:rPr>
          <w:spacing w:val="-2"/>
        </w:rPr>
        <w:t xml:space="preserve"> </w:t>
      </w:r>
      <w:r>
        <w:t>days of receipt, Contractor must provide notice to the State of Arizona if they receive notice</w:t>
      </w:r>
      <w:r>
        <w:rPr>
          <w:spacing w:val="-16"/>
        </w:rPr>
        <w:t xml:space="preserve"> </w:t>
      </w:r>
      <w:r>
        <w:t>of</w:t>
      </w:r>
      <w:r>
        <w:rPr>
          <w:spacing w:val="-12"/>
        </w:rPr>
        <w:t xml:space="preserve"> </w:t>
      </w:r>
      <w:r>
        <w:t>a</w:t>
      </w:r>
      <w:r>
        <w:rPr>
          <w:spacing w:val="-14"/>
        </w:rPr>
        <w:t xml:space="preserve"> </w:t>
      </w:r>
      <w:r>
        <w:t>policy</w:t>
      </w:r>
      <w:r>
        <w:rPr>
          <w:spacing w:val="-15"/>
        </w:rPr>
        <w:t xml:space="preserve"> </w:t>
      </w:r>
      <w:r>
        <w:t>that</w:t>
      </w:r>
      <w:r>
        <w:rPr>
          <w:spacing w:val="-15"/>
        </w:rPr>
        <w:t xml:space="preserve"> </w:t>
      </w:r>
      <w:r>
        <w:t>has</w:t>
      </w:r>
      <w:r>
        <w:rPr>
          <w:spacing w:val="-16"/>
        </w:rPr>
        <w:t xml:space="preserve"> </w:t>
      </w:r>
      <w:r>
        <w:t>been</w:t>
      </w:r>
      <w:r>
        <w:rPr>
          <w:spacing w:val="-14"/>
        </w:rPr>
        <w:t xml:space="preserve"> </w:t>
      </w:r>
      <w:r>
        <w:t>or</w:t>
      </w:r>
      <w:r>
        <w:rPr>
          <w:spacing w:val="-15"/>
        </w:rPr>
        <w:t xml:space="preserve"> </w:t>
      </w:r>
      <w:r>
        <w:t>will</w:t>
      </w:r>
      <w:r>
        <w:rPr>
          <w:spacing w:val="-14"/>
        </w:rPr>
        <w:t xml:space="preserve"> </w:t>
      </w:r>
      <w:r>
        <w:t>be</w:t>
      </w:r>
      <w:r>
        <w:rPr>
          <w:spacing w:val="-14"/>
        </w:rPr>
        <w:t xml:space="preserve"> </w:t>
      </w:r>
      <w:r>
        <w:t>suspended,</w:t>
      </w:r>
      <w:r>
        <w:rPr>
          <w:spacing w:val="-13"/>
        </w:rPr>
        <w:t xml:space="preserve"> </w:t>
      </w:r>
      <w:r>
        <w:t>canceled,</w:t>
      </w:r>
      <w:r>
        <w:rPr>
          <w:spacing w:val="-15"/>
        </w:rPr>
        <w:t xml:space="preserve"> </w:t>
      </w:r>
      <w:r>
        <w:t>materially</w:t>
      </w:r>
      <w:r>
        <w:rPr>
          <w:spacing w:val="-16"/>
        </w:rPr>
        <w:t xml:space="preserve"> </w:t>
      </w:r>
      <w:r>
        <w:t>changed for any reason, has expired, or will be expiring. Such notice shall be sent directly to the Department and shall be mailed, emailed, hand delivered or sent by facsimile</w:t>
      </w:r>
      <w:r>
        <w:rPr>
          <w:spacing w:val="-5"/>
        </w:rPr>
        <w:t xml:space="preserve"> </w:t>
      </w:r>
      <w:r>
        <w:t>transmission</w:t>
      </w:r>
      <w:r>
        <w:rPr>
          <w:spacing w:val="-8"/>
        </w:rPr>
        <w:t xml:space="preserve"> </w:t>
      </w:r>
      <w:r>
        <w:t>to</w:t>
      </w:r>
      <w:r>
        <w:rPr>
          <w:spacing w:val="-8"/>
        </w:rPr>
        <w:t xml:space="preserve"> </w:t>
      </w:r>
      <w:r>
        <w:t>(State</w:t>
      </w:r>
      <w:r>
        <w:rPr>
          <w:spacing w:val="-7"/>
        </w:rPr>
        <w:t xml:space="preserve"> </w:t>
      </w:r>
      <w:r>
        <w:t>Representative’s</w:t>
      </w:r>
      <w:r>
        <w:rPr>
          <w:spacing w:val="-5"/>
        </w:rPr>
        <w:t xml:space="preserve"> </w:t>
      </w:r>
      <w:r>
        <w:t>Name,</w:t>
      </w:r>
      <w:r>
        <w:rPr>
          <w:spacing w:val="-4"/>
        </w:rPr>
        <w:t xml:space="preserve"> </w:t>
      </w:r>
      <w:r>
        <w:t>Address</w:t>
      </w:r>
      <w:r>
        <w:rPr>
          <w:spacing w:val="-5"/>
        </w:rPr>
        <w:t xml:space="preserve"> </w:t>
      </w:r>
      <w:r>
        <w:t>&amp;</w:t>
      </w:r>
      <w:r>
        <w:rPr>
          <w:spacing w:val="-5"/>
        </w:rPr>
        <w:t xml:space="preserve"> </w:t>
      </w:r>
      <w:r>
        <w:t>Fax</w:t>
      </w:r>
      <w:r>
        <w:rPr>
          <w:spacing w:val="-7"/>
        </w:rPr>
        <w:t xml:space="preserve"> </w:t>
      </w:r>
      <w:r>
        <w:t>Number).</w:t>
      </w:r>
    </w:p>
    <w:p w14:paraId="3C6D0195" w14:textId="77777777" w:rsidR="006F1624" w:rsidRDefault="006F1624" w:rsidP="006F1624">
      <w:pPr>
        <w:pStyle w:val="BodyText"/>
        <w:spacing w:before="7"/>
        <w:rPr>
          <w:sz w:val="20"/>
        </w:rPr>
      </w:pPr>
    </w:p>
    <w:p w14:paraId="3CE282E0" w14:textId="77777777" w:rsidR="006F1624" w:rsidRPr="006F1624" w:rsidRDefault="006F1624" w:rsidP="006F1624">
      <w:pPr>
        <w:pStyle w:val="ListParagraph"/>
        <w:numPr>
          <w:ilvl w:val="1"/>
          <w:numId w:val="2"/>
        </w:numPr>
        <w:ind w:left="540" w:hanging="540"/>
        <w:rPr>
          <w:b/>
          <w:u w:val="single"/>
        </w:rPr>
      </w:pPr>
      <w:r w:rsidRPr="006F1624">
        <w:rPr>
          <w:b/>
          <w:u w:val="single"/>
        </w:rPr>
        <w:t>Acceptability of Insurers</w:t>
      </w:r>
    </w:p>
    <w:p w14:paraId="028EEFB9" w14:textId="77777777" w:rsidR="00D86B88" w:rsidRDefault="00D86B88" w:rsidP="006F1624">
      <w:pPr>
        <w:pStyle w:val="ListParagraph"/>
        <w:ind w:left="540" w:firstLine="0"/>
      </w:pPr>
    </w:p>
    <w:p w14:paraId="58C3ABBB" w14:textId="57841E65" w:rsidR="006F1624" w:rsidRDefault="006F1624" w:rsidP="006F1624">
      <w:pPr>
        <w:pStyle w:val="ListParagraph"/>
        <w:ind w:left="540" w:firstLine="0"/>
      </w:pPr>
      <w:r>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65A01566" w14:textId="77777777" w:rsidR="006F1624" w:rsidRDefault="006F1624" w:rsidP="006F1624">
      <w:pPr>
        <w:pStyle w:val="BodyText"/>
        <w:spacing w:before="9"/>
        <w:rPr>
          <w:sz w:val="20"/>
        </w:rPr>
      </w:pPr>
    </w:p>
    <w:p w14:paraId="4961DC8B" w14:textId="77777777" w:rsidR="006F1624" w:rsidRPr="006F1624" w:rsidRDefault="006F1624" w:rsidP="006F1624">
      <w:pPr>
        <w:pStyle w:val="ListParagraph"/>
        <w:numPr>
          <w:ilvl w:val="1"/>
          <w:numId w:val="2"/>
        </w:numPr>
        <w:ind w:left="540" w:hanging="540"/>
        <w:rPr>
          <w:b/>
          <w:u w:val="single"/>
        </w:rPr>
      </w:pPr>
      <w:r w:rsidRPr="006F1624">
        <w:rPr>
          <w:b/>
          <w:u w:val="single"/>
        </w:rPr>
        <w:t>Verification of Coverage</w:t>
      </w:r>
    </w:p>
    <w:p w14:paraId="51239E6A" w14:textId="77777777" w:rsidR="00D86B88" w:rsidRDefault="00D86B88" w:rsidP="006F1624">
      <w:pPr>
        <w:pStyle w:val="ListParagraph"/>
        <w:ind w:left="540" w:firstLine="0"/>
      </w:pPr>
    </w:p>
    <w:p w14:paraId="4A56AF51" w14:textId="408F3651" w:rsidR="006F1624" w:rsidRDefault="006F1624" w:rsidP="006F1624">
      <w:pPr>
        <w:pStyle w:val="ListParagraph"/>
        <w:ind w:left="540" w:firstLine="0"/>
      </w:pPr>
      <w: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7A9082B3" w14:textId="77777777" w:rsidR="006F1624" w:rsidRDefault="006F1624" w:rsidP="006F1624">
      <w:pPr>
        <w:pStyle w:val="BodyText"/>
        <w:spacing w:before="10"/>
        <w:rPr>
          <w:sz w:val="20"/>
        </w:rPr>
      </w:pPr>
    </w:p>
    <w:p w14:paraId="14F309C9" w14:textId="5E8122F2" w:rsidR="006F1624" w:rsidRDefault="006F1624" w:rsidP="00D86B88">
      <w:pPr>
        <w:pStyle w:val="ListParagraph"/>
        <w:numPr>
          <w:ilvl w:val="2"/>
          <w:numId w:val="2"/>
        </w:numPr>
        <w:ind w:left="1267"/>
      </w:pPr>
      <w:r>
        <w:t>All such certificates of insurance and policy endorsements must be received by the State before work commences. The State’s receipt of any certificates of insurance or policy endorsements that do not comply with this</w:t>
      </w:r>
      <w:r>
        <w:rPr>
          <w:spacing w:val="-8"/>
        </w:rPr>
        <w:t xml:space="preserve"> </w:t>
      </w:r>
      <w:r>
        <w:t>written</w:t>
      </w:r>
      <w:r>
        <w:rPr>
          <w:spacing w:val="-8"/>
        </w:rPr>
        <w:t xml:space="preserve"> </w:t>
      </w:r>
      <w:r>
        <w:t>agreement</w:t>
      </w:r>
      <w:r>
        <w:rPr>
          <w:spacing w:val="-9"/>
        </w:rPr>
        <w:t xml:space="preserve"> </w:t>
      </w:r>
      <w:r>
        <w:t>shall</w:t>
      </w:r>
      <w:r>
        <w:rPr>
          <w:spacing w:val="-9"/>
        </w:rPr>
        <w:t xml:space="preserve"> </w:t>
      </w:r>
      <w:r>
        <w:t>not</w:t>
      </w:r>
      <w:r>
        <w:rPr>
          <w:spacing w:val="-7"/>
        </w:rPr>
        <w:t xml:space="preserve"> </w:t>
      </w:r>
      <w:r>
        <w:t>waive</w:t>
      </w:r>
      <w:r>
        <w:rPr>
          <w:spacing w:val="-8"/>
        </w:rPr>
        <w:t xml:space="preserve"> </w:t>
      </w:r>
      <w:r>
        <w:t>or</w:t>
      </w:r>
      <w:r>
        <w:rPr>
          <w:spacing w:val="-7"/>
        </w:rPr>
        <w:t xml:space="preserve"> </w:t>
      </w:r>
      <w:r>
        <w:t>otherwise</w:t>
      </w:r>
      <w:r>
        <w:rPr>
          <w:spacing w:val="-6"/>
        </w:rPr>
        <w:t xml:space="preserve"> </w:t>
      </w:r>
      <w:r>
        <w:t>affect</w:t>
      </w:r>
      <w:r>
        <w:rPr>
          <w:spacing w:val="-9"/>
        </w:rPr>
        <w:t xml:space="preserve"> </w:t>
      </w:r>
      <w:r>
        <w:t>the</w:t>
      </w:r>
      <w:r>
        <w:rPr>
          <w:spacing w:val="-8"/>
        </w:rPr>
        <w:t xml:space="preserve"> </w:t>
      </w:r>
      <w:r>
        <w:t>requirements of this agreement.</w:t>
      </w:r>
    </w:p>
    <w:p w14:paraId="1B2680F9" w14:textId="77777777" w:rsidR="00D86B88" w:rsidRDefault="00D86B88" w:rsidP="00D86B88">
      <w:pPr>
        <w:pStyle w:val="ListParagraph"/>
        <w:ind w:left="1267" w:firstLine="0"/>
      </w:pPr>
    </w:p>
    <w:p w14:paraId="4ACB2821" w14:textId="2F2E88E1" w:rsidR="006F1624" w:rsidRDefault="006F1624" w:rsidP="00D86B88">
      <w:pPr>
        <w:pStyle w:val="ListParagraph"/>
        <w:numPr>
          <w:ilvl w:val="2"/>
          <w:numId w:val="2"/>
        </w:numPr>
        <w:ind w:left="1267"/>
      </w:pPr>
      <w:r>
        <w:t>Each</w:t>
      </w:r>
      <w:r>
        <w:rPr>
          <w:spacing w:val="-13"/>
        </w:rPr>
        <w:t xml:space="preserve"> </w:t>
      </w:r>
      <w:r>
        <w:t>insurance</w:t>
      </w:r>
      <w:r>
        <w:rPr>
          <w:spacing w:val="-15"/>
        </w:rPr>
        <w:t xml:space="preserve"> </w:t>
      </w:r>
      <w:r>
        <w:t>policy</w:t>
      </w:r>
      <w:r>
        <w:rPr>
          <w:spacing w:val="-14"/>
        </w:rPr>
        <w:t xml:space="preserve"> </w:t>
      </w:r>
      <w:r>
        <w:t>required</w:t>
      </w:r>
      <w:r>
        <w:rPr>
          <w:spacing w:val="-15"/>
        </w:rPr>
        <w:t xml:space="preserve"> </w:t>
      </w:r>
      <w:r>
        <w:t>by</w:t>
      </w:r>
      <w:r>
        <w:rPr>
          <w:spacing w:val="-16"/>
        </w:rPr>
        <w:t xml:space="preserve"> </w:t>
      </w:r>
      <w:r>
        <w:t>this</w:t>
      </w:r>
      <w:r>
        <w:rPr>
          <w:spacing w:val="-11"/>
        </w:rPr>
        <w:t xml:space="preserve"> </w:t>
      </w:r>
      <w:r>
        <w:t>Contract</w:t>
      </w:r>
      <w:r>
        <w:rPr>
          <w:spacing w:val="-16"/>
        </w:rPr>
        <w:t xml:space="preserve"> </w:t>
      </w:r>
      <w:r>
        <w:t>must</w:t>
      </w:r>
      <w:r>
        <w:rPr>
          <w:spacing w:val="-12"/>
        </w:rPr>
        <w:t xml:space="preserve"> </w:t>
      </w:r>
      <w:r>
        <w:t>be</w:t>
      </w:r>
      <w:r>
        <w:rPr>
          <w:spacing w:val="-15"/>
        </w:rPr>
        <w:t xml:space="preserve"> </w:t>
      </w:r>
      <w:r>
        <w:t>in</w:t>
      </w:r>
      <w:r>
        <w:rPr>
          <w:spacing w:val="-12"/>
        </w:rPr>
        <w:t xml:space="preserve"> </w:t>
      </w:r>
      <w:r>
        <w:t>effect</w:t>
      </w:r>
      <w:r>
        <w:rPr>
          <w:spacing w:val="-13"/>
        </w:rPr>
        <w:t xml:space="preserve"> </w:t>
      </w:r>
      <w:r>
        <w:t>at,</w:t>
      </w:r>
      <w:r>
        <w:rPr>
          <w:spacing w:val="-13"/>
        </w:rPr>
        <w:t xml:space="preserve"> </w:t>
      </w:r>
      <w:r>
        <w:t>or</w:t>
      </w:r>
      <w:r>
        <w:rPr>
          <w:spacing w:val="-13"/>
        </w:rPr>
        <w:t xml:space="preserve"> </w:t>
      </w:r>
      <w:r>
        <w:t>prior to, commencement of work under this Contract. Failure to maintain the insurance policies as required by this Contract, or to provide evidence of renewal, is a material breach of contract.</w:t>
      </w:r>
    </w:p>
    <w:p w14:paraId="2745F0F6" w14:textId="77777777" w:rsidR="00D86B88" w:rsidRDefault="00D86B88" w:rsidP="00D86B88">
      <w:pPr>
        <w:pStyle w:val="ListParagraph"/>
        <w:ind w:left="1267" w:firstLine="0"/>
      </w:pPr>
    </w:p>
    <w:p w14:paraId="6ECF5818" w14:textId="77777777" w:rsidR="006F1624" w:rsidRDefault="006F1624" w:rsidP="00D86B88">
      <w:pPr>
        <w:pStyle w:val="ListParagraph"/>
        <w:numPr>
          <w:ilvl w:val="2"/>
          <w:numId w:val="2"/>
        </w:numPr>
        <w:ind w:left="1267"/>
      </w:pPr>
      <w: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p>
    <w:p w14:paraId="23739651" w14:textId="77777777" w:rsidR="006F1624" w:rsidRDefault="006F1624" w:rsidP="006F1624">
      <w:pPr>
        <w:pStyle w:val="BodyText"/>
        <w:spacing w:before="8"/>
        <w:rPr>
          <w:sz w:val="20"/>
        </w:rPr>
      </w:pPr>
    </w:p>
    <w:p w14:paraId="245A762C" w14:textId="77777777" w:rsidR="006F1624" w:rsidRPr="006F1624" w:rsidRDefault="006F1624" w:rsidP="006F1624">
      <w:pPr>
        <w:pStyle w:val="ListParagraph"/>
        <w:numPr>
          <w:ilvl w:val="1"/>
          <w:numId w:val="2"/>
        </w:numPr>
        <w:ind w:left="540" w:hanging="540"/>
        <w:rPr>
          <w:b/>
          <w:u w:val="single"/>
        </w:rPr>
      </w:pPr>
      <w:r w:rsidRPr="006F1624">
        <w:rPr>
          <w:b/>
          <w:u w:val="single"/>
        </w:rPr>
        <w:t>Subcontractors</w:t>
      </w:r>
    </w:p>
    <w:p w14:paraId="6A5A5FC0" w14:textId="77777777" w:rsidR="00D86B88" w:rsidRDefault="00D86B88" w:rsidP="006F1624">
      <w:pPr>
        <w:pStyle w:val="ListParagraph"/>
        <w:ind w:left="540" w:firstLine="0"/>
      </w:pPr>
    </w:p>
    <w:p w14:paraId="3D743A2B" w14:textId="28183745" w:rsidR="006F1624" w:rsidRDefault="006F1624" w:rsidP="006F1624">
      <w:pPr>
        <w:pStyle w:val="ListParagraph"/>
        <w:ind w:left="540" w:firstLine="0"/>
      </w:pPr>
      <w:r>
        <w:t>Contractor’s certificate(s) shall include all subcontractors as insureds under its policies or Contractor shall be responsible for ensuring and/or verifying that all subcontractors have valid and collectable insurance as evidenced by the certificates</w:t>
      </w:r>
      <w:r>
        <w:rPr>
          <w:spacing w:val="-1"/>
        </w:rPr>
        <w:t xml:space="preserve"> </w:t>
      </w:r>
      <w:r>
        <w:t>of insurance</w:t>
      </w:r>
      <w:r>
        <w:rPr>
          <w:spacing w:val="-4"/>
        </w:rPr>
        <w:t xml:space="preserve"> </w:t>
      </w:r>
      <w:r>
        <w:t>and endorsements</w:t>
      </w:r>
      <w:r>
        <w:rPr>
          <w:spacing w:val="-3"/>
        </w:rPr>
        <w:t xml:space="preserve"> </w:t>
      </w:r>
      <w:r>
        <w:t>for each subcontractor. All</w:t>
      </w:r>
      <w:r>
        <w:rPr>
          <w:spacing w:val="-2"/>
        </w:rPr>
        <w:t xml:space="preserve"> </w:t>
      </w:r>
      <w:r>
        <w:t>coverages for subcontractors shall be subject to the minimum Insurance Requirements identified above. The Department reserves the right to require, at any time throughout</w:t>
      </w:r>
      <w:r>
        <w:rPr>
          <w:spacing w:val="-14"/>
        </w:rPr>
        <w:t xml:space="preserve"> </w:t>
      </w:r>
      <w:r>
        <w:t>the</w:t>
      </w:r>
      <w:r>
        <w:rPr>
          <w:spacing w:val="-15"/>
        </w:rPr>
        <w:t xml:space="preserve"> </w:t>
      </w:r>
      <w:r>
        <w:t>life</w:t>
      </w:r>
      <w:r>
        <w:rPr>
          <w:spacing w:val="-15"/>
        </w:rPr>
        <w:t xml:space="preserve"> </w:t>
      </w:r>
      <w:r>
        <w:t>of</w:t>
      </w:r>
      <w:r>
        <w:rPr>
          <w:spacing w:val="-13"/>
        </w:rPr>
        <w:t xml:space="preserve"> </w:t>
      </w:r>
      <w:r>
        <w:t>this</w:t>
      </w:r>
      <w:r>
        <w:rPr>
          <w:spacing w:val="-14"/>
        </w:rPr>
        <w:t xml:space="preserve"> </w:t>
      </w:r>
      <w:r>
        <w:t>contract,</w:t>
      </w:r>
      <w:r>
        <w:rPr>
          <w:spacing w:val="-13"/>
        </w:rPr>
        <w:t xml:space="preserve"> </w:t>
      </w:r>
      <w:r>
        <w:t>proof</w:t>
      </w:r>
      <w:r>
        <w:rPr>
          <w:spacing w:val="-13"/>
        </w:rPr>
        <w:t xml:space="preserve"> </w:t>
      </w:r>
      <w:r>
        <w:t>from</w:t>
      </w:r>
      <w:r>
        <w:rPr>
          <w:spacing w:val="-13"/>
        </w:rPr>
        <w:t xml:space="preserve"> </w:t>
      </w:r>
      <w:r>
        <w:t>the</w:t>
      </w:r>
      <w:r>
        <w:rPr>
          <w:spacing w:val="-15"/>
        </w:rPr>
        <w:t xml:space="preserve"> </w:t>
      </w:r>
      <w:r>
        <w:t>Contractor</w:t>
      </w:r>
      <w:r>
        <w:rPr>
          <w:spacing w:val="-16"/>
        </w:rPr>
        <w:t xml:space="preserve"> </w:t>
      </w:r>
      <w:r>
        <w:t>that</w:t>
      </w:r>
      <w:r>
        <w:rPr>
          <w:spacing w:val="-12"/>
        </w:rPr>
        <w:t xml:space="preserve"> </w:t>
      </w:r>
      <w:r>
        <w:t>its</w:t>
      </w:r>
      <w:r>
        <w:rPr>
          <w:spacing w:val="-16"/>
        </w:rPr>
        <w:t xml:space="preserve"> </w:t>
      </w:r>
      <w:r>
        <w:t>subcontractors have the required coverage.</w:t>
      </w:r>
    </w:p>
    <w:p w14:paraId="440D28D5" w14:textId="77777777" w:rsidR="00D86B88" w:rsidRDefault="00D86B88" w:rsidP="006F1624">
      <w:pPr>
        <w:pStyle w:val="ListParagraph"/>
        <w:ind w:left="540" w:firstLine="0"/>
      </w:pPr>
    </w:p>
    <w:p w14:paraId="2EE868B3" w14:textId="77777777" w:rsidR="006F1624" w:rsidRPr="006F1624" w:rsidRDefault="006F1624" w:rsidP="006F1624">
      <w:pPr>
        <w:pStyle w:val="ListParagraph"/>
        <w:numPr>
          <w:ilvl w:val="1"/>
          <w:numId w:val="2"/>
        </w:numPr>
        <w:ind w:left="540" w:hanging="540"/>
        <w:rPr>
          <w:b/>
          <w:u w:val="single"/>
        </w:rPr>
      </w:pPr>
      <w:r w:rsidRPr="006F1624">
        <w:rPr>
          <w:b/>
          <w:u w:val="single"/>
        </w:rPr>
        <w:t>Approval and Modifications</w:t>
      </w:r>
    </w:p>
    <w:p w14:paraId="1E675884" w14:textId="77777777" w:rsidR="00D86B88" w:rsidRDefault="00D86B88" w:rsidP="006F1624">
      <w:pPr>
        <w:pStyle w:val="ListParagraph"/>
        <w:ind w:left="540" w:firstLine="0"/>
      </w:pPr>
    </w:p>
    <w:p w14:paraId="25057624" w14:textId="47E45A41" w:rsidR="006F1624" w:rsidRDefault="006F1624" w:rsidP="006F1624">
      <w:pPr>
        <w:pStyle w:val="ListParagraph"/>
        <w:ind w:left="540" w:firstLine="0"/>
      </w:pPr>
      <w:r>
        <w:t xml:space="preserve">The Contracting Agency, in consultation with State Risk, reserves the right to review or make </w:t>
      </w:r>
      <w:r>
        <w:lastRenderedPageBreak/>
        <w:t>modifications to the insurance limits, required coverages, or endorsements throughout the life of this contract, as deemed necessary. Such action will not require a formal Contract amendment but may be made by administrative action.</w:t>
      </w:r>
    </w:p>
    <w:p w14:paraId="5D92181F" w14:textId="77777777" w:rsidR="006F1624" w:rsidRDefault="006F1624" w:rsidP="006F1624">
      <w:pPr>
        <w:pStyle w:val="BodyText"/>
        <w:spacing w:before="7"/>
        <w:rPr>
          <w:sz w:val="20"/>
        </w:rPr>
      </w:pPr>
    </w:p>
    <w:p w14:paraId="48B43D52" w14:textId="77777777" w:rsidR="006F1624" w:rsidRPr="006F1624" w:rsidRDefault="006F1624" w:rsidP="006F1624">
      <w:pPr>
        <w:pStyle w:val="ListParagraph"/>
        <w:numPr>
          <w:ilvl w:val="1"/>
          <w:numId w:val="2"/>
        </w:numPr>
        <w:ind w:left="540" w:hanging="540"/>
        <w:rPr>
          <w:b/>
          <w:u w:val="single"/>
        </w:rPr>
      </w:pPr>
      <w:r w:rsidRPr="006F1624">
        <w:rPr>
          <w:b/>
          <w:u w:val="single"/>
        </w:rPr>
        <w:t>Exceptions</w:t>
      </w:r>
    </w:p>
    <w:p w14:paraId="1CFD00FA" w14:textId="77777777" w:rsidR="00D86B88" w:rsidRDefault="00D86B88" w:rsidP="006F1624">
      <w:pPr>
        <w:pStyle w:val="ListParagraph"/>
        <w:ind w:left="540" w:firstLine="0"/>
      </w:pPr>
    </w:p>
    <w:p w14:paraId="2137DBE8" w14:textId="729B815E" w:rsidR="006810D4" w:rsidRDefault="006F1624" w:rsidP="006F1624">
      <w:pPr>
        <w:pStyle w:val="ListParagraph"/>
        <w:ind w:left="540" w:firstLine="0"/>
      </w:pPr>
      <w:r>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p w14:paraId="52BEF419" w14:textId="02A75427" w:rsidR="00D86B88" w:rsidRDefault="00D86B88" w:rsidP="006F1624">
      <w:pPr>
        <w:pStyle w:val="ListParagraph"/>
        <w:ind w:left="540" w:firstLine="0"/>
      </w:pPr>
    </w:p>
    <w:p w14:paraId="68541350" w14:textId="7C75D846" w:rsidR="00D86B88" w:rsidRDefault="00D86B88" w:rsidP="006F1624">
      <w:pPr>
        <w:pStyle w:val="ListParagraph"/>
        <w:ind w:left="540" w:firstLine="0"/>
      </w:pPr>
    </w:p>
    <w:p w14:paraId="619D8CCA" w14:textId="77777777" w:rsidR="00D86B88" w:rsidRDefault="00D86B88" w:rsidP="006F1624">
      <w:pPr>
        <w:pStyle w:val="ListParagraph"/>
        <w:ind w:left="540" w:firstLine="0"/>
        <w:sectPr w:rsidR="00D86B88" w:rsidSect="002E7F73">
          <w:pgSz w:w="12240" w:h="15840"/>
          <w:pgMar w:top="1728" w:right="1440" w:bottom="720" w:left="1440" w:header="720" w:footer="720" w:gutter="0"/>
          <w:cols w:space="720"/>
          <w:docGrid w:linePitch="360"/>
        </w:sectPr>
      </w:pPr>
    </w:p>
    <w:p w14:paraId="38D33F27" w14:textId="728E7101" w:rsidR="00D86B88" w:rsidRPr="006F1624" w:rsidRDefault="00D86B88" w:rsidP="00D86B88">
      <w:pPr>
        <w:pStyle w:val="Heading2"/>
        <w:numPr>
          <w:ilvl w:val="0"/>
          <w:numId w:val="2"/>
        </w:numPr>
        <w:tabs>
          <w:tab w:val="num" w:pos="540"/>
        </w:tabs>
        <w:ind w:left="540" w:hanging="551"/>
      </w:pPr>
      <w:bookmarkStart w:id="46" w:name="_Toc125107258"/>
      <w:r>
        <w:lastRenderedPageBreak/>
        <w:t>Environmental Consulting and Testing Services</w:t>
      </w:r>
      <w:bookmarkEnd w:id="46"/>
    </w:p>
    <w:p w14:paraId="1B2A801B" w14:textId="3D22D3B0" w:rsidR="00D86B88" w:rsidRDefault="00D86B88" w:rsidP="00D86B88">
      <w:pPr>
        <w:pStyle w:val="ListParagraph"/>
        <w:ind w:left="540" w:firstLine="0"/>
      </w:pPr>
      <w:r>
        <w:rPr>
          <w:color w:val="339966"/>
        </w:rPr>
        <w:t xml:space="preserve">Some pollution claims arise from services that are performed by environmental "professionals." If the scope of services in the contract includes activities such as the following, the </w:t>
      </w:r>
      <w:r>
        <w:rPr>
          <w:i/>
          <w:color w:val="339966"/>
        </w:rPr>
        <w:t xml:space="preserve">insurance requirements </w:t>
      </w:r>
      <w:r>
        <w:rPr>
          <w:color w:val="339966"/>
        </w:rPr>
        <w:t>in this section should be included:</w:t>
      </w:r>
    </w:p>
    <w:p w14:paraId="4881437B" w14:textId="77777777" w:rsidR="00D86B88" w:rsidRDefault="00D86B88" w:rsidP="00D86B88">
      <w:pPr>
        <w:pStyle w:val="BodyText"/>
        <w:spacing w:before="10"/>
        <w:rPr>
          <w:sz w:val="20"/>
        </w:rPr>
      </w:pPr>
    </w:p>
    <w:p w14:paraId="693F931F" w14:textId="77777777" w:rsidR="00D86B88" w:rsidRDefault="00D86B88" w:rsidP="00D86B88">
      <w:pPr>
        <w:pStyle w:val="ListParagraph"/>
        <w:numPr>
          <w:ilvl w:val="0"/>
          <w:numId w:val="42"/>
        </w:numPr>
        <w:ind w:left="900"/>
      </w:pPr>
      <w:r>
        <w:rPr>
          <w:color w:val="339966"/>
        </w:rPr>
        <w:t>Consulting</w:t>
      </w:r>
      <w:r>
        <w:rPr>
          <w:color w:val="339966"/>
          <w:spacing w:val="-6"/>
        </w:rPr>
        <w:t xml:space="preserve"> </w:t>
      </w:r>
      <w:r>
        <w:rPr>
          <w:color w:val="339966"/>
        </w:rPr>
        <w:t>on</w:t>
      </w:r>
      <w:r>
        <w:rPr>
          <w:color w:val="339966"/>
          <w:spacing w:val="-10"/>
        </w:rPr>
        <w:t xml:space="preserve"> </w:t>
      </w:r>
      <w:r>
        <w:rPr>
          <w:color w:val="339966"/>
        </w:rPr>
        <w:t>environmental</w:t>
      </w:r>
      <w:r>
        <w:rPr>
          <w:color w:val="339966"/>
          <w:spacing w:val="-8"/>
        </w:rPr>
        <w:t xml:space="preserve"> </w:t>
      </w:r>
      <w:r>
        <w:rPr>
          <w:color w:val="339966"/>
          <w:spacing w:val="-2"/>
        </w:rPr>
        <w:t>issues</w:t>
      </w:r>
    </w:p>
    <w:p w14:paraId="46FBF8D5" w14:textId="77777777" w:rsidR="00D86B88" w:rsidRDefault="00D86B88" w:rsidP="00D86B88">
      <w:pPr>
        <w:pStyle w:val="BodyText"/>
        <w:spacing w:before="9"/>
        <w:rPr>
          <w:sz w:val="20"/>
        </w:rPr>
      </w:pPr>
    </w:p>
    <w:p w14:paraId="4B85E4C9" w14:textId="77777777" w:rsidR="00D86B88" w:rsidRDefault="00D86B88" w:rsidP="00D86B88">
      <w:pPr>
        <w:pStyle w:val="ListParagraph"/>
        <w:numPr>
          <w:ilvl w:val="0"/>
          <w:numId w:val="42"/>
        </w:numPr>
        <w:ind w:left="900"/>
      </w:pPr>
      <w:r>
        <w:rPr>
          <w:color w:val="339966"/>
        </w:rPr>
        <w:t>Architects</w:t>
      </w:r>
      <w:r>
        <w:rPr>
          <w:color w:val="339966"/>
          <w:spacing w:val="-9"/>
        </w:rPr>
        <w:t xml:space="preserve"> </w:t>
      </w:r>
      <w:r>
        <w:rPr>
          <w:color w:val="339966"/>
        </w:rPr>
        <w:t>or</w:t>
      </w:r>
      <w:r>
        <w:rPr>
          <w:color w:val="339966"/>
          <w:spacing w:val="-5"/>
        </w:rPr>
        <w:t xml:space="preserve"> </w:t>
      </w:r>
      <w:r>
        <w:rPr>
          <w:color w:val="339966"/>
        </w:rPr>
        <w:t>engineers</w:t>
      </w:r>
      <w:r>
        <w:rPr>
          <w:color w:val="339966"/>
          <w:spacing w:val="-9"/>
        </w:rPr>
        <w:t xml:space="preserve"> </w:t>
      </w:r>
      <w:r>
        <w:rPr>
          <w:color w:val="339966"/>
        </w:rPr>
        <w:t>involved</w:t>
      </w:r>
      <w:r>
        <w:rPr>
          <w:color w:val="339966"/>
          <w:spacing w:val="-7"/>
        </w:rPr>
        <w:t xml:space="preserve"> </w:t>
      </w:r>
      <w:r>
        <w:rPr>
          <w:color w:val="339966"/>
        </w:rPr>
        <w:t>in</w:t>
      </w:r>
      <w:r>
        <w:rPr>
          <w:color w:val="339966"/>
          <w:spacing w:val="-7"/>
        </w:rPr>
        <w:t xml:space="preserve"> </w:t>
      </w:r>
      <w:r>
        <w:rPr>
          <w:color w:val="339966"/>
        </w:rPr>
        <w:t>environmental</w:t>
      </w:r>
      <w:r>
        <w:rPr>
          <w:color w:val="339966"/>
          <w:spacing w:val="-7"/>
        </w:rPr>
        <w:t xml:space="preserve"> </w:t>
      </w:r>
      <w:r>
        <w:rPr>
          <w:color w:val="339966"/>
          <w:spacing w:val="-2"/>
        </w:rPr>
        <w:t>projects</w:t>
      </w:r>
    </w:p>
    <w:p w14:paraId="6AA6D1F4" w14:textId="77777777" w:rsidR="00D86B88" w:rsidRDefault="00D86B88" w:rsidP="00D86B88">
      <w:pPr>
        <w:pStyle w:val="BodyText"/>
        <w:spacing w:before="7"/>
        <w:rPr>
          <w:sz w:val="20"/>
        </w:rPr>
      </w:pPr>
    </w:p>
    <w:p w14:paraId="1CD15CCD" w14:textId="77777777" w:rsidR="00D86B88" w:rsidRDefault="00D86B88" w:rsidP="00D86B88">
      <w:pPr>
        <w:pStyle w:val="ListParagraph"/>
        <w:numPr>
          <w:ilvl w:val="0"/>
          <w:numId w:val="42"/>
        </w:numPr>
        <w:ind w:left="900"/>
      </w:pPr>
      <w:r>
        <w:rPr>
          <w:color w:val="339966"/>
        </w:rPr>
        <w:t>Testing for materials or air quality for pollutants or other hazardous materials of any kind</w:t>
      </w:r>
    </w:p>
    <w:p w14:paraId="26E1F22D" w14:textId="77777777" w:rsidR="00D86B88" w:rsidRDefault="00D86B88" w:rsidP="00D86B88">
      <w:pPr>
        <w:pStyle w:val="BodyText"/>
        <w:spacing w:before="8"/>
        <w:rPr>
          <w:sz w:val="20"/>
        </w:rPr>
      </w:pPr>
    </w:p>
    <w:p w14:paraId="4FF70212" w14:textId="24AB3B94" w:rsidR="00D86B88" w:rsidRDefault="00D86B88" w:rsidP="00D86B88">
      <w:pPr>
        <w:pStyle w:val="ListParagraph"/>
        <w:ind w:left="540" w:firstLine="0"/>
        <w:rPr>
          <w:color w:val="339966"/>
        </w:rPr>
      </w:pPr>
      <w:r>
        <w:rPr>
          <w:color w:val="339966"/>
        </w:rPr>
        <w:t>These contractors provide a "professional service" which could result in a claim alleging damage to the environment or injury to the public. Therefore, the requirements should include</w:t>
      </w:r>
      <w:r>
        <w:rPr>
          <w:color w:val="339966"/>
          <w:spacing w:val="-7"/>
        </w:rPr>
        <w:t xml:space="preserve"> </w:t>
      </w:r>
      <w:r>
        <w:rPr>
          <w:color w:val="339966"/>
        </w:rPr>
        <w:t>a</w:t>
      </w:r>
      <w:r>
        <w:rPr>
          <w:color w:val="339966"/>
          <w:spacing w:val="-7"/>
        </w:rPr>
        <w:t xml:space="preserve"> </w:t>
      </w:r>
      <w:r>
        <w:rPr>
          <w:color w:val="339966"/>
        </w:rPr>
        <w:t>requirement</w:t>
      </w:r>
      <w:r>
        <w:rPr>
          <w:color w:val="339966"/>
          <w:spacing w:val="-8"/>
        </w:rPr>
        <w:t xml:space="preserve"> </w:t>
      </w:r>
      <w:r>
        <w:rPr>
          <w:color w:val="339966"/>
        </w:rPr>
        <w:t>for</w:t>
      </w:r>
      <w:r>
        <w:rPr>
          <w:color w:val="339966"/>
          <w:spacing w:val="-9"/>
        </w:rPr>
        <w:t xml:space="preserve"> </w:t>
      </w:r>
      <w:r>
        <w:rPr>
          <w:color w:val="339966"/>
        </w:rPr>
        <w:t>Environmental</w:t>
      </w:r>
      <w:r>
        <w:rPr>
          <w:color w:val="339966"/>
          <w:spacing w:val="-8"/>
        </w:rPr>
        <w:t xml:space="preserve"> </w:t>
      </w:r>
      <w:r>
        <w:rPr>
          <w:color w:val="339966"/>
        </w:rPr>
        <w:t>Liability</w:t>
      </w:r>
      <w:r>
        <w:rPr>
          <w:color w:val="339966"/>
          <w:spacing w:val="-7"/>
        </w:rPr>
        <w:t xml:space="preserve"> </w:t>
      </w:r>
      <w:r>
        <w:rPr>
          <w:color w:val="339966"/>
        </w:rPr>
        <w:t>insurance,</w:t>
      </w:r>
      <w:r>
        <w:rPr>
          <w:color w:val="339966"/>
          <w:spacing w:val="-8"/>
        </w:rPr>
        <w:t xml:space="preserve"> </w:t>
      </w:r>
      <w:r>
        <w:rPr>
          <w:color w:val="339966"/>
        </w:rPr>
        <w:t>which</w:t>
      </w:r>
      <w:r>
        <w:rPr>
          <w:color w:val="339966"/>
          <w:spacing w:val="-7"/>
        </w:rPr>
        <w:t xml:space="preserve"> </w:t>
      </w:r>
      <w:r>
        <w:rPr>
          <w:color w:val="339966"/>
        </w:rPr>
        <w:t>is</w:t>
      </w:r>
      <w:r>
        <w:rPr>
          <w:color w:val="339966"/>
          <w:spacing w:val="-7"/>
        </w:rPr>
        <w:t xml:space="preserve"> </w:t>
      </w:r>
      <w:r>
        <w:rPr>
          <w:color w:val="339966"/>
        </w:rPr>
        <w:t>normally</w:t>
      </w:r>
      <w:r>
        <w:rPr>
          <w:color w:val="339966"/>
          <w:spacing w:val="-9"/>
        </w:rPr>
        <w:t xml:space="preserve"> </w:t>
      </w:r>
      <w:r>
        <w:rPr>
          <w:color w:val="339966"/>
        </w:rPr>
        <w:t>excluded</w:t>
      </w:r>
      <w:r>
        <w:rPr>
          <w:color w:val="339966"/>
          <w:spacing w:val="-5"/>
        </w:rPr>
        <w:t xml:space="preserve"> </w:t>
      </w:r>
      <w:r>
        <w:rPr>
          <w:color w:val="339966"/>
        </w:rPr>
        <w:t>in a standard Professional Liability insurance policy.</w:t>
      </w:r>
    </w:p>
    <w:p w14:paraId="58196020" w14:textId="608990C7" w:rsidR="00D86B88" w:rsidRDefault="00D86B88" w:rsidP="00D86B88">
      <w:pPr>
        <w:pStyle w:val="ListParagraph"/>
        <w:ind w:left="540" w:firstLine="0"/>
        <w:rPr>
          <w:color w:val="339966"/>
        </w:rPr>
      </w:pPr>
    </w:p>
    <w:p w14:paraId="478B5B48" w14:textId="77777777" w:rsidR="00D86B88" w:rsidRPr="00D86B88" w:rsidRDefault="00D86B88" w:rsidP="00D86B88">
      <w:pPr>
        <w:pStyle w:val="ListParagraph"/>
        <w:numPr>
          <w:ilvl w:val="1"/>
          <w:numId w:val="2"/>
        </w:numPr>
        <w:ind w:left="540" w:hanging="540"/>
        <w:rPr>
          <w:b/>
          <w:u w:val="single"/>
        </w:rPr>
      </w:pPr>
      <w:r w:rsidRPr="00D86B88">
        <w:rPr>
          <w:b/>
          <w:u w:val="single"/>
        </w:rPr>
        <w:t>Indemnification Clause</w:t>
      </w:r>
    </w:p>
    <w:p w14:paraId="3CA8B520" w14:textId="77777777" w:rsidR="00B92521" w:rsidRDefault="00B92521" w:rsidP="00D86B88">
      <w:pPr>
        <w:pStyle w:val="ListParagraph"/>
        <w:ind w:left="540" w:firstLine="0"/>
      </w:pPr>
    </w:p>
    <w:p w14:paraId="4839BADD" w14:textId="090269FD" w:rsidR="00D86B88" w:rsidRDefault="00D86B88" w:rsidP="00D86B88">
      <w:pPr>
        <w:pStyle w:val="ListParagraph"/>
        <w:ind w:left="540" w:firstLine="0"/>
      </w:pPr>
      <w:r>
        <w:t>To</w:t>
      </w:r>
      <w:r>
        <w:rPr>
          <w:spacing w:val="-12"/>
        </w:rPr>
        <w:t xml:space="preserve"> </w:t>
      </w:r>
      <w:r>
        <w:t>the</w:t>
      </w:r>
      <w:r>
        <w:rPr>
          <w:spacing w:val="-15"/>
        </w:rPr>
        <w:t xml:space="preserve"> </w:t>
      </w:r>
      <w:r>
        <w:t>fullest</w:t>
      </w:r>
      <w:r>
        <w:rPr>
          <w:spacing w:val="-11"/>
        </w:rPr>
        <w:t xml:space="preserve"> </w:t>
      </w:r>
      <w:r>
        <w:t>extent</w:t>
      </w:r>
      <w:r>
        <w:rPr>
          <w:spacing w:val="-11"/>
        </w:rPr>
        <w:t xml:space="preserve"> </w:t>
      </w:r>
      <w:r>
        <w:t>permitted</w:t>
      </w:r>
      <w:r>
        <w:rPr>
          <w:spacing w:val="-10"/>
        </w:rPr>
        <w:t xml:space="preserve"> </w:t>
      </w:r>
      <w:r>
        <w:t>by</w:t>
      </w:r>
      <w:r>
        <w:rPr>
          <w:spacing w:val="-12"/>
        </w:rPr>
        <w:t xml:space="preserve"> </w:t>
      </w:r>
      <w:r>
        <w:t>law,</w:t>
      </w:r>
      <w:r>
        <w:rPr>
          <w:spacing w:val="-8"/>
        </w:rPr>
        <w:t xml:space="preserve"> </w:t>
      </w:r>
      <w:r>
        <w:t>Contractor</w:t>
      </w:r>
      <w:r>
        <w:rPr>
          <w:spacing w:val="-11"/>
        </w:rPr>
        <w:t xml:space="preserve"> </w:t>
      </w:r>
      <w:r>
        <w:t>shall</w:t>
      </w:r>
      <w:r>
        <w:rPr>
          <w:spacing w:val="-10"/>
        </w:rPr>
        <w:t xml:space="preserve"> </w:t>
      </w:r>
      <w:r>
        <w:t>defend,</w:t>
      </w:r>
      <w:r>
        <w:rPr>
          <w:spacing w:val="-11"/>
        </w:rPr>
        <w:t xml:space="preserve"> </w:t>
      </w:r>
      <w:r w:rsidRPr="00D86B88">
        <w:rPr>
          <w:spacing w:val="-11"/>
        </w:rPr>
        <w:t>indemnify</w:t>
      </w:r>
      <w:r>
        <w:t>,</w:t>
      </w:r>
      <w:r>
        <w:rPr>
          <w:spacing w:val="-11"/>
        </w:rPr>
        <w:t xml:space="preserve"> </w:t>
      </w:r>
      <w:r>
        <w:t>and</w:t>
      </w:r>
      <w:r>
        <w:rPr>
          <w:spacing w:val="-10"/>
        </w:rPr>
        <w:t xml:space="preserve"> </w:t>
      </w:r>
      <w:r>
        <w:t xml:space="preserve">hold harmless the State of Arizona, and its departments, agencies, boards, commissions, universities, and any jurisdiction or agency issuing permits for any </w:t>
      </w:r>
      <w:r>
        <w:rPr>
          <w:spacing w:val="-2"/>
        </w:rPr>
        <w:t>work included</w:t>
      </w:r>
      <w:r>
        <w:rPr>
          <w:spacing w:val="-4"/>
        </w:rPr>
        <w:t xml:space="preserve"> </w:t>
      </w:r>
      <w:r>
        <w:rPr>
          <w:spacing w:val="-2"/>
        </w:rPr>
        <w:t>in</w:t>
      </w:r>
      <w:r>
        <w:rPr>
          <w:spacing w:val="-6"/>
        </w:rPr>
        <w:t xml:space="preserve"> </w:t>
      </w:r>
      <w:r>
        <w:rPr>
          <w:spacing w:val="-2"/>
        </w:rPr>
        <w:t>the</w:t>
      </w:r>
      <w:r>
        <w:rPr>
          <w:spacing w:val="-6"/>
        </w:rPr>
        <w:t xml:space="preserve"> </w:t>
      </w:r>
      <w:r>
        <w:rPr>
          <w:spacing w:val="-2"/>
        </w:rPr>
        <w:t>project,</w:t>
      </w:r>
      <w:r>
        <w:rPr>
          <w:spacing w:val="-5"/>
        </w:rPr>
        <w:t xml:space="preserve"> </w:t>
      </w:r>
      <w:r>
        <w:rPr>
          <w:spacing w:val="-2"/>
        </w:rPr>
        <w:t>and</w:t>
      </w:r>
      <w:r>
        <w:rPr>
          <w:spacing w:val="-6"/>
        </w:rPr>
        <w:t xml:space="preserve"> </w:t>
      </w:r>
      <w:r>
        <w:rPr>
          <w:spacing w:val="-2"/>
        </w:rPr>
        <w:t>their</w:t>
      </w:r>
      <w:r>
        <w:rPr>
          <w:spacing w:val="-5"/>
        </w:rPr>
        <w:t xml:space="preserve"> </w:t>
      </w:r>
      <w:r>
        <w:rPr>
          <w:spacing w:val="-2"/>
        </w:rPr>
        <w:t>respective</w:t>
      </w:r>
      <w:r>
        <w:rPr>
          <w:spacing w:val="-4"/>
        </w:rPr>
        <w:t xml:space="preserve"> </w:t>
      </w:r>
      <w:r>
        <w:rPr>
          <w:spacing w:val="-2"/>
        </w:rPr>
        <w:t>directors,</w:t>
      </w:r>
      <w:r>
        <w:rPr>
          <w:spacing w:val="-5"/>
        </w:rPr>
        <w:t xml:space="preserve"> </w:t>
      </w:r>
      <w:r>
        <w:rPr>
          <w:spacing w:val="-2"/>
        </w:rPr>
        <w:t>officers,</w:t>
      </w:r>
      <w:r>
        <w:rPr>
          <w:spacing w:val="-5"/>
        </w:rPr>
        <w:t xml:space="preserve"> </w:t>
      </w:r>
      <w:r>
        <w:rPr>
          <w:spacing w:val="-2"/>
        </w:rPr>
        <w:t>officials,</w:t>
      </w:r>
      <w:r>
        <w:rPr>
          <w:spacing w:val="-5"/>
        </w:rPr>
        <w:t xml:space="preserve"> </w:t>
      </w:r>
      <w:r>
        <w:rPr>
          <w:spacing w:val="-2"/>
        </w:rPr>
        <w:t xml:space="preserve">agents </w:t>
      </w:r>
      <w:r>
        <w:t>and</w:t>
      </w:r>
      <w:r>
        <w:rPr>
          <w:spacing w:val="-7"/>
        </w:rPr>
        <w:t xml:space="preserve"> </w:t>
      </w:r>
      <w:r>
        <w:t>employees</w:t>
      </w:r>
      <w:r>
        <w:rPr>
          <w:spacing w:val="-7"/>
        </w:rPr>
        <w:t xml:space="preserve"> </w:t>
      </w:r>
      <w:r>
        <w:t>(hereinafter</w:t>
      </w:r>
      <w:r>
        <w:rPr>
          <w:spacing w:val="-9"/>
        </w:rPr>
        <w:t xml:space="preserve"> </w:t>
      </w:r>
      <w:r>
        <w:t>referred</w:t>
      </w:r>
      <w:r>
        <w:rPr>
          <w:spacing w:val="-10"/>
        </w:rPr>
        <w:t xml:space="preserve"> </w:t>
      </w:r>
      <w:r>
        <w:t>to</w:t>
      </w:r>
      <w:r>
        <w:rPr>
          <w:spacing w:val="-10"/>
        </w:rPr>
        <w:t xml:space="preserve"> </w:t>
      </w:r>
      <w:r>
        <w:t>as</w:t>
      </w:r>
      <w:r>
        <w:rPr>
          <w:spacing w:val="-9"/>
        </w:rPr>
        <w:t xml:space="preserve"> </w:t>
      </w:r>
      <w:r>
        <w:t>"Indemnitee")</w:t>
      </w:r>
      <w:r>
        <w:rPr>
          <w:spacing w:val="-11"/>
        </w:rPr>
        <w:t xml:space="preserve"> </w:t>
      </w:r>
      <w:r>
        <w:t>from</w:t>
      </w:r>
      <w:r>
        <w:rPr>
          <w:spacing w:val="-9"/>
        </w:rPr>
        <w:t xml:space="preserve"> </w:t>
      </w:r>
      <w:r>
        <w:t>and</w:t>
      </w:r>
      <w:r>
        <w:rPr>
          <w:spacing w:val="-7"/>
        </w:rPr>
        <w:t xml:space="preserve"> </w:t>
      </w:r>
      <w:r>
        <w:t>against</w:t>
      </w:r>
      <w:r>
        <w:rPr>
          <w:spacing w:val="-8"/>
        </w:rPr>
        <w:t xml:space="preserve"> </w:t>
      </w:r>
      <w:r>
        <w:t>any</w:t>
      </w:r>
      <w:r>
        <w:rPr>
          <w:spacing w:val="-9"/>
        </w:rPr>
        <w:t xml:space="preserve"> </w:t>
      </w:r>
      <w:r>
        <w:t>and all claims, actions, liabilities, costs, losses, or expenses, (including reasonable attorney's fees), (hereinafter collectively referred to as "Claims") arising out of actual</w:t>
      </w:r>
      <w:r>
        <w:rPr>
          <w:spacing w:val="-3"/>
        </w:rPr>
        <w:t xml:space="preserve"> </w:t>
      </w:r>
      <w:r>
        <w:t>or</w:t>
      </w:r>
      <w:r>
        <w:rPr>
          <w:spacing w:val="-1"/>
        </w:rPr>
        <w:t xml:space="preserve"> </w:t>
      </w:r>
      <w:r>
        <w:t>alleged</w:t>
      </w:r>
      <w:r>
        <w:rPr>
          <w:spacing w:val="-3"/>
        </w:rPr>
        <w:t xml:space="preserve"> </w:t>
      </w:r>
      <w:r>
        <w:t>bodily</w:t>
      </w:r>
      <w:r>
        <w:rPr>
          <w:spacing w:val="-5"/>
        </w:rPr>
        <w:t xml:space="preserve"> </w:t>
      </w:r>
      <w:r>
        <w:t>injury</w:t>
      </w:r>
      <w:r>
        <w:rPr>
          <w:spacing w:val="-5"/>
        </w:rPr>
        <w:t xml:space="preserve"> </w:t>
      </w:r>
      <w:r>
        <w:t>or</w:t>
      </w:r>
      <w:r>
        <w:rPr>
          <w:spacing w:val="-4"/>
        </w:rPr>
        <w:t xml:space="preserve"> </w:t>
      </w:r>
      <w:r>
        <w:t>personal</w:t>
      </w:r>
      <w:r>
        <w:rPr>
          <w:spacing w:val="-3"/>
        </w:rPr>
        <w:t xml:space="preserve"> </w:t>
      </w:r>
      <w:r>
        <w:t>injury</w:t>
      </w:r>
      <w:r>
        <w:rPr>
          <w:spacing w:val="-5"/>
        </w:rPr>
        <w:t xml:space="preserve"> </w:t>
      </w:r>
      <w:r>
        <w:t>of</w:t>
      </w:r>
      <w:r>
        <w:rPr>
          <w:spacing w:val="-1"/>
        </w:rPr>
        <w:t xml:space="preserve"> </w:t>
      </w:r>
      <w:r>
        <w:t>any</w:t>
      </w:r>
      <w:r>
        <w:rPr>
          <w:spacing w:val="-5"/>
        </w:rPr>
        <w:t xml:space="preserve"> </w:t>
      </w:r>
      <w:r>
        <w:t>person</w:t>
      </w:r>
      <w:r>
        <w:rPr>
          <w:spacing w:val="-5"/>
        </w:rPr>
        <w:t xml:space="preserve"> </w:t>
      </w:r>
      <w:r>
        <w:t>(including</w:t>
      </w:r>
      <w:r>
        <w:rPr>
          <w:spacing w:val="-3"/>
        </w:rPr>
        <w:t xml:space="preserve"> </w:t>
      </w:r>
      <w:r>
        <w:t>death)</w:t>
      </w:r>
      <w:r>
        <w:rPr>
          <w:spacing w:val="-4"/>
        </w:rPr>
        <w:t xml:space="preserve"> </w:t>
      </w:r>
      <w:r>
        <w:t>or loss</w:t>
      </w:r>
      <w:r>
        <w:rPr>
          <w:spacing w:val="-5"/>
        </w:rPr>
        <w:t xml:space="preserve"> </w:t>
      </w:r>
      <w:r>
        <w:t>or</w:t>
      </w:r>
      <w:r>
        <w:rPr>
          <w:spacing w:val="-4"/>
        </w:rPr>
        <w:t xml:space="preserve"> </w:t>
      </w:r>
      <w:r>
        <w:t>damage</w:t>
      </w:r>
      <w:r>
        <w:rPr>
          <w:spacing w:val="-7"/>
        </w:rPr>
        <w:t xml:space="preserve"> </w:t>
      </w:r>
      <w:r>
        <w:t>to</w:t>
      </w:r>
      <w:r>
        <w:rPr>
          <w:spacing w:val="-7"/>
        </w:rPr>
        <w:t xml:space="preserve"> </w:t>
      </w:r>
      <w:r>
        <w:t>tangible</w:t>
      </w:r>
      <w:r>
        <w:rPr>
          <w:spacing w:val="-5"/>
        </w:rPr>
        <w:t xml:space="preserve"> </w:t>
      </w:r>
      <w:r>
        <w:t>or</w:t>
      </w:r>
      <w:r>
        <w:rPr>
          <w:spacing w:val="-4"/>
        </w:rPr>
        <w:t xml:space="preserve"> </w:t>
      </w:r>
      <w:r>
        <w:t>intangible</w:t>
      </w:r>
      <w:r>
        <w:rPr>
          <w:spacing w:val="-5"/>
        </w:rPr>
        <w:t xml:space="preserve"> </w:t>
      </w:r>
      <w:r>
        <w:t>property</w:t>
      </w:r>
      <w:r>
        <w:rPr>
          <w:spacing w:val="-7"/>
        </w:rPr>
        <w:t xml:space="preserve"> </w:t>
      </w:r>
      <w:r>
        <w:t>caused,</w:t>
      </w:r>
      <w:r>
        <w:rPr>
          <w:spacing w:val="-4"/>
        </w:rPr>
        <w:t xml:space="preserve"> </w:t>
      </w:r>
      <w:r>
        <w:t>or</w:t>
      </w:r>
      <w:r>
        <w:rPr>
          <w:spacing w:val="-4"/>
        </w:rPr>
        <w:t xml:space="preserve"> </w:t>
      </w:r>
      <w:r>
        <w:t>alleged</w:t>
      </w:r>
      <w:r>
        <w:rPr>
          <w:spacing w:val="-8"/>
        </w:rPr>
        <w:t xml:space="preserve"> </w:t>
      </w:r>
      <w:r>
        <w:t>to</w:t>
      </w:r>
      <w:r>
        <w:rPr>
          <w:spacing w:val="-5"/>
        </w:rPr>
        <w:t xml:space="preserve"> </w:t>
      </w:r>
      <w:r>
        <w:t>be</w:t>
      </w:r>
      <w:r>
        <w:rPr>
          <w:spacing w:val="-7"/>
        </w:rPr>
        <w:t xml:space="preserve"> </w:t>
      </w:r>
      <w:r>
        <w:t>caused, in</w:t>
      </w:r>
      <w:r>
        <w:rPr>
          <w:spacing w:val="-10"/>
        </w:rPr>
        <w:t xml:space="preserve"> </w:t>
      </w:r>
      <w:r>
        <w:t>whole</w:t>
      </w:r>
      <w:r>
        <w:rPr>
          <w:spacing w:val="-10"/>
        </w:rPr>
        <w:t xml:space="preserve"> </w:t>
      </w:r>
      <w:r>
        <w:t>or</w:t>
      </w:r>
      <w:r>
        <w:rPr>
          <w:spacing w:val="-9"/>
        </w:rPr>
        <w:t xml:space="preserve"> </w:t>
      </w:r>
      <w:r>
        <w:t>in</w:t>
      </w:r>
      <w:r>
        <w:rPr>
          <w:spacing w:val="-10"/>
        </w:rPr>
        <w:t xml:space="preserve"> </w:t>
      </w:r>
      <w:r>
        <w:t>part,</w:t>
      </w:r>
      <w:r>
        <w:rPr>
          <w:spacing w:val="-8"/>
        </w:rPr>
        <w:t xml:space="preserve"> </w:t>
      </w:r>
      <w:r>
        <w:t>by</w:t>
      </w:r>
      <w:r>
        <w:rPr>
          <w:spacing w:val="-11"/>
        </w:rPr>
        <w:t xml:space="preserve"> </w:t>
      </w:r>
      <w:r>
        <w:t>the</w:t>
      </w:r>
      <w:r>
        <w:rPr>
          <w:spacing w:val="-12"/>
        </w:rPr>
        <w:t xml:space="preserve"> </w:t>
      </w:r>
      <w:r>
        <w:t>negligent</w:t>
      </w:r>
      <w:r>
        <w:rPr>
          <w:spacing w:val="-11"/>
        </w:rPr>
        <w:t xml:space="preserve"> </w:t>
      </w:r>
      <w:r>
        <w:t>or</w:t>
      </w:r>
      <w:r>
        <w:rPr>
          <w:spacing w:val="-11"/>
        </w:rPr>
        <w:t xml:space="preserve"> </w:t>
      </w:r>
      <w:r>
        <w:t>willful</w:t>
      </w:r>
      <w:r>
        <w:rPr>
          <w:spacing w:val="-10"/>
        </w:rPr>
        <w:t xml:space="preserve"> </w:t>
      </w:r>
      <w:r>
        <w:t>acts</w:t>
      </w:r>
      <w:r>
        <w:rPr>
          <w:spacing w:val="-12"/>
        </w:rPr>
        <w:t xml:space="preserve"> </w:t>
      </w:r>
      <w:r>
        <w:t>or</w:t>
      </w:r>
      <w:r>
        <w:rPr>
          <w:spacing w:val="-9"/>
        </w:rPr>
        <w:t xml:space="preserve"> </w:t>
      </w:r>
      <w:r>
        <w:t>omissions</w:t>
      </w:r>
      <w:r>
        <w:rPr>
          <w:spacing w:val="-9"/>
        </w:rPr>
        <w:t xml:space="preserve"> </w:t>
      </w:r>
      <w:r>
        <w:t>of</w:t>
      </w:r>
      <w:r>
        <w:rPr>
          <w:spacing w:val="-8"/>
        </w:rPr>
        <w:t xml:space="preserve"> </w:t>
      </w:r>
      <w:r>
        <w:t>Contractor</w:t>
      </w:r>
      <w:r>
        <w:rPr>
          <w:spacing w:val="-11"/>
        </w:rPr>
        <w:t xml:space="preserve"> </w:t>
      </w:r>
      <w:r>
        <w:t>or</w:t>
      </w:r>
      <w:r>
        <w:rPr>
          <w:spacing w:val="-9"/>
        </w:rPr>
        <w:t xml:space="preserve"> </w:t>
      </w:r>
      <w:r>
        <w:t>any of Contractor's directors, officers, agents, employees, volunteers or subcontractors.</w:t>
      </w:r>
      <w:r>
        <w:rPr>
          <w:spacing w:val="40"/>
        </w:rPr>
        <w:t xml:space="preserve"> </w:t>
      </w:r>
      <w:r>
        <w:t>This</w:t>
      </w:r>
      <w:r>
        <w:rPr>
          <w:spacing w:val="-7"/>
        </w:rPr>
        <w:t xml:space="preserve"> </w:t>
      </w:r>
      <w:r>
        <w:t>indemnity</w:t>
      </w:r>
      <w:r>
        <w:rPr>
          <w:spacing w:val="-9"/>
        </w:rPr>
        <w:t xml:space="preserve"> </w:t>
      </w:r>
      <w:r>
        <w:t>includes</w:t>
      </w:r>
      <w:r>
        <w:rPr>
          <w:spacing w:val="-7"/>
        </w:rPr>
        <w:t xml:space="preserve"> </w:t>
      </w:r>
      <w:r>
        <w:t>any</w:t>
      </w:r>
      <w:r>
        <w:rPr>
          <w:spacing w:val="-9"/>
        </w:rPr>
        <w:t xml:space="preserve"> </w:t>
      </w:r>
      <w:r>
        <w:t>claim</w:t>
      </w:r>
      <w:r>
        <w:rPr>
          <w:spacing w:val="-6"/>
        </w:rPr>
        <w:t xml:space="preserve"> </w:t>
      </w:r>
      <w:r>
        <w:t>or</w:t>
      </w:r>
      <w:r>
        <w:rPr>
          <w:spacing w:val="-6"/>
        </w:rPr>
        <w:t xml:space="preserve"> </w:t>
      </w:r>
      <w:r>
        <w:t>amount</w:t>
      </w:r>
      <w:r>
        <w:rPr>
          <w:spacing w:val="-8"/>
        </w:rPr>
        <w:t xml:space="preserve"> </w:t>
      </w:r>
      <w:r>
        <w:t>arising</w:t>
      </w:r>
      <w:r>
        <w:rPr>
          <w:spacing w:val="-7"/>
        </w:rPr>
        <w:t xml:space="preserve"> </w:t>
      </w:r>
      <w:r>
        <w:t>or</w:t>
      </w:r>
      <w:r>
        <w:rPr>
          <w:spacing w:val="-9"/>
        </w:rPr>
        <w:t xml:space="preserve"> </w:t>
      </w:r>
      <w:r>
        <w:t>recovered under</w:t>
      </w:r>
      <w:r>
        <w:rPr>
          <w:spacing w:val="-6"/>
        </w:rPr>
        <w:t xml:space="preserve"> </w:t>
      </w:r>
      <w:r>
        <w:t>the</w:t>
      </w:r>
      <w:r>
        <w:rPr>
          <w:spacing w:val="-14"/>
        </w:rPr>
        <w:t xml:space="preserve"> </w:t>
      </w:r>
      <w:r>
        <w:t>Workers'</w:t>
      </w:r>
      <w:r>
        <w:rPr>
          <w:spacing w:val="-8"/>
        </w:rPr>
        <w:t xml:space="preserve"> </w:t>
      </w:r>
      <w:r>
        <w:t>Compensation</w:t>
      </w:r>
      <w:r>
        <w:rPr>
          <w:spacing w:val="-7"/>
        </w:rPr>
        <w:t xml:space="preserve"> </w:t>
      </w:r>
      <w:r>
        <w:t>Law</w:t>
      </w:r>
      <w:r>
        <w:rPr>
          <w:spacing w:val="-9"/>
        </w:rPr>
        <w:t xml:space="preserve"> </w:t>
      </w:r>
      <w:r>
        <w:t>or</w:t>
      </w:r>
      <w:r>
        <w:rPr>
          <w:spacing w:val="-6"/>
        </w:rPr>
        <w:t xml:space="preserve"> </w:t>
      </w:r>
      <w:r>
        <w:t>arising</w:t>
      </w:r>
      <w:r>
        <w:rPr>
          <w:spacing w:val="-7"/>
        </w:rPr>
        <w:t xml:space="preserve"> </w:t>
      </w:r>
      <w:r>
        <w:t>out</w:t>
      </w:r>
      <w:r>
        <w:rPr>
          <w:spacing w:val="-6"/>
        </w:rPr>
        <w:t xml:space="preserve"> </w:t>
      </w:r>
      <w:r>
        <w:t>of</w:t>
      </w:r>
      <w:r>
        <w:rPr>
          <w:spacing w:val="-6"/>
        </w:rPr>
        <w:t xml:space="preserve"> </w:t>
      </w:r>
      <w:r>
        <w:t>the</w:t>
      </w:r>
      <w:r>
        <w:rPr>
          <w:spacing w:val="-11"/>
        </w:rPr>
        <w:t xml:space="preserve"> </w:t>
      </w:r>
      <w:r>
        <w:t>failure</w:t>
      </w:r>
      <w:r>
        <w:rPr>
          <w:spacing w:val="-9"/>
        </w:rPr>
        <w:t xml:space="preserve"> </w:t>
      </w:r>
      <w:r>
        <w:t>of</w:t>
      </w:r>
      <w:r>
        <w:rPr>
          <w:spacing w:val="-6"/>
        </w:rPr>
        <w:t xml:space="preserve"> </w:t>
      </w:r>
      <w:r>
        <w:t>Contractor</w:t>
      </w:r>
      <w:r>
        <w:rPr>
          <w:spacing w:val="-8"/>
        </w:rPr>
        <w:t xml:space="preserve"> </w:t>
      </w:r>
      <w:r>
        <w:t>to conform to any federal, state or local law, statute, ordinance, rule, regulation or court decree. It is the specific 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w:t>
      </w:r>
      <w:r>
        <w:rPr>
          <w:spacing w:val="-16"/>
        </w:rPr>
        <w:t xml:space="preserve"> </w:t>
      </w:r>
      <w:r>
        <w:t>defense</w:t>
      </w:r>
      <w:r>
        <w:rPr>
          <w:spacing w:val="-15"/>
        </w:rPr>
        <w:t xml:space="preserve"> </w:t>
      </w:r>
      <w:r>
        <w:t>and</w:t>
      </w:r>
      <w:r>
        <w:rPr>
          <w:spacing w:val="-15"/>
        </w:rPr>
        <w:t xml:space="preserve"> </w:t>
      </w:r>
      <w:r>
        <w:t>judgment</w:t>
      </w:r>
      <w:r>
        <w:rPr>
          <w:spacing w:val="-16"/>
        </w:rPr>
        <w:t xml:space="preserve"> </w:t>
      </w:r>
      <w:r>
        <w:t>costs</w:t>
      </w:r>
      <w:r>
        <w:rPr>
          <w:spacing w:val="-15"/>
        </w:rPr>
        <w:t xml:space="preserve"> </w:t>
      </w:r>
      <w:r>
        <w:t>where</w:t>
      </w:r>
      <w:r>
        <w:rPr>
          <w:spacing w:val="-15"/>
        </w:rPr>
        <w:t xml:space="preserve"> </w:t>
      </w:r>
      <w:r>
        <w:t>this</w:t>
      </w:r>
      <w:r>
        <w:rPr>
          <w:spacing w:val="-15"/>
        </w:rPr>
        <w:t xml:space="preserve"> </w:t>
      </w:r>
      <w:r>
        <w:t>indemnification</w:t>
      </w:r>
      <w:r>
        <w:rPr>
          <w:spacing w:val="-16"/>
        </w:rPr>
        <w:t xml:space="preserve"> </w:t>
      </w:r>
      <w:r>
        <w:t>is</w:t>
      </w:r>
      <w:r>
        <w:rPr>
          <w:spacing w:val="-15"/>
        </w:rPr>
        <w:t xml:space="preserve"> </w:t>
      </w:r>
      <w:r>
        <w:t>applicable. This indemnification will survive the termination of the above listed contract with the Contractor.</w:t>
      </w:r>
    </w:p>
    <w:p w14:paraId="69C284BA" w14:textId="77777777" w:rsidR="00D86B88" w:rsidRDefault="00D86B88" w:rsidP="00D86B88">
      <w:pPr>
        <w:pStyle w:val="BodyText"/>
        <w:spacing w:before="9"/>
        <w:rPr>
          <w:sz w:val="20"/>
        </w:rPr>
      </w:pPr>
    </w:p>
    <w:p w14:paraId="666AC89B" w14:textId="77777777" w:rsidR="00D86B88" w:rsidRDefault="00D86B88" w:rsidP="00D86B88">
      <w:pPr>
        <w:pStyle w:val="ListParagraph"/>
        <w:ind w:left="540" w:firstLine="0"/>
      </w:pPr>
      <w:r>
        <w:t>This indemnity shall not apply if the contractor or sub-contractor(s) is/are an agency, board, commission or university of the State of Arizona.</w:t>
      </w:r>
    </w:p>
    <w:p w14:paraId="299ED7DF" w14:textId="77777777" w:rsidR="00D86B88" w:rsidRDefault="00D86B88" w:rsidP="00D86B88">
      <w:pPr>
        <w:pStyle w:val="BodyText"/>
        <w:spacing w:before="9"/>
        <w:rPr>
          <w:sz w:val="20"/>
        </w:rPr>
      </w:pPr>
    </w:p>
    <w:p w14:paraId="4DCC5FA0" w14:textId="746E0DFF" w:rsidR="00D86B88" w:rsidRDefault="00D86B88" w:rsidP="00D86B88">
      <w:pPr>
        <w:pStyle w:val="ListParagraph"/>
        <w:numPr>
          <w:ilvl w:val="1"/>
          <w:numId w:val="2"/>
        </w:numPr>
        <w:ind w:left="540" w:hanging="540"/>
        <w:rPr>
          <w:b/>
          <w:u w:val="single"/>
        </w:rPr>
      </w:pPr>
      <w:r w:rsidRPr="00D86B88">
        <w:rPr>
          <w:b/>
          <w:u w:val="single"/>
        </w:rPr>
        <w:t>Insurance Requirements</w:t>
      </w:r>
    </w:p>
    <w:p w14:paraId="3D1BDB89" w14:textId="77777777" w:rsidR="00D86B88" w:rsidRPr="00D86B88" w:rsidRDefault="00D86B88" w:rsidP="00D86B88">
      <w:pPr>
        <w:pStyle w:val="ListParagraph"/>
        <w:ind w:left="540" w:firstLine="0"/>
        <w:rPr>
          <w:b/>
          <w:u w:val="single"/>
        </w:rPr>
      </w:pPr>
    </w:p>
    <w:p w14:paraId="347D6042" w14:textId="6DD441C9" w:rsidR="00D86B88" w:rsidRPr="00D86B88" w:rsidRDefault="00D86B88" w:rsidP="00D86B88">
      <w:pPr>
        <w:pStyle w:val="ListParagraph"/>
        <w:numPr>
          <w:ilvl w:val="2"/>
          <w:numId w:val="2"/>
        </w:numPr>
        <w:ind w:left="1267"/>
      </w:pPr>
      <w:r>
        <w:t xml:space="preserve">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w:t>
      </w:r>
      <w:r w:rsidRPr="004C13F9">
        <w:rPr>
          <w:spacing w:val="-2"/>
        </w:rPr>
        <w:t>subcontractors.</w:t>
      </w:r>
    </w:p>
    <w:p w14:paraId="02EC9DBB" w14:textId="77777777" w:rsidR="00D86B88" w:rsidRDefault="00D86B88" w:rsidP="00D86B88">
      <w:pPr>
        <w:pStyle w:val="ListParagraph"/>
        <w:ind w:left="1267" w:firstLine="0"/>
      </w:pPr>
    </w:p>
    <w:p w14:paraId="48E2835E" w14:textId="77777777" w:rsidR="00D86B88" w:rsidRDefault="00D86B88" w:rsidP="00D86B88">
      <w:pPr>
        <w:pStyle w:val="ListParagraph"/>
        <w:numPr>
          <w:ilvl w:val="2"/>
          <w:numId w:val="2"/>
        </w:numPr>
        <w:ind w:left="1267"/>
      </w:pPr>
      <w:r>
        <w:t>The Insurance Requirements herein are minimum requirements for this Contract and in no way limit the indemnity covenants contained in this Contract.</w:t>
      </w:r>
      <w:r>
        <w:rPr>
          <w:spacing w:val="-1"/>
        </w:rPr>
        <w:t xml:space="preserve"> </w:t>
      </w:r>
      <w:r>
        <w:t>The</w:t>
      </w:r>
      <w:r>
        <w:rPr>
          <w:spacing w:val="-3"/>
        </w:rPr>
        <w:t xml:space="preserve"> </w:t>
      </w:r>
      <w:r>
        <w:t xml:space="preserve">State of </w:t>
      </w:r>
      <w:r>
        <w:lastRenderedPageBreak/>
        <w:t>Arizona in no way</w:t>
      </w:r>
      <w:r>
        <w:rPr>
          <w:spacing w:val="-2"/>
        </w:rPr>
        <w:t xml:space="preserve"> </w:t>
      </w:r>
      <w:r>
        <w:t>warrants that</w:t>
      </w:r>
      <w:r>
        <w:rPr>
          <w:spacing w:val="-1"/>
        </w:rPr>
        <w:t xml:space="preserve"> </w:t>
      </w:r>
      <w:r>
        <w:t>the</w:t>
      </w:r>
      <w:r>
        <w:rPr>
          <w:spacing w:val="-3"/>
        </w:rPr>
        <w:t xml:space="preserve"> </w:t>
      </w:r>
      <w:r>
        <w:t>minimum limits contained</w:t>
      </w:r>
      <w:r>
        <w:rPr>
          <w:spacing w:val="-3"/>
        </w:rPr>
        <w:t xml:space="preserve"> </w:t>
      </w:r>
      <w:r>
        <w:t>herein</w:t>
      </w:r>
      <w:r>
        <w:rPr>
          <w:spacing w:val="-3"/>
        </w:rPr>
        <w:t xml:space="preserve"> </w:t>
      </w:r>
      <w:r>
        <w:t>are</w:t>
      </w:r>
      <w:r>
        <w:rPr>
          <w:spacing w:val="-5"/>
        </w:rPr>
        <w:t xml:space="preserve"> </w:t>
      </w:r>
      <w:r>
        <w:t>sufficient</w:t>
      </w:r>
      <w:r>
        <w:rPr>
          <w:spacing w:val="-1"/>
        </w:rPr>
        <w:t xml:space="preserve"> </w:t>
      </w:r>
      <w:r>
        <w:t>to</w:t>
      </w:r>
      <w:r>
        <w:rPr>
          <w:spacing w:val="-3"/>
        </w:rPr>
        <w:t xml:space="preserve"> </w:t>
      </w:r>
      <w:r>
        <w:t>protect</w:t>
      </w:r>
      <w:r>
        <w:rPr>
          <w:spacing w:val="-1"/>
        </w:rPr>
        <w:t xml:space="preserve"> </w:t>
      </w:r>
      <w:r>
        <w:t>the</w:t>
      </w:r>
      <w:r>
        <w:rPr>
          <w:spacing w:val="-3"/>
        </w:rPr>
        <w:t xml:space="preserve"> </w:t>
      </w:r>
      <w:r>
        <w:t>Contractor</w:t>
      </w:r>
      <w:r>
        <w:rPr>
          <w:spacing w:val="-4"/>
        </w:rPr>
        <w:t xml:space="preserve"> </w:t>
      </w:r>
      <w:r>
        <w:t>from</w:t>
      </w:r>
      <w:r>
        <w:rPr>
          <w:spacing w:val="-4"/>
        </w:rPr>
        <w:t xml:space="preserve"> </w:t>
      </w:r>
      <w:r>
        <w:t>liabilities</w:t>
      </w:r>
      <w:r>
        <w:rPr>
          <w:spacing w:val="-2"/>
        </w:rPr>
        <w:t xml:space="preserve"> </w:t>
      </w:r>
      <w:r>
        <w:t>that arise out of the performance of the work under this Contract by the Contractor, its agents, representatives, employees or</w:t>
      </w:r>
      <w:r>
        <w:rPr>
          <w:spacing w:val="-1"/>
        </w:rPr>
        <w:t xml:space="preserve"> </w:t>
      </w:r>
      <w:r>
        <w:t>subcontractors, and the Contractor is free to purchase additional insurance.</w:t>
      </w:r>
    </w:p>
    <w:p w14:paraId="34D67A40" w14:textId="77777777" w:rsidR="00D86B88" w:rsidRDefault="00D86B88" w:rsidP="00D86B88">
      <w:pPr>
        <w:pStyle w:val="BodyText"/>
        <w:spacing w:before="6"/>
        <w:rPr>
          <w:sz w:val="20"/>
        </w:rPr>
      </w:pPr>
    </w:p>
    <w:p w14:paraId="231CBF92" w14:textId="77777777" w:rsidR="00D86B88" w:rsidRPr="00D86B88" w:rsidRDefault="00D86B88" w:rsidP="00D86B88">
      <w:pPr>
        <w:pStyle w:val="ListParagraph"/>
        <w:numPr>
          <w:ilvl w:val="1"/>
          <w:numId w:val="2"/>
        </w:numPr>
        <w:ind w:left="540" w:hanging="540"/>
        <w:rPr>
          <w:b/>
          <w:u w:val="single"/>
        </w:rPr>
      </w:pPr>
      <w:r w:rsidRPr="00D86B88">
        <w:rPr>
          <w:b/>
          <w:u w:val="single"/>
        </w:rPr>
        <w:t>Minimum Scope and Limits of Insurance</w:t>
      </w:r>
    </w:p>
    <w:p w14:paraId="568CD902" w14:textId="77777777" w:rsidR="00D86B88" w:rsidRDefault="00D86B88" w:rsidP="00D86B88">
      <w:pPr>
        <w:pStyle w:val="ListParagraph"/>
        <w:ind w:left="540" w:firstLine="0"/>
      </w:pPr>
    </w:p>
    <w:p w14:paraId="20EE011C" w14:textId="69BB6E8C" w:rsidR="00D86B88" w:rsidRDefault="00D86B88" w:rsidP="00D86B88">
      <w:pPr>
        <w:pStyle w:val="ListParagraph"/>
        <w:ind w:left="540" w:firstLine="0"/>
      </w:pPr>
      <w:r>
        <w:t xml:space="preserve">Contractor shall provide coverage with limits of liability not less </w:t>
      </w:r>
      <w:r w:rsidRPr="00D86B88">
        <w:rPr>
          <w:spacing w:val="-11"/>
        </w:rPr>
        <w:t>than</w:t>
      </w:r>
      <w:r>
        <w:t xml:space="preserve"> those stated </w:t>
      </w:r>
      <w:r>
        <w:rPr>
          <w:spacing w:val="-2"/>
        </w:rPr>
        <w:t>below.</w:t>
      </w:r>
    </w:p>
    <w:p w14:paraId="18840460" w14:textId="4A6BBD04" w:rsidR="00D86B88" w:rsidRDefault="00D86B88" w:rsidP="00D86B88">
      <w:pPr>
        <w:pStyle w:val="ListParagraph"/>
        <w:ind w:left="540" w:firstLine="0"/>
      </w:pPr>
    </w:p>
    <w:p w14:paraId="63E26F25" w14:textId="77777777" w:rsidR="00D86B88" w:rsidRPr="009B42C0" w:rsidRDefault="00D86B88" w:rsidP="00D86B88">
      <w:pPr>
        <w:pStyle w:val="ListParagraph"/>
        <w:numPr>
          <w:ilvl w:val="2"/>
          <w:numId w:val="2"/>
        </w:numPr>
        <w:ind w:left="1260"/>
      </w:pPr>
      <w:r>
        <w:t>Commercial</w:t>
      </w:r>
      <w:r>
        <w:rPr>
          <w:spacing w:val="-7"/>
        </w:rPr>
        <w:t xml:space="preserve"> </w:t>
      </w:r>
      <w:r>
        <w:t>General</w:t>
      </w:r>
      <w:r>
        <w:rPr>
          <w:spacing w:val="-7"/>
        </w:rPr>
        <w:t xml:space="preserve"> </w:t>
      </w:r>
      <w:r>
        <w:t>Liability</w:t>
      </w:r>
      <w:r>
        <w:rPr>
          <w:spacing w:val="-8"/>
        </w:rPr>
        <w:t xml:space="preserve"> </w:t>
      </w:r>
      <w:r>
        <w:t>(CGL)</w:t>
      </w:r>
      <w:r>
        <w:rPr>
          <w:spacing w:val="-5"/>
        </w:rPr>
        <w:t xml:space="preserve"> </w:t>
      </w:r>
      <w:r>
        <w:t>–</w:t>
      </w:r>
      <w:r>
        <w:rPr>
          <w:spacing w:val="-8"/>
        </w:rPr>
        <w:t xml:space="preserve"> </w:t>
      </w:r>
      <w:r>
        <w:t>Occurrence</w:t>
      </w:r>
      <w:r>
        <w:rPr>
          <w:spacing w:val="-6"/>
        </w:rPr>
        <w:t xml:space="preserve"> </w:t>
      </w:r>
      <w:r>
        <w:rPr>
          <w:spacing w:val="-4"/>
        </w:rPr>
        <w:t>Form</w:t>
      </w:r>
    </w:p>
    <w:p w14:paraId="00CEC1E0" w14:textId="77777777" w:rsidR="00D86B88" w:rsidRDefault="00D86B88" w:rsidP="00D86B88">
      <w:pPr>
        <w:pStyle w:val="ListParagraph"/>
        <w:ind w:left="1260" w:firstLine="0"/>
      </w:pPr>
    </w:p>
    <w:p w14:paraId="16F06347" w14:textId="77777777" w:rsidR="00D86B88" w:rsidRDefault="00D86B88" w:rsidP="00D86B88">
      <w:pPr>
        <w:pStyle w:val="ListParagraph"/>
        <w:spacing w:before="62"/>
        <w:ind w:left="1260" w:firstLine="0"/>
        <w:rPr>
          <w:spacing w:val="-2"/>
        </w:rPr>
      </w:pPr>
      <w:r>
        <w:t>Policy</w:t>
      </w:r>
      <w:r>
        <w:rPr>
          <w:spacing w:val="72"/>
        </w:rPr>
        <w:t xml:space="preserve"> </w:t>
      </w:r>
      <w:r>
        <w:t>shall</w:t>
      </w:r>
      <w:r>
        <w:rPr>
          <w:spacing w:val="74"/>
        </w:rPr>
        <w:t xml:space="preserve"> </w:t>
      </w:r>
      <w:r>
        <w:t>include</w:t>
      </w:r>
      <w:r>
        <w:rPr>
          <w:spacing w:val="75"/>
        </w:rPr>
        <w:t xml:space="preserve"> </w:t>
      </w:r>
      <w:r>
        <w:t>bodily</w:t>
      </w:r>
      <w:r>
        <w:rPr>
          <w:spacing w:val="72"/>
        </w:rPr>
        <w:t xml:space="preserve"> </w:t>
      </w:r>
      <w:r>
        <w:t>injury,</w:t>
      </w:r>
      <w:r>
        <w:rPr>
          <w:spacing w:val="76"/>
        </w:rPr>
        <w:t xml:space="preserve"> </w:t>
      </w:r>
      <w:r>
        <w:t>property</w:t>
      </w:r>
      <w:r>
        <w:rPr>
          <w:spacing w:val="73"/>
        </w:rPr>
        <w:t xml:space="preserve"> </w:t>
      </w:r>
      <w:r>
        <w:rPr>
          <w:spacing w:val="-2"/>
        </w:rPr>
        <w:t>damage, and broad form contractual liability coverage.</w:t>
      </w:r>
    </w:p>
    <w:p w14:paraId="1F1D576A" w14:textId="77777777" w:rsidR="00D86B88" w:rsidRDefault="00D86B88" w:rsidP="00D86B88">
      <w:pPr>
        <w:pStyle w:val="ListParagraph"/>
        <w:numPr>
          <w:ilvl w:val="0"/>
          <w:numId w:val="6"/>
        </w:numPr>
        <w:tabs>
          <w:tab w:val="left" w:pos="2700"/>
          <w:tab w:val="right" w:pos="9360"/>
        </w:tabs>
        <w:spacing w:before="62"/>
        <w:ind w:left="1620"/>
      </w:pPr>
      <w:r>
        <w:t>General Aggregate</w:t>
      </w:r>
      <w:r>
        <w:tab/>
        <w:t>$2,000,000</w:t>
      </w:r>
    </w:p>
    <w:p w14:paraId="43AF3A76" w14:textId="77777777" w:rsidR="00D86B88" w:rsidRDefault="00D86B88" w:rsidP="00D86B88">
      <w:pPr>
        <w:pStyle w:val="ListParagraph"/>
        <w:numPr>
          <w:ilvl w:val="0"/>
          <w:numId w:val="6"/>
        </w:numPr>
        <w:tabs>
          <w:tab w:val="left" w:pos="2700"/>
          <w:tab w:val="right" w:pos="9360"/>
        </w:tabs>
        <w:spacing w:before="62"/>
        <w:ind w:left="1620"/>
      </w:pPr>
      <w:r>
        <w:t>Products – Completed Operations Aggregate</w:t>
      </w:r>
      <w:r>
        <w:tab/>
        <w:t>$1,000,000</w:t>
      </w:r>
    </w:p>
    <w:p w14:paraId="3462A4DC" w14:textId="77777777" w:rsidR="00D86B88" w:rsidRDefault="00D86B88" w:rsidP="00D86B88">
      <w:pPr>
        <w:pStyle w:val="ListParagraph"/>
        <w:numPr>
          <w:ilvl w:val="0"/>
          <w:numId w:val="6"/>
        </w:numPr>
        <w:tabs>
          <w:tab w:val="left" w:pos="2700"/>
          <w:tab w:val="right" w:pos="9360"/>
        </w:tabs>
        <w:spacing w:before="62"/>
        <w:ind w:left="1620"/>
      </w:pPr>
      <w:r>
        <w:t>Personal and Advertising Injury</w:t>
      </w:r>
      <w:r>
        <w:tab/>
        <w:t>$1,000,000</w:t>
      </w:r>
    </w:p>
    <w:p w14:paraId="475B61F0" w14:textId="77777777" w:rsidR="00D86B88" w:rsidRDefault="00D86B88" w:rsidP="00D86B88">
      <w:pPr>
        <w:pStyle w:val="ListParagraph"/>
        <w:numPr>
          <w:ilvl w:val="0"/>
          <w:numId w:val="6"/>
        </w:numPr>
        <w:tabs>
          <w:tab w:val="left" w:pos="2700"/>
          <w:tab w:val="right" w:pos="9360"/>
        </w:tabs>
        <w:spacing w:before="62"/>
        <w:ind w:left="1620"/>
      </w:pPr>
      <w:r>
        <w:t>Damage to Rented Premises</w:t>
      </w:r>
      <w:r>
        <w:tab/>
        <w:t>$50,000</w:t>
      </w:r>
    </w:p>
    <w:p w14:paraId="17C9221C" w14:textId="77777777" w:rsidR="00D86B88" w:rsidRDefault="00D86B88" w:rsidP="00D86B88">
      <w:pPr>
        <w:pStyle w:val="ListParagraph"/>
        <w:numPr>
          <w:ilvl w:val="0"/>
          <w:numId w:val="6"/>
        </w:numPr>
        <w:tabs>
          <w:tab w:val="left" w:pos="2700"/>
          <w:tab w:val="right" w:pos="9360"/>
        </w:tabs>
        <w:spacing w:before="62"/>
        <w:ind w:left="1620"/>
      </w:pPr>
      <w:r>
        <w:t>Each Occurrence</w:t>
      </w:r>
      <w:r>
        <w:tab/>
        <w:t>$1,000,000</w:t>
      </w:r>
    </w:p>
    <w:p w14:paraId="1A2E518F" w14:textId="77777777" w:rsidR="00D86B88" w:rsidRDefault="00D86B88" w:rsidP="00D86B88">
      <w:pPr>
        <w:pStyle w:val="ListParagraph"/>
        <w:ind w:left="1260" w:firstLine="0"/>
        <w:rPr>
          <w:b/>
          <w:bCs/>
          <w:u w:val="single"/>
        </w:rPr>
      </w:pPr>
    </w:p>
    <w:p w14:paraId="7DFB9610" w14:textId="1CE633DF" w:rsidR="00D86B88" w:rsidRDefault="00D86B88" w:rsidP="001A5C31">
      <w:pPr>
        <w:pStyle w:val="ListParagraph"/>
        <w:numPr>
          <w:ilvl w:val="0"/>
          <w:numId w:val="104"/>
        </w:numPr>
        <w:spacing w:before="1" w:after="240"/>
        <w:ind w:left="1980"/>
      </w:pPr>
      <w:r>
        <w:t>The</w:t>
      </w:r>
      <w:r>
        <w:rPr>
          <w:spacing w:val="-5"/>
        </w:rPr>
        <w:t xml:space="preserve"> </w:t>
      </w:r>
      <w:r>
        <w:t>policy</w:t>
      </w:r>
      <w:r>
        <w:rPr>
          <w:spacing w:val="-5"/>
        </w:rPr>
        <w:t xml:space="preserve"> </w:t>
      </w:r>
      <w:r>
        <w:t>shall</w:t>
      </w:r>
      <w:r>
        <w:rPr>
          <w:spacing w:val="-3"/>
        </w:rPr>
        <w:t xml:space="preserve"> </w:t>
      </w:r>
      <w:r>
        <w:t>be</w:t>
      </w:r>
      <w:r>
        <w:rPr>
          <w:spacing w:val="-5"/>
        </w:rPr>
        <w:t xml:space="preserve"> </w:t>
      </w:r>
      <w:r>
        <w:t>endorsed,</w:t>
      </w:r>
      <w:r>
        <w:rPr>
          <w:spacing w:val="-4"/>
        </w:rPr>
        <w:t xml:space="preserve"> </w:t>
      </w:r>
      <w:r>
        <w:t>as</w:t>
      </w:r>
      <w:r>
        <w:rPr>
          <w:spacing w:val="-5"/>
        </w:rPr>
        <w:t xml:space="preserve"> </w:t>
      </w:r>
      <w:r>
        <w:t>required</w:t>
      </w:r>
      <w:r>
        <w:rPr>
          <w:spacing w:val="-5"/>
        </w:rPr>
        <w:t xml:space="preserve"> </w:t>
      </w:r>
      <w:r>
        <w:t>by</w:t>
      </w:r>
      <w:r>
        <w:rPr>
          <w:spacing w:val="-7"/>
        </w:rPr>
        <w:t xml:space="preserve"> </w:t>
      </w:r>
      <w:r>
        <w:t>this</w:t>
      </w:r>
      <w:r>
        <w:rPr>
          <w:spacing w:val="-5"/>
        </w:rPr>
        <w:t xml:space="preserve"> </w:t>
      </w:r>
      <w:r>
        <w:t>written</w:t>
      </w:r>
      <w:r>
        <w:rPr>
          <w:spacing w:val="-3"/>
        </w:rPr>
        <w:t xml:space="preserve"> </w:t>
      </w:r>
      <w:r>
        <w:t>agreement,</w:t>
      </w:r>
      <w:r>
        <w:rPr>
          <w:spacing w:val="-3"/>
        </w:rPr>
        <w:t xml:space="preserve"> </w:t>
      </w:r>
      <w:r>
        <w:t>to include the State of Arizona, and its departments, agencies, boards, commissions,</w:t>
      </w:r>
      <w:r>
        <w:rPr>
          <w:spacing w:val="-9"/>
        </w:rPr>
        <w:t xml:space="preserve"> </w:t>
      </w:r>
      <w:r>
        <w:t>universities,</w:t>
      </w:r>
      <w:r>
        <w:rPr>
          <w:spacing w:val="-9"/>
        </w:rPr>
        <w:t xml:space="preserve"> </w:t>
      </w:r>
      <w:r>
        <w:t>officers,</w:t>
      </w:r>
      <w:r>
        <w:rPr>
          <w:spacing w:val="-11"/>
        </w:rPr>
        <w:t xml:space="preserve"> </w:t>
      </w:r>
      <w:r>
        <w:t>officials,</w:t>
      </w:r>
      <w:r>
        <w:rPr>
          <w:spacing w:val="-11"/>
        </w:rPr>
        <w:t xml:space="preserve"> </w:t>
      </w:r>
      <w:r>
        <w:t>agents,</w:t>
      </w:r>
      <w:r>
        <w:rPr>
          <w:spacing w:val="-11"/>
        </w:rPr>
        <w:t xml:space="preserve"> </w:t>
      </w:r>
      <w:r>
        <w:t>and</w:t>
      </w:r>
      <w:r>
        <w:rPr>
          <w:spacing w:val="-10"/>
        </w:rPr>
        <w:t xml:space="preserve"> </w:t>
      </w:r>
      <w:r>
        <w:t>employees</w:t>
      </w:r>
      <w:r>
        <w:rPr>
          <w:spacing w:val="-10"/>
        </w:rPr>
        <w:t xml:space="preserve"> </w:t>
      </w:r>
      <w:r>
        <w:t>as additional insureds with respect to liability arising out of the activities performed by or on behalf of the Contractor.</w:t>
      </w:r>
    </w:p>
    <w:p w14:paraId="37B8F014" w14:textId="1DC5E0A0" w:rsidR="00D86B88" w:rsidRDefault="00D86B88" w:rsidP="001A5C31">
      <w:pPr>
        <w:pStyle w:val="ListParagraph"/>
        <w:numPr>
          <w:ilvl w:val="0"/>
          <w:numId w:val="104"/>
        </w:numPr>
        <w:spacing w:before="1" w:after="240"/>
        <w:ind w:left="1980"/>
      </w:pPr>
      <w:r>
        <w:t>Policy shall contain a waiver of subrogation endorsement, as required by this written agreement, in favor of the State of Arizona, and its departments, agencies, boards, commissions, universities, officers, officials,</w:t>
      </w:r>
      <w:r>
        <w:rPr>
          <w:spacing w:val="-16"/>
        </w:rPr>
        <w:t xml:space="preserve"> </w:t>
      </w:r>
      <w:r>
        <w:t>agents,</w:t>
      </w:r>
      <w:r>
        <w:rPr>
          <w:spacing w:val="-14"/>
        </w:rPr>
        <w:t xml:space="preserve"> </w:t>
      </w:r>
      <w:r>
        <w:t>and</w:t>
      </w:r>
      <w:r>
        <w:rPr>
          <w:spacing w:val="-16"/>
        </w:rPr>
        <w:t xml:space="preserve"> </w:t>
      </w:r>
      <w:r>
        <w:t>employees</w:t>
      </w:r>
      <w:r>
        <w:rPr>
          <w:spacing w:val="-13"/>
        </w:rPr>
        <w:t xml:space="preserve"> </w:t>
      </w:r>
      <w:r>
        <w:t>for</w:t>
      </w:r>
      <w:r>
        <w:rPr>
          <w:spacing w:val="-15"/>
        </w:rPr>
        <w:t xml:space="preserve"> </w:t>
      </w:r>
      <w:r>
        <w:t>losses</w:t>
      </w:r>
      <w:r>
        <w:rPr>
          <w:spacing w:val="-16"/>
        </w:rPr>
        <w:t xml:space="preserve"> </w:t>
      </w:r>
      <w:r>
        <w:t>arising</w:t>
      </w:r>
      <w:r>
        <w:rPr>
          <w:spacing w:val="-15"/>
        </w:rPr>
        <w:t xml:space="preserve"> </w:t>
      </w:r>
      <w:r>
        <w:t>from</w:t>
      </w:r>
      <w:r>
        <w:rPr>
          <w:spacing w:val="-14"/>
        </w:rPr>
        <w:t xml:space="preserve"> </w:t>
      </w:r>
      <w:r>
        <w:t>work</w:t>
      </w:r>
      <w:r>
        <w:rPr>
          <w:spacing w:val="-14"/>
        </w:rPr>
        <w:t xml:space="preserve"> </w:t>
      </w:r>
      <w:r>
        <w:t>performed by or on behalf of the Contractor.</w:t>
      </w:r>
    </w:p>
    <w:p w14:paraId="4CDF0A4E" w14:textId="77777777" w:rsidR="00D86B88" w:rsidRPr="00753FCF" w:rsidRDefault="00D86B88" w:rsidP="00D86B88">
      <w:pPr>
        <w:pStyle w:val="ListParagraph"/>
        <w:numPr>
          <w:ilvl w:val="2"/>
          <w:numId w:val="2"/>
        </w:numPr>
        <w:ind w:left="1260"/>
        <w:rPr>
          <w:b/>
          <w:bCs/>
          <w:u w:val="single"/>
        </w:rPr>
      </w:pPr>
      <w:r>
        <w:t>Business Automobile Liability</w:t>
      </w:r>
    </w:p>
    <w:p w14:paraId="239B206A" w14:textId="77777777" w:rsidR="00D86B88" w:rsidRDefault="00D86B88" w:rsidP="00D86B88">
      <w:pPr>
        <w:pStyle w:val="ListParagraph"/>
        <w:ind w:left="1260" w:firstLine="0"/>
      </w:pPr>
    </w:p>
    <w:p w14:paraId="11374054" w14:textId="77777777" w:rsidR="00D86B88" w:rsidRDefault="00D86B88" w:rsidP="00D86B88">
      <w:pPr>
        <w:pStyle w:val="ListParagraph"/>
        <w:ind w:left="1260" w:firstLine="0"/>
      </w:pPr>
      <w:r>
        <w:t>Bodily</w:t>
      </w:r>
      <w:r>
        <w:rPr>
          <w:spacing w:val="40"/>
        </w:rPr>
        <w:t xml:space="preserve"> </w:t>
      </w:r>
      <w:r>
        <w:t>Injury</w:t>
      </w:r>
      <w:r>
        <w:rPr>
          <w:spacing w:val="40"/>
        </w:rPr>
        <w:t xml:space="preserve"> </w:t>
      </w:r>
      <w:r>
        <w:t>and</w:t>
      </w:r>
      <w:r>
        <w:rPr>
          <w:spacing w:val="40"/>
        </w:rPr>
        <w:t xml:space="preserve"> </w:t>
      </w:r>
      <w:r>
        <w:t>Property</w:t>
      </w:r>
      <w:r>
        <w:rPr>
          <w:spacing w:val="40"/>
        </w:rPr>
        <w:t xml:space="preserve"> </w:t>
      </w:r>
      <w:r>
        <w:t>Damage</w:t>
      </w:r>
      <w:r>
        <w:rPr>
          <w:spacing w:val="40"/>
        </w:rPr>
        <w:t xml:space="preserve"> </w:t>
      </w:r>
      <w:r>
        <w:t>for</w:t>
      </w:r>
      <w:r>
        <w:rPr>
          <w:spacing w:val="40"/>
        </w:rPr>
        <w:t xml:space="preserve"> </w:t>
      </w:r>
      <w:r>
        <w:t>any</w:t>
      </w:r>
      <w:r>
        <w:rPr>
          <w:spacing w:val="40"/>
        </w:rPr>
        <w:t xml:space="preserve"> </w:t>
      </w:r>
      <w:r>
        <w:t>owned,</w:t>
      </w:r>
      <w:r>
        <w:rPr>
          <w:spacing w:val="40"/>
        </w:rPr>
        <w:t xml:space="preserve"> </w:t>
      </w:r>
      <w:r>
        <w:t>hired,</w:t>
      </w:r>
      <w:r>
        <w:rPr>
          <w:spacing w:val="40"/>
        </w:rPr>
        <w:t xml:space="preserve"> </w:t>
      </w:r>
      <w:r>
        <w:t>and/or</w:t>
      </w:r>
      <w:r>
        <w:rPr>
          <w:spacing w:val="40"/>
        </w:rPr>
        <w:t xml:space="preserve"> </w:t>
      </w:r>
      <w:r>
        <w:t>non- owned automobiles used in the performance of this Contract.</w:t>
      </w:r>
    </w:p>
    <w:p w14:paraId="0FAB8460" w14:textId="77777777" w:rsidR="00D86B88" w:rsidRDefault="00D86B88" w:rsidP="00D86B88">
      <w:pPr>
        <w:pStyle w:val="ListParagraph"/>
        <w:numPr>
          <w:ilvl w:val="0"/>
          <w:numId w:val="6"/>
        </w:numPr>
        <w:tabs>
          <w:tab w:val="left" w:pos="2700"/>
          <w:tab w:val="right" w:pos="9360"/>
        </w:tabs>
        <w:spacing w:before="62"/>
        <w:ind w:left="1620"/>
      </w:pPr>
      <w:r>
        <w:t>Combined</w:t>
      </w:r>
      <w:r w:rsidRPr="00753FCF">
        <w:t xml:space="preserve"> </w:t>
      </w:r>
      <w:r>
        <w:t>Single</w:t>
      </w:r>
      <w:r w:rsidRPr="00753FCF">
        <w:t xml:space="preserve"> </w:t>
      </w:r>
      <w:r>
        <w:t>Limit</w:t>
      </w:r>
      <w:r w:rsidRPr="00753FCF">
        <w:t xml:space="preserve"> (CSL)</w:t>
      </w:r>
      <w:r>
        <w:tab/>
      </w:r>
      <w:r w:rsidRPr="00753FCF">
        <w:t>$</w:t>
      </w:r>
      <w:r>
        <w:t>1,0</w:t>
      </w:r>
      <w:r w:rsidRPr="00753FCF">
        <w:t>00,000</w:t>
      </w:r>
    </w:p>
    <w:p w14:paraId="420210A5" w14:textId="77777777" w:rsidR="00D86B88" w:rsidRDefault="00D86B88" w:rsidP="00D86B88">
      <w:pPr>
        <w:pStyle w:val="ListParagraph"/>
        <w:tabs>
          <w:tab w:val="left" w:pos="2700"/>
          <w:tab w:val="right" w:pos="9360"/>
        </w:tabs>
        <w:spacing w:before="62"/>
        <w:ind w:left="1620" w:firstLine="0"/>
      </w:pPr>
    </w:p>
    <w:p w14:paraId="64456580" w14:textId="3F9F132B" w:rsidR="00D86B88" w:rsidRDefault="00D86B88" w:rsidP="001A5C31">
      <w:pPr>
        <w:pStyle w:val="ListParagraph"/>
        <w:numPr>
          <w:ilvl w:val="0"/>
          <w:numId w:val="105"/>
        </w:numPr>
        <w:spacing w:before="1" w:after="240"/>
        <w:ind w:left="1980"/>
      </w:pPr>
      <w:r>
        <w:t>Policy shall be endorsed, as required by this written agreement, to include the State of Arizona, and its departments, agencies, boards, commissions, universities, officers, officials, agents, and employees as</w:t>
      </w:r>
      <w:r w:rsidRPr="004C13F9">
        <w:rPr>
          <w:spacing w:val="71"/>
        </w:rPr>
        <w:t xml:space="preserve"> </w:t>
      </w:r>
      <w:r>
        <w:t>additional</w:t>
      </w:r>
      <w:r w:rsidRPr="004C13F9">
        <w:rPr>
          <w:spacing w:val="68"/>
        </w:rPr>
        <w:t xml:space="preserve"> </w:t>
      </w:r>
      <w:r>
        <w:t>insureds</w:t>
      </w:r>
      <w:r w:rsidRPr="004C13F9">
        <w:rPr>
          <w:spacing w:val="66"/>
        </w:rPr>
        <w:t xml:space="preserve"> </w:t>
      </w:r>
      <w:r>
        <w:t>with</w:t>
      </w:r>
      <w:r w:rsidRPr="004C13F9">
        <w:rPr>
          <w:spacing w:val="71"/>
        </w:rPr>
        <w:t xml:space="preserve"> </w:t>
      </w:r>
      <w:r>
        <w:t>respect</w:t>
      </w:r>
      <w:r w:rsidRPr="004C13F9">
        <w:rPr>
          <w:spacing w:val="67"/>
        </w:rPr>
        <w:t xml:space="preserve"> </w:t>
      </w:r>
      <w:r>
        <w:t>to</w:t>
      </w:r>
      <w:r w:rsidRPr="004C13F9">
        <w:rPr>
          <w:spacing w:val="68"/>
        </w:rPr>
        <w:t xml:space="preserve"> </w:t>
      </w:r>
      <w:r>
        <w:t>liability</w:t>
      </w:r>
      <w:r w:rsidRPr="004C13F9">
        <w:rPr>
          <w:spacing w:val="71"/>
        </w:rPr>
        <w:t xml:space="preserve"> </w:t>
      </w:r>
      <w:r>
        <w:t>arising</w:t>
      </w:r>
      <w:r w:rsidRPr="004C13F9">
        <w:rPr>
          <w:spacing w:val="71"/>
        </w:rPr>
        <w:t xml:space="preserve"> </w:t>
      </w:r>
      <w:r>
        <w:t>out</w:t>
      </w:r>
      <w:r w:rsidRPr="004C13F9">
        <w:rPr>
          <w:spacing w:val="70"/>
        </w:rPr>
        <w:t xml:space="preserve"> </w:t>
      </w:r>
      <w:r>
        <w:t>of</w:t>
      </w:r>
      <w:r w:rsidRPr="004C13F9">
        <w:rPr>
          <w:spacing w:val="70"/>
        </w:rPr>
        <w:t xml:space="preserve"> </w:t>
      </w:r>
      <w:r>
        <w:t>the activities performed by, or on behalf of, the Contractor involving automobiles owned, hired and/or non-owned by the Contractor.</w:t>
      </w:r>
    </w:p>
    <w:p w14:paraId="5553DE5A" w14:textId="34ECC06D" w:rsidR="00D86B88" w:rsidRPr="00753FCF" w:rsidRDefault="00D86B88" w:rsidP="001A5C31">
      <w:pPr>
        <w:pStyle w:val="ListParagraph"/>
        <w:numPr>
          <w:ilvl w:val="0"/>
          <w:numId w:val="105"/>
        </w:numPr>
        <w:spacing w:before="1" w:after="240"/>
        <w:ind w:left="1980"/>
      </w:pPr>
      <w:r>
        <w:t>Policy</w:t>
      </w:r>
      <w:r>
        <w:rPr>
          <w:spacing w:val="-2"/>
        </w:rPr>
        <w:t xml:space="preserve"> </w:t>
      </w:r>
      <w:r>
        <w:t>shall contain</w:t>
      </w:r>
      <w:r>
        <w:rPr>
          <w:spacing w:val="-2"/>
        </w:rPr>
        <w:t xml:space="preserve"> </w:t>
      </w:r>
      <w:r>
        <w:t>a</w:t>
      </w:r>
      <w:r>
        <w:rPr>
          <w:spacing w:val="-2"/>
        </w:rPr>
        <w:t xml:space="preserve"> </w:t>
      </w:r>
      <w:r>
        <w:t>waiver of subrogation endorsement</w:t>
      </w:r>
      <w:r>
        <w:rPr>
          <w:spacing w:val="-1"/>
        </w:rPr>
        <w:t xml:space="preserve"> </w:t>
      </w:r>
      <w:r>
        <w:t>as</w:t>
      </w:r>
      <w:r>
        <w:rPr>
          <w:spacing w:val="-4"/>
        </w:rPr>
        <w:t xml:space="preserve"> </w:t>
      </w:r>
      <w:r>
        <w:t>required by this written agreement in favor of the State of Arizona, and its departments, agencies, boards, commissions, universities, officers, officials, agents, and employees for losses arising from work performed by or on behalf of the Contractor.</w:t>
      </w:r>
    </w:p>
    <w:p w14:paraId="0D861065" w14:textId="77777777" w:rsidR="00D86B88" w:rsidRPr="00753FCF" w:rsidRDefault="00D86B88" w:rsidP="00D86B88">
      <w:pPr>
        <w:pStyle w:val="ListParagraph"/>
        <w:keepNext/>
        <w:numPr>
          <w:ilvl w:val="2"/>
          <w:numId w:val="2"/>
        </w:numPr>
        <w:ind w:left="1267"/>
        <w:rPr>
          <w:b/>
          <w:bCs/>
          <w:u w:val="single"/>
        </w:rPr>
      </w:pPr>
      <w:r>
        <w:lastRenderedPageBreak/>
        <w:t>Workers’ Compensation and Employers’ Liability</w:t>
      </w:r>
    </w:p>
    <w:p w14:paraId="6B2FA32B" w14:textId="77777777" w:rsidR="00D86B88" w:rsidRDefault="00D86B88" w:rsidP="00D86B88">
      <w:pPr>
        <w:pStyle w:val="ListParagraph"/>
        <w:keepNext/>
        <w:ind w:left="1267" w:firstLine="0"/>
      </w:pPr>
    </w:p>
    <w:p w14:paraId="1D939678" w14:textId="77777777" w:rsidR="00D86B88" w:rsidRDefault="00D86B88" w:rsidP="00D86B88">
      <w:pPr>
        <w:pStyle w:val="ListParagraph"/>
        <w:numPr>
          <w:ilvl w:val="0"/>
          <w:numId w:val="6"/>
        </w:numPr>
        <w:tabs>
          <w:tab w:val="left" w:pos="2700"/>
          <w:tab w:val="right" w:pos="9360"/>
        </w:tabs>
        <w:ind w:left="1627"/>
      </w:pPr>
      <w:r>
        <w:t>Workers'</w:t>
      </w:r>
      <w:r>
        <w:rPr>
          <w:spacing w:val="-3"/>
        </w:rPr>
        <w:t xml:space="preserve"> </w:t>
      </w:r>
      <w:r>
        <w:rPr>
          <w:spacing w:val="-2"/>
        </w:rPr>
        <w:t>Compensation</w:t>
      </w:r>
      <w:r>
        <w:tab/>
      </w:r>
      <w:r w:rsidRPr="00CF2CC9">
        <w:t>Statutory</w:t>
      </w:r>
    </w:p>
    <w:p w14:paraId="42003829" w14:textId="77777777" w:rsidR="00D86B88" w:rsidRDefault="00D86B88" w:rsidP="00D86B88">
      <w:pPr>
        <w:pStyle w:val="ListParagraph"/>
        <w:numPr>
          <w:ilvl w:val="0"/>
          <w:numId w:val="6"/>
        </w:numPr>
        <w:tabs>
          <w:tab w:val="left" w:pos="2700"/>
          <w:tab w:val="right" w:pos="9360"/>
        </w:tabs>
        <w:spacing w:before="62"/>
        <w:ind w:left="1620"/>
      </w:pPr>
      <w:r>
        <w:t>Employers'</w:t>
      </w:r>
      <w:r>
        <w:rPr>
          <w:spacing w:val="-7"/>
        </w:rPr>
        <w:t xml:space="preserve"> </w:t>
      </w:r>
      <w:r>
        <w:rPr>
          <w:spacing w:val="-2"/>
        </w:rPr>
        <w:t>Liability</w:t>
      </w:r>
    </w:p>
    <w:p w14:paraId="1D774A13" w14:textId="77777777" w:rsidR="00D86B88" w:rsidRDefault="00D86B88" w:rsidP="00D86B88">
      <w:pPr>
        <w:pStyle w:val="ListParagraph"/>
        <w:numPr>
          <w:ilvl w:val="0"/>
          <w:numId w:val="3"/>
        </w:numPr>
        <w:tabs>
          <w:tab w:val="right" w:pos="9360"/>
        </w:tabs>
        <w:spacing w:line="262" w:lineRule="exact"/>
        <w:ind w:left="1980" w:hanging="360"/>
        <w:jc w:val="left"/>
      </w:pPr>
      <w:r>
        <w:t>Each</w:t>
      </w:r>
      <w:r>
        <w:rPr>
          <w:spacing w:val="-3"/>
        </w:rPr>
        <w:t xml:space="preserve"> </w:t>
      </w:r>
      <w:r>
        <w:rPr>
          <w:spacing w:val="-2"/>
        </w:rPr>
        <w:t>Accident</w:t>
      </w:r>
      <w:r>
        <w:tab/>
      </w:r>
      <w:r>
        <w:rPr>
          <w:spacing w:val="-2"/>
        </w:rPr>
        <w:t>$1,0</w:t>
      </w:r>
      <w:r w:rsidRPr="00CF2CC9">
        <w:t>00</w:t>
      </w:r>
      <w:r>
        <w:rPr>
          <w:spacing w:val="-2"/>
        </w:rPr>
        <w:t>,000</w:t>
      </w:r>
    </w:p>
    <w:p w14:paraId="046171D4" w14:textId="77777777" w:rsidR="00D86B88" w:rsidRDefault="00D86B88" w:rsidP="00D86B88">
      <w:pPr>
        <w:pStyle w:val="ListParagraph"/>
        <w:numPr>
          <w:ilvl w:val="0"/>
          <w:numId w:val="3"/>
        </w:numPr>
        <w:tabs>
          <w:tab w:val="right" w:pos="9360"/>
        </w:tabs>
        <w:spacing w:line="262" w:lineRule="exact"/>
        <w:ind w:left="1980" w:hanging="360"/>
        <w:jc w:val="left"/>
      </w:pPr>
      <w:r>
        <w:t>Disease</w:t>
      </w:r>
      <w:r>
        <w:rPr>
          <w:spacing w:val="-4"/>
        </w:rPr>
        <w:t xml:space="preserve"> </w:t>
      </w:r>
      <w:r>
        <w:t>–</w:t>
      </w:r>
      <w:r>
        <w:rPr>
          <w:spacing w:val="-3"/>
        </w:rPr>
        <w:t xml:space="preserve"> </w:t>
      </w:r>
      <w:r>
        <w:t>Each</w:t>
      </w:r>
      <w:r>
        <w:rPr>
          <w:spacing w:val="-3"/>
        </w:rPr>
        <w:t xml:space="preserve"> </w:t>
      </w:r>
      <w:r>
        <w:rPr>
          <w:spacing w:val="-2"/>
        </w:rPr>
        <w:t>Employee</w:t>
      </w:r>
      <w:r>
        <w:tab/>
      </w:r>
      <w:r>
        <w:rPr>
          <w:spacing w:val="-2"/>
        </w:rPr>
        <w:t>$1,000,000</w:t>
      </w:r>
    </w:p>
    <w:p w14:paraId="29588AF6" w14:textId="77777777" w:rsidR="00D86B88" w:rsidRDefault="00D86B88" w:rsidP="00D86B88">
      <w:pPr>
        <w:pStyle w:val="ListParagraph"/>
        <w:numPr>
          <w:ilvl w:val="0"/>
          <w:numId w:val="3"/>
        </w:numPr>
        <w:tabs>
          <w:tab w:val="right" w:pos="9360"/>
        </w:tabs>
        <w:spacing w:line="262" w:lineRule="exact"/>
        <w:ind w:left="1980" w:hanging="360"/>
        <w:jc w:val="left"/>
      </w:pPr>
      <w:r>
        <w:t>Disease</w:t>
      </w:r>
      <w:r>
        <w:rPr>
          <w:spacing w:val="-5"/>
        </w:rPr>
        <w:t xml:space="preserve"> </w:t>
      </w:r>
      <w:r>
        <w:t>–</w:t>
      </w:r>
      <w:r>
        <w:rPr>
          <w:spacing w:val="-5"/>
        </w:rPr>
        <w:t xml:space="preserve"> </w:t>
      </w:r>
      <w:r>
        <w:t>Policy</w:t>
      </w:r>
      <w:r>
        <w:rPr>
          <w:spacing w:val="-6"/>
        </w:rPr>
        <w:t xml:space="preserve"> </w:t>
      </w:r>
      <w:r>
        <w:rPr>
          <w:spacing w:val="-4"/>
        </w:rPr>
        <w:t>Limit</w:t>
      </w:r>
      <w:r>
        <w:tab/>
      </w:r>
      <w:r>
        <w:rPr>
          <w:spacing w:val="-2"/>
        </w:rPr>
        <w:t>$1,000,000</w:t>
      </w:r>
    </w:p>
    <w:p w14:paraId="44D7DB01" w14:textId="77777777" w:rsidR="00D86B88" w:rsidRDefault="00D86B88" w:rsidP="00D86B88">
      <w:pPr>
        <w:pStyle w:val="ListParagraph"/>
        <w:ind w:left="1260" w:firstLine="0"/>
        <w:rPr>
          <w:b/>
          <w:bCs/>
          <w:u w:val="single"/>
        </w:rPr>
      </w:pPr>
    </w:p>
    <w:p w14:paraId="27F994D3" w14:textId="2F289F11" w:rsidR="00D86B88" w:rsidRDefault="00D86B88" w:rsidP="001A5C31">
      <w:pPr>
        <w:pStyle w:val="ListParagraph"/>
        <w:numPr>
          <w:ilvl w:val="0"/>
          <w:numId w:val="106"/>
        </w:numPr>
        <w:spacing w:before="1" w:after="240"/>
        <w:ind w:left="1980"/>
      </w:pPr>
      <w:r>
        <w:t>Policy</w:t>
      </w:r>
      <w:r>
        <w:rPr>
          <w:spacing w:val="-9"/>
        </w:rPr>
        <w:t xml:space="preserve"> </w:t>
      </w:r>
      <w:r>
        <w:t>shall</w:t>
      </w:r>
      <w:r>
        <w:rPr>
          <w:spacing w:val="-8"/>
        </w:rPr>
        <w:t xml:space="preserve"> </w:t>
      </w:r>
      <w:r>
        <w:t>contain</w:t>
      </w:r>
      <w:r>
        <w:rPr>
          <w:spacing w:val="-7"/>
        </w:rPr>
        <w:t xml:space="preserve"> </w:t>
      </w:r>
      <w:r>
        <w:t>a</w:t>
      </w:r>
      <w:r>
        <w:rPr>
          <w:spacing w:val="-9"/>
        </w:rPr>
        <w:t xml:space="preserve"> </w:t>
      </w:r>
      <w:r>
        <w:t>waiver</w:t>
      </w:r>
      <w:r>
        <w:rPr>
          <w:spacing w:val="-6"/>
        </w:rPr>
        <w:t xml:space="preserve"> </w:t>
      </w:r>
      <w:r>
        <w:t>of</w:t>
      </w:r>
      <w:r>
        <w:rPr>
          <w:spacing w:val="-6"/>
        </w:rPr>
        <w:t xml:space="preserve"> </w:t>
      </w:r>
      <w:r>
        <w:t>subrogation</w:t>
      </w:r>
      <w:r>
        <w:rPr>
          <w:spacing w:val="-7"/>
        </w:rPr>
        <w:t xml:space="preserve"> </w:t>
      </w:r>
      <w:r>
        <w:t>endorsement,</w:t>
      </w:r>
      <w:r>
        <w:rPr>
          <w:spacing w:val="-8"/>
        </w:rPr>
        <w:t xml:space="preserve"> </w:t>
      </w:r>
      <w:r>
        <w:t>as</w:t>
      </w:r>
      <w:r>
        <w:rPr>
          <w:spacing w:val="-9"/>
        </w:rPr>
        <w:t xml:space="preserve"> </w:t>
      </w:r>
      <w:r>
        <w:t>required by this written agreement, in favor of the State of Arizona, and its departments, agencies, boards, commissions, universities, officers, officials, agents, and employees for losses arising from work performed by or on behalf of the Contractor.</w:t>
      </w:r>
    </w:p>
    <w:p w14:paraId="2CCF25DD" w14:textId="2322E142" w:rsidR="00D86B88" w:rsidRPr="00BF23EB" w:rsidRDefault="00D86B88" w:rsidP="001A5C31">
      <w:pPr>
        <w:pStyle w:val="ListParagraph"/>
        <w:numPr>
          <w:ilvl w:val="0"/>
          <w:numId w:val="106"/>
        </w:numPr>
        <w:spacing w:before="1" w:after="240"/>
        <w:ind w:left="1980"/>
        <w:rPr>
          <w:b/>
          <w:bCs/>
          <w:u w:val="single"/>
        </w:rPr>
      </w:pPr>
      <w:r>
        <w:t>This requirement shall not apply to each Contractor or subcontractor that is exempt under A.R.S. § 23-901, and when such Contractor or subcontractor executes the appropriate waiver form (Sole Proprietor or Independent Contractor).</w:t>
      </w:r>
    </w:p>
    <w:p w14:paraId="21EC6681" w14:textId="77777777" w:rsidR="00D86B88" w:rsidRDefault="00D86B88" w:rsidP="00D86B88">
      <w:pPr>
        <w:pStyle w:val="ListParagraph"/>
        <w:numPr>
          <w:ilvl w:val="2"/>
          <w:numId w:val="2"/>
        </w:numPr>
        <w:ind w:left="1267"/>
      </w:pPr>
      <w:r w:rsidRPr="00BF23EB">
        <w:t>Professional Environmental Liability</w:t>
      </w:r>
    </w:p>
    <w:p w14:paraId="052526D4" w14:textId="77777777" w:rsidR="00D86B88" w:rsidRDefault="00D86B88" w:rsidP="00D86B88">
      <w:pPr>
        <w:pStyle w:val="ListParagraph"/>
        <w:ind w:left="1267" w:firstLine="0"/>
      </w:pPr>
    </w:p>
    <w:p w14:paraId="7D4F3CD2" w14:textId="77777777" w:rsidR="00D86B88" w:rsidRDefault="00D86B88" w:rsidP="00D86B88">
      <w:pPr>
        <w:pStyle w:val="ListParagraph"/>
        <w:numPr>
          <w:ilvl w:val="0"/>
          <w:numId w:val="6"/>
        </w:numPr>
        <w:tabs>
          <w:tab w:val="left" w:pos="2700"/>
          <w:tab w:val="right" w:pos="9360"/>
        </w:tabs>
        <w:ind w:left="1627"/>
      </w:pPr>
      <w:r>
        <w:t>Each Claim</w:t>
      </w:r>
      <w:r>
        <w:tab/>
        <w:t>$2,000,000</w:t>
      </w:r>
    </w:p>
    <w:p w14:paraId="63DD5220" w14:textId="77777777" w:rsidR="00D86B88" w:rsidRDefault="00D86B88" w:rsidP="00D86B88">
      <w:pPr>
        <w:pStyle w:val="ListParagraph"/>
        <w:numPr>
          <w:ilvl w:val="0"/>
          <w:numId w:val="6"/>
        </w:numPr>
        <w:tabs>
          <w:tab w:val="left" w:pos="2700"/>
          <w:tab w:val="right" w:pos="9360"/>
        </w:tabs>
        <w:spacing w:before="62"/>
        <w:ind w:left="1620"/>
      </w:pPr>
      <w:r>
        <w:t>Annual Aggregate</w:t>
      </w:r>
      <w:r>
        <w:tab/>
        <w:t>$2,000,000</w:t>
      </w:r>
    </w:p>
    <w:p w14:paraId="3CA48FFC" w14:textId="77777777" w:rsidR="00D86B88" w:rsidRDefault="00D86B88" w:rsidP="00D86B88">
      <w:pPr>
        <w:pStyle w:val="ListParagraph"/>
        <w:ind w:left="1267" w:firstLine="0"/>
      </w:pPr>
    </w:p>
    <w:p w14:paraId="1E572087" w14:textId="77777777" w:rsidR="00D86B88" w:rsidRDefault="00D86B88" w:rsidP="001A5C31">
      <w:pPr>
        <w:pStyle w:val="ListParagraph"/>
        <w:numPr>
          <w:ilvl w:val="0"/>
          <w:numId w:val="107"/>
        </w:numPr>
        <w:spacing w:before="1" w:after="240"/>
        <w:ind w:left="1980"/>
      </w:pPr>
      <w:r>
        <w:t>In the event that the Professional Liability insurance required by this Contract is written on a claims-made basis, Contractor warrants that any</w:t>
      </w:r>
      <w:r>
        <w:rPr>
          <w:spacing w:val="-10"/>
        </w:rPr>
        <w:t xml:space="preserve"> </w:t>
      </w:r>
      <w:r>
        <w:t>retroactive</w:t>
      </w:r>
      <w:r>
        <w:rPr>
          <w:spacing w:val="-8"/>
        </w:rPr>
        <w:t xml:space="preserve"> </w:t>
      </w:r>
      <w:r>
        <w:t>date</w:t>
      </w:r>
      <w:r>
        <w:rPr>
          <w:spacing w:val="-11"/>
        </w:rPr>
        <w:t xml:space="preserve"> </w:t>
      </w:r>
      <w:r>
        <w:t>under</w:t>
      </w:r>
      <w:r>
        <w:rPr>
          <w:spacing w:val="-9"/>
        </w:rPr>
        <w:t xml:space="preserve"> </w:t>
      </w:r>
      <w:r>
        <w:t>the</w:t>
      </w:r>
      <w:r>
        <w:rPr>
          <w:spacing w:val="-8"/>
        </w:rPr>
        <w:t xml:space="preserve"> </w:t>
      </w:r>
      <w:r>
        <w:t>policy</w:t>
      </w:r>
      <w:r>
        <w:rPr>
          <w:spacing w:val="-10"/>
        </w:rPr>
        <w:t xml:space="preserve"> </w:t>
      </w:r>
      <w:r>
        <w:t>shall</w:t>
      </w:r>
      <w:r>
        <w:rPr>
          <w:spacing w:val="-9"/>
        </w:rPr>
        <w:t xml:space="preserve"> </w:t>
      </w:r>
      <w:r>
        <w:t>precede</w:t>
      </w:r>
      <w:r>
        <w:rPr>
          <w:spacing w:val="-8"/>
        </w:rPr>
        <w:t xml:space="preserve"> </w:t>
      </w:r>
      <w:r>
        <w:t>the</w:t>
      </w:r>
      <w:r>
        <w:rPr>
          <w:spacing w:val="-11"/>
        </w:rPr>
        <w:t xml:space="preserve"> </w:t>
      </w:r>
      <w:r>
        <w:t>effective</w:t>
      </w:r>
      <w:r>
        <w:rPr>
          <w:spacing w:val="-8"/>
        </w:rPr>
        <w:t xml:space="preserve"> </w:t>
      </w:r>
      <w:r>
        <w:t>date</w:t>
      </w:r>
      <w:r>
        <w:rPr>
          <w:spacing w:val="-11"/>
        </w:rPr>
        <w:t xml:space="preserve"> </w:t>
      </w:r>
      <w:r>
        <w:t>of this</w:t>
      </w:r>
      <w:r>
        <w:rPr>
          <w:spacing w:val="-6"/>
        </w:rPr>
        <w:t xml:space="preserve"> </w:t>
      </w:r>
      <w:r>
        <w:t>Contract</w:t>
      </w:r>
      <w:r>
        <w:rPr>
          <w:spacing w:val="-7"/>
        </w:rPr>
        <w:t xml:space="preserve"> </w:t>
      </w:r>
      <w:r>
        <w:t>and,</w:t>
      </w:r>
      <w:r>
        <w:rPr>
          <w:spacing w:val="-7"/>
        </w:rPr>
        <w:t xml:space="preserve"> </w:t>
      </w:r>
      <w:r>
        <w:t>either</w:t>
      </w:r>
      <w:r>
        <w:rPr>
          <w:spacing w:val="-9"/>
        </w:rPr>
        <w:t xml:space="preserve"> </w:t>
      </w:r>
      <w:r>
        <w:t>continuous</w:t>
      </w:r>
      <w:r>
        <w:rPr>
          <w:spacing w:val="-6"/>
        </w:rPr>
        <w:t xml:space="preserve"> </w:t>
      </w:r>
      <w:r>
        <w:t>coverage</w:t>
      </w:r>
      <w:r>
        <w:rPr>
          <w:spacing w:val="-6"/>
        </w:rPr>
        <w:t xml:space="preserve"> </w:t>
      </w:r>
      <w:r>
        <w:t>will</w:t>
      </w:r>
      <w:r>
        <w:rPr>
          <w:spacing w:val="-4"/>
        </w:rPr>
        <w:t xml:space="preserve"> </w:t>
      </w:r>
      <w:r>
        <w:t>be</w:t>
      </w:r>
      <w:r>
        <w:rPr>
          <w:spacing w:val="-6"/>
        </w:rPr>
        <w:t xml:space="preserve"> </w:t>
      </w:r>
      <w:r>
        <w:t>maintained,</w:t>
      </w:r>
      <w:r>
        <w:rPr>
          <w:spacing w:val="-7"/>
        </w:rPr>
        <w:t xml:space="preserve"> </w:t>
      </w:r>
      <w:r>
        <w:t>or</w:t>
      </w:r>
      <w:r>
        <w:rPr>
          <w:spacing w:val="-7"/>
        </w:rPr>
        <w:t xml:space="preserve"> </w:t>
      </w:r>
      <w:r>
        <w:t>an extended</w:t>
      </w:r>
      <w:r>
        <w:rPr>
          <w:spacing w:val="-16"/>
        </w:rPr>
        <w:t xml:space="preserve"> </w:t>
      </w:r>
      <w:r>
        <w:t>discovery</w:t>
      </w:r>
      <w:r>
        <w:rPr>
          <w:spacing w:val="-15"/>
        </w:rPr>
        <w:t xml:space="preserve"> </w:t>
      </w:r>
      <w:r>
        <w:t>period</w:t>
      </w:r>
      <w:r>
        <w:rPr>
          <w:spacing w:val="-15"/>
        </w:rPr>
        <w:t xml:space="preserve"> </w:t>
      </w:r>
      <w:r>
        <w:t>will</w:t>
      </w:r>
      <w:r>
        <w:rPr>
          <w:spacing w:val="-16"/>
        </w:rPr>
        <w:t xml:space="preserve"> </w:t>
      </w:r>
      <w:r>
        <w:t>be</w:t>
      </w:r>
      <w:r>
        <w:rPr>
          <w:spacing w:val="-15"/>
        </w:rPr>
        <w:t xml:space="preserve"> </w:t>
      </w:r>
      <w:r>
        <w:t>exercised</w:t>
      </w:r>
      <w:r>
        <w:rPr>
          <w:spacing w:val="-15"/>
        </w:rPr>
        <w:t xml:space="preserve"> </w:t>
      </w:r>
      <w:r>
        <w:t>for</w:t>
      </w:r>
      <w:r>
        <w:rPr>
          <w:spacing w:val="-15"/>
        </w:rPr>
        <w:t xml:space="preserve"> </w:t>
      </w:r>
      <w:r>
        <w:t>a</w:t>
      </w:r>
      <w:r>
        <w:rPr>
          <w:spacing w:val="-16"/>
        </w:rPr>
        <w:t xml:space="preserve"> </w:t>
      </w:r>
      <w:r>
        <w:t>period</w:t>
      </w:r>
      <w:r>
        <w:rPr>
          <w:spacing w:val="-15"/>
        </w:rPr>
        <w:t xml:space="preserve"> </w:t>
      </w:r>
      <w:r>
        <w:t>of</w:t>
      </w:r>
      <w:r>
        <w:rPr>
          <w:spacing w:val="-15"/>
        </w:rPr>
        <w:t xml:space="preserve"> </w:t>
      </w:r>
      <w:r>
        <w:t>two</w:t>
      </w:r>
      <w:r>
        <w:rPr>
          <w:spacing w:val="-16"/>
        </w:rPr>
        <w:t xml:space="preserve"> </w:t>
      </w:r>
      <w:r>
        <w:t>(2)</w:t>
      </w:r>
      <w:r>
        <w:rPr>
          <w:spacing w:val="-15"/>
        </w:rPr>
        <w:t xml:space="preserve"> </w:t>
      </w:r>
      <w:r>
        <w:t>years beginning at the time work under this Contract is completed.</w:t>
      </w:r>
    </w:p>
    <w:p w14:paraId="0F879C4F" w14:textId="77777777" w:rsidR="00D86B88" w:rsidRDefault="00D86B88" w:rsidP="001A5C31">
      <w:pPr>
        <w:pStyle w:val="ListParagraph"/>
        <w:numPr>
          <w:ilvl w:val="0"/>
          <w:numId w:val="107"/>
        </w:numPr>
        <w:spacing w:before="1" w:after="240"/>
        <w:ind w:left="1980"/>
      </w:pPr>
      <w:r>
        <w:t>The Professional Liability insurance must include coverage for claims of bodily injury or property damage arising out of pollution for environmental work, asbestos, laboratory analysis and/or the operations of a treatment plant, if required by the Scope of Services.</w:t>
      </w:r>
    </w:p>
    <w:p w14:paraId="223F1122" w14:textId="570707C4" w:rsidR="00D86B88" w:rsidRDefault="00D86B88" w:rsidP="001A5C31">
      <w:pPr>
        <w:pStyle w:val="ListParagraph"/>
        <w:numPr>
          <w:ilvl w:val="0"/>
          <w:numId w:val="107"/>
        </w:numPr>
        <w:spacing w:before="1" w:after="240"/>
        <w:ind w:left="1980"/>
      </w:pPr>
      <w:r>
        <w:t>The policy shall cover professional misconduct or negligent acts for those positions defined in the Scope of Work of this contract.</w:t>
      </w:r>
    </w:p>
    <w:p w14:paraId="5FF57079" w14:textId="77777777" w:rsidR="00D86B88" w:rsidRPr="00D86B88" w:rsidRDefault="00D86B88" w:rsidP="00D86B88">
      <w:pPr>
        <w:pStyle w:val="ListParagraph"/>
        <w:numPr>
          <w:ilvl w:val="1"/>
          <w:numId w:val="2"/>
        </w:numPr>
        <w:ind w:left="540" w:hanging="540"/>
        <w:rPr>
          <w:b/>
          <w:u w:val="single"/>
        </w:rPr>
      </w:pPr>
      <w:r w:rsidRPr="00D86B88">
        <w:rPr>
          <w:b/>
          <w:u w:val="single"/>
        </w:rPr>
        <w:t>Additional Insurance Requirements</w:t>
      </w:r>
    </w:p>
    <w:p w14:paraId="272B6615" w14:textId="77777777" w:rsidR="00D86B88" w:rsidRDefault="00D86B88" w:rsidP="00D86B88">
      <w:pPr>
        <w:pStyle w:val="ListParagraph"/>
        <w:ind w:left="540" w:firstLine="0"/>
      </w:pPr>
    </w:p>
    <w:p w14:paraId="65E8C01A" w14:textId="66BA77AD" w:rsidR="00D86B88" w:rsidRDefault="00D86B88" w:rsidP="00D86B88">
      <w:pPr>
        <w:pStyle w:val="ListParagraph"/>
        <w:ind w:left="540" w:firstLine="0"/>
      </w:pPr>
      <w:r>
        <w:t>The policies shall include, or be endorsed to include, as required by this written agreement, the following provisions:</w:t>
      </w:r>
    </w:p>
    <w:p w14:paraId="1A8E2881" w14:textId="77777777" w:rsidR="00D86B88" w:rsidRDefault="00D86B88" w:rsidP="00D86B88">
      <w:pPr>
        <w:pStyle w:val="ListParagraph"/>
        <w:ind w:left="540" w:firstLine="0"/>
      </w:pPr>
    </w:p>
    <w:p w14:paraId="2D1E7FBC" w14:textId="5AB48B9E" w:rsidR="00D86B88" w:rsidRDefault="00D86B88" w:rsidP="00D86B88">
      <w:pPr>
        <w:pStyle w:val="ListParagraph"/>
        <w:numPr>
          <w:ilvl w:val="2"/>
          <w:numId w:val="2"/>
        </w:numPr>
        <w:ind w:left="1267"/>
      </w:pPr>
      <w:r>
        <w:t>The Contractor's policies, as applicable, shall stipulate that the insurance afforded</w:t>
      </w:r>
      <w:r>
        <w:rPr>
          <w:spacing w:val="-2"/>
        </w:rPr>
        <w:t xml:space="preserve"> </w:t>
      </w:r>
      <w:r>
        <w:t>the</w:t>
      </w:r>
      <w:r>
        <w:rPr>
          <w:spacing w:val="-4"/>
        </w:rPr>
        <w:t xml:space="preserve"> </w:t>
      </w:r>
      <w:r>
        <w:t>Contractor shall</w:t>
      </w:r>
      <w:r>
        <w:rPr>
          <w:spacing w:val="-2"/>
        </w:rPr>
        <w:t xml:space="preserve"> </w:t>
      </w:r>
      <w:r>
        <w:t>be</w:t>
      </w:r>
      <w:r>
        <w:rPr>
          <w:spacing w:val="-2"/>
        </w:rPr>
        <w:t xml:space="preserve"> </w:t>
      </w:r>
      <w:r>
        <w:t>primary</w:t>
      </w:r>
      <w:r>
        <w:rPr>
          <w:spacing w:val="-4"/>
        </w:rPr>
        <w:t xml:space="preserve"> </w:t>
      </w:r>
      <w:r>
        <w:t>and</w:t>
      </w:r>
      <w:r>
        <w:rPr>
          <w:spacing w:val="-2"/>
        </w:rPr>
        <w:t xml:space="preserve"> </w:t>
      </w:r>
      <w:r>
        <w:t>that</w:t>
      </w:r>
      <w:r>
        <w:rPr>
          <w:spacing w:val="-3"/>
        </w:rPr>
        <w:t xml:space="preserve"> </w:t>
      </w:r>
      <w:r>
        <w:t>any</w:t>
      </w:r>
      <w:r>
        <w:rPr>
          <w:spacing w:val="-4"/>
        </w:rPr>
        <w:t xml:space="preserve"> </w:t>
      </w:r>
      <w:r>
        <w:t>insurance</w:t>
      </w:r>
      <w:r>
        <w:rPr>
          <w:spacing w:val="-2"/>
        </w:rPr>
        <w:t xml:space="preserve"> </w:t>
      </w:r>
      <w:r>
        <w:t>carried</w:t>
      </w:r>
      <w:r>
        <w:rPr>
          <w:spacing w:val="-2"/>
        </w:rPr>
        <w:t xml:space="preserve"> </w:t>
      </w:r>
      <w:r>
        <w:t>by the Department, its agents, officials, employees or the State of Arizona shall be excess and not contributory insurance, as provided by A.R.S. § 41-621 (E).</w:t>
      </w:r>
    </w:p>
    <w:p w14:paraId="5B5D136C" w14:textId="77777777" w:rsidR="00D86B88" w:rsidRDefault="00D86B88" w:rsidP="00D86B88">
      <w:pPr>
        <w:pStyle w:val="ListParagraph"/>
        <w:ind w:left="1267" w:firstLine="0"/>
      </w:pPr>
    </w:p>
    <w:p w14:paraId="0617246B" w14:textId="77777777" w:rsidR="00D86B88" w:rsidRDefault="00D86B88" w:rsidP="00D86B88">
      <w:pPr>
        <w:pStyle w:val="ListParagraph"/>
        <w:numPr>
          <w:ilvl w:val="2"/>
          <w:numId w:val="2"/>
        </w:numPr>
        <w:ind w:left="1267"/>
      </w:pPr>
      <w:r>
        <w:t>Insurance</w:t>
      </w:r>
      <w:r>
        <w:rPr>
          <w:spacing w:val="-15"/>
        </w:rPr>
        <w:t xml:space="preserve"> </w:t>
      </w:r>
      <w:r>
        <w:t>provided</w:t>
      </w:r>
      <w:r>
        <w:rPr>
          <w:spacing w:val="-13"/>
        </w:rPr>
        <w:t xml:space="preserve"> </w:t>
      </w:r>
      <w:r>
        <w:t>by</w:t>
      </w:r>
      <w:r>
        <w:rPr>
          <w:spacing w:val="-14"/>
        </w:rPr>
        <w:t xml:space="preserve"> </w:t>
      </w:r>
      <w:r>
        <w:t>the</w:t>
      </w:r>
      <w:r>
        <w:rPr>
          <w:spacing w:val="-13"/>
        </w:rPr>
        <w:t xml:space="preserve"> </w:t>
      </w:r>
      <w:r>
        <w:t>Contractor</w:t>
      </w:r>
      <w:r>
        <w:rPr>
          <w:spacing w:val="-13"/>
        </w:rPr>
        <w:t xml:space="preserve"> </w:t>
      </w:r>
      <w:r>
        <w:t>shall</w:t>
      </w:r>
      <w:r>
        <w:rPr>
          <w:spacing w:val="-13"/>
        </w:rPr>
        <w:t xml:space="preserve"> </w:t>
      </w:r>
      <w:r>
        <w:t>not</w:t>
      </w:r>
      <w:r>
        <w:rPr>
          <w:spacing w:val="-12"/>
        </w:rPr>
        <w:t xml:space="preserve"> </w:t>
      </w:r>
      <w:r>
        <w:t>limit</w:t>
      </w:r>
      <w:r>
        <w:rPr>
          <w:spacing w:val="-12"/>
        </w:rPr>
        <w:t xml:space="preserve"> </w:t>
      </w:r>
      <w:r>
        <w:t>the</w:t>
      </w:r>
      <w:r>
        <w:rPr>
          <w:spacing w:val="-13"/>
        </w:rPr>
        <w:t xml:space="preserve"> </w:t>
      </w:r>
      <w:r>
        <w:t>Contractor’s</w:t>
      </w:r>
      <w:r>
        <w:rPr>
          <w:spacing w:val="-13"/>
        </w:rPr>
        <w:t xml:space="preserve"> </w:t>
      </w:r>
      <w:r>
        <w:t>liability assumed under the indemnification provisions of this Contract.</w:t>
      </w:r>
    </w:p>
    <w:p w14:paraId="40DCDD89" w14:textId="77777777" w:rsidR="00D86B88" w:rsidRDefault="00D86B88" w:rsidP="00D86B88">
      <w:pPr>
        <w:pStyle w:val="BodyText"/>
        <w:spacing w:before="8"/>
        <w:rPr>
          <w:sz w:val="20"/>
        </w:rPr>
      </w:pPr>
    </w:p>
    <w:p w14:paraId="742BA13D" w14:textId="77777777" w:rsidR="00D86B88" w:rsidRPr="00D86B88" w:rsidRDefault="00D86B88" w:rsidP="00D86B88">
      <w:pPr>
        <w:pStyle w:val="ListParagraph"/>
        <w:numPr>
          <w:ilvl w:val="1"/>
          <w:numId w:val="2"/>
        </w:numPr>
        <w:ind w:left="540" w:hanging="540"/>
        <w:rPr>
          <w:b/>
          <w:u w:val="single"/>
        </w:rPr>
      </w:pPr>
      <w:r w:rsidRPr="00D86B88">
        <w:rPr>
          <w:b/>
          <w:u w:val="single"/>
        </w:rPr>
        <w:t>Notice of Cancellation</w:t>
      </w:r>
    </w:p>
    <w:p w14:paraId="42571043" w14:textId="77777777" w:rsidR="00D86B88" w:rsidRDefault="00D86B88" w:rsidP="00D86B88">
      <w:pPr>
        <w:pStyle w:val="ListParagraph"/>
        <w:ind w:left="540" w:firstLine="0"/>
      </w:pPr>
    </w:p>
    <w:p w14:paraId="48D5A482" w14:textId="0D81A9AD" w:rsidR="00D86B88" w:rsidRDefault="00D86B88" w:rsidP="00D86B88">
      <w:pPr>
        <w:pStyle w:val="ListParagraph"/>
        <w:ind w:left="540" w:firstLine="0"/>
      </w:pPr>
      <w:r>
        <w:t>Applicable</w:t>
      </w:r>
      <w:r>
        <w:rPr>
          <w:spacing w:val="-3"/>
        </w:rPr>
        <w:t xml:space="preserve"> </w:t>
      </w:r>
      <w:r>
        <w:t>to</w:t>
      </w:r>
      <w:r>
        <w:rPr>
          <w:spacing w:val="-3"/>
        </w:rPr>
        <w:t xml:space="preserve"> </w:t>
      </w:r>
      <w:r>
        <w:t>all</w:t>
      </w:r>
      <w:r>
        <w:rPr>
          <w:spacing w:val="-3"/>
        </w:rPr>
        <w:t xml:space="preserve"> </w:t>
      </w:r>
      <w:r>
        <w:t>insurance</w:t>
      </w:r>
      <w:r>
        <w:rPr>
          <w:spacing w:val="-3"/>
        </w:rPr>
        <w:t xml:space="preserve"> </w:t>
      </w:r>
      <w:r>
        <w:t>policies</w:t>
      </w:r>
      <w:r>
        <w:rPr>
          <w:spacing w:val="-2"/>
        </w:rPr>
        <w:t xml:space="preserve"> </w:t>
      </w:r>
      <w:r>
        <w:t>required</w:t>
      </w:r>
      <w:r>
        <w:rPr>
          <w:spacing w:val="-5"/>
        </w:rPr>
        <w:t xml:space="preserve"> </w:t>
      </w:r>
      <w:r>
        <w:t>within the</w:t>
      </w:r>
      <w:r>
        <w:rPr>
          <w:spacing w:val="-3"/>
        </w:rPr>
        <w:t xml:space="preserve"> </w:t>
      </w:r>
      <w:r>
        <w:t>Insurance</w:t>
      </w:r>
      <w:r>
        <w:rPr>
          <w:spacing w:val="-5"/>
        </w:rPr>
        <w:t xml:space="preserve"> </w:t>
      </w:r>
      <w:r>
        <w:t>Requirements</w:t>
      </w:r>
      <w:r>
        <w:rPr>
          <w:spacing w:val="-3"/>
        </w:rPr>
        <w:t xml:space="preserve"> </w:t>
      </w:r>
      <w:r>
        <w:t>of this Contract, Contractor’s insurance shall not be permitted to expire, be suspended,</w:t>
      </w:r>
      <w:r>
        <w:rPr>
          <w:spacing w:val="17"/>
        </w:rPr>
        <w:t xml:space="preserve"> </w:t>
      </w:r>
      <w:r>
        <w:t>be</w:t>
      </w:r>
      <w:r>
        <w:rPr>
          <w:spacing w:val="16"/>
        </w:rPr>
        <w:t xml:space="preserve"> </w:t>
      </w:r>
      <w:r>
        <w:t>canceled,</w:t>
      </w:r>
      <w:r>
        <w:rPr>
          <w:spacing w:val="18"/>
        </w:rPr>
        <w:t xml:space="preserve"> </w:t>
      </w:r>
      <w:r>
        <w:t>or</w:t>
      </w:r>
      <w:r>
        <w:rPr>
          <w:spacing w:val="17"/>
        </w:rPr>
        <w:t xml:space="preserve"> </w:t>
      </w:r>
      <w:r>
        <w:t>be</w:t>
      </w:r>
      <w:r>
        <w:rPr>
          <w:spacing w:val="16"/>
        </w:rPr>
        <w:t xml:space="preserve"> </w:t>
      </w:r>
      <w:r>
        <w:t>materially</w:t>
      </w:r>
      <w:r>
        <w:rPr>
          <w:spacing w:val="15"/>
        </w:rPr>
        <w:t xml:space="preserve"> </w:t>
      </w:r>
      <w:r>
        <w:t>changed</w:t>
      </w:r>
      <w:r>
        <w:rPr>
          <w:spacing w:val="16"/>
        </w:rPr>
        <w:t xml:space="preserve"> </w:t>
      </w:r>
      <w:r>
        <w:t>for</w:t>
      </w:r>
      <w:r>
        <w:rPr>
          <w:spacing w:val="17"/>
        </w:rPr>
        <w:t xml:space="preserve"> </w:t>
      </w:r>
      <w:r>
        <w:t>any</w:t>
      </w:r>
      <w:r>
        <w:rPr>
          <w:spacing w:val="15"/>
        </w:rPr>
        <w:t xml:space="preserve"> </w:t>
      </w:r>
      <w:r>
        <w:t>reason</w:t>
      </w:r>
      <w:r>
        <w:rPr>
          <w:spacing w:val="16"/>
        </w:rPr>
        <w:t xml:space="preserve"> </w:t>
      </w:r>
      <w:r>
        <w:t>without</w:t>
      </w:r>
      <w:r>
        <w:rPr>
          <w:spacing w:val="17"/>
        </w:rPr>
        <w:t xml:space="preserve"> </w:t>
      </w:r>
      <w:r>
        <w:rPr>
          <w:spacing w:val="-2"/>
        </w:rPr>
        <w:t xml:space="preserve">thirty </w:t>
      </w:r>
      <w:r>
        <w:t>(30)</w:t>
      </w:r>
      <w:r>
        <w:rPr>
          <w:spacing w:val="-4"/>
        </w:rPr>
        <w:t xml:space="preserve"> </w:t>
      </w:r>
      <w:r>
        <w:t>days</w:t>
      </w:r>
      <w:r>
        <w:rPr>
          <w:spacing w:val="-2"/>
        </w:rPr>
        <w:t xml:space="preserve"> </w:t>
      </w:r>
      <w:r>
        <w:t>prior</w:t>
      </w:r>
      <w:r>
        <w:rPr>
          <w:spacing w:val="-4"/>
        </w:rPr>
        <w:t xml:space="preserve"> </w:t>
      </w:r>
      <w:r>
        <w:t>written</w:t>
      </w:r>
      <w:r>
        <w:rPr>
          <w:spacing w:val="-5"/>
        </w:rPr>
        <w:t xml:space="preserve"> </w:t>
      </w:r>
      <w:r>
        <w:t>notice</w:t>
      </w:r>
      <w:r>
        <w:rPr>
          <w:spacing w:val="-5"/>
        </w:rPr>
        <w:t xml:space="preserve"> </w:t>
      </w:r>
      <w:r>
        <w:t>to</w:t>
      </w:r>
      <w:r>
        <w:rPr>
          <w:spacing w:val="-5"/>
        </w:rPr>
        <w:t xml:space="preserve"> </w:t>
      </w:r>
      <w:r>
        <w:t>the</w:t>
      </w:r>
      <w:r>
        <w:rPr>
          <w:spacing w:val="-5"/>
        </w:rPr>
        <w:t xml:space="preserve"> </w:t>
      </w:r>
      <w:r>
        <w:t>State</w:t>
      </w:r>
      <w:r>
        <w:rPr>
          <w:spacing w:val="-5"/>
        </w:rPr>
        <w:t xml:space="preserve"> </w:t>
      </w:r>
      <w:r>
        <w:t>of</w:t>
      </w:r>
      <w:r>
        <w:rPr>
          <w:spacing w:val="-4"/>
        </w:rPr>
        <w:t xml:space="preserve"> </w:t>
      </w:r>
      <w:r>
        <w:t>Arizona.</w:t>
      </w:r>
      <w:r>
        <w:rPr>
          <w:spacing w:val="-7"/>
        </w:rPr>
        <w:t xml:space="preserve"> </w:t>
      </w:r>
      <w:r>
        <w:t>Within</w:t>
      </w:r>
      <w:r>
        <w:rPr>
          <w:spacing w:val="-5"/>
        </w:rPr>
        <w:t xml:space="preserve"> </w:t>
      </w:r>
      <w:r>
        <w:t>two</w:t>
      </w:r>
      <w:r>
        <w:rPr>
          <w:spacing w:val="-5"/>
        </w:rPr>
        <w:t xml:space="preserve"> </w:t>
      </w:r>
      <w:r>
        <w:t>(2)</w:t>
      </w:r>
      <w:r>
        <w:rPr>
          <w:spacing w:val="-4"/>
        </w:rPr>
        <w:t xml:space="preserve"> </w:t>
      </w:r>
      <w:r>
        <w:t>business</w:t>
      </w:r>
      <w:r>
        <w:rPr>
          <w:spacing w:val="-2"/>
        </w:rPr>
        <w:t xml:space="preserve"> </w:t>
      </w:r>
      <w:r>
        <w:t>days of receipt, Contractor must provide notice to the State of Arizona if they receive notice</w:t>
      </w:r>
      <w:r>
        <w:rPr>
          <w:spacing w:val="-16"/>
        </w:rPr>
        <w:t xml:space="preserve"> </w:t>
      </w:r>
      <w:r>
        <w:t>of</w:t>
      </w:r>
      <w:r>
        <w:rPr>
          <w:spacing w:val="-12"/>
        </w:rPr>
        <w:t xml:space="preserve"> </w:t>
      </w:r>
      <w:r>
        <w:t>a</w:t>
      </w:r>
      <w:r>
        <w:rPr>
          <w:spacing w:val="-14"/>
        </w:rPr>
        <w:t xml:space="preserve"> </w:t>
      </w:r>
      <w:r>
        <w:t>policy</w:t>
      </w:r>
      <w:r>
        <w:rPr>
          <w:spacing w:val="-15"/>
        </w:rPr>
        <w:t xml:space="preserve"> </w:t>
      </w:r>
      <w:r>
        <w:t>that</w:t>
      </w:r>
      <w:r>
        <w:rPr>
          <w:spacing w:val="-15"/>
        </w:rPr>
        <w:t xml:space="preserve"> </w:t>
      </w:r>
      <w:r>
        <w:t>has</w:t>
      </w:r>
      <w:r>
        <w:rPr>
          <w:spacing w:val="-16"/>
        </w:rPr>
        <w:t xml:space="preserve"> </w:t>
      </w:r>
      <w:r>
        <w:t>been</w:t>
      </w:r>
      <w:r>
        <w:rPr>
          <w:spacing w:val="-14"/>
        </w:rPr>
        <w:t xml:space="preserve"> </w:t>
      </w:r>
      <w:r>
        <w:t>or</w:t>
      </w:r>
      <w:r>
        <w:rPr>
          <w:spacing w:val="-15"/>
        </w:rPr>
        <w:t xml:space="preserve"> </w:t>
      </w:r>
      <w:r>
        <w:t>will</w:t>
      </w:r>
      <w:r>
        <w:rPr>
          <w:spacing w:val="-14"/>
        </w:rPr>
        <w:t xml:space="preserve"> </w:t>
      </w:r>
      <w:r>
        <w:t>be</w:t>
      </w:r>
      <w:r>
        <w:rPr>
          <w:spacing w:val="-14"/>
        </w:rPr>
        <w:t xml:space="preserve"> </w:t>
      </w:r>
      <w:r>
        <w:t>suspended,</w:t>
      </w:r>
      <w:r>
        <w:rPr>
          <w:spacing w:val="-13"/>
        </w:rPr>
        <w:t xml:space="preserve"> </w:t>
      </w:r>
      <w:r>
        <w:t>canceled,</w:t>
      </w:r>
      <w:r>
        <w:rPr>
          <w:spacing w:val="-15"/>
        </w:rPr>
        <w:t xml:space="preserve"> </w:t>
      </w:r>
      <w:r>
        <w:t>materially</w:t>
      </w:r>
      <w:r>
        <w:rPr>
          <w:spacing w:val="-16"/>
        </w:rPr>
        <w:t xml:space="preserve"> </w:t>
      </w:r>
      <w:r>
        <w:t>changed for any reason, has expired, or will be expiring. Such notice shall be sent directly to the Department and shall be mailed, emailed, hand delivered or sent by facsimile</w:t>
      </w:r>
      <w:r>
        <w:rPr>
          <w:spacing w:val="-5"/>
        </w:rPr>
        <w:t xml:space="preserve"> </w:t>
      </w:r>
      <w:r>
        <w:t>transmission</w:t>
      </w:r>
      <w:r>
        <w:rPr>
          <w:spacing w:val="-8"/>
        </w:rPr>
        <w:t xml:space="preserve"> </w:t>
      </w:r>
      <w:r>
        <w:t>to</w:t>
      </w:r>
      <w:r>
        <w:rPr>
          <w:spacing w:val="-8"/>
        </w:rPr>
        <w:t xml:space="preserve"> </w:t>
      </w:r>
      <w:r>
        <w:t>(State</w:t>
      </w:r>
      <w:r>
        <w:rPr>
          <w:spacing w:val="-7"/>
        </w:rPr>
        <w:t xml:space="preserve"> </w:t>
      </w:r>
      <w:r>
        <w:t>Representative’s</w:t>
      </w:r>
      <w:r>
        <w:rPr>
          <w:spacing w:val="-5"/>
        </w:rPr>
        <w:t xml:space="preserve"> </w:t>
      </w:r>
      <w:r>
        <w:t>Name,</w:t>
      </w:r>
      <w:r>
        <w:rPr>
          <w:spacing w:val="-4"/>
        </w:rPr>
        <w:t xml:space="preserve"> </w:t>
      </w:r>
      <w:r>
        <w:t>Address</w:t>
      </w:r>
      <w:r>
        <w:rPr>
          <w:spacing w:val="-5"/>
        </w:rPr>
        <w:t xml:space="preserve"> </w:t>
      </w:r>
      <w:r>
        <w:t>&amp;</w:t>
      </w:r>
      <w:r>
        <w:rPr>
          <w:spacing w:val="-5"/>
        </w:rPr>
        <w:t xml:space="preserve"> </w:t>
      </w:r>
      <w:r>
        <w:t>Fax</w:t>
      </w:r>
      <w:r>
        <w:rPr>
          <w:spacing w:val="-7"/>
        </w:rPr>
        <w:t xml:space="preserve"> </w:t>
      </w:r>
      <w:r>
        <w:t>Number).</w:t>
      </w:r>
    </w:p>
    <w:p w14:paraId="4714F91A" w14:textId="77777777" w:rsidR="00D86B88" w:rsidRDefault="00D86B88" w:rsidP="00D86B88">
      <w:pPr>
        <w:pStyle w:val="BodyText"/>
        <w:spacing w:before="6"/>
        <w:rPr>
          <w:sz w:val="20"/>
        </w:rPr>
      </w:pPr>
    </w:p>
    <w:p w14:paraId="0AA5272D" w14:textId="77777777" w:rsidR="00D86B88" w:rsidRPr="00D86B88" w:rsidRDefault="00D86B88" w:rsidP="00D86B88">
      <w:pPr>
        <w:pStyle w:val="ListParagraph"/>
        <w:numPr>
          <w:ilvl w:val="1"/>
          <w:numId w:val="2"/>
        </w:numPr>
        <w:ind w:left="540" w:hanging="540"/>
        <w:rPr>
          <w:b/>
          <w:u w:val="single"/>
        </w:rPr>
      </w:pPr>
      <w:r w:rsidRPr="00D86B88">
        <w:rPr>
          <w:b/>
          <w:u w:val="single"/>
        </w:rPr>
        <w:t>Acceptability of Insurers</w:t>
      </w:r>
    </w:p>
    <w:p w14:paraId="2131C5E5" w14:textId="77777777" w:rsidR="00D86B88" w:rsidRDefault="00D86B88" w:rsidP="00D86B88">
      <w:pPr>
        <w:pStyle w:val="ListParagraph"/>
        <w:ind w:left="540" w:firstLine="0"/>
      </w:pPr>
    </w:p>
    <w:p w14:paraId="7CDC9CD2" w14:textId="15240072" w:rsidR="00D86B88" w:rsidRDefault="00D86B88" w:rsidP="00D86B88">
      <w:pPr>
        <w:pStyle w:val="ListParagraph"/>
        <w:ind w:left="540" w:firstLine="0"/>
      </w:pPr>
      <w:r>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36791C53" w14:textId="77777777" w:rsidR="00D86B88" w:rsidRDefault="00D86B88" w:rsidP="00D86B88">
      <w:pPr>
        <w:pStyle w:val="BodyText"/>
        <w:spacing w:before="6"/>
        <w:rPr>
          <w:sz w:val="20"/>
        </w:rPr>
      </w:pPr>
    </w:p>
    <w:p w14:paraId="5F4075B1" w14:textId="77777777" w:rsidR="00D86B88" w:rsidRPr="00D86B88" w:rsidRDefault="00D86B88" w:rsidP="00D86B88">
      <w:pPr>
        <w:pStyle w:val="ListParagraph"/>
        <w:numPr>
          <w:ilvl w:val="1"/>
          <w:numId w:val="2"/>
        </w:numPr>
        <w:ind w:left="540" w:hanging="540"/>
        <w:rPr>
          <w:b/>
          <w:u w:val="single"/>
        </w:rPr>
      </w:pPr>
      <w:r w:rsidRPr="00D86B88">
        <w:rPr>
          <w:b/>
          <w:u w:val="single"/>
        </w:rPr>
        <w:t>Verification of Coverage</w:t>
      </w:r>
    </w:p>
    <w:p w14:paraId="2A22D3CC" w14:textId="77777777" w:rsidR="00D86B88" w:rsidRDefault="00D86B88" w:rsidP="00D86B88">
      <w:pPr>
        <w:pStyle w:val="ListParagraph"/>
        <w:ind w:left="540" w:firstLine="0"/>
      </w:pPr>
    </w:p>
    <w:p w14:paraId="46EFE376" w14:textId="1389D7A7" w:rsidR="00D86B88" w:rsidRDefault="00D86B88" w:rsidP="00D86B88">
      <w:pPr>
        <w:pStyle w:val="ListParagraph"/>
        <w:ind w:left="540" w:firstLine="0"/>
      </w:pPr>
      <w: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7BF60FBD" w14:textId="77777777" w:rsidR="00D86B88" w:rsidRDefault="00D86B88" w:rsidP="00D86B88">
      <w:pPr>
        <w:pStyle w:val="BodyText"/>
        <w:spacing w:before="8"/>
        <w:rPr>
          <w:sz w:val="20"/>
        </w:rPr>
      </w:pPr>
    </w:p>
    <w:p w14:paraId="29C6B8C0" w14:textId="1CBF0D13" w:rsidR="00D86B88" w:rsidRDefault="00D86B88" w:rsidP="00D86B88">
      <w:pPr>
        <w:pStyle w:val="ListParagraph"/>
        <w:numPr>
          <w:ilvl w:val="2"/>
          <w:numId w:val="2"/>
        </w:numPr>
        <w:ind w:left="1267"/>
      </w:pPr>
      <w:r>
        <w:t>All such certificates of insurance and policy endorsements must be received by the State before work commences. The State’s receipt of any certificates of insurance or policy endorsements that do not comply with this</w:t>
      </w:r>
      <w:r>
        <w:rPr>
          <w:spacing w:val="-8"/>
        </w:rPr>
        <w:t xml:space="preserve"> </w:t>
      </w:r>
      <w:r>
        <w:t>written</w:t>
      </w:r>
      <w:r>
        <w:rPr>
          <w:spacing w:val="-8"/>
        </w:rPr>
        <w:t xml:space="preserve"> </w:t>
      </w:r>
      <w:r>
        <w:t>agreement</w:t>
      </w:r>
      <w:r>
        <w:rPr>
          <w:spacing w:val="-9"/>
        </w:rPr>
        <w:t xml:space="preserve"> </w:t>
      </w:r>
      <w:r>
        <w:t>shall</w:t>
      </w:r>
      <w:r>
        <w:rPr>
          <w:spacing w:val="-9"/>
        </w:rPr>
        <w:t xml:space="preserve"> </w:t>
      </w:r>
      <w:r>
        <w:t>not</w:t>
      </w:r>
      <w:r>
        <w:rPr>
          <w:spacing w:val="-7"/>
        </w:rPr>
        <w:t xml:space="preserve"> </w:t>
      </w:r>
      <w:r>
        <w:t>waive</w:t>
      </w:r>
      <w:r>
        <w:rPr>
          <w:spacing w:val="-8"/>
        </w:rPr>
        <w:t xml:space="preserve"> </w:t>
      </w:r>
      <w:r>
        <w:t>or</w:t>
      </w:r>
      <w:r>
        <w:rPr>
          <w:spacing w:val="-7"/>
        </w:rPr>
        <w:t xml:space="preserve"> </w:t>
      </w:r>
      <w:r>
        <w:t>otherwise</w:t>
      </w:r>
      <w:r>
        <w:rPr>
          <w:spacing w:val="-6"/>
        </w:rPr>
        <w:t xml:space="preserve"> </w:t>
      </w:r>
      <w:r>
        <w:t>affect</w:t>
      </w:r>
      <w:r>
        <w:rPr>
          <w:spacing w:val="-9"/>
        </w:rPr>
        <w:t xml:space="preserve"> </w:t>
      </w:r>
      <w:r>
        <w:t>the</w:t>
      </w:r>
      <w:r>
        <w:rPr>
          <w:spacing w:val="-8"/>
        </w:rPr>
        <w:t xml:space="preserve"> </w:t>
      </w:r>
      <w:r>
        <w:t>requirements of this agreement.</w:t>
      </w:r>
    </w:p>
    <w:p w14:paraId="68654886" w14:textId="77777777" w:rsidR="00D86B88" w:rsidRDefault="00D86B88" w:rsidP="00D86B88">
      <w:pPr>
        <w:pStyle w:val="ListParagraph"/>
        <w:ind w:left="1267" w:firstLine="0"/>
      </w:pPr>
    </w:p>
    <w:p w14:paraId="47AA7797" w14:textId="109C267B" w:rsidR="00D86B88" w:rsidRDefault="00D86B88" w:rsidP="00D86B88">
      <w:pPr>
        <w:pStyle w:val="ListParagraph"/>
        <w:numPr>
          <w:ilvl w:val="2"/>
          <w:numId w:val="2"/>
        </w:numPr>
        <w:ind w:left="1267"/>
      </w:pPr>
      <w:r>
        <w:t>Each</w:t>
      </w:r>
      <w:r>
        <w:rPr>
          <w:spacing w:val="-13"/>
        </w:rPr>
        <w:t xml:space="preserve"> </w:t>
      </w:r>
      <w:r>
        <w:t>insurance</w:t>
      </w:r>
      <w:r>
        <w:rPr>
          <w:spacing w:val="-15"/>
        </w:rPr>
        <w:t xml:space="preserve"> </w:t>
      </w:r>
      <w:r>
        <w:t>policy</w:t>
      </w:r>
      <w:r>
        <w:rPr>
          <w:spacing w:val="-14"/>
        </w:rPr>
        <w:t xml:space="preserve"> </w:t>
      </w:r>
      <w:r>
        <w:t>required</w:t>
      </w:r>
      <w:r>
        <w:rPr>
          <w:spacing w:val="-15"/>
        </w:rPr>
        <w:t xml:space="preserve"> </w:t>
      </w:r>
      <w:r>
        <w:t>by</w:t>
      </w:r>
      <w:r>
        <w:rPr>
          <w:spacing w:val="-16"/>
        </w:rPr>
        <w:t xml:space="preserve"> </w:t>
      </w:r>
      <w:r>
        <w:t>this</w:t>
      </w:r>
      <w:r>
        <w:rPr>
          <w:spacing w:val="-11"/>
        </w:rPr>
        <w:t xml:space="preserve"> </w:t>
      </w:r>
      <w:r>
        <w:t>Contract</w:t>
      </w:r>
      <w:r>
        <w:rPr>
          <w:spacing w:val="-16"/>
        </w:rPr>
        <w:t xml:space="preserve"> </w:t>
      </w:r>
      <w:r>
        <w:t>must</w:t>
      </w:r>
      <w:r>
        <w:rPr>
          <w:spacing w:val="-12"/>
        </w:rPr>
        <w:t xml:space="preserve"> </w:t>
      </w:r>
      <w:r>
        <w:t>be</w:t>
      </w:r>
      <w:r>
        <w:rPr>
          <w:spacing w:val="-15"/>
        </w:rPr>
        <w:t xml:space="preserve"> </w:t>
      </w:r>
      <w:r>
        <w:t>in</w:t>
      </w:r>
      <w:r>
        <w:rPr>
          <w:spacing w:val="-12"/>
        </w:rPr>
        <w:t xml:space="preserve"> </w:t>
      </w:r>
      <w:r>
        <w:t>effect</w:t>
      </w:r>
      <w:r>
        <w:rPr>
          <w:spacing w:val="-13"/>
        </w:rPr>
        <w:t xml:space="preserve"> </w:t>
      </w:r>
      <w:r>
        <w:t>at,</w:t>
      </w:r>
      <w:r>
        <w:rPr>
          <w:spacing w:val="-13"/>
        </w:rPr>
        <w:t xml:space="preserve"> </w:t>
      </w:r>
      <w:r>
        <w:t>or</w:t>
      </w:r>
      <w:r>
        <w:rPr>
          <w:spacing w:val="-13"/>
        </w:rPr>
        <w:t xml:space="preserve"> </w:t>
      </w:r>
      <w:r>
        <w:t>prior to, commencement of work under this Contract. Failure to maintain the insurance policies as required by this Contract, or to provide evidence of renewal, is a material breach of contract.</w:t>
      </w:r>
    </w:p>
    <w:p w14:paraId="517D0271" w14:textId="77777777" w:rsidR="00D86B88" w:rsidRDefault="00D86B88" w:rsidP="00D86B88">
      <w:pPr>
        <w:pStyle w:val="ListParagraph"/>
        <w:ind w:left="1267" w:firstLine="0"/>
      </w:pPr>
    </w:p>
    <w:p w14:paraId="71BAAD86" w14:textId="217A49DE" w:rsidR="00D86B88" w:rsidRDefault="00D86B88" w:rsidP="00D86B88">
      <w:pPr>
        <w:pStyle w:val="ListParagraph"/>
        <w:numPr>
          <w:ilvl w:val="2"/>
          <w:numId w:val="2"/>
        </w:numPr>
        <w:ind w:left="1267"/>
      </w:pPr>
      <w: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p>
    <w:p w14:paraId="6B709ACB" w14:textId="77777777" w:rsidR="00B92521" w:rsidRDefault="00B92521" w:rsidP="00B92521">
      <w:pPr>
        <w:pStyle w:val="ListParagraph"/>
        <w:ind w:left="1267" w:firstLine="0"/>
      </w:pPr>
    </w:p>
    <w:p w14:paraId="219FED6F" w14:textId="77777777" w:rsidR="00D86B88" w:rsidRPr="00D86B88" w:rsidRDefault="00D86B88" w:rsidP="00D86B88">
      <w:pPr>
        <w:pStyle w:val="ListParagraph"/>
        <w:numPr>
          <w:ilvl w:val="1"/>
          <w:numId w:val="2"/>
        </w:numPr>
        <w:ind w:left="540" w:hanging="540"/>
        <w:rPr>
          <w:b/>
          <w:u w:val="single"/>
        </w:rPr>
      </w:pPr>
      <w:r w:rsidRPr="00D86B88">
        <w:rPr>
          <w:b/>
          <w:u w:val="single"/>
        </w:rPr>
        <w:t>Subcontractors</w:t>
      </w:r>
    </w:p>
    <w:p w14:paraId="66923F0E" w14:textId="77777777" w:rsidR="00D86B88" w:rsidRDefault="00D86B88" w:rsidP="00D86B88">
      <w:pPr>
        <w:pStyle w:val="ListParagraph"/>
        <w:ind w:left="540" w:firstLine="0"/>
      </w:pPr>
    </w:p>
    <w:p w14:paraId="0F6489A1" w14:textId="5B0193DC" w:rsidR="00D86B88" w:rsidRDefault="00D86B88" w:rsidP="00D86B88">
      <w:pPr>
        <w:pStyle w:val="ListParagraph"/>
        <w:ind w:left="540" w:firstLine="0"/>
      </w:pPr>
      <w:r>
        <w:t>Contractor’s certificate(s) shall include all subcontractors as insureds under its policies or Contractor shall be responsible for ensuring and/or verifying that all subcontractors have valid and collectable insurance as evidenced by the certificates</w:t>
      </w:r>
      <w:r>
        <w:rPr>
          <w:spacing w:val="-1"/>
        </w:rPr>
        <w:t xml:space="preserve"> </w:t>
      </w:r>
      <w:r>
        <w:t>of insurance</w:t>
      </w:r>
      <w:r>
        <w:rPr>
          <w:spacing w:val="-4"/>
        </w:rPr>
        <w:t xml:space="preserve"> </w:t>
      </w:r>
      <w:r>
        <w:t>and endorsements</w:t>
      </w:r>
      <w:r>
        <w:rPr>
          <w:spacing w:val="-3"/>
        </w:rPr>
        <w:t xml:space="preserve"> </w:t>
      </w:r>
      <w:r>
        <w:t>for each subcontractor. All</w:t>
      </w:r>
      <w:r>
        <w:rPr>
          <w:spacing w:val="-2"/>
        </w:rPr>
        <w:t xml:space="preserve"> </w:t>
      </w:r>
      <w:r>
        <w:t>coverages for subcontractors shall be subject to the minimum Insurance Requirements identified above. The Department reserves the right to require, at any time throughout</w:t>
      </w:r>
      <w:r>
        <w:rPr>
          <w:spacing w:val="-14"/>
        </w:rPr>
        <w:t xml:space="preserve"> </w:t>
      </w:r>
      <w:r>
        <w:t>the</w:t>
      </w:r>
      <w:r>
        <w:rPr>
          <w:spacing w:val="-15"/>
        </w:rPr>
        <w:t xml:space="preserve"> </w:t>
      </w:r>
      <w:r>
        <w:t>life</w:t>
      </w:r>
      <w:r>
        <w:rPr>
          <w:spacing w:val="-15"/>
        </w:rPr>
        <w:t xml:space="preserve"> </w:t>
      </w:r>
      <w:r>
        <w:t>of</w:t>
      </w:r>
      <w:r>
        <w:rPr>
          <w:spacing w:val="-13"/>
        </w:rPr>
        <w:t xml:space="preserve"> </w:t>
      </w:r>
      <w:r>
        <w:t>this</w:t>
      </w:r>
      <w:r>
        <w:rPr>
          <w:spacing w:val="-14"/>
        </w:rPr>
        <w:t xml:space="preserve"> </w:t>
      </w:r>
      <w:r>
        <w:t>contract,</w:t>
      </w:r>
      <w:r>
        <w:rPr>
          <w:spacing w:val="-13"/>
        </w:rPr>
        <w:t xml:space="preserve"> </w:t>
      </w:r>
      <w:r>
        <w:t>proof</w:t>
      </w:r>
      <w:r>
        <w:rPr>
          <w:spacing w:val="-13"/>
        </w:rPr>
        <w:t xml:space="preserve"> </w:t>
      </w:r>
      <w:r>
        <w:t>from</w:t>
      </w:r>
      <w:r>
        <w:rPr>
          <w:spacing w:val="-13"/>
        </w:rPr>
        <w:t xml:space="preserve"> </w:t>
      </w:r>
      <w:r>
        <w:t>the</w:t>
      </w:r>
      <w:r>
        <w:rPr>
          <w:spacing w:val="-15"/>
        </w:rPr>
        <w:t xml:space="preserve"> </w:t>
      </w:r>
      <w:r>
        <w:t>Contractor</w:t>
      </w:r>
      <w:r>
        <w:rPr>
          <w:spacing w:val="-16"/>
        </w:rPr>
        <w:t xml:space="preserve"> </w:t>
      </w:r>
      <w:r>
        <w:t>that</w:t>
      </w:r>
      <w:r>
        <w:rPr>
          <w:spacing w:val="-12"/>
        </w:rPr>
        <w:t xml:space="preserve"> </w:t>
      </w:r>
      <w:r>
        <w:t>its</w:t>
      </w:r>
      <w:r>
        <w:rPr>
          <w:spacing w:val="-16"/>
        </w:rPr>
        <w:t xml:space="preserve"> </w:t>
      </w:r>
      <w:r>
        <w:t>subcontractors have the required coverage.</w:t>
      </w:r>
    </w:p>
    <w:p w14:paraId="1F0091D9" w14:textId="77777777" w:rsidR="00D86B88" w:rsidRDefault="00D86B88" w:rsidP="00D86B88">
      <w:pPr>
        <w:pStyle w:val="BodyText"/>
        <w:spacing w:before="7"/>
        <w:rPr>
          <w:sz w:val="20"/>
        </w:rPr>
      </w:pPr>
    </w:p>
    <w:p w14:paraId="73E7F9AF" w14:textId="77777777" w:rsidR="00D86B88" w:rsidRPr="00D86B88" w:rsidRDefault="00D86B88" w:rsidP="00B92521">
      <w:pPr>
        <w:pStyle w:val="ListParagraph"/>
        <w:keepNext/>
        <w:numPr>
          <w:ilvl w:val="1"/>
          <w:numId w:val="2"/>
        </w:numPr>
        <w:ind w:left="547" w:hanging="540"/>
        <w:rPr>
          <w:b/>
          <w:u w:val="single"/>
        </w:rPr>
      </w:pPr>
      <w:r w:rsidRPr="00D86B88">
        <w:rPr>
          <w:b/>
          <w:u w:val="single"/>
        </w:rPr>
        <w:t>Approval and Modifications</w:t>
      </w:r>
    </w:p>
    <w:p w14:paraId="19CFFBF5" w14:textId="77777777" w:rsidR="00D86B88" w:rsidRDefault="00D86B88" w:rsidP="00B92521">
      <w:pPr>
        <w:pStyle w:val="ListParagraph"/>
        <w:keepNext/>
        <w:ind w:left="547" w:firstLine="0"/>
      </w:pPr>
    </w:p>
    <w:p w14:paraId="2562B632" w14:textId="5341AE7E" w:rsidR="00D86B88" w:rsidRDefault="00D86B88" w:rsidP="00D86B88">
      <w:pPr>
        <w:pStyle w:val="ListParagraph"/>
        <w:ind w:left="540" w:firstLine="0"/>
      </w:pPr>
      <w:r>
        <w:t>The Contracting Agency, in consultation with State Risk, reserves the right to review or make modifications to the insurance limits, required coverages, or endorsements throughout the life of this contract, as deemed necessary. Such action will not require a formal Contract amendment but may be made by administrative action.</w:t>
      </w:r>
    </w:p>
    <w:p w14:paraId="56F46D4F" w14:textId="77777777" w:rsidR="00D86B88" w:rsidRDefault="00D86B88" w:rsidP="00D86B88">
      <w:pPr>
        <w:pStyle w:val="BodyText"/>
        <w:spacing w:before="10"/>
        <w:rPr>
          <w:sz w:val="20"/>
        </w:rPr>
      </w:pPr>
    </w:p>
    <w:p w14:paraId="7A126509" w14:textId="77777777" w:rsidR="00D86B88" w:rsidRPr="00D86B88" w:rsidRDefault="00D86B88" w:rsidP="00D86B88">
      <w:pPr>
        <w:pStyle w:val="ListParagraph"/>
        <w:numPr>
          <w:ilvl w:val="1"/>
          <w:numId w:val="2"/>
        </w:numPr>
        <w:ind w:left="540" w:hanging="540"/>
        <w:rPr>
          <w:b/>
          <w:u w:val="single"/>
        </w:rPr>
      </w:pPr>
      <w:r w:rsidRPr="00D86B88">
        <w:rPr>
          <w:b/>
          <w:u w:val="single"/>
        </w:rPr>
        <w:t>Exceptions</w:t>
      </w:r>
    </w:p>
    <w:p w14:paraId="5F622566" w14:textId="77777777" w:rsidR="00D86B88" w:rsidRDefault="00D86B88" w:rsidP="00D86B88">
      <w:pPr>
        <w:pStyle w:val="ListParagraph"/>
        <w:ind w:left="540" w:firstLine="0"/>
      </w:pPr>
    </w:p>
    <w:p w14:paraId="43C1BC36" w14:textId="7C97AA5E" w:rsidR="00D86B88" w:rsidRDefault="00D86B88" w:rsidP="00D86B88">
      <w:pPr>
        <w:pStyle w:val="ListParagraph"/>
        <w:ind w:left="540" w:firstLine="0"/>
      </w:pPr>
      <w:r>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p w14:paraId="616FE23D" w14:textId="1C473560" w:rsidR="00B92521" w:rsidRDefault="00B92521" w:rsidP="00D86B88">
      <w:pPr>
        <w:pStyle w:val="ListParagraph"/>
        <w:ind w:left="540" w:firstLine="0"/>
      </w:pPr>
    </w:p>
    <w:p w14:paraId="72D756F9" w14:textId="4A308A03" w:rsidR="00B92521" w:rsidRDefault="00B92521" w:rsidP="00D86B88">
      <w:pPr>
        <w:pStyle w:val="ListParagraph"/>
        <w:ind w:left="540" w:firstLine="0"/>
      </w:pPr>
    </w:p>
    <w:p w14:paraId="5BAA0A38" w14:textId="77777777" w:rsidR="00B92521" w:rsidRDefault="00B92521" w:rsidP="00D86B88">
      <w:pPr>
        <w:pStyle w:val="ListParagraph"/>
        <w:ind w:left="540" w:firstLine="0"/>
        <w:sectPr w:rsidR="00B92521" w:rsidSect="002E7F73">
          <w:pgSz w:w="12240" w:h="15840"/>
          <w:pgMar w:top="1728" w:right="1440" w:bottom="720" w:left="1440" w:header="720" w:footer="720" w:gutter="0"/>
          <w:cols w:space="720"/>
          <w:docGrid w:linePitch="360"/>
        </w:sectPr>
      </w:pPr>
    </w:p>
    <w:p w14:paraId="7538FCA4" w14:textId="77777777" w:rsidR="00B92521" w:rsidRDefault="00B92521" w:rsidP="00B92521">
      <w:pPr>
        <w:pStyle w:val="Heading2"/>
        <w:numPr>
          <w:ilvl w:val="0"/>
          <w:numId w:val="2"/>
        </w:numPr>
        <w:tabs>
          <w:tab w:val="num" w:pos="540"/>
        </w:tabs>
        <w:ind w:left="540" w:hanging="551"/>
      </w:pPr>
      <w:bookmarkStart w:id="47" w:name="_Toc125107259"/>
      <w:r>
        <w:lastRenderedPageBreak/>
        <w:t>Master</w:t>
      </w:r>
      <w:r w:rsidRPr="00B92521">
        <w:t xml:space="preserve"> </w:t>
      </w:r>
      <w:r>
        <w:t>Environmental</w:t>
      </w:r>
      <w:r w:rsidRPr="00B92521">
        <w:t xml:space="preserve"> Services</w:t>
      </w:r>
      <w:bookmarkEnd w:id="47"/>
    </w:p>
    <w:p w14:paraId="26410E40" w14:textId="77777777" w:rsidR="00B92521" w:rsidRDefault="00B92521" w:rsidP="00B92521">
      <w:pPr>
        <w:pStyle w:val="ListParagraph"/>
        <w:ind w:left="540" w:firstLine="0"/>
      </w:pPr>
      <w:r>
        <w:rPr>
          <w:color w:val="339966"/>
        </w:rPr>
        <w:t>You may find that some contractors will provide all services required under a large environmental contract. Master environmental service contracts can require the Contractor to provide a variety of environment-related services; i.e. testing for pollutants and</w:t>
      </w:r>
      <w:r>
        <w:rPr>
          <w:color w:val="339966"/>
          <w:spacing w:val="-6"/>
        </w:rPr>
        <w:t xml:space="preserve"> </w:t>
      </w:r>
      <w:r>
        <w:rPr>
          <w:color w:val="339966"/>
        </w:rPr>
        <w:t>air</w:t>
      </w:r>
      <w:r>
        <w:rPr>
          <w:color w:val="339966"/>
          <w:spacing w:val="-7"/>
        </w:rPr>
        <w:t xml:space="preserve"> </w:t>
      </w:r>
      <w:r>
        <w:rPr>
          <w:color w:val="339966"/>
        </w:rPr>
        <w:t>quality,</w:t>
      </w:r>
      <w:r>
        <w:rPr>
          <w:color w:val="339966"/>
          <w:spacing w:val="-5"/>
        </w:rPr>
        <w:t xml:space="preserve"> </w:t>
      </w:r>
      <w:r>
        <w:rPr>
          <w:color w:val="339966"/>
        </w:rPr>
        <w:t>environmental</w:t>
      </w:r>
      <w:r>
        <w:rPr>
          <w:color w:val="339966"/>
          <w:spacing w:val="-7"/>
        </w:rPr>
        <w:t xml:space="preserve"> </w:t>
      </w:r>
      <w:r>
        <w:rPr>
          <w:color w:val="339966"/>
        </w:rPr>
        <w:t>consulting</w:t>
      </w:r>
      <w:r>
        <w:rPr>
          <w:color w:val="339966"/>
          <w:spacing w:val="-4"/>
        </w:rPr>
        <w:t xml:space="preserve"> </w:t>
      </w:r>
      <w:r>
        <w:rPr>
          <w:color w:val="339966"/>
        </w:rPr>
        <w:t>services</w:t>
      </w:r>
      <w:r>
        <w:rPr>
          <w:color w:val="339966"/>
          <w:spacing w:val="-6"/>
        </w:rPr>
        <w:t xml:space="preserve"> </w:t>
      </w:r>
      <w:r>
        <w:rPr>
          <w:color w:val="339966"/>
        </w:rPr>
        <w:t>and</w:t>
      </w:r>
      <w:r>
        <w:rPr>
          <w:color w:val="339966"/>
          <w:spacing w:val="-6"/>
        </w:rPr>
        <w:t xml:space="preserve"> </w:t>
      </w:r>
      <w:r>
        <w:rPr>
          <w:color w:val="339966"/>
        </w:rPr>
        <w:t>remediation</w:t>
      </w:r>
      <w:r>
        <w:rPr>
          <w:color w:val="339966"/>
          <w:spacing w:val="-6"/>
        </w:rPr>
        <w:t xml:space="preserve"> </w:t>
      </w:r>
      <w:r>
        <w:rPr>
          <w:color w:val="339966"/>
        </w:rPr>
        <w:t>or</w:t>
      </w:r>
      <w:r>
        <w:rPr>
          <w:color w:val="339966"/>
          <w:spacing w:val="-5"/>
        </w:rPr>
        <w:t xml:space="preserve"> </w:t>
      </w:r>
      <w:r>
        <w:rPr>
          <w:color w:val="339966"/>
        </w:rPr>
        <w:t>abatement</w:t>
      </w:r>
      <w:r>
        <w:rPr>
          <w:color w:val="339966"/>
          <w:spacing w:val="-7"/>
        </w:rPr>
        <w:t xml:space="preserve"> </w:t>
      </w:r>
      <w:r>
        <w:rPr>
          <w:color w:val="339966"/>
        </w:rPr>
        <w:t>services (removal of the hazardous material), including transporting hazardous materials, petroleum products or chemicals.</w:t>
      </w:r>
    </w:p>
    <w:p w14:paraId="28CC6BAB" w14:textId="77777777" w:rsidR="00B92521" w:rsidRDefault="00B92521" w:rsidP="00B92521">
      <w:pPr>
        <w:pStyle w:val="BodyText"/>
        <w:spacing w:before="8"/>
        <w:rPr>
          <w:sz w:val="20"/>
        </w:rPr>
      </w:pPr>
    </w:p>
    <w:p w14:paraId="454B3E5C" w14:textId="77777777" w:rsidR="00B92521" w:rsidRDefault="00B92521" w:rsidP="00B92521">
      <w:pPr>
        <w:pStyle w:val="ListParagraph"/>
        <w:ind w:left="540" w:firstLine="0"/>
      </w:pPr>
      <w:r>
        <w:rPr>
          <w:color w:val="339966"/>
        </w:rPr>
        <w:t>Therefore, the Contractor is required to provide a variety of coverages that will address the</w:t>
      </w:r>
      <w:r>
        <w:rPr>
          <w:color w:val="339966"/>
          <w:spacing w:val="-3"/>
        </w:rPr>
        <w:t xml:space="preserve"> </w:t>
      </w:r>
      <w:r>
        <w:rPr>
          <w:color w:val="339966"/>
        </w:rPr>
        <w:t>entire</w:t>
      </w:r>
      <w:r>
        <w:rPr>
          <w:color w:val="339966"/>
          <w:spacing w:val="-5"/>
        </w:rPr>
        <w:t xml:space="preserve"> </w:t>
      </w:r>
      <w:r>
        <w:rPr>
          <w:color w:val="339966"/>
        </w:rPr>
        <w:t>scope</w:t>
      </w:r>
      <w:r>
        <w:rPr>
          <w:color w:val="339966"/>
          <w:spacing w:val="-5"/>
        </w:rPr>
        <w:t xml:space="preserve"> </w:t>
      </w:r>
      <w:r>
        <w:rPr>
          <w:color w:val="339966"/>
        </w:rPr>
        <w:t>of</w:t>
      </w:r>
      <w:r>
        <w:rPr>
          <w:color w:val="339966"/>
          <w:spacing w:val="-1"/>
        </w:rPr>
        <w:t xml:space="preserve"> </w:t>
      </w:r>
      <w:r>
        <w:rPr>
          <w:color w:val="339966"/>
        </w:rPr>
        <w:t>services</w:t>
      </w:r>
      <w:r>
        <w:rPr>
          <w:color w:val="339966"/>
          <w:spacing w:val="-2"/>
        </w:rPr>
        <w:t xml:space="preserve"> </w:t>
      </w:r>
      <w:r>
        <w:rPr>
          <w:color w:val="339966"/>
        </w:rPr>
        <w:t>of</w:t>
      </w:r>
      <w:r>
        <w:rPr>
          <w:color w:val="339966"/>
          <w:spacing w:val="-4"/>
        </w:rPr>
        <w:t xml:space="preserve"> </w:t>
      </w:r>
      <w:r>
        <w:rPr>
          <w:color w:val="339966"/>
        </w:rPr>
        <w:t>the</w:t>
      </w:r>
      <w:r>
        <w:rPr>
          <w:color w:val="339966"/>
          <w:spacing w:val="-5"/>
        </w:rPr>
        <w:t xml:space="preserve"> </w:t>
      </w:r>
      <w:r>
        <w:rPr>
          <w:color w:val="339966"/>
        </w:rPr>
        <w:t>contract.</w:t>
      </w:r>
      <w:r>
        <w:rPr>
          <w:color w:val="339966"/>
          <w:spacing w:val="-6"/>
        </w:rPr>
        <w:t xml:space="preserve"> </w:t>
      </w:r>
      <w:r>
        <w:rPr>
          <w:color w:val="339966"/>
        </w:rPr>
        <w:t>The</w:t>
      </w:r>
      <w:r>
        <w:rPr>
          <w:color w:val="339966"/>
          <w:spacing w:val="-3"/>
        </w:rPr>
        <w:t xml:space="preserve"> </w:t>
      </w:r>
      <w:r>
        <w:rPr>
          <w:color w:val="339966"/>
        </w:rPr>
        <w:t>sample</w:t>
      </w:r>
      <w:r>
        <w:rPr>
          <w:color w:val="339966"/>
          <w:spacing w:val="-3"/>
        </w:rPr>
        <w:t xml:space="preserve"> </w:t>
      </w:r>
      <w:r>
        <w:rPr>
          <w:color w:val="339966"/>
        </w:rPr>
        <w:t>requirements</w:t>
      </w:r>
      <w:r>
        <w:rPr>
          <w:color w:val="339966"/>
          <w:spacing w:val="-4"/>
        </w:rPr>
        <w:t xml:space="preserve"> </w:t>
      </w:r>
      <w:r>
        <w:rPr>
          <w:color w:val="339966"/>
        </w:rPr>
        <w:t>that</w:t>
      </w:r>
      <w:r>
        <w:rPr>
          <w:color w:val="339966"/>
          <w:spacing w:val="-6"/>
        </w:rPr>
        <w:t xml:space="preserve"> </w:t>
      </w:r>
      <w:r>
        <w:rPr>
          <w:color w:val="339966"/>
        </w:rPr>
        <w:t>follow</w:t>
      </w:r>
      <w:r>
        <w:rPr>
          <w:color w:val="339966"/>
          <w:spacing w:val="-6"/>
        </w:rPr>
        <w:t xml:space="preserve"> </w:t>
      </w:r>
      <w:r>
        <w:rPr>
          <w:color w:val="339966"/>
        </w:rPr>
        <w:t>address the various insurance coverages required from a master environmental contract that involves all of these activities.</w:t>
      </w:r>
    </w:p>
    <w:p w14:paraId="72A434F2" w14:textId="77777777" w:rsidR="00B92521" w:rsidRDefault="00B92521" w:rsidP="00B92521">
      <w:pPr>
        <w:pStyle w:val="BodyText"/>
        <w:spacing w:before="9"/>
        <w:rPr>
          <w:sz w:val="20"/>
        </w:rPr>
      </w:pPr>
    </w:p>
    <w:p w14:paraId="20902CD7" w14:textId="77777777" w:rsidR="00B92521" w:rsidRPr="00B92521" w:rsidRDefault="00B92521" w:rsidP="00B92521">
      <w:pPr>
        <w:pStyle w:val="ListParagraph"/>
        <w:numPr>
          <w:ilvl w:val="1"/>
          <w:numId w:val="2"/>
        </w:numPr>
        <w:ind w:left="540" w:hanging="540"/>
        <w:rPr>
          <w:b/>
          <w:u w:val="single"/>
        </w:rPr>
      </w:pPr>
      <w:r w:rsidRPr="00B92521">
        <w:rPr>
          <w:b/>
          <w:u w:val="single"/>
        </w:rPr>
        <w:t>Indemnification Clause</w:t>
      </w:r>
    </w:p>
    <w:p w14:paraId="58B3EECF" w14:textId="77777777" w:rsidR="00B92521" w:rsidRDefault="00B92521" w:rsidP="00B92521">
      <w:pPr>
        <w:pStyle w:val="ListParagraph"/>
        <w:ind w:left="540" w:firstLine="0"/>
      </w:pPr>
    </w:p>
    <w:p w14:paraId="5614F092" w14:textId="79EB7351" w:rsidR="00B92521" w:rsidRDefault="00B92521" w:rsidP="00B92521">
      <w:pPr>
        <w:pStyle w:val="ListParagraph"/>
        <w:ind w:left="540" w:firstLine="0"/>
      </w:pPr>
      <w:r>
        <w:t>To</w:t>
      </w:r>
      <w:r>
        <w:rPr>
          <w:spacing w:val="-12"/>
        </w:rPr>
        <w:t xml:space="preserve"> </w:t>
      </w:r>
      <w:r>
        <w:t>the</w:t>
      </w:r>
      <w:r>
        <w:rPr>
          <w:spacing w:val="-15"/>
        </w:rPr>
        <w:t xml:space="preserve"> </w:t>
      </w:r>
      <w:r>
        <w:t>fullest</w:t>
      </w:r>
      <w:r>
        <w:rPr>
          <w:spacing w:val="-11"/>
        </w:rPr>
        <w:t xml:space="preserve"> </w:t>
      </w:r>
      <w:r>
        <w:t>extent</w:t>
      </w:r>
      <w:r>
        <w:rPr>
          <w:spacing w:val="-11"/>
        </w:rPr>
        <w:t xml:space="preserve"> </w:t>
      </w:r>
      <w:r>
        <w:t>permitted</w:t>
      </w:r>
      <w:r>
        <w:rPr>
          <w:spacing w:val="-10"/>
        </w:rPr>
        <w:t xml:space="preserve"> </w:t>
      </w:r>
      <w:r>
        <w:t>by</w:t>
      </w:r>
      <w:r>
        <w:rPr>
          <w:spacing w:val="-12"/>
        </w:rPr>
        <w:t xml:space="preserve"> </w:t>
      </w:r>
      <w:r>
        <w:t>law,</w:t>
      </w:r>
      <w:r>
        <w:rPr>
          <w:spacing w:val="-8"/>
        </w:rPr>
        <w:t xml:space="preserve"> </w:t>
      </w:r>
      <w:r>
        <w:t>Contractor</w:t>
      </w:r>
      <w:r>
        <w:rPr>
          <w:spacing w:val="-11"/>
        </w:rPr>
        <w:t xml:space="preserve"> </w:t>
      </w:r>
      <w:r>
        <w:t>shall</w:t>
      </w:r>
      <w:r>
        <w:rPr>
          <w:spacing w:val="-10"/>
        </w:rPr>
        <w:t xml:space="preserve"> </w:t>
      </w:r>
      <w:r>
        <w:t>defend,</w:t>
      </w:r>
      <w:r>
        <w:rPr>
          <w:spacing w:val="-11"/>
        </w:rPr>
        <w:t xml:space="preserve"> </w:t>
      </w:r>
      <w:r>
        <w:t>indemnify,</w:t>
      </w:r>
      <w:r>
        <w:rPr>
          <w:spacing w:val="-11"/>
        </w:rPr>
        <w:t xml:space="preserve"> </w:t>
      </w:r>
      <w:r>
        <w:t>and</w:t>
      </w:r>
      <w:r>
        <w:rPr>
          <w:spacing w:val="-10"/>
        </w:rPr>
        <w:t xml:space="preserve"> </w:t>
      </w:r>
      <w:r>
        <w:t xml:space="preserve">hold harmless the State of Arizona, and its departments, agencies, boards, commissions, universities, and any jurisdiction or agency issuing permits for any </w:t>
      </w:r>
      <w:r>
        <w:rPr>
          <w:spacing w:val="-2"/>
        </w:rPr>
        <w:t>work included</w:t>
      </w:r>
      <w:r>
        <w:rPr>
          <w:spacing w:val="-3"/>
        </w:rPr>
        <w:t xml:space="preserve"> </w:t>
      </w:r>
      <w:r>
        <w:rPr>
          <w:spacing w:val="-2"/>
        </w:rPr>
        <w:t>in</w:t>
      </w:r>
      <w:r>
        <w:rPr>
          <w:spacing w:val="-6"/>
        </w:rPr>
        <w:t xml:space="preserve"> </w:t>
      </w:r>
      <w:r>
        <w:rPr>
          <w:spacing w:val="-2"/>
        </w:rPr>
        <w:t>the</w:t>
      </w:r>
      <w:r>
        <w:rPr>
          <w:spacing w:val="-6"/>
        </w:rPr>
        <w:t xml:space="preserve"> </w:t>
      </w:r>
      <w:r>
        <w:rPr>
          <w:spacing w:val="-2"/>
        </w:rPr>
        <w:t>project,</w:t>
      </w:r>
      <w:r>
        <w:rPr>
          <w:spacing w:val="-5"/>
        </w:rPr>
        <w:t xml:space="preserve"> </w:t>
      </w:r>
      <w:r>
        <w:rPr>
          <w:spacing w:val="-2"/>
        </w:rPr>
        <w:t>and</w:t>
      </w:r>
      <w:r>
        <w:rPr>
          <w:spacing w:val="-6"/>
        </w:rPr>
        <w:t xml:space="preserve"> </w:t>
      </w:r>
      <w:r>
        <w:rPr>
          <w:spacing w:val="-2"/>
        </w:rPr>
        <w:t>their</w:t>
      </w:r>
      <w:r>
        <w:rPr>
          <w:spacing w:val="-5"/>
        </w:rPr>
        <w:t xml:space="preserve"> </w:t>
      </w:r>
      <w:r>
        <w:rPr>
          <w:spacing w:val="-2"/>
        </w:rPr>
        <w:t>respective</w:t>
      </w:r>
      <w:r>
        <w:rPr>
          <w:spacing w:val="-3"/>
        </w:rPr>
        <w:t xml:space="preserve"> </w:t>
      </w:r>
      <w:r>
        <w:rPr>
          <w:spacing w:val="-2"/>
        </w:rPr>
        <w:t>directors,</w:t>
      </w:r>
      <w:r>
        <w:rPr>
          <w:spacing w:val="-5"/>
        </w:rPr>
        <w:t xml:space="preserve"> </w:t>
      </w:r>
      <w:r>
        <w:rPr>
          <w:spacing w:val="-2"/>
        </w:rPr>
        <w:t>officers,</w:t>
      </w:r>
      <w:r>
        <w:rPr>
          <w:spacing w:val="-5"/>
        </w:rPr>
        <w:t xml:space="preserve"> </w:t>
      </w:r>
      <w:r>
        <w:rPr>
          <w:spacing w:val="-2"/>
        </w:rPr>
        <w:t>officials,</w:t>
      </w:r>
      <w:r>
        <w:rPr>
          <w:spacing w:val="-5"/>
        </w:rPr>
        <w:t xml:space="preserve"> </w:t>
      </w:r>
      <w:r>
        <w:rPr>
          <w:spacing w:val="-2"/>
        </w:rPr>
        <w:t xml:space="preserve">agents </w:t>
      </w:r>
      <w:r>
        <w:t>and</w:t>
      </w:r>
      <w:r>
        <w:rPr>
          <w:spacing w:val="-7"/>
        </w:rPr>
        <w:t xml:space="preserve"> </w:t>
      </w:r>
      <w:r>
        <w:t>employees</w:t>
      </w:r>
      <w:r>
        <w:rPr>
          <w:spacing w:val="-7"/>
        </w:rPr>
        <w:t xml:space="preserve"> </w:t>
      </w:r>
      <w:r>
        <w:t>(hereinafter</w:t>
      </w:r>
      <w:r>
        <w:rPr>
          <w:spacing w:val="-9"/>
        </w:rPr>
        <w:t xml:space="preserve"> </w:t>
      </w:r>
      <w:r>
        <w:t>referred</w:t>
      </w:r>
      <w:r>
        <w:rPr>
          <w:spacing w:val="-10"/>
        </w:rPr>
        <w:t xml:space="preserve"> </w:t>
      </w:r>
      <w:r>
        <w:t>to</w:t>
      </w:r>
      <w:r>
        <w:rPr>
          <w:spacing w:val="-10"/>
        </w:rPr>
        <w:t xml:space="preserve"> </w:t>
      </w:r>
      <w:r>
        <w:t>as</w:t>
      </w:r>
      <w:r>
        <w:rPr>
          <w:spacing w:val="-9"/>
        </w:rPr>
        <w:t xml:space="preserve"> </w:t>
      </w:r>
      <w:r>
        <w:t>"Indemnitee")</w:t>
      </w:r>
      <w:r>
        <w:rPr>
          <w:spacing w:val="-11"/>
        </w:rPr>
        <w:t xml:space="preserve"> </w:t>
      </w:r>
      <w:r>
        <w:t>from</w:t>
      </w:r>
      <w:r>
        <w:rPr>
          <w:spacing w:val="-9"/>
        </w:rPr>
        <w:t xml:space="preserve"> </w:t>
      </w:r>
      <w:r>
        <w:t>and</w:t>
      </w:r>
      <w:r>
        <w:rPr>
          <w:spacing w:val="-7"/>
        </w:rPr>
        <w:t xml:space="preserve"> </w:t>
      </w:r>
      <w:r>
        <w:t>against</w:t>
      </w:r>
      <w:r>
        <w:rPr>
          <w:spacing w:val="-8"/>
        </w:rPr>
        <w:t xml:space="preserve"> </w:t>
      </w:r>
      <w:r>
        <w:t>any</w:t>
      </w:r>
      <w:r>
        <w:rPr>
          <w:spacing w:val="-9"/>
        </w:rPr>
        <w:t xml:space="preserve"> </w:t>
      </w:r>
      <w:r>
        <w:t>and all claims, actions, liabilities, costs, losses, or expenses, (including reasonable attorney's fees), (hereinafter collectively referred to as "Claims") arising out of actual</w:t>
      </w:r>
      <w:r>
        <w:rPr>
          <w:spacing w:val="-3"/>
        </w:rPr>
        <w:t xml:space="preserve"> </w:t>
      </w:r>
      <w:r>
        <w:t>or</w:t>
      </w:r>
      <w:r>
        <w:rPr>
          <w:spacing w:val="-1"/>
        </w:rPr>
        <w:t xml:space="preserve"> </w:t>
      </w:r>
      <w:r>
        <w:t>alleged</w:t>
      </w:r>
      <w:r>
        <w:rPr>
          <w:spacing w:val="-3"/>
        </w:rPr>
        <w:t xml:space="preserve"> </w:t>
      </w:r>
      <w:r>
        <w:t>bodily</w:t>
      </w:r>
      <w:r>
        <w:rPr>
          <w:spacing w:val="-5"/>
        </w:rPr>
        <w:t xml:space="preserve"> </w:t>
      </w:r>
      <w:r>
        <w:t>injury</w:t>
      </w:r>
      <w:r>
        <w:rPr>
          <w:spacing w:val="-5"/>
        </w:rPr>
        <w:t xml:space="preserve"> </w:t>
      </w:r>
      <w:r>
        <w:t>or</w:t>
      </w:r>
      <w:r>
        <w:rPr>
          <w:spacing w:val="-4"/>
        </w:rPr>
        <w:t xml:space="preserve"> </w:t>
      </w:r>
      <w:r>
        <w:t>personal</w:t>
      </w:r>
      <w:r>
        <w:rPr>
          <w:spacing w:val="-3"/>
        </w:rPr>
        <w:t xml:space="preserve"> </w:t>
      </w:r>
      <w:r>
        <w:t>injury</w:t>
      </w:r>
      <w:r>
        <w:rPr>
          <w:spacing w:val="-5"/>
        </w:rPr>
        <w:t xml:space="preserve"> </w:t>
      </w:r>
      <w:r>
        <w:t>of</w:t>
      </w:r>
      <w:r>
        <w:rPr>
          <w:spacing w:val="-1"/>
        </w:rPr>
        <w:t xml:space="preserve"> </w:t>
      </w:r>
      <w:r>
        <w:t>any</w:t>
      </w:r>
      <w:r>
        <w:rPr>
          <w:spacing w:val="-5"/>
        </w:rPr>
        <w:t xml:space="preserve"> </w:t>
      </w:r>
      <w:r>
        <w:t>person</w:t>
      </w:r>
      <w:r>
        <w:rPr>
          <w:spacing w:val="-5"/>
        </w:rPr>
        <w:t xml:space="preserve"> </w:t>
      </w:r>
      <w:r>
        <w:t>(including</w:t>
      </w:r>
      <w:r>
        <w:rPr>
          <w:spacing w:val="-3"/>
        </w:rPr>
        <w:t xml:space="preserve"> </w:t>
      </w:r>
      <w:r>
        <w:t>death)</w:t>
      </w:r>
      <w:r>
        <w:rPr>
          <w:spacing w:val="-4"/>
        </w:rPr>
        <w:t xml:space="preserve"> </w:t>
      </w:r>
      <w:r>
        <w:t>or loss</w:t>
      </w:r>
      <w:r>
        <w:rPr>
          <w:spacing w:val="-5"/>
        </w:rPr>
        <w:t xml:space="preserve"> </w:t>
      </w:r>
      <w:r>
        <w:t>or</w:t>
      </w:r>
      <w:r>
        <w:rPr>
          <w:spacing w:val="-4"/>
        </w:rPr>
        <w:t xml:space="preserve"> </w:t>
      </w:r>
      <w:r>
        <w:t>damage</w:t>
      </w:r>
      <w:r>
        <w:rPr>
          <w:spacing w:val="-7"/>
        </w:rPr>
        <w:t xml:space="preserve"> </w:t>
      </w:r>
      <w:r>
        <w:t>to</w:t>
      </w:r>
      <w:r>
        <w:rPr>
          <w:spacing w:val="-7"/>
        </w:rPr>
        <w:t xml:space="preserve"> </w:t>
      </w:r>
      <w:r>
        <w:t>tangible</w:t>
      </w:r>
      <w:r>
        <w:rPr>
          <w:spacing w:val="-5"/>
        </w:rPr>
        <w:t xml:space="preserve"> </w:t>
      </w:r>
      <w:r>
        <w:t>or</w:t>
      </w:r>
      <w:r>
        <w:rPr>
          <w:spacing w:val="-4"/>
        </w:rPr>
        <w:t xml:space="preserve"> </w:t>
      </w:r>
      <w:r>
        <w:t>intangible</w:t>
      </w:r>
      <w:r>
        <w:rPr>
          <w:spacing w:val="-5"/>
        </w:rPr>
        <w:t xml:space="preserve"> </w:t>
      </w:r>
      <w:r>
        <w:t>property</w:t>
      </w:r>
      <w:r>
        <w:rPr>
          <w:spacing w:val="-7"/>
        </w:rPr>
        <w:t xml:space="preserve"> </w:t>
      </w:r>
      <w:r>
        <w:t>caused,</w:t>
      </w:r>
      <w:r>
        <w:rPr>
          <w:spacing w:val="-4"/>
        </w:rPr>
        <w:t xml:space="preserve"> </w:t>
      </w:r>
      <w:r>
        <w:t>or</w:t>
      </w:r>
      <w:r>
        <w:rPr>
          <w:spacing w:val="-4"/>
        </w:rPr>
        <w:t xml:space="preserve"> </w:t>
      </w:r>
      <w:r>
        <w:t>alleged</w:t>
      </w:r>
      <w:r>
        <w:rPr>
          <w:spacing w:val="-8"/>
        </w:rPr>
        <w:t xml:space="preserve"> </w:t>
      </w:r>
      <w:r>
        <w:t>to</w:t>
      </w:r>
      <w:r>
        <w:rPr>
          <w:spacing w:val="-5"/>
        </w:rPr>
        <w:t xml:space="preserve"> </w:t>
      </w:r>
      <w:r>
        <w:t>be</w:t>
      </w:r>
      <w:r>
        <w:rPr>
          <w:spacing w:val="-7"/>
        </w:rPr>
        <w:t xml:space="preserve"> </w:t>
      </w:r>
      <w:r>
        <w:t>caused, in</w:t>
      </w:r>
      <w:r>
        <w:rPr>
          <w:spacing w:val="-10"/>
        </w:rPr>
        <w:t xml:space="preserve"> </w:t>
      </w:r>
      <w:r>
        <w:t>whole</w:t>
      </w:r>
      <w:r>
        <w:rPr>
          <w:spacing w:val="-10"/>
        </w:rPr>
        <w:t xml:space="preserve"> </w:t>
      </w:r>
      <w:r>
        <w:t>or</w:t>
      </w:r>
      <w:r>
        <w:rPr>
          <w:spacing w:val="-9"/>
        </w:rPr>
        <w:t xml:space="preserve"> </w:t>
      </w:r>
      <w:r>
        <w:t>in</w:t>
      </w:r>
      <w:r>
        <w:rPr>
          <w:spacing w:val="-10"/>
        </w:rPr>
        <w:t xml:space="preserve"> </w:t>
      </w:r>
      <w:r>
        <w:t>part,</w:t>
      </w:r>
      <w:r>
        <w:rPr>
          <w:spacing w:val="-8"/>
        </w:rPr>
        <w:t xml:space="preserve"> </w:t>
      </w:r>
      <w:r>
        <w:t>by</w:t>
      </w:r>
      <w:r>
        <w:rPr>
          <w:spacing w:val="-12"/>
        </w:rPr>
        <w:t xml:space="preserve"> </w:t>
      </w:r>
      <w:r>
        <w:t>the</w:t>
      </w:r>
      <w:r>
        <w:rPr>
          <w:spacing w:val="-12"/>
        </w:rPr>
        <w:t xml:space="preserve"> </w:t>
      </w:r>
      <w:r>
        <w:t>negligent</w:t>
      </w:r>
      <w:r>
        <w:rPr>
          <w:spacing w:val="-11"/>
        </w:rPr>
        <w:t xml:space="preserve"> </w:t>
      </w:r>
      <w:r>
        <w:t>or</w:t>
      </w:r>
      <w:r>
        <w:rPr>
          <w:spacing w:val="-11"/>
        </w:rPr>
        <w:t xml:space="preserve"> </w:t>
      </w:r>
      <w:r>
        <w:t>willful</w:t>
      </w:r>
      <w:r>
        <w:rPr>
          <w:spacing w:val="-10"/>
        </w:rPr>
        <w:t xml:space="preserve"> </w:t>
      </w:r>
      <w:r>
        <w:t>acts</w:t>
      </w:r>
      <w:r>
        <w:rPr>
          <w:spacing w:val="-12"/>
        </w:rPr>
        <w:t xml:space="preserve"> </w:t>
      </w:r>
      <w:r>
        <w:t>or</w:t>
      </w:r>
      <w:r>
        <w:rPr>
          <w:spacing w:val="-9"/>
        </w:rPr>
        <w:t xml:space="preserve"> </w:t>
      </w:r>
      <w:r>
        <w:t>omissions</w:t>
      </w:r>
      <w:r>
        <w:rPr>
          <w:spacing w:val="-9"/>
        </w:rPr>
        <w:t xml:space="preserve"> </w:t>
      </w:r>
      <w:r>
        <w:t>of</w:t>
      </w:r>
      <w:r>
        <w:rPr>
          <w:spacing w:val="-8"/>
        </w:rPr>
        <w:t xml:space="preserve"> </w:t>
      </w:r>
      <w:r>
        <w:t>Contractor</w:t>
      </w:r>
      <w:r>
        <w:rPr>
          <w:spacing w:val="-11"/>
        </w:rPr>
        <w:t xml:space="preserve"> </w:t>
      </w:r>
      <w:r>
        <w:t>or</w:t>
      </w:r>
      <w:r>
        <w:rPr>
          <w:spacing w:val="-9"/>
        </w:rPr>
        <w:t xml:space="preserve"> </w:t>
      </w:r>
      <w:r>
        <w:t>any of Contractor's directors, officers, agents, employees, volunteers or subcontractors.</w:t>
      </w:r>
      <w:r>
        <w:rPr>
          <w:spacing w:val="40"/>
        </w:rPr>
        <w:t xml:space="preserve"> </w:t>
      </w:r>
      <w:r>
        <w:t>This</w:t>
      </w:r>
      <w:r>
        <w:rPr>
          <w:spacing w:val="-7"/>
        </w:rPr>
        <w:t xml:space="preserve"> </w:t>
      </w:r>
      <w:r>
        <w:t>indemnity</w:t>
      </w:r>
      <w:r>
        <w:rPr>
          <w:spacing w:val="-9"/>
        </w:rPr>
        <w:t xml:space="preserve"> </w:t>
      </w:r>
      <w:r>
        <w:t>includes</w:t>
      </w:r>
      <w:r>
        <w:rPr>
          <w:spacing w:val="-7"/>
        </w:rPr>
        <w:t xml:space="preserve"> </w:t>
      </w:r>
      <w:r>
        <w:t>any</w:t>
      </w:r>
      <w:r>
        <w:rPr>
          <w:spacing w:val="-9"/>
        </w:rPr>
        <w:t xml:space="preserve"> </w:t>
      </w:r>
      <w:r>
        <w:t>claim</w:t>
      </w:r>
      <w:r>
        <w:rPr>
          <w:spacing w:val="-6"/>
        </w:rPr>
        <w:t xml:space="preserve"> </w:t>
      </w:r>
      <w:r>
        <w:t>or</w:t>
      </w:r>
      <w:r>
        <w:rPr>
          <w:spacing w:val="-6"/>
        </w:rPr>
        <w:t xml:space="preserve"> </w:t>
      </w:r>
      <w:r>
        <w:t>amount</w:t>
      </w:r>
      <w:r>
        <w:rPr>
          <w:spacing w:val="-8"/>
        </w:rPr>
        <w:t xml:space="preserve"> </w:t>
      </w:r>
      <w:r>
        <w:t>arising</w:t>
      </w:r>
      <w:r>
        <w:rPr>
          <w:spacing w:val="-7"/>
        </w:rPr>
        <w:t xml:space="preserve"> </w:t>
      </w:r>
      <w:r>
        <w:t>or</w:t>
      </w:r>
      <w:r>
        <w:rPr>
          <w:spacing w:val="-9"/>
        </w:rPr>
        <w:t xml:space="preserve"> </w:t>
      </w:r>
      <w:r>
        <w:t>recovered under</w:t>
      </w:r>
      <w:r>
        <w:rPr>
          <w:spacing w:val="-6"/>
        </w:rPr>
        <w:t xml:space="preserve"> </w:t>
      </w:r>
      <w:r>
        <w:t>the</w:t>
      </w:r>
      <w:r>
        <w:rPr>
          <w:spacing w:val="-14"/>
        </w:rPr>
        <w:t xml:space="preserve"> </w:t>
      </w:r>
      <w:r>
        <w:t>Workers'</w:t>
      </w:r>
      <w:r>
        <w:rPr>
          <w:spacing w:val="-7"/>
        </w:rPr>
        <w:t xml:space="preserve"> </w:t>
      </w:r>
      <w:r>
        <w:t>Compensation</w:t>
      </w:r>
      <w:r>
        <w:rPr>
          <w:spacing w:val="-6"/>
        </w:rPr>
        <w:t xml:space="preserve"> </w:t>
      </w:r>
      <w:r>
        <w:t>Law</w:t>
      </w:r>
      <w:r>
        <w:rPr>
          <w:spacing w:val="-9"/>
        </w:rPr>
        <w:t xml:space="preserve"> </w:t>
      </w:r>
      <w:r>
        <w:t>or</w:t>
      </w:r>
      <w:r>
        <w:rPr>
          <w:spacing w:val="-6"/>
        </w:rPr>
        <w:t xml:space="preserve"> </w:t>
      </w:r>
      <w:r>
        <w:t>arising</w:t>
      </w:r>
      <w:r>
        <w:rPr>
          <w:spacing w:val="-6"/>
        </w:rPr>
        <w:t xml:space="preserve"> </w:t>
      </w:r>
      <w:r>
        <w:t>out</w:t>
      </w:r>
      <w:r>
        <w:rPr>
          <w:spacing w:val="-6"/>
        </w:rPr>
        <w:t xml:space="preserve"> </w:t>
      </w:r>
      <w:r>
        <w:t>of</w:t>
      </w:r>
      <w:r>
        <w:rPr>
          <w:spacing w:val="-6"/>
        </w:rPr>
        <w:t xml:space="preserve"> </w:t>
      </w:r>
      <w:r>
        <w:t>the</w:t>
      </w:r>
      <w:r>
        <w:rPr>
          <w:spacing w:val="-11"/>
        </w:rPr>
        <w:t xml:space="preserve"> </w:t>
      </w:r>
      <w:r>
        <w:t>failure</w:t>
      </w:r>
      <w:r>
        <w:rPr>
          <w:spacing w:val="-9"/>
        </w:rPr>
        <w:t xml:space="preserve"> </w:t>
      </w:r>
      <w:r>
        <w:t>of</w:t>
      </w:r>
      <w:r>
        <w:rPr>
          <w:spacing w:val="-6"/>
        </w:rPr>
        <w:t xml:space="preserve"> </w:t>
      </w:r>
      <w:r>
        <w:t>Contractor</w:t>
      </w:r>
      <w:r>
        <w:rPr>
          <w:spacing w:val="-8"/>
        </w:rPr>
        <w:t xml:space="preserve"> </w:t>
      </w:r>
      <w:r>
        <w:t>to conform to any federal, state or local law, statute, ordinance, rule, regulation or court decree. It is the specific 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w:t>
      </w:r>
      <w:r>
        <w:rPr>
          <w:spacing w:val="-16"/>
        </w:rPr>
        <w:t xml:space="preserve"> </w:t>
      </w:r>
      <w:r>
        <w:t>defense</w:t>
      </w:r>
      <w:r>
        <w:rPr>
          <w:spacing w:val="-15"/>
        </w:rPr>
        <w:t xml:space="preserve"> </w:t>
      </w:r>
      <w:r>
        <w:t>and</w:t>
      </w:r>
      <w:r>
        <w:rPr>
          <w:spacing w:val="-15"/>
        </w:rPr>
        <w:t xml:space="preserve"> </w:t>
      </w:r>
      <w:r>
        <w:t>judgment</w:t>
      </w:r>
      <w:r>
        <w:rPr>
          <w:spacing w:val="-16"/>
        </w:rPr>
        <w:t xml:space="preserve"> </w:t>
      </w:r>
      <w:r>
        <w:t>costs</w:t>
      </w:r>
      <w:r>
        <w:rPr>
          <w:spacing w:val="-15"/>
        </w:rPr>
        <w:t xml:space="preserve"> </w:t>
      </w:r>
      <w:r>
        <w:t>where</w:t>
      </w:r>
      <w:r>
        <w:rPr>
          <w:spacing w:val="-15"/>
        </w:rPr>
        <w:t xml:space="preserve"> </w:t>
      </w:r>
      <w:r>
        <w:t>this</w:t>
      </w:r>
      <w:r>
        <w:rPr>
          <w:spacing w:val="-15"/>
        </w:rPr>
        <w:t xml:space="preserve"> </w:t>
      </w:r>
      <w:r>
        <w:t>indemnification</w:t>
      </w:r>
      <w:r>
        <w:rPr>
          <w:spacing w:val="-16"/>
        </w:rPr>
        <w:t xml:space="preserve"> </w:t>
      </w:r>
      <w:r>
        <w:t>is</w:t>
      </w:r>
      <w:r>
        <w:rPr>
          <w:spacing w:val="-15"/>
        </w:rPr>
        <w:t xml:space="preserve"> </w:t>
      </w:r>
      <w:r>
        <w:t>applicable. This indemnification will survive the termination of the above listed contract with the Contractor.</w:t>
      </w:r>
    </w:p>
    <w:p w14:paraId="7C5E0147" w14:textId="77777777" w:rsidR="00B92521" w:rsidRDefault="00B92521" w:rsidP="00B92521">
      <w:pPr>
        <w:pStyle w:val="BodyText"/>
        <w:spacing w:before="9"/>
        <w:rPr>
          <w:sz w:val="20"/>
        </w:rPr>
      </w:pPr>
    </w:p>
    <w:p w14:paraId="3D6404BE" w14:textId="77777777" w:rsidR="00B92521" w:rsidRDefault="00B92521" w:rsidP="00B92521">
      <w:pPr>
        <w:pStyle w:val="ListParagraph"/>
        <w:ind w:left="540" w:firstLine="0"/>
      </w:pPr>
      <w:r>
        <w:t>This indemnity shall not apply if the contractor or sub-contractor(s) is/are an agency, board, commission or university of the State of Arizona.</w:t>
      </w:r>
    </w:p>
    <w:p w14:paraId="4116C1EB" w14:textId="77777777" w:rsidR="00B92521" w:rsidRDefault="00B92521" w:rsidP="00B92521">
      <w:pPr>
        <w:pStyle w:val="BodyText"/>
        <w:spacing w:before="9"/>
        <w:rPr>
          <w:sz w:val="20"/>
        </w:rPr>
      </w:pPr>
    </w:p>
    <w:p w14:paraId="211A267F" w14:textId="3196953E" w:rsidR="00B92521" w:rsidRDefault="00B92521" w:rsidP="00B92521">
      <w:pPr>
        <w:pStyle w:val="ListParagraph"/>
        <w:numPr>
          <w:ilvl w:val="1"/>
          <w:numId w:val="2"/>
        </w:numPr>
        <w:ind w:left="540" w:hanging="540"/>
        <w:rPr>
          <w:b/>
          <w:u w:val="single"/>
        </w:rPr>
      </w:pPr>
      <w:r w:rsidRPr="00B92521">
        <w:rPr>
          <w:b/>
          <w:u w:val="single"/>
        </w:rPr>
        <w:t>Insurance Requirements</w:t>
      </w:r>
    </w:p>
    <w:p w14:paraId="78E83B65" w14:textId="77777777" w:rsidR="00B92521" w:rsidRPr="00B92521" w:rsidRDefault="00B92521" w:rsidP="00B92521">
      <w:pPr>
        <w:pStyle w:val="ListParagraph"/>
        <w:ind w:left="540" w:firstLine="0"/>
        <w:rPr>
          <w:b/>
          <w:u w:val="single"/>
        </w:rPr>
      </w:pPr>
    </w:p>
    <w:p w14:paraId="03438C9D" w14:textId="003B83A9" w:rsidR="00B92521" w:rsidRPr="00B92521" w:rsidRDefault="00B92521" w:rsidP="00B92521">
      <w:pPr>
        <w:pStyle w:val="ListParagraph"/>
        <w:numPr>
          <w:ilvl w:val="2"/>
          <w:numId w:val="2"/>
        </w:numPr>
        <w:ind w:left="1267"/>
      </w:pPr>
      <w:r>
        <w:t xml:space="preserve">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w:t>
      </w:r>
      <w:r>
        <w:rPr>
          <w:spacing w:val="-2"/>
        </w:rPr>
        <w:t>subcontractors.</w:t>
      </w:r>
    </w:p>
    <w:p w14:paraId="0636A884" w14:textId="77777777" w:rsidR="00B92521" w:rsidRDefault="00B92521" w:rsidP="00B92521">
      <w:pPr>
        <w:pStyle w:val="ListParagraph"/>
        <w:ind w:left="1267" w:firstLine="0"/>
      </w:pPr>
    </w:p>
    <w:p w14:paraId="51761889" w14:textId="77777777" w:rsidR="00B92521" w:rsidRDefault="00B92521" w:rsidP="00B92521">
      <w:pPr>
        <w:pStyle w:val="ListParagraph"/>
        <w:numPr>
          <w:ilvl w:val="2"/>
          <w:numId w:val="2"/>
        </w:numPr>
        <w:ind w:left="1267"/>
      </w:pPr>
      <w:r>
        <w:t>The Insurance Requirements herein are minimum requirements for this Contract and in no way limit the indemnity covenants contained in this Contract.</w:t>
      </w:r>
      <w:r>
        <w:rPr>
          <w:spacing w:val="-1"/>
        </w:rPr>
        <w:t xml:space="preserve"> </w:t>
      </w:r>
      <w:r>
        <w:t>The</w:t>
      </w:r>
      <w:r>
        <w:rPr>
          <w:spacing w:val="-2"/>
        </w:rPr>
        <w:t xml:space="preserve"> </w:t>
      </w:r>
      <w:r>
        <w:t>State of Arizona in no way</w:t>
      </w:r>
      <w:r>
        <w:rPr>
          <w:spacing w:val="-2"/>
        </w:rPr>
        <w:t xml:space="preserve"> </w:t>
      </w:r>
      <w:r>
        <w:t>warrants that</w:t>
      </w:r>
      <w:r>
        <w:rPr>
          <w:spacing w:val="-1"/>
        </w:rPr>
        <w:t xml:space="preserve"> </w:t>
      </w:r>
      <w:r>
        <w:t>the</w:t>
      </w:r>
      <w:r>
        <w:rPr>
          <w:spacing w:val="-3"/>
        </w:rPr>
        <w:t xml:space="preserve"> </w:t>
      </w:r>
      <w:r>
        <w:t>minimum limits contained</w:t>
      </w:r>
      <w:r>
        <w:rPr>
          <w:spacing w:val="-3"/>
        </w:rPr>
        <w:t xml:space="preserve"> </w:t>
      </w:r>
      <w:r>
        <w:t>herein</w:t>
      </w:r>
      <w:r>
        <w:rPr>
          <w:spacing w:val="-3"/>
        </w:rPr>
        <w:t xml:space="preserve"> </w:t>
      </w:r>
      <w:r>
        <w:t>are</w:t>
      </w:r>
      <w:r>
        <w:rPr>
          <w:spacing w:val="-5"/>
        </w:rPr>
        <w:t xml:space="preserve"> </w:t>
      </w:r>
      <w:r>
        <w:t>sufficient</w:t>
      </w:r>
      <w:r>
        <w:rPr>
          <w:spacing w:val="-1"/>
        </w:rPr>
        <w:t xml:space="preserve"> </w:t>
      </w:r>
      <w:r>
        <w:t>to</w:t>
      </w:r>
      <w:r>
        <w:rPr>
          <w:spacing w:val="-3"/>
        </w:rPr>
        <w:t xml:space="preserve"> </w:t>
      </w:r>
      <w:r>
        <w:t>protect</w:t>
      </w:r>
      <w:r>
        <w:rPr>
          <w:spacing w:val="-1"/>
        </w:rPr>
        <w:t xml:space="preserve"> </w:t>
      </w:r>
      <w:r>
        <w:t>the</w:t>
      </w:r>
      <w:r>
        <w:rPr>
          <w:spacing w:val="-3"/>
        </w:rPr>
        <w:t xml:space="preserve"> </w:t>
      </w:r>
      <w:r>
        <w:t>Contractor</w:t>
      </w:r>
      <w:r>
        <w:rPr>
          <w:spacing w:val="-4"/>
        </w:rPr>
        <w:t xml:space="preserve"> </w:t>
      </w:r>
      <w:r>
        <w:t>from</w:t>
      </w:r>
      <w:r>
        <w:rPr>
          <w:spacing w:val="-4"/>
        </w:rPr>
        <w:t xml:space="preserve"> </w:t>
      </w:r>
      <w:r>
        <w:t>liabilities</w:t>
      </w:r>
      <w:r>
        <w:rPr>
          <w:spacing w:val="-2"/>
        </w:rPr>
        <w:t xml:space="preserve"> </w:t>
      </w:r>
      <w:r>
        <w:t>that arise out of the performance of the work under this Contract by the Contractor, its agents, representatives, employees or</w:t>
      </w:r>
      <w:r>
        <w:rPr>
          <w:spacing w:val="-1"/>
        </w:rPr>
        <w:t xml:space="preserve"> </w:t>
      </w:r>
      <w:r>
        <w:lastRenderedPageBreak/>
        <w:t>subcontractors, and the Contractor is free to purchase additional insurance.</w:t>
      </w:r>
    </w:p>
    <w:p w14:paraId="3A980DC6" w14:textId="77777777" w:rsidR="00B92521" w:rsidRDefault="00B92521" w:rsidP="00B92521">
      <w:pPr>
        <w:pStyle w:val="BodyText"/>
        <w:spacing w:before="8"/>
        <w:rPr>
          <w:sz w:val="20"/>
        </w:rPr>
      </w:pPr>
    </w:p>
    <w:p w14:paraId="765532C7" w14:textId="77777777" w:rsidR="00B92521" w:rsidRPr="00B92521" w:rsidRDefault="00B92521" w:rsidP="00B92521">
      <w:pPr>
        <w:pStyle w:val="ListParagraph"/>
        <w:numPr>
          <w:ilvl w:val="1"/>
          <w:numId w:val="2"/>
        </w:numPr>
        <w:ind w:left="540" w:hanging="540"/>
        <w:rPr>
          <w:b/>
          <w:u w:val="single"/>
        </w:rPr>
      </w:pPr>
      <w:r w:rsidRPr="00B92521">
        <w:rPr>
          <w:b/>
          <w:u w:val="single"/>
        </w:rPr>
        <w:t>Minimum Scope and Limits of Insurance</w:t>
      </w:r>
    </w:p>
    <w:p w14:paraId="0D2ADA41" w14:textId="77777777" w:rsidR="00B92521" w:rsidRDefault="00B92521" w:rsidP="00B92521">
      <w:pPr>
        <w:pStyle w:val="ListParagraph"/>
        <w:ind w:left="540" w:firstLine="0"/>
      </w:pPr>
    </w:p>
    <w:p w14:paraId="3D89F1EE" w14:textId="09DD62FB" w:rsidR="00B92521" w:rsidRDefault="00B92521" w:rsidP="00B92521">
      <w:pPr>
        <w:pStyle w:val="ListParagraph"/>
        <w:ind w:left="540" w:firstLine="0"/>
      </w:pPr>
      <w:r>
        <w:t xml:space="preserve">Contractor shall provide coverage with limits of liability not less than those stated </w:t>
      </w:r>
      <w:r>
        <w:rPr>
          <w:spacing w:val="-2"/>
        </w:rPr>
        <w:t>below.</w:t>
      </w:r>
    </w:p>
    <w:p w14:paraId="432B8329" w14:textId="4003A364" w:rsidR="00B92521" w:rsidRDefault="00B92521" w:rsidP="00D86B88">
      <w:pPr>
        <w:pStyle w:val="ListParagraph"/>
        <w:ind w:left="540" w:firstLine="0"/>
      </w:pPr>
    </w:p>
    <w:p w14:paraId="62ECBAFD" w14:textId="77777777" w:rsidR="00B92521" w:rsidRPr="009B42C0" w:rsidRDefault="00B92521" w:rsidP="00B92521">
      <w:pPr>
        <w:pStyle w:val="ListParagraph"/>
        <w:numPr>
          <w:ilvl w:val="2"/>
          <w:numId w:val="2"/>
        </w:numPr>
        <w:ind w:left="1260"/>
      </w:pPr>
      <w:r>
        <w:t>Commercial</w:t>
      </w:r>
      <w:r>
        <w:rPr>
          <w:spacing w:val="-7"/>
        </w:rPr>
        <w:t xml:space="preserve"> </w:t>
      </w:r>
      <w:r>
        <w:t>General</w:t>
      </w:r>
      <w:r>
        <w:rPr>
          <w:spacing w:val="-7"/>
        </w:rPr>
        <w:t xml:space="preserve"> </w:t>
      </w:r>
      <w:r>
        <w:t>Liability</w:t>
      </w:r>
      <w:r>
        <w:rPr>
          <w:spacing w:val="-8"/>
        </w:rPr>
        <w:t xml:space="preserve"> </w:t>
      </w:r>
      <w:r>
        <w:t>(CGL)</w:t>
      </w:r>
      <w:r>
        <w:rPr>
          <w:spacing w:val="-5"/>
        </w:rPr>
        <w:t xml:space="preserve"> </w:t>
      </w:r>
      <w:r>
        <w:t>–</w:t>
      </w:r>
      <w:r>
        <w:rPr>
          <w:spacing w:val="-8"/>
        </w:rPr>
        <w:t xml:space="preserve"> </w:t>
      </w:r>
      <w:r>
        <w:t>Occurrence</w:t>
      </w:r>
      <w:r>
        <w:rPr>
          <w:spacing w:val="-6"/>
        </w:rPr>
        <w:t xml:space="preserve"> </w:t>
      </w:r>
      <w:r>
        <w:rPr>
          <w:spacing w:val="-4"/>
        </w:rPr>
        <w:t>Form</w:t>
      </w:r>
    </w:p>
    <w:p w14:paraId="2ECE70F3" w14:textId="77777777" w:rsidR="00B92521" w:rsidRDefault="00B92521" w:rsidP="00B92521">
      <w:pPr>
        <w:pStyle w:val="ListParagraph"/>
        <w:ind w:left="1260" w:firstLine="0"/>
      </w:pPr>
    </w:p>
    <w:p w14:paraId="40CFE97A" w14:textId="77777777" w:rsidR="00B92521" w:rsidRDefault="00B92521" w:rsidP="00B92521">
      <w:pPr>
        <w:pStyle w:val="ListParagraph"/>
        <w:spacing w:before="62"/>
        <w:ind w:left="1260" w:firstLine="0"/>
        <w:rPr>
          <w:spacing w:val="-2"/>
        </w:rPr>
      </w:pPr>
      <w:r>
        <w:t>Policy</w:t>
      </w:r>
      <w:r>
        <w:rPr>
          <w:spacing w:val="72"/>
        </w:rPr>
        <w:t xml:space="preserve"> </w:t>
      </w:r>
      <w:r>
        <w:t>shall</w:t>
      </w:r>
      <w:r>
        <w:rPr>
          <w:spacing w:val="74"/>
        </w:rPr>
        <w:t xml:space="preserve"> </w:t>
      </w:r>
      <w:r>
        <w:t>include</w:t>
      </w:r>
      <w:r>
        <w:rPr>
          <w:spacing w:val="75"/>
        </w:rPr>
        <w:t xml:space="preserve"> </w:t>
      </w:r>
      <w:r>
        <w:t>bodily</w:t>
      </w:r>
      <w:r>
        <w:rPr>
          <w:spacing w:val="72"/>
        </w:rPr>
        <w:t xml:space="preserve"> </w:t>
      </w:r>
      <w:r>
        <w:t>injury,</w:t>
      </w:r>
      <w:r>
        <w:rPr>
          <w:spacing w:val="76"/>
        </w:rPr>
        <w:t xml:space="preserve"> </w:t>
      </w:r>
      <w:r>
        <w:t>property</w:t>
      </w:r>
      <w:r>
        <w:rPr>
          <w:spacing w:val="73"/>
        </w:rPr>
        <w:t xml:space="preserve"> </w:t>
      </w:r>
      <w:r>
        <w:rPr>
          <w:spacing w:val="-2"/>
        </w:rPr>
        <w:t>damage, and broad form contractual liability coverage.</w:t>
      </w:r>
    </w:p>
    <w:p w14:paraId="033CC6F0" w14:textId="77777777" w:rsidR="00B92521" w:rsidRDefault="00B92521" w:rsidP="00B92521">
      <w:pPr>
        <w:pStyle w:val="ListParagraph"/>
        <w:numPr>
          <w:ilvl w:val="0"/>
          <w:numId w:val="6"/>
        </w:numPr>
        <w:tabs>
          <w:tab w:val="left" w:pos="2700"/>
          <w:tab w:val="right" w:pos="9360"/>
        </w:tabs>
        <w:spacing w:before="62"/>
        <w:ind w:left="1620"/>
      </w:pPr>
      <w:r>
        <w:t>General Aggregate</w:t>
      </w:r>
      <w:r>
        <w:tab/>
        <w:t>$2,000,000</w:t>
      </w:r>
    </w:p>
    <w:p w14:paraId="4DA8A1F4" w14:textId="77777777" w:rsidR="00B92521" w:rsidRDefault="00B92521" w:rsidP="00B92521">
      <w:pPr>
        <w:pStyle w:val="ListParagraph"/>
        <w:numPr>
          <w:ilvl w:val="0"/>
          <w:numId w:val="6"/>
        </w:numPr>
        <w:tabs>
          <w:tab w:val="left" w:pos="2700"/>
          <w:tab w:val="right" w:pos="9360"/>
        </w:tabs>
        <w:spacing w:before="62"/>
        <w:ind w:left="1620"/>
      </w:pPr>
      <w:r>
        <w:t>Products – Completed Operations Aggregate</w:t>
      </w:r>
      <w:r>
        <w:tab/>
        <w:t>$1,000,000</w:t>
      </w:r>
    </w:p>
    <w:p w14:paraId="5959F365" w14:textId="77777777" w:rsidR="00B92521" w:rsidRDefault="00B92521" w:rsidP="00B92521">
      <w:pPr>
        <w:pStyle w:val="ListParagraph"/>
        <w:numPr>
          <w:ilvl w:val="0"/>
          <w:numId w:val="6"/>
        </w:numPr>
        <w:tabs>
          <w:tab w:val="left" w:pos="2700"/>
          <w:tab w:val="right" w:pos="9360"/>
        </w:tabs>
        <w:spacing w:before="62"/>
        <w:ind w:left="1620"/>
      </w:pPr>
      <w:r>
        <w:t>Personal and Advertising Injury</w:t>
      </w:r>
      <w:r>
        <w:tab/>
        <w:t>$1,000,000</w:t>
      </w:r>
    </w:p>
    <w:p w14:paraId="6ADB4DCB" w14:textId="77777777" w:rsidR="00B92521" w:rsidRDefault="00B92521" w:rsidP="00B92521">
      <w:pPr>
        <w:pStyle w:val="ListParagraph"/>
        <w:numPr>
          <w:ilvl w:val="0"/>
          <w:numId w:val="6"/>
        </w:numPr>
        <w:tabs>
          <w:tab w:val="left" w:pos="2700"/>
          <w:tab w:val="right" w:pos="9360"/>
        </w:tabs>
        <w:spacing w:before="62"/>
        <w:ind w:left="1620"/>
      </w:pPr>
      <w:r>
        <w:t>Damage to Rented Premises</w:t>
      </w:r>
      <w:r>
        <w:tab/>
        <w:t>$50,000</w:t>
      </w:r>
    </w:p>
    <w:p w14:paraId="7A44585B" w14:textId="77777777" w:rsidR="00B92521" w:rsidRDefault="00B92521" w:rsidP="00B92521">
      <w:pPr>
        <w:pStyle w:val="ListParagraph"/>
        <w:numPr>
          <w:ilvl w:val="0"/>
          <w:numId w:val="6"/>
        </w:numPr>
        <w:tabs>
          <w:tab w:val="left" w:pos="2700"/>
          <w:tab w:val="right" w:pos="9360"/>
        </w:tabs>
        <w:spacing w:before="62"/>
        <w:ind w:left="1620"/>
      </w:pPr>
      <w:r>
        <w:t>Each Occurrence</w:t>
      </w:r>
      <w:r>
        <w:tab/>
        <w:t>$1,000,000</w:t>
      </w:r>
    </w:p>
    <w:p w14:paraId="2AFEA5C1" w14:textId="77777777" w:rsidR="00B92521" w:rsidRDefault="00B92521" w:rsidP="00B92521">
      <w:pPr>
        <w:pStyle w:val="ListParagraph"/>
        <w:ind w:left="1260" w:firstLine="0"/>
        <w:rPr>
          <w:b/>
          <w:bCs/>
          <w:u w:val="single"/>
        </w:rPr>
      </w:pPr>
    </w:p>
    <w:p w14:paraId="062998FC" w14:textId="3D151A28" w:rsidR="00B92521" w:rsidRDefault="00B92521" w:rsidP="001A5C31">
      <w:pPr>
        <w:pStyle w:val="ListParagraph"/>
        <w:numPr>
          <w:ilvl w:val="0"/>
          <w:numId w:val="108"/>
        </w:numPr>
        <w:spacing w:before="1" w:after="240"/>
        <w:ind w:left="1980"/>
      </w:pPr>
      <w:r>
        <w:t>The</w:t>
      </w:r>
      <w:r>
        <w:rPr>
          <w:spacing w:val="-5"/>
        </w:rPr>
        <w:t xml:space="preserve"> </w:t>
      </w:r>
      <w:r>
        <w:t>policy</w:t>
      </w:r>
      <w:r>
        <w:rPr>
          <w:spacing w:val="-5"/>
        </w:rPr>
        <w:t xml:space="preserve"> </w:t>
      </w:r>
      <w:r>
        <w:t>shall</w:t>
      </w:r>
      <w:r>
        <w:rPr>
          <w:spacing w:val="-3"/>
        </w:rPr>
        <w:t xml:space="preserve"> </w:t>
      </w:r>
      <w:r>
        <w:t>be</w:t>
      </w:r>
      <w:r>
        <w:rPr>
          <w:spacing w:val="-5"/>
        </w:rPr>
        <w:t xml:space="preserve"> </w:t>
      </w:r>
      <w:r>
        <w:t>endorsed,</w:t>
      </w:r>
      <w:r>
        <w:rPr>
          <w:spacing w:val="-4"/>
        </w:rPr>
        <w:t xml:space="preserve"> </w:t>
      </w:r>
      <w:r>
        <w:t>as</w:t>
      </w:r>
      <w:r>
        <w:rPr>
          <w:spacing w:val="-5"/>
        </w:rPr>
        <w:t xml:space="preserve"> </w:t>
      </w:r>
      <w:r>
        <w:t>required</w:t>
      </w:r>
      <w:r>
        <w:rPr>
          <w:spacing w:val="-5"/>
        </w:rPr>
        <w:t xml:space="preserve"> </w:t>
      </w:r>
      <w:r>
        <w:t>by</w:t>
      </w:r>
      <w:r>
        <w:rPr>
          <w:spacing w:val="-7"/>
        </w:rPr>
        <w:t xml:space="preserve"> </w:t>
      </w:r>
      <w:r>
        <w:t>this</w:t>
      </w:r>
      <w:r>
        <w:rPr>
          <w:spacing w:val="-5"/>
        </w:rPr>
        <w:t xml:space="preserve"> </w:t>
      </w:r>
      <w:r>
        <w:t>written</w:t>
      </w:r>
      <w:r>
        <w:rPr>
          <w:spacing w:val="-3"/>
        </w:rPr>
        <w:t xml:space="preserve"> </w:t>
      </w:r>
      <w:r>
        <w:t>agreement,</w:t>
      </w:r>
      <w:r>
        <w:rPr>
          <w:spacing w:val="-3"/>
        </w:rPr>
        <w:t xml:space="preserve"> </w:t>
      </w:r>
      <w:r>
        <w:t>to include the State of Arizona, and its departments, agencies, boards, commissions,</w:t>
      </w:r>
      <w:r>
        <w:rPr>
          <w:spacing w:val="-9"/>
        </w:rPr>
        <w:t xml:space="preserve"> </w:t>
      </w:r>
      <w:r>
        <w:t>universities,</w:t>
      </w:r>
      <w:r>
        <w:rPr>
          <w:spacing w:val="-9"/>
        </w:rPr>
        <w:t xml:space="preserve"> </w:t>
      </w:r>
      <w:r>
        <w:t>officers,</w:t>
      </w:r>
      <w:r>
        <w:rPr>
          <w:spacing w:val="-11"/>
        </w:rPr>
        <w:t xml:space="preserve"> </w:t>
      </w:r>
      <w:r>
        <w:t>officials,</w:t>
      </w:r>
      <w:r>
        <w:rPr>
          <w:spacing w:val="-11"/>
        </w:rPr>
        <w:t xml:space="preserve"> </w:t>
      </w:r>
      <w:r>
        <w:t>agents,</w:t>
      </w:r>
      <w:r>
        <w:rPr>
          <w:spacing w:val="-11"/>
        </w:rPr>
        <w:t xml:space="preserve"> </w:t>
      </w:r>
      <w:r>
        <w:t>and</w:t>
      </w:r>
      <w:r>
        <w:rPr>
          <w:spacing w:val="-10"/>
        </w:rPr>
        <w:t xml:space="preserve"> </w:t>
      </w:r>
      <w:r>
        <w:t>employees</w:t>
      </w:r>
      <w:r>
        <w:rPr>
          <w:spacing w:val="-10"/>
        </w:rPr>
        <w:t xml:space="preserve"> </w:t>
      </w:r>
      <w:r>
        <w:t>as additional insureds with respect to liability arising out of the activities performed by or on behalf of the Contractor.</w:t>
      </w:r>
    </w:p>
    <w:p w14:paraId="04DEB40C" w14:textId="75853851" w:rsidR="00B92521" w:rsidRDefault="00B92521" w:rsidP="001A5C31">
      <w:pPr>
        <w:pStyle w:val="ListParagraph"/>
        <w:numPr>
          <w:ilvl w:val="0"/>
          <w:numId w:val="108"/>
        </w:numPr>
        <w:spacing w:before="1" w:after="240"/>
        <w:ind w:left="1980"/>
      </w:pPr>
      <w:r>
        <w:t>Policy shall contain a waiver of subrogation endorsement, as required by this written agreement, in favor of the State of Arizona, and its departments, agencies, boards, commissions, universities, officers, officials,</w:t>
      </w:r>
      <w:r>
        <w:rPr>
          <w:spacing w:val="-16"/>
        </w:rPr>
        <w:t xml:space="preserve"> </w:t>
      </w:r>
      <w:r>
        <w:t>agents,</w:t>
      </w:r>
      <w:r>
        <w:rPr>
          <w:spacing w:val="-14"/>
        </w:rPr>
        <w:t xml:space="preserve"> </w:t>
      </w:r>
      <w:r>
        <w:t>and</w:t>
      </w:r>
      <w:r>
        <w:rPr>
          <w:spacing w:val="-16"/>
        </w:rPr>
        <w:t xml:space="preserve"> </w:t>
      </w:r>
      <w:r>
        <w:t>employees</w:t>
      </w:r>
      <w:r>
        <w:rPr>
          <w:spacing w:val="-13"/>
        </w:rPr>
        <w:t xml:space="preserve"> </w:t>
      </w:r>
      <w:r>
        <w:t>for</w:t>
      </w:r>
      <w:r>
        <w:rPr>
          <w:spacing w:val="-15"/>
        </w:rPr>
        <w:t xml:space="preserve"> </w:t>
      </w:r>
      <w:r>
        <w:t>losses</w:t>
      </w:r>
      <w:r>
        <w:rPr>
          <w:spacing w:val="-16"/>
        </w:rPr>
        <w:t xml:space="preserve"> </w:t>
      </w:r>
      <w:r>
        <w:t>arising</w:t>
      </w:r>
      <w:r>
        <w:rPr>
          <w:spacing w:val="-15"/>
        </w:rPr>
        <w:t xml:space="preserve"> </w:t>
      </w:r>
      <w:r>
        <w:t>from</w:t>
      </w:r>
      <w:r>
        <w:rPr>
          <w:spacing w:val="-14"/>
        </w:rPr>
        <w:t xml:space="preserve"> </w:t>
      </w:r>
      <w:r>
        <w:t>work</w:t>
      </w:r>
      <w:r>
        <w:rPr>
          <w:spacing w:val="-14"/>
        </w:rPr>
        <w:t xml:space="preserve"> </w:t>
      </w:r>
      <w:r>
        <w:t>performed by or on behalf of the Contractor.</w:t>
      </w:r>
    </w:p>
    <w:p w14:paraId="6EADE22F" w14:textId="77777777" w:rsidR="00B92521" w:rsidRPr="00753FCF" w:rsidRDefault="00B92521" w:rsidP="00B92521">
      <w:pPr>
        <w:pStyle w:val="ListParagraph"/>
        <w:numPr>
          <w:ilvl w:val="2"/>
          <w:numId w:val="2"/>
        </w:numPr>
        <w:ind w:left="1260"/>
        <w:rPr>
          <w:b/>
          <w:bCs/>
          <w:u w:val="single"/>
        </w:rPr>
      </w:pPr>
      <w:r>
        <w:t>Business Automobile Liability</w:t>
      </w:r>
    </w:p>
    <w:p w14:paraId="1FCB1D43" w14:textId="77777777" w:rsidR="00B92521" w:rsidRDefault="00B92521" w:rsidP="00B92521">
      <w:pPr>
        <w:pStyle w:val="ListParagraph"/>
        <w:ind w:left="1260" w:firstLine="0"/>
      </w:pPr>
    </w:p>
    <w:p w14:paraId="4E2E544D" w14:textId="77777777" w:rsidR="00B92521" w:rsidRDefault="00B92521" w:rsidP="00B92521">
      <w:pPr>
        <w:pStyle w:val="ListParagraph"/>
        <w:ind w:left="1260" w:firstLine="0"/>
      </w:pPr>
      <w:r>
        <w:t>Bodily</w:t>
      </w:r>
      <w:r>
        <w:rPr>
          <w:spacing w:val="40"/>
        </w:rPr>
        <w:t xml:space="preserve"> </w:t>
      </w:r>
      <w:r>
        <w:t>Injury</w:t>
      </w:r>
      <w:r>
        <w:rPr>
          <w:spacing w:val="40"/>
        </w:rPr>
        <w:t xml:space="preserve"> </w:t>
      </w:r>
      <w:r>
        <w:t>and</w:t>
      </w:r>
      <w:r>
        <w:rPr>
          <w:spacing w:val="40"/>
        </w:rPr>
        <w:t xml:space="preserve"> </w:t>
      </w:r>
      <w:r>
        <w:t>Property</w:t>
      </w:r>
      <w:r>
        <w:rPr>
          <w:spacing w:val="40"/>
        </w:rPr>
        <w:t xml:space="preserve"> </w:t>
      </w:r>
      <w:r>
        <w:t>Damage</w:t>
      </w:r>
      <w:r>
        <w:rPr>
          <w:spacing w:val="40"/>
        </w:rPr>
        <w:t xml:space="preserve"> </w:t>
      </w:r>
      <w:r>
        <w:t>for</w:t>
      </w:r>
      <w:r>
        <w:rPr>
          <w:spacing w:val="40"/>
        </w:rPr>
        <w:t xml:space="preserve"> </w:t>
      </w:r>
      <w:r>
        <w:t>any</w:t>
      </w:r>
      <w:r>
        <w:rPr>
          <w:spacing w:val="40"/>
        </w:rPr>
        <w:t xml:space="preserve"> </w:t>
      </w:r>
      <w:r>
        <w:t>owned,</w:t>
      </w:r>
      <w:r>
        <w:rPr>
          <w:spacing w:val="40"/>
        </w:rPr>
        <w:t xml:space="preserve"> </w:t>
      </w:r>
      <w:r>
        <w:t>hired,</w:t>
      </w:r>
      <w:r>
        <w:rPr>
          <w:spacing w:val="40"/>
        </w:rPr>
        <w:t xml:space="preserve"> </w:t>
      </w:r>
      <w:r>
        <w:t>and/or</w:t>
      </w:r>
      <w:r>
        <w:rPr>
          <w:spacing w:val="40"/>
        </w:rPr>
        <w:t xml:space="preserve"> </w:t>
      </w:r>
      <w:r>
        <w:t>non- owned automobiles used in the performance of this Contract.</w:t>
      </w:r>
    </w:p>
    <w:p w14:paraId="6264FA51" w14:textId="77777777" w:rsidR="00B92521" w:rsidRDefault="00B92521" w:rsidP="00B92521">
      <w:pPr>
        <w:pStyle w:val="ListParagraph"/>
        <w:numPr>
          <w:ilvl w:val="0"/>
          <w:numId w:val="6"/>
        </w:numPr>
        <w:tabs>
          <w:tab w:val="left" w:pos="2700"/>
          <w:tab w:val="right" w:pos="9360"/>
        </w:tabs>
        <w:spacing w:before="62"/>
        <w:ind w:left="1620"/>
      </w:pPr>
      <w:r>
        <w:t>Combined</w:t>
      </w:r>
      <w:r w:rsidRPr="00753FCF">
        <w:t xml:space="preserve"> </w:t>
      </w:r>
      <w:r>
        <w:t>Single</w:t>
      </w:r>
      <w:r w:rsidRPr="00753FCF">
        <w:t xml:space="preserve"> </w:t>
      </w:r>
      <w:r>
        <w:t>Limit</w:t>
      </w:r>
      <w:r w:rsidRPr="00753FCF">
        <w:t xml:space="preserve"> (CSL)</w:t>
      </w:r>
      <w:r>
        <w:tab/>
      </w:r>
      <w:r w:rsidRPr="00753FCF">
        <w:t>$</w:t>
      </w:r>
      <w:r>
        <w:t>1,0</w:t>
      </w:r>
      <w:r w:rsidRPr="00753FCF">
        <w:t>00,000</w:t>
      </w:r>
    </w:p>
    <w:p w14:paraId="56E3E84A" w14:textId="77777777" w:rsidR="00B92521" w:rsidRDefault="00B92521" w:rsidP="00B92521">
      <w:pPr>
        <w:pStyle w:val="ListParagraph"/>
        <w:tabs>
          <w:tab w:val="left" w:pos="2700"/>
          <w:tab w:val="right" w:pos="9360"/>
        </w:tabs>
        <w:spacing w:before="62"/>
        <w:ind w:left="1620" w:firstLine="0"/>
      </w:pPr>
    </w:p>
    <w:p w14:paraId="00534A2F" w14:textId="4CB8B17A" w:rsidR="00B92521" w:rsidRDefault="00B92521" w:rsidP="001A5C31">
      <w:pPr>
        <w:pStyle w:val="ListParagraph"/>
        <w:numPr>
          <w:ilvl w:val="0"/>
          <w:numId w:val="109"/>
        </w:numPr>
        <w:spacing w:before="1" w:after="240"/>
        <w:ind w:left="1980"/>
      </w:pPr>
      <w:r>
        <w:t>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 the Contractor.</w:t>
      </w:r>
    </w:p>
    <w:p w14:paraId="1651A4C0" w14:textId="7137C5C2" w:rsidR="00B92521" w:rsidRPr="00753FCF" w:rsidRDefault="00B92521" w:rsidP="001A5C31">
      <w:pPr>
        <w:pStyle w:val="ListParagraph"/>
        <w:numPr>
          <w:ilvl w:val="0"/>
          <w:numId w:val="109"/>
        </w:numPr>
        <w:spacing w:before="1" w:after="240"/>
        <w:ind w:left="1980"/>
      </w:pPr>
      <w:r>
        <w:t>Policy</w:t>
      </w:r>
      <w:r>
        <w:rPr>
          <w:spacing w:val="-2"/>
        </w:rPr>
        <w:t xml:space="preserve"> </w:t>
      </w:r>
      <w:r>
        <w:t>shall contain</w:t>
      </w:r>
      <w:r>
        <w:rPr>
          <w:spacing w:val="-2"/>
        </w:rPr>
        <w:t xml:space="preserve"> </w:t>
      </w:r>
      <w:r>
        <w:t>a</w:t>
      </w:r>
      <w:r>
        <w:rPr>
          <w:spacing w:val="-2"/>
        </w:rPr>
        <w:t xml:space="preserve"> </w:t>
      </w:r>
      <w:r>
        <w:t>waiver of subrogation endorsement</w:t>
      </w:r>
      <w:r>
        <w:rPr>
          <w:spacing w:val="-1"/>
        </w:rPr>
        <w:t xml:space="preserve"> </w:t>
      </w:r>
      <w:r>
        <w:t>as</w:t>
      </w:r>
      <w:r>
        <w:rPr>
          <w:spacing w:val="-4"/>
        </w:rPr>
        <w:t xml:space="preserve"> </w:t>
      </w:r>
      <w:r>
        <w:t>required by this written agreement in favor of the State of Arizona, and its departments, agencies, boards, commissions, universities, officers, officials, agents, and employees for losses arising from work performed by or on behalf of the Contractor.</w:t>
      </w:r>
    </w:p>
    <w:p w14:paraId="552A0BA7" w14:textId="77777777" w:rsidR="00B92521" w:rsidRPr="00753FCF" w:rsidRDefault="00B92521" w:rsidP="00BE4733">
      <w:pPr>
        <w:pStyle w:val="ListParagraph"/>
        <w:keepNext/>
        <w:numPr>
          <w:ilvl w:val="2"/>
          <w:numId w:val="2"/>
        </w:numPr>
        <w:ind w:left="1267"/>
        <w:rPr>
          <w:b/>
          <w:bCs/>
          <w:u w:val="single"/>
        </w:rPr>
      </w:pPr>
      <w:r>
        <w:lastRenderedPageBreak/>
        <w:t>Workers’ Compensation and Employers’ Liability</w:t>
      </w:r>
    </w:p>
    <w:p w14:paraId="490DECD3" w14:textId="77777777" w:rsidR="00B92521" w:rsidRDefault="00B92521" w:rsidP="00BE4733">
      <w:pPr>
        <w:pStyle w:val="ListParagraph"/>
        <w:keepNext/>
        <w:ind w:left="1267" w:firstLine="0"/>
      </w:pPr>
    </w:p>
    <w:p w14:paraId="364340EE" w14:textId="77777777" w:rsidR="00B92521" w:rsidRDefault="00B92521" w:rsidP="00BE4733">
      <w:pPr>
        <w:pStyle w:val="ListParagraph"/>
        <w:keepNext/>
        <w:numPr>
          <w:ilvl w:val="0"/>
          <w:numId w:val="6"/>
        </w:numPr>
        <w:tabs>
          <w:tab w:val="left" w:pos="2700"/>
          <w:tab w:val="right" w:pos="9360"/>
        </w:tabs>
        <w:ind w:left="1627"/>
      </w:pPr>
      <w:r>
        <w:t>Workers'</w:t>
      </w:r>
      <w:r>
        <w:rPr>
          <w:spacing w:val="-3"/>
        </w:rPr>
        <w:t xml:space="preserve"> </w:t>
      </w:r>
      <w:r>
        <w:rPr>
          <w:spacing w:val="-2"/>
        </w:rPr>
        <w:t>Compensation</w:t>
      </w:r>
      <w:r>
        <w:tab/>
      </w:r>
      <w:r w:rsidRPr="00CF2CC9">
        <w:t>Statutory</w:t>
      </w:r>
    </w:p>
    <w:p w14:paraId="4D1EC1FA" w14:textId="77777777" w:rsidR="00B92521" w:rsidRDefault="00B92521" w:rsidP="00BE4733">
      <w:pPr>
        <w:pStyle w:val="ListParagraph"/>
        <w:keepNext/>
        <w:numPr>
          <w:ilvl w:val="0"/>
          <w:numId w:val="6"/>
        </w:numPr>
        <w:tabs>
          <w:tab w:val="left" w:pos="2700"/>
          <w:tab w:val="right" w:pos="9360"/>
        </w:tabs>
        <w:spacing w:before="62"/>
        <w:ind w:left="1620"/>
      </w:pPr>
      <w:r>
        <w:t>Employers'</w:t>
      </w:r>
      <w:r>
        <w:rPr>
          <w:spacing w:val="-7"/>
        </w:rPr>
        <w:t xml:space="preserve"> </w:t>
      </w:r>
      <w:r>
        <w:rPr>
          <w:spacing w:val="-2"/>
        </w:rPr>
        <w:t>Liability</w:t>
      </w:r>
    </w:p>
    <w:p w14:paraId="300473A8" w14:textId="77777777" w:rsidR="00B92521" w:rsidRDefault="00B92521" w:rsidP="00B92521">
      <w:pPr>
        <w:pStyle w:val="ListParagraph"/>
        <w:numPr>
          <w:ilvl w:val="0"/>
          <w:numId w:val="3"/>
        </w:numPr>
        <w:tabs>
          <w:tab w:val="right" w:pos="9360"/>
        </w:tabs>
        <w:spacing w:line="262" w:lineRule="exact"/>
        <w:ind w:left="1980" w:hanging="360"/>
        <w:jc w:val="left"/>
      </w:pPr>
      <w:r>
        <w:t>Each</w:t>
      </w:r>
      <w:r>
        <w:rPr>
          <w:spacing w:val="-3"/>
        </w:rPr>
        <w:t xml:space="preserve"> </w:t>
      </w:r>
      <w:r>
        <w:rPr>
          <w:spacing w:val="-2"/>
        </w:rPr>
        <w:t>Accident</w:t>
      </w:r>
      <w:r>
        <w:tab/>
      </w:r>
      <w:r>
        <w:rPr>
          <w:spacing w:val="-2"/>
        </w:rPr>
        <w:t>$1,0</w:t>
      </w:r>
      <w:r w:rsidRPr="00CF2CC9">
        <w:t>00</w:t>
      </w:r>
      <w:r>
        <w:rPr>
          <w:spacing w:val="-2"/>
        </w:rPr>
        <w:t>,000</w:t>
      </w:r>
    </w:p>
    <w:p w14:paraId="35D5B3B9" w14:textId="77777777" w:rsidR="00B92521" w:rsidRDefault="00B92521" w:rsidP="00B92521">
      <w:pPr>
        <w:pStyle w:val="ListParagraph"/>
        <w:numPr>
          <w:ilvl w:val="0"/>
          <w:numId w:val="3"/>
        </w:numPr>
        <w:tabs>
          <w:tab w:val="right" w:pos="9360"/>
        </w:tabs>
        <w:spacing w:line="262" w:lineRule="exact"/>
        <w:ind w:left="1980" w:hanging="360"/>
        <w:jc w:val="left"/>
      </w:pPr>
      <w:r>
        <w:t>Disease</w:t>
      </w:r>
      <w:r>
        <w:rPr>
          <w:spacing w:val="-4"/>
        </w:rPr>
        <w:t xml:space="preserve"> </w:t>
      </w:r>
      <w:r>
        <w:t>–</w:t>
      </w:r>
      <w:r>
        <w:rPr>
          <w:spacing w:val="-3"/>
        </w:rPr>
        <w:t xml:space="preserve"> </w:t>
      </w:r>
      <w:r>
        <w:t>Each</w:t>
      </w:r>
      <w:r>
        <w:rPr>
          <w:spacing w:val="-3"/>
        </w:rPr>
        <w:t xml:space="preserve"> </w:t>
      </w:r>
      <w:r>
        <w:rPr>
          <w:spacing w:val="-2"/>
        </w:rPr>
        <w:t>Employee</w:t>
      </w:r>
      <w:r>
        <w:tab/>
      </w:r>
      <w:r>
        <w:rPr>
          <w:spacing w:val="-2"/>
        </w:rPr>
        <w:t>$1,000,000</w:t>
      </w:r>
    </w:p>
    <w:p w14:paraId="625C82D1" w14:textId="77777777" w:rsidR="00B92521" w:rsidRDefault="00B92521" w:rsidP="00B92521">
      <w:pPr>
        <w:pStyle w:val="ListParagraph"/>
        <w:numPr>
          <w:ilvl w:val="0"/>
          <w:numId w:val="3"/>
        </w:numPr>
        <w:tabs>
          <w:tab w:val="right" w:pos="9360"/>
        </w:tabs>
        <w:spacing w:line="262" w:lineRule="exact"/>
        <w:ind w:left="1980" w:hanging="360"/>
        <w:jc w:val="left"/>
      </w:pPr>
      <w:r>
        <w:t>Disease</w:t>
      </w:r>
      <w:r>
        <w:rPr>
          <w:spacing w:val="-5"/>
        </w:rPr>
        <w:t xml:space="preserve"> </w:t>
      </w:r>
      <w:r>
        <w:t>–</w:t>
      </w:r>
      <w:r>
        <w:rPr>
          <w:spacing w:val="-5"/>
        </w:rPr>
        <w:t xml:space="preserve"> </w:t>
      </w:r>
      <w:r>
        <w:t>Policy</w:t>
      </w:r>
      <w:r>
        <w:rPr>
          <w:spacing w:val="-6"/>
        </w:rPr>
        <w:t xml:space="preserve"> </w:t>
      </w:r>
      <w:r>
        <w:rPr>
          <w:spacing w:val="-4"/>
        </w:rPr>
        <w:t>Limit</w:t>
      </w:r>
      <w:r>
        <w:tab/>
      </w:r>
      <w:r>
        <w:rPr>
          <w:spacing w:val="-2"/>
        </w:rPr>
        <w:t>$1,000,000</w:t>
      </w:r>
    </w:p>
    <w:p w14:paraId="12137820" w14:textId="77777777" w:rsidR="00B92521" w:rsidRDefault="00B92521" w:rsidP="00B92521">
      <w:pPr>
        <w:pStyle w:val="ListParagraph"/>
        <w:ind w:left="1260" w:firstLine="0"/>
        <w:rPr>
          <w:b/>
          <w:bCs/>
          <w:u w:val="single"/>
        </w:rPr>
      </w:pPr>
    </w:p>
    <w:p w14:paraId="0FF42232" w14:textId="5EA88081" w:rsidR="00B92521" w:rsidRDefault="00B92521" w:rsidP="001A5C31">
      <w:pPr>
        <w:pStyle w:val="ListParagraph"/>
        <w:numPr>
          <w:ilvl w:val="0"/>
          <w:numId w:val="110"/>
        </w:numPr>
        <w:spacing w:before="1" w:after="240"/>
        <w:ind w:left="1980"/>
      </w:pPr>
      <w:r>
        <w:t>Policy</w:t>
      </w:r>
      <w:r>
        <w:rPr>
          <w:spacing w:val="-9"/>
        </w:rPr>
        <w:t xml:space="preserve"> </w:t>
      </w:r>
      <w:r>
        <w:t>shall</w:t>
      </w:r>
      <w:r>
        <w:rPr>
          <w:spacing w:val="-8"/>
        </w:rPr>
        <w:t xml:space="preserve"> </w:t>
      </w:r>
      <w:r>
        <w:t>contain</w:t>
      </w:r>
      <w:r>
        <w:rPr>
          <w:spacing w:val="-7"/>
        </w:rPr>
        <w:t xml:space="preserve"> </w:t>
      </w:r>
      <w:r>
        <w:t>a</w:t>
      </w:r>
      <w:r>
        <w:rPr>
          <w:spacing w:val="-9"/>
        </w:rPr>
        <w:t xml:space="preserve"> </w:t>
      </w:r>
      <w:r>
        <w:t>waiver</w:t>
      </w:r>
      <w:r>
        <w:rPr>
          <w:spacing w:val="-6"/>
        </w:rPr>
        <w:t xml:space="preserve"> </w:t>
      </w:r>
      <w:r>
        <w:t>of</w:t>
      </w:r>
      <w:r>
        <w:rPr>
          <w:spacing w:val="-6"/>
        </w:rPr>
        <w:t xml:space="preserve"> </w:t>
      </w:r>
      <w:r>
        <w:t>subrogation</w:t>
      </w:r>
      <w:r>
        <w:rPr>
          <w:spacing w:val="-7"/>
        </w:rPr>
        <w:t xml:space="preserve"> </w:t>
      </w:r>
      <w:r>
        <w:t>endorsement,</w:t>
      </w:r>
      <w:r>
        <w:rPr>
          <w:spacing w:val="-8"/>
        </w:rPr>
        <w:t xml:space="preserve"> </w:t>
      </w:r>
      <w:r>
        <w:t>as</w:t>
      </w:r>
      <w:r>
        <w:rPr>
          <w:spacing w:val="-9"/>
        </w:rPr>
        <w:t xml:space="preserve"> </w:t>
      </w:r>
      <w:r>
        <w:t>required by this written agreement, in favor of the State of Arizona, and its departments, agencies, boards, commissions, universities, officers, officials, agents, and employees for losses arising from work performed by or on behalf of the Contractor.</w:t>
      </w:r>
    </w:p>
    <w:p w14:paraId="23D07EFB" w14:textId="581C9522" w:rsidR="00B92521" w:rsidRPr="00BF23EB" w:rsidRDefault="00B92521" w:rsidP="001A5C31">
      <w:pPr>
        <w:pStyle w:val="ListParagraph"/>
        <w:numPr>
          <w:ilvl w:val="0"/>
          <w:numId w:val="110"/>
        </w:numPr>
        <w:spacing w:before="1" w:after="240"/>
        <w:ind w:left="1980"/>
        <w:rPr>
          <w:b/>
          <w:bCs/>
          <w:u w:val="single"/>
        </w:rPr>
      </w:pPr>
      <w:r>
        <w:t>This requirement shall not apply to each Contractor or subcontractor that is exempt under A.R.S. § 23-901, and when such Contractor or subcontractor executes the appropriate waiver form (Sole Proprietor or Independent Contractor).</w:t>
      </w:r>
    </w:p>
    <w:p w14:paraId="10A41A1C" w14:textId="77777777" w:rsidR="00B92521" w:rsidRDefault="00B92521" w:rsidP="00B92521">
      <w:pPr>
        <w:pStyle w:val="ListParagraph"/>
        <w:numPr>
          <w:ilvl w:val="2"/>
          <w:numId w:val="2"/>
        </w:numPr>
        <w:ind w:left="1267"/>
      </w:pPr>
      <w:r w:rsidRPr="00BF23EB">
        <w:t>Professional Environmental Liability</w:t>
      </w:r>
    </w:p>
    <w:p w14:paraId="028A5D1F" w14:textId="77777777" w:rsidR="00B92521" w:rsidRDefault="00B92521" w:rsidP="00B92521">
      <w:pPr>
        <w:pStyle w:val="ListParagraph"/>
        <w:ind w:left="1267" w:firstLine="0"/>
      </w:pPr>
    </w:p>
    <w:p w14:paraId="1123238A" w14:textId="77777777" w:rsidR="00B92521" w:rsidRDefault="00B92521" w:rsidP="00B92521">
      <w:pPr>
        <w:pStyle w:val="ListParagraph"/>
        <w:numPr>
          <w:ilvl w:val="0"/>
          <w:numId w:val="6"/>
        </w:numPr>
        <w:tabs>
          <w:tab w:val="left" w:pos="2700"/>
          <w:tab w:val="right" w:pos="9360"/>
        </w:tabs>
        <w:ind w:left="1627"/>
      </w:pPr>
      <w:r>
        <w:t>Each Claim</w:t>
      </w:r>
      <w:r>
        <w:tab/>
        <w:t>$2,000,000</w:t>
      </w:r>
    </w:p>
    <w:p w14:paraId="0C171E3C" w14:textId="77777777" w:rsidR="00B92521" w:rsidRDefault="00B92521" w:rsidP="00B92521">
      <w:pPr>
        <w:pStyle w:val="ListParagraph"/>
        <w:numPr>
          <w:ilvl w:val="0"/>
          <w:numId w:val="6"/>
        </w:numPr>
        <w:tabs>
          <w:tab w:val="left" w:pos="2700"/>
          <w:tab w:val="right" w:pos="9360"/>
        </w:tabs>
        <w:spacing w:before="62"/>
        <w:ind w:left="1620"/>
      </w:pPr>
      <w:r>
        <w:t>Annual Aggregate</w:t>
      </w:r>
      <w:r>
        <w:tab/>
        <w:t>$2,000,000</w:t>
      </w:r>
    </w:p>
    <w:p w14:paraId="6DEF97A5" w14:textId="77777777" w:rsidR="00B92521" w:rsidRDefault="00B92521" w:rsidP="00B92521">
      <w:pPr>
        <w:pStyle w:val="ListParagraph"/>
        <w:ind w:left="1267" w:firstLine="0"/>
      </w:pPr>
    </w:p>
    <w:p w14:paraId="1B998975" w14:textId="723E81C6" w:rsidR="00B92521" w:rsidRDefault="00B92521" w:rsidP="001A5C31">
      <w:pPr>
        <w:pStyle w:val="ListParagraph"/>
        <w:numPr>
          <w:ilvl w:val="0"/>
          <w:numId w:val="111"/>
        </w:numPr>
        <w:spacing w:before="1" w:after="240"/>
        <w:ind w:left="1980"/>
      </w:pPr>
      <w:r>
        <w:t>In the event that the Professional Liability insurance required by this Contract is written on a claims-made basis, Contractor warrants that any</w:t>
      </w:r>
      <w:r>
        <w:rPr>
          <w:spacing w:val="-10"/>
        </w:rPr>
        <w:t xml:space="preserve"> </w:t>
      </w:r>
      <w:r>
        <w:t>retroactive</w:t>
      </w:r>
      <w:r>
        <w:rPr>
          <w:spacing w:val="-8"/>
        </w:rPr>
        <w:t xml:space="preserve"> </w:t>
      </w:r>
      <w:r>
        <w:t>date</w:t>
      </w:r>
      <w:r>
        <w:rPr>
          <w:spacing w:val="-11"/>
        </w:rPr>
        <w:t xml:space="preserve"> </w:t>
      </w:r>
      <w:r>
        <w:t>under</w:t>
      </w:r>
      <w:r>
        <w:rPr>
          <w:spacing w:val="-10"/>
        </w:rPr>
        <w:t xml:space="preserve"> </w:t>
      </w:r>
      <w:r>
        <w:t>the</w:t>
      </w:r>
      <w:r>
        <w:rPr>
          <w:spacing w:val="-8"/>
        </w:rPr>
        <w:t xml:space="preserve"> </w:t>
      </w:r>
      <w:r>
        <w:t>policy</w:t>
      </w:r>
      <w:r>
        <w:rPr>
          <w:spacing w:val="-10"/>
        </w:rPr>
        <w:t xml:space="preserve"> </w:t>
      </w:r>
      <w:r>
        <w:t>shall</w:t>
      </w:r>
      <w:r>
        <w:rPr>
          <w:spacing w:val="-9"/>
        </w:rPr>
        <w:t xml:space="preserve"> </w:t>
      </w:r>
      <w:r>
        <w:t>precede</w:t>
      </w:r>
      <w:r>
        <w:rPr>
          <w:spacing w:val="-8"/>
        </w:rPr>
        <w:t xml:space="preserve"> </w:t>
      </w:r>
      <w:r>
        <w:t>the</w:t>
      </w:r>
      <w:r>
        <w:rPr>
          <w:spacing w:val="-11"/>
        </w:rPr>
        <w:t xml:space="preserve"> </w:t>
      </w:r>
      <w:r>
        <w:t>effective</w:t>
      </w:r>
      <w:r>
        <w:rPr>
          <w:spacing w:val="-8"/>
        </w:rPr>
        <w:t xml:space="preserve"> </w:t>
      </w:r>
      <w:r>
        <w:t>date</w:t>
      </w:r>
      <w:r>
        <w:rPr>
          <w:spacing w:val="-11"/>
        </w:rPr>
        <w:t xml:space="preserve"> </w:t>
      </w:r>
      <w:r>
        <w:t>of this</w:t>
      </w:r>
      <w:r>
        <w:rPr>
          <w:spacing w:val="-6"/>
        </w:rPr>
        <w:t xml:space="preserve"> </w:t>
      </w:r>
      <w:r>
        <w:t>Contract</w:t>
      </w:r>
      <w:r>
        <w:rPr>
          <w:spacing w:val="-7"/>
        </w:rPr>
        <w:t xml:space="preserve"> </w:t>
      </w:r>
      <w:r>
        <w:t>and,</w:t>
      </w:r>
      <w:r>
        <w:rPr>
          <w:spacing w:val="-7"/>
        </w:rPr>
        <w:t xml:space="preserve"> </w:t>
      </w:r>
      <w:r>
        <w:t>either</w:t>
      </w:r>
      <w:r>
        <w:rPr>
          <w:spacing w:val="-9"/>
        </w:rPr>
        <w:t xml:space="preserve"> </w:t>
      </w:r>
      <w:r>
        <w:t>continuous</w:t>
      </w:r>
      <w:r>
        <w:rPr>
          <w:spacing w:val="-6"/>
        </w:rPr>
        <w:t xml:space="preserve"> </w:t>
      </w:r>
      <w:r>
        <w:t>coverage</w:t>
      </w:r>
      <w:r>
        <w:rPr>
          <w:spacing w:val="-6"/>
        </w:rPr>
        <w:t xml:space="preserve"> </w:t>
      </w:r>
      <w:r>
        <w:t>will</w:t>
      </w:r>
      <w:r>
        <w:rPr>
          <w:spacing w:val="-4"/>
        </w:rPr>
        <w:t xml:space="preserve"> </w:t>
      </w:r>
      <w:r>
        <w:t>be</w:t>
      </w:r>
      <w:r>
        <w:rPr>
          <w:spacing w:val="-6"/>
        </w:rPr>
        <w:t xml:space="preserve"> </w:t>
      </w:r>
      <w:r>
        <w:t>maintained,</w:t>
      </w:r>
      <w:r>
        <w:rPr>
          <w:spacing w:val="-7"/>
        </w:rPr>
        <w:t xml:space="preserve"> </w:t>
      </w:r>
      <w:r>
        <w:t>or</w:t>
      </w:r>
      <w:r>
        <w:rPr>
          <w:spacing w:val="-7"/>
        </w:rPr>
        <w:t xml:space="preserve"> </w:t>
      </w:r>
      <w:r>
        <w:t>an extended</w:t>
      </w:r>
      <w:r>
        <w:rPr>
          <w:spacing w:val="-16"/>
        </w:rPr>
        <w:t xml:space="preserve"> </w:t>
      </w:r>
      <w:r>
        <w:t>discovery</w:t>
      </w:r>
      <w:r>
        <w:rPr>
          <w:spacing w:val="-15"/>
        </w:rPr>
        <w:t xml:space="preserve"> </w:t>
      </w:r>
      <w:r>
        <w:t>period</w:t>
      </w:r>
      <w:r>
        <w:rPr>
          <w:spacing w:val="-15"/>
        </w:rPr>
        <w:t xml:space="preserve"> </w:t>
      </w:r>
      <w:r>
        <w:t>will</w:t>
      </w:r>
      <w:r>
        <w:rPr>
          <w:spacing w:val="-16"/>
        </w:rPr>
        <w:t xml:space="preserve"> </w:t>
      </w:r>
      <w:r>
        <w:t>be</w:t>
      </w:r>
      <w:r>
        <w:rPr>
          <w:spacing w:val="-15"/>
        </w:rPr>
        <w:t xml:space="preserve"> </w:t>
      </w:r>
      <w:r>
        <w:t>exercised</w:t>
      </w:r>
      <w:r>
        <w:rPr>
          <w:spacing w:val="-15"/>
        </w:rPr>
        <w:t xml:space="preserve"> </w:t>
      </w:r>
      <w:r>
        <w:t>for</w:t>
      </w:r>
      <w:r>
        <w:rPr>
          <w:spacing w:val="-15"/>
        </w:rPr>
        <w:t xml:space="preserve"> </w:t>
      </w:r>
      <w:r>
        <w:t>a</w:t>
      </w:r>
      <w:r>
        <w:rPr>
          <w:spacing w:val="-16"/>
        </w:rPr>
        <w:t xml:space="preserve"> </w:t>
      </w:r>
      <w:r>
        <w:t>period</w:t>
      </w:r>
      <w:r>
        <w:rPr>
          <w:spacing w:val="-15"/>
        </w:rPr>
        <w:t xml:space="preserve"> </w:t>
      </w:r>
      <w:r>
        <w:t>of</w:t>
      </w:r>
      <w:r>
        <w:rPr>
          <w:spacing w:val="-15"/>
        </w:rPr>
        <w:t xml:space="preserve"> </w:t>
      </w:r>
      <w:r>
        <w:t>two</w:t>
      </w:r>
      <w:r>
        <w:rPr>
          <w:spacing w:val="-16"/>
        </w:rPr>
        <w:t xml:space="preserve"> </w:t>
      </w:r>
      <w:r>
        <w:t>(2)</w:t>
      </w:r>
      <w:r>
        <w:rPr>
          <w:spacing w:val="-15"/>
        </w:rPr>
        <w:t xml:space="preserve"> </w:t>
      </w:r>
      <w:r>
        <w:t>years beginning at the time work under this Contract is completed.</w:t>
      </w:r>
    </w:p>
    <w:p w14:paraId="6C3B125C" w14:textId="3B574780" w:rsidR="00B92521" w:rsidRDefault="00B92521" w:rsidP="001A5C31">
      <w:pPr>
        <w:pStyle w:val="ListParagraph"/>
        <w:numPr>
          <w:ilvl w:val="0"/>
          <w:numId w:val="111"/>
        </w:numPr>
        <w:spacing w:before="1" w:after="240"/>
        <w:ind w:left="1980"/>
      </w:pPr>
      <w:r>
        <w:t>The Professional Liability insurance must include coverage for claims of bodily injury or property damage arising out of pollution for environmental work, asbestos, laboratory analysis and/or the operations of a treatment plant, if required by the Scope of Services.</w:t>
      </w:r>
    </w:p>
    <w:p w14:paraId="313C50DA" w14:textId="109D7879" w:rsidR="00B92521" w:rsidRDefault="00B92521" w:rsidP="001A5C31">
      <w:pPr>
        <w:pStyle w:val="ListParagraph"/>
        <w:numPr>
          <w:ilvl w:val="0"/>
          <w:numId w:val="111"/>
        </w:numPr>
        <w:spacing w:before="1" w:after="240"/>
        <w:ind w:left="1980"/>
      </w:pPr>
      <w:r>
        <w:t>The policy shall cover professional misconduct or negligent acts for those positions defined in the Scope of Work of this contract.</w:t>
      </w:r>
    </w:p>
    <w:p w14:paraId="669FFA82" w14:textId="693E4A85" w:rsidR="00B92521" w:rsidRDefault="00B92521" w:rsidP="00B92521">
      <w:pPr>
        <w:pStyle w:val="ListParagraph"/>
        <w:numPr>
          <w:ilvl w:val="2"/>
          <w:numId w:val="2"/>
        </w:numPr>
        <w:ind w:left="1267"/>
      </w:pPr>
      <w:r>
        <w:t>Contractors Pollution Liability</w:t>
      </w:r>
    </w:p>
    <w:p w14:paraId="15BDB28D" w14:textId="78BCA233" w:rsidR="00B92521" w:rsidRDefault="00B92521" w:rsidP="00B92521">
      <w:pPr>
        <w:pStyle w:val="ListParagraph"/>
        <w:ind w:left="547" w:firstLine="0"/>
      </w:pPr>
    </w:p>
    <w:p w14:paraId="7725C438" w14:textId="4390AC27" w:rsidR="00B92521" w:rsidRDefault="00B92521" w:rsidP="00B92521">
      <w:pPr>
        <w:pStyle w:val="ListParagraph"/>
        <w:numPr>
          <w:ilvl w:val="0"/>
          <w:numId w:val="6"/>
        </w:numPr>
        <w:tabs>
          <w:tab w:val="left" w:pos="2700"/>
          <w:tab w:val="right" w:pos="9360"/>
        </w:tabs>
        <w:ind w:left="1627"/>
      </w:pPr>
      <w:r>
        <w:t>Per Occurrence</w:t>
      </w:r>
      <w:r>
        <w:tab/>
        <w:t>$1,000,000</w:t>
      </w:r>
    </w:p>
    <w:p w14:paraId="7EE5855C" w14:textId="29BFF94E" w:rsidR="00B92521" w:rsidRDefault="00B92521" w:rsidP="00B92521">
      <w:pPr>
        <w:pStyle w:val="ListParagraph"/>
        <w:numPr>
          <w:ilvl w:val="0"/>
          <w:numId w:val="6"/>
        </w:numPr>
        <w:tabs>
          <w:tab w:val="left" w:pos="2700"/>
          <w:tab w:val="right" w:pos="9360"/>
        </w:tabs>
        <w:spacing w:before="62"/>
        <w:ind w:left="1620"/>
      </w:pPr>
      <w:r>
        <w:t>General Aggregate</w:t>
      </w:r>
      <w:r>
        <w:tab/>
        <w:t>$2,000,000</w:t>
      </w:r>
    </w:p>
    <w:p w14:paraId="44CBE33A" w14:textId="77777777" w:rsidR="00B92521" w:rsidRDefault="00B92521" w:rsidP="00B92521">
      <w:pPr>
        <w:pStyle w:val="ListParagraph"/>
        <w:tabs>
          <w:tab w:val="left" w:pos="2700"/>
          <w:tab w:val="right" w:pos="9360"/>
        </w:tabs>
        <w:ind w:left="1627" w:firstLine="0"/>
      </w:pPr>
    </w:p>
    <w:p w14:paraId="31B31EEC" w14:textId="77777777" w:rsidR="00B92521" w:rsidRDefault="00B92521" w:rsidP="001A5C31">
      <w:pPr>
        <w:pStyle w:val="ListParagraph"/>
        <w:numPr>
          <w:ilvl w:val="0"/>
          <w:numId w:val="112"/>
        </w:numPr>
        <w:spacing w:before="1" w:after="240"/>
        <w:ind w:left="1980"/>
      </w:pPr>
      <w:r>
        <w:t>Coverage</w:t>
      </w:r>
      <w:r>
        <w:rPr>
          <w:spacing w:val="-8"/>
        </w:rPr>
        <w:t xml:space="preserve"> </w:t>
      </w:r>
      <w:r>
        <w:t>must</w:t>
      </w:r>
      <w:r>
        <w:rPr>
          <w:spacing w:val="-7"/>
        </w:rPr>
        <w:t xml:space="preserve"> </w:t>
      </w:r>
      <w:r>
        <w:t>be</w:t>
      </w:r>
      <w:r>
        <w:rPr>
          <w:spacing w:val="-8"/>
        </w:rPr>
        <w:t xml:space="preserve"> </w:t>
      </w:r>
      <w:r>
        <w:rPr>
          <w:b/>
        </w:rPr>
        <w:t>identified</w:t>
      </w:r>
      <w:r>
        <w:rPr>
          <w:b/>
          <w:spacing w:val="-9"/>
        </w:rPr>
        <w:t xml:space="preserve"> </w:t>
      </w:r>
      <w:r>
        <w:rPr>
          <w:b/>
        </w:rPr>
        <w:t>specific</w:t>
      </w:r>
      <w:r>
        <w:rPr>
          <w:b/>
          <w:spacing w:val="-8"/>
        </w:rPr>
        <w:t xml:space="preserve"> </w:t>
      </w:r>
      <w:r>
        <w:rPr>
          <w:b/>
        </w:rPr>
        <w:t>to</w:t>
      </w:r>
      <w:r>
        <w:rPr>
          <w:b/>
          <w:spacing w:val="-8"/>
        </w:rPr>
        <w:t xml:space="preserve"> </w:t>
      </w:r>
      <w:r>
        <w:rPr>
          <w:b/>
        </w:rPr>
        <w:t>the</w:t>
      </w:r>
      <w:r>
        <w:rPr>
          <w:b/>
          <w:spacing w:val="-8"/>
        </w:rPr>
        <w:t xml:space="preserve"> </w:t>
      </w:r>
      <w:r>
        <w:rPr>
          <w:b/>
        </w:rPr>
        <w:t>operations</w:t>
      </w:r>
      <w:r>
        <w:rPr>
          <w:b/>
          <w:spacing w:val="-9"/>
        </w:rPr>
        <w:t xml:space="preserve"> </w:t>
      </w:r>
      <w:r>
        <w:t>as</w:t>
      </w:r>
      <w:r>
        <w:rPr>
          <w:spacing w:val="-8"/>
        </w:rPr>
        <w:t xml:space="preserve"> </w:t>
      </w:r>
      <w:r>
        <w:t>described in the Scope of Services in this Contract.</w:t>
      </w:r>
    </w:p>
    <w:p w14:paraId="3FB603CC" w14:textId="77777777" w:rsidR="00B92521" w:rsidRDefault="00B92521" w:rsidP="001A5C31">
      <w:pPr>
        <w:pStyle w:val="ListParagraph"/>
        <w:numPr>
          <w:ilvl w:val="0"/>
          <w:numId w:val="112"/>
        </w:numPr>
        <w:spacing w:before="1" w:after="240"/>
        <w:ind w:left="1980"/>
      </w:pPr>
      <w:r>
        <w:t xml:space="preserve">Must include coverage for pollution losses arising out of completed </w:t>
      </w:r>
      <w:r>
        <w:rPr>
          <w:spacing w:val="-2"/>
        </w:rPr>
        <w:t>operations.</w:t>
      </w:r>
    </w:p>
    <w:p w14:paraId="44BC8E90" w14:textId="77777777" w:rsidR="00B92521" w:rsidRDefault="00B92521" w:rsidP="001A5C31">
      <w:pPr>
        <w:pStyle w:val="ListParagraph"/>
        <w:numPr>
          <w:ilvl w:val="0"/>
          <w:numId w:val="112"/>
        </w:numPr>
        <w:spacing w:before="1" w:after="240"/>
        <w:ind w:left="1980"/>
      </w:pPr>
      <w:r>
        <w:t>The policy is to be written on an “occurrence” basis with no sunset clause.</w:t>
      </w:r>
      <w:r>
        <w:rPr>
          <w:spacing w:val="-16"/>
        </w:rPr>
        <w:t xml:space="preserve"> </w:t>
      </w:r>
      <w:r>
        <w:t>In</w:t>
      </w:r>
      <w:r>
        <w:rPr>
          <w:spacing w:val="-15"/>
        </w:rPr>
        <w:t xml:space="preserve"> </w:t>
      </w:r>
      <w:r>
        <w:lastRenderedPageBreak/>
        <w:t>the</w:t>
      </w:r>
      <w:r>
        <w:rPr>
          <w:spacing w:val="-15"/>
        </w:rPr>
        <w:t xml:space="preserve"> </w:t>
      </w:r>
      <w:r>
        <w:t>event</w:t>
      </w:r>
      <w:r>
        <w:rPr>
          <w:spacing w:val="-16"/>
        </w:rPr>
        <w:t xml:space="preserve"> </w:t>
      </w:r>
      <w:r>
        <w:t>that</w:t>
      </w:r>
      <w:r>
        <w:rPr>
          <w:spacing w:val="-15"/>
        </w:rPr>
        <w:t xml:space="preserve"> </w:t>
      </w:r>
      <w:r>
        <w:t>the</w:t>
      </w:r>
      <w:r>
        <w:rPr>
          <w:spacing w:val="-15"/>
        </w:rPr>
        <w:t xml:space="preserve"> </w:t>
      </w:r>
      <w:r>
        <w:t>Pollution</w:t>
      </w:r>
      <w:r>
        <w:rPr>
          <w:spacing w:val="-15"/>
        </w:rPr>
        <w:t xml:space="preserve"> </w:t>
      </w:r>
      <w:r>
        <w:t>Liability</w:t>
      </w:r>
      <w:r>
        <w:rPr>
          <w:spacing w:val="-16"/>
        </w:rPr>
        <w:t xml:space="preserve"> </w:t>
      </w:r>
      <w:r>
        <w:t>insurance</w:t>
      </w:r>
      <w:r>
        <w:rPr>
          <w:spacing w:val="-15"/>
        </w:rPr>
        <w:t xml:space="preserve"> </w:t>
      </w:r>
      <w:r>
        <w:t>required</w:t>
      </w:r>
      <w:r>
        <w:rPr>
          <w:spacing w:val="-15"/>
        </w:rPr>
        <w:t xml:space="preserve"> </w:t>
      </w:r>
      <w:r>
        <w:t>by</w:t>
      </w:r>
      <w:r>
        <w:rPr>
          <w:spacing w:val="-16"/>
        </w:rPr>
        <w:t xml:space="preserve"> </w:t>
      </w:r>
      <w:r>
        <w:t>this Contract is written on a claims-made basis, Contractor warrants that any</w:t>
      </w:r>
      <w:r>
        <w:rPr>
          <w:spacing w:val="-10"/>
        </w:rPr>
        <w:t xml:space="preserve"> </w:t>
      </w:r>
      <w:r>
        <w:t>retroactive</w:t>
      </w:r>
      <w:r>
        <w:rPr>
          <w:spacing w:val="-8"/>
        </w:rPr>
        <w:t xml:space="preserve"> </w:t>
      </w:r>
      <w:r>
        <w:t>date</w:t>
      </w:r>
      <w:r>
        <w:rPr>
          <w:spacing w:val="-11"/>
        </w:rPr>
        <w:t xml:space="preserve"> </w:t>
      </w:r>
      <w:r>
        <w:t>under</w:t>
      </w:r>
      <w:r>
        <w:rPr>
          <w:spacing w:val="-10"/>
        </w:rPr>
        <w:t xml:space="preserve"> </w:t>
      </w:r>
      <w:r>
        <w:t>the</w:t>
      </w:r>
      <w:r>
        <w:rPr>
          <w:spacing w:val="-8"/>
        </w:rPr>
        <w:t xml:space="preserve"> </w:t>
      </w:r>
      <w:r>
        <w:t>policy</w:t>
      </w:r>
      <w:r>
        <w:rPr>
          <w:spacing w:val="-10"/>
        </w:rPr>
        <w:t xml:space="preserve"> </w:t>
      </w:r>
      <w:r>
        <w:t>shall</w:t>
      </w:r>
      <w:r>
        <w:rPr>
          <w:spacing w:val="-9"/>
        </w:rPr>
        <w:t xml:space="preserve"> </w:t>
      </w:r>
      <w:r>
        <w:t>precede</w:t>
      </w:r>
      <w:r>
        <w:rPr>
          <w:spacing w:val="-8"/>
        </w:rPr>
        <w:t xml:space="preserve"> </w:t>
      </w:r>
      <w:r>
        <w:t>the</w:t>
      </w:r>
      <w:r>
        <w:rPr>
          <w:spacing w:val="-11"/>
        </w:rPr>
        <w:t xml:space="preserve"> </w:t>
      </w:r>
      <w:r>
        <w:t>effective</w:t>
      </w:r>
      <w:r>
        <w:rPr>
          <w:spacing w:val="-8"/>
        </w:rPr>
        <w:t xml:space="preserve"> </w:t>
      </w:r>
      <w:r>
        <w:t>date</w:t>
      </w:r>
      <w:r>
        <w:rPr>
          <w:spacing w:val="-11"/>
        </w:rPr>
        <w:t xml:space="preserve"> </w:t>
      </w:r>
      <w:r>
        <w:t>of this</w:t>
      </w:r>
      <w:r>
        <w:rPr>
          <w:spacing w:val="-14"/>
        </w:rPr>
        <w:t xml:space="preserve"> </w:t>
      </w:r>
      <w:r>
        <w:t>Contract.</w:t>
      </w:r>
      <w:r>
        <w:rPr>
          <w:spacing w:val="-15"/>
        </w:rPr>
        <w:t xml:space="preserve"> </w:t>
      </w:r>
      <w:r>
        <w:t>That</w:t>
      </w:r>
      <w:r>
        <w:rPr>
          <w:spacing w:val="-13"/>
        </w:rPr>
        <w:t xml:space="preserve"> </w:t>
      </w:r>
      <w:r>
        <w:t>either</w:t>
      </w:r>
      <w:r>
        <w:rPr>
          <w:spacing w:val="-15"/>
        </w:rPr>
        <w:t xml:space="preserve"> </w:t>
      </w:r>
      <w:r>
        <w:t>continuous</w:t>
      </w:r>
      <w:r>
        <w:rPr>
          <w:spacing w:val="-14"/>
        </w:rPr>
        <w:t xml:space="preserve"> </w:t>
      </w:r>
      <w:r>
        <w:t>coverage</w:t>
      </w:r>
      <w:r>
        <w:rPr>
          <w:spacing w:val="-14"/>
        </w:rPr>
        <w:t xml:space="preserve"> </w:t>
      </w:r>
      <w:r>
        <w:t>will</w:t>
      </w:r>
      <w:r>
        <w:rPr>
          <w:spacing w:val="-12"/>
        </w:rPr>
        <w:t xml:space="preserve"> </w:t>
      </w:r>
      <w:r>
        <w:t>be</w:t>
      </w:r>
      <w:r>
        <w:rPr>
          <w:spacing w:val="-14"/>
        </w:rPr>
        <w:t xml:space="preserve"> </w:t>
      </w:r>
      <w:r>
        <w:t>maintained,</w:t>
      </w:r>
      <w:r>
        <w:rPr>
          <w:spacing w:val="-13"/>
        </w:rPr>
        <w:t xml:space="preserve"> </w:t>
      </w:r>
      <w:r>
        <w:t>or</w:t>
      </w:r>
      <w:r>
        <w:rPr>
          <w:spacing w:val="-15"/>
        </w:rPr>
        <w:t xml:space="preserve"> </w:t>
      </w:r>
      <w:r>
        <w:t>an extended discovery period will be exercised, for a period of ten (10) years beginning at the time this Contract is terminated.</w:t>
      </w:r>
    </w:p>
    <w:p w14:paraId="10B601E8" w14:textId="77777777" w:rsidR="00B92521" w:rsidRDefault="00B92521" w:rsidP="001A5C31">
      <w:pPr>
        <w:pStyle w:val="ListParagraph"/>
        <w:numPr>
          <w:ilvl w:val="0"/>
          <w:numId w:val="112"/>
        </w:numPr>
        <w:spacing w:before="1" w:after="240"/>
        <w:ind w:left="1980"/>
      </w:pPr>
      <w:r>
        <w:t>Pollution coverage must apply to all phases of the work described in the Scope of Services in this Contract.</w:t>
      </w:r>
    </w:p>
    <w:p w14:paraId="3173E1B9" w14:textId="77777777" w:rsidR="00B92521" w:rsidRDefault="00B92521" w:rsidP="001A5C31">
      <w:pPr>
        <w:pStyle w:val="ListParagraph"/>
        <w:numPr>
          <w:ilvl w:val="0"/>
          <w:numId w:val="112"/>
        </w:numPr>
        <w:spacing w:before="1" w:after="240"/>
        <w:ind w:left="1980"/>
      </w:pPr>
      <w:r>
        <w:t>The policy shall include coverage for bodily injury, sickness, disease, mental</w:t>
      </w:r>
      <w:r>
        <w:rPr>
          <w:spacing w:val="-14"/>
        </w:rPr>
        <w:t xml:space="preserve"> </w:t>
      </w:r>
      <w:r>
        <w:t>anguish,</w:t>
      </w:r>
      <w:r>
        <w:rPr>
          <w:spacing w:val="-12"/>
        </w:rPr>
        <w:t xml:space="preserve"> </w:t>
      </w:r>
      <w:r>
        <w:t>or</w:t>
      </w:r>
      <w:r>
        <w:rPr>
          <w:spacing w:val="-12"/>
        </w:rPr>
        <w:t xml:space="preserve"> </w:t>
      </w:r>
      <w:r>
        <w:t>shock</w:t>
      </w:r>
      <w:r>
        <w:rPr>
          <w:spacing w:val="-10"/>
        </w:rPr>
        <w:t xml:space="preserve"> </w:t>
      </w:r>
      <w:r>
        <w:t>sustained</w:t>
      </w:r>
      <w:r>
        <w:rPr>
          <w:spacing w:val="-11"/>
        </w:rPr>
        <w:t xml:space="preserve"> </w:t>
      </w:r>
      <w:r>
        <w:t>by</w:t>
      </w:r>
      <w:r>
        <w:rPr>
          <w:spacing w:val="-15"/>
        </w:rPr>
        <w:t xml:space="preserve"> </w:t>
      </w:r>
      <w:r>
        <w:t>any</w:t>
      </w:r>
      <w:r>
        <w:rPr>
          <w:spacing w:val="-13"/>
        </w:rPr>
        <w:t xml:space="preserve"> </w:t>
      </w:r>
      <w:r>
        <w:t>person,</w:t>
      </w:r>
      <w:r>
        <w:rPr>
          <w:spacing w:val="-10"/>
        </w:rPr>
        <w:t xml:space="preserve"> </w:t>
      </w:r>
      <w:r>
        <w:t>including</w:t>
      </w:r>
      <w:r>
        <w:rPr>
          <w:spacing w:val="-11"/>
        </w:rPr>
        <w:t xml:space="preserve"> </w:t>
      </w:r>
      <w:r>
        <w:t>death</w:t>
      </w:r>
      <w:r>
        <w:rPr>
          <w:spacing w:val="-13"/>
        </w:rPr>
        <w:t xml:space="preserve"> </w:t>
      </w:r>
      <w:r>
        <w:t>and medical monitoring costs.</w:t>
      </w:r>
    </w:p>
    <w:p w14:paraId="45A731C6" w14:textId="77777777" w:rsidR="00B92521" w:rsidRDefault="00B92521" w:rsidP="001A5C31">
      <w:pPr>
        <w:pStyle w:val="ListParagraph"/>
        <w:numPr>
          <w:ilvl w:val="0"/>
          <w:numId w:val="112"/>
        </w:numPr>
        <w:spacing w:before="1" w:after="240"/>
        <w:ind w:left="1980"/>
      </w:pPr>
      <w:r>
        <w:t>The policy shall include coverage for property damage, and physical damage to, or destruction of, tangible property including the resulting loss of use thereof, clean-up costs, and the loss of use of tangible property that has not been physically damaged or destroyed including diminution in value.</w:t>
      </w:r>
    </w:p>
    <w:p w14:paraId="3A2D6248" w14:textId="77777777" w:rsidR="00B92521" w:rsidRDefault="00B92521" w:rsidP="001A5C31">
      <w:pPr>
        <w:pStyle w:val="ListParagraph"/>
        <w:numPr>
          <w:ilvl w:val="0"/>
          <w:numId w:val="112"/>
        </w:numPr>
        <w:spacing w:before="1" w:after="240"/>
        <w:ind w:left="1980"/>
      </w:pPr>
      <w:r>
        <w:t>The policy shall include coverage</w:t>
      </w:r>
      <w:r>
        <w:rPr>
          <w:spacing w:val="-1"/>
        </w:rPr>
        <w:t xml:space="preserve"> </w:t>
      </w:r>
      <w:r>
        <w:t>for environmental damage including physical damage to soil, surface water, ground water, plant, or animal life, caused by pollution conditions and giving rise to cleanup costs.</w:t>
      </w:r>
    </w:p>
    <w:p w14:paraId="7A202677" w14:textId="77777777" w:rsidR="00B92521" w:rsidRDefault="00B92521" w:rsidP="001A5C31">
      <w:pPr>
        <w:pStyle w:val="ListParagraph"/>
        <w:numPr>
          <w:ilvl w:val="0"/>
          <w:numId w:val="112"/>
        </w:numPr>
        <w:spacing w:before="1" w:after="240"/>
        <w:ind w:left="1980"/>
      </w:pPr>
      <w:r>
        <w:t>The</w:t>
      </w:r>
      <w:r>
        <w:rPr>
          <w:spacing w:val="-16"/>
        </w:rPr>
        <w:t xml:space="preserve"> </w:t>
      </w:r>
      <w:r>
        <w:t>policy</w:t>
      </w:r>
      <w:r>
        <w:rPr>
          <w:spacing w:val="-15"/>
        </w:rPr>
        <w:t xml:space="preserve"> </w:t>
      </w:r>
      <w:r>
        <w:t>shall</w:t>
      </w:r>
      <w:r>
        <w:rPr>
          <w:spacing w:val="-15"/>
        </w:rPr>
        <w:t xml:space="preserve"> </w:t>
      </w:r>
      <w:r>
        <w:t>include</w:t>
      </w:r>
      <w:r>
        <w:rPr>
          <w:spacing w:val="-16"/>
        </w:rPr>
        <w:t xml:space="preserve"> </w:t>
      </w:r>
      <w:r>
        <w:t>defense</w:t>
      </w:r>
      <w:r>
        <w:rPr>
          <w:spacing w:val="-15"/>
        </w:rPr>
        <w:t xml:space="preserve"> </w:t>
      </w:r>
      <w:r>
        <w:t>including</w:t>
      </w:r>
      <w:r>
        <w:rPr>
          <w:spacing w:val="-15"/>
        </w:rPr>
        <w:t xml:space="preserve"> </w:t>
      </w:r>
      <w:r>
        <w:t>costs,</w:t>
      </w:r>
      <w:r>
        <w:rPr>
          <w:spacing w:val="-15"/>
        </w:rPr>
        <w:t xml:space="preserve"> </w:t>
      </w:r>
      <w:r>
        <w:t>charges</w:t>
      </w:r>
      <w:r>
        <w:rPr>
          <w:spacing w:val="-16"/>
        </w:rPr>
        <w:t xml:space="preserve"> </w:t>
      </w:r>
      <w:r>
        <w:t>and</w:t>
      </w:r>
      <w:r>
        <w:rPr>
          <w:spacing w:val="-15"/>
        </w:rPr>
        <w:t xml:space="preserve"> </w:t>
      </w:r>
      <w:r>
        <w:t>expenses incurred in the investigation, adjustment or defense of claims for such compensatory damages.</w:t>
      </w:r>
    </w:p>
    <w:p w14:paraId="3E7099EB" w14:textId="77777777" w:rsidR="00B92521" w:rsidRDefault="00B92521" w:rsidP="001A5C31">
      <w:pPr>
        <w:pStyle w:val="ListParagraph"/>
        <w:numPr>
          <w:ilvl w:val="0"/>
          <w:numId w:val="112"/>
        </w:numPr>
        <w:spacing w:before="1" w:after="240"/>
        <w:ind w:left="1980"/>
      </w:pPr>
      <w:r>
        <w:t>The</w:t>
      </w:r>
      <w:r>
        <w:rPr>
          <w:spacing w:val="-4"/>
        </w:rPr>
        <w:t xml:space="preserve"> </w:t>
      </w:r>
      <w:r>
        <w:t>policy</w:t>
      </w:r>
      <w:r>
        <w:rPr>
          <w:spacing w:val="-3"/>
        </w:rPr>
        <w:t xml:space="preserve"> </w:t>
      </w:r>
      <w:r>
        <w:t>shall</w:t>
      </w:r>
      <w:r>
        <w:rPr>
          <w:spacing w:val="-2"/>
        </w:rPr>
        <w:t xml:space="preserve"> </w:t>
      </w:r>
      <w:r>
        <w:t>include</w:t>
      </w:r>
      <w:r>
        <w:rPr>
          <w:spacing w:val="-1"/>
        </w:rPr>
        <w:t xml:space="preserve"> </w:t>
      </w:r>
      <w:r>
        <w:t>coverage</w:t>
      </w:r>
      <w:r>
        <w:rPr>
          <w:spacing w:val="-6"/>
        </w:rPr>
        <w:t xml:space="preserve"> </w:t>
      </w:r>
      <w:r>
        <w:t>for</w:t>
      </w:r>
      <w:r>
        <w:rPr>
          <w:spacing w:val="-2"/>
        </w:rPr>
        <w:t xml:space="preserve"> </w:t>
      </w:r>
      <w:r>
        <w:t>asbestos</w:t>
      </w:r>
      <w:r>
        <w:rPr>
          <w:spacing w:val="-3"/>
        </w:rPr>
        <w:t xml:space="preserve"> </w:t>
      </w:r>
      <w:r>
        <w:t>and</w:t>
      </w:r>
      <w:r>
        <w:rPr>
          <w:spacing w:val="-1"/>
        </w:rPr>
        <w:t xml:space="preserve"> </w:t>
      </w:r>
      <w:r>
        <w:t>lead,</w:t>
      </w:r>
      <w:r>
        <w:rPr>
          <w:spacing w:val="-5"/>
        </w:rPr>
        <w:t xml:space="preserve"> </w:t>
      </w:r>
      <w:r>
        <w:t>mold,</w:t>
      </w:r>
      <w:r>
        <w:rPr>
          <w:spacing w:val="-2"/>
        </w:rPr>
        <w:t xml:space="preserve"> </w:t>
      </w:r>
      <w:r>
        <w:t>with</w:t>
      </w:r>
      <w:r>
        <w:rPr>
          <w:spacing w:val="-1"/>
        </w:rPr>
        <w:t xml:space="preserve"> </w:t>
      </w:r>
      <w:r>
        <w:t xml:space="preserve">no </w:t>
      </w:r>
      <w:r>
        <w:rPr>
          <w:spacing w:val="-2"/>
        </w:rPr>
        <w:t>exclusions.</w:t>
      </w:r>
    </w:p>
    <w:p w14:paraId="00CD9B6D" w14:textId="77777777" w:rsidR="00B92521" w:rsidRDefault="00B92521" w:rsidP="001A5C31">
      <w:pPr>
        <w:pStyle w:val="ListParagraph"/>
        <w:numPr>
          <w:ilvl w:val="0"/>
          <w:numId w:val="112"/>
        </w:numPr>
        <w:spacing w:before="1" w:after="240"/>
        <w:ind w:left="1980"/>
      </w:pPr>
      <w:r>
        <w:t>The</w:t>
      </w:r>
      <w:r>
        <w:rPr>
          <w:spacing w:val="-10"/>
        </w:rPr>
        <w:t xml:space="preserve"> </w:t>
      </w:r>
      <w:r>
        <w:t>policy</w:t>
      </w:r>
      <w:r>
        <w:rPr>
          <w:spacing w:val="-7"/>
        </w:rPr>
        <w:t xml:space="preserve"> </w:t>
      </w:r>
      <w:r>
        <w:t>shall</w:t>
      </w:r>
      <w:r>
        <w:rPr>
          <w:spacing w:val="-5"/>
        </w:rPr>
        <w:t xml:space="preserve"> </w:t>
      </w:r>
      <w:r>
        <w:t>include</w:t>
      </w:r>
      <w:r>
        <w:rPr>
          <w:spacing w:val="-5"/>
        </w:rPr>
        <w:t xml:space="preserve"> </w:t>
      </w:r>
      <w:r>
        <w:t>Non-Owned</w:t>
      </w:r>
      <w:r>
        <w:rPr>
          <w:spacing w:val="-5"/>
        </w:rPr>
        <w:t xml:space="preserve"> </w:t>
      </w:r>
      <w:r>
        <w:t>Disposal</w:t>
      </w:r>
      <w:r>
        <w:rPr>
          <w:spacing w:val="-5"/>
        </w:rPr>
        <w:t xml:space="preserve"> </w:t>
      </w:r>
      <w:r>
        <w:t>Site</w:t>
      </w:r>
      <w:r>
        <w:rPr>
          <w:spacing w:val="-5"/>
        </w:rPr>
        <w:t xml:space="preserve"> </w:t>
      </w:r>
      <w:r>
        <w:rPr>
          <w:spacing w:val="-2"/>
        </w:rPr>
        <w:t>coverage.</w:t>
      </w:r>
    </w:p>
    <w:p w14:paraId="6AD049E9" w14:textId="77777777" w:rsidR="00B92521" w:rsidRDefault="00B92521" w:rsidP="001A5C31">
      <w:pPr>
        <w:pStyle w:val="ListParagraph"/>
        <w:numPr>
          <w:ilvl w:val="0"/>
          <w:numId w:val="112"/>
        </w:numPr>
        <w:spacing w:before="1" w:after="240"/>
        <w:ind w:left="1980"/>
      </w:pPr>
      <w:r>
        <w:t>The</w:t>
      </w:r>
      <w:r>
        <w:rPr>
          <w:spacing w:val="-5"/>
        </w:rPr>
        <w:t xml:space="preserve"> </w:t>
      </w:r>
      <w:r>
        <w:t>policy</w:t>
      </w:r>
      <w:r>
        <w:rPr>
          <w:spacing w:val="-5"/>
        </w:rPr>
        <w:t xml:space="preserve"> </w:t>
      </w:r>
      <w:r>
        <w:t>shall</w:t>
      </w:r>
      <w:r>
        <w:rPr>
          <w:spacing w:val="-3"/>
        </w:rPr>
        <w:t xml:space="preserve"> </w:t>
      </w:r>
      <w:r>
        <w:t>be</w:t>
      </w:r>
      <w:r>
        <w:rPr>
          <w:spacing w:val="-5"/>
        </w:rPr>
        <w:t xml:space="preserve"> </w:t>
      </w:r>
      <w:r>
        <w:t>endorsed,</w:t>
      </w:r>
      <w:r>
        <w:rPr>
          <w:spacing w:val="-4"/>
        </w:rPr>
        <w:t xml:space="preserve"> </w:t>
      </w:r>
      <w:r>
        <w:t>as</w:t>
      </w:r>
      <w:r>
        <w:rPr>
          <w:spacing w:val="-5"/>
        </w:rPr>
        <w:t xml:space="preserve"> </w:t>
      </w:r>
      <w:r>
        <w:t>required</w:t>
      </w:r>
      <w:r>
        <w:rPr>
          <w:spacing w:val="-5"/>
        </w:rPr>
        <w:t xml:space="preserve"> </w:t>
      </w:r>
      <w:r>
        <w:t>by</w:t>
      </w:r>
      <w:r>
        <w:rPr>
          <w:spacing w:val="-7"/>
        </w:rPr>
        <w:t xml:space="preserve"> </w:t>
      </w:r>
      <w:r>
        <w:t>this</w:t>
      </w:r>
      <w:r>
        <w:rPr>
          <w:spacing w:val="-5"/>
        </w:rPr>
        <w:t xml:space="preserve"> </w:t>
      </w:r>
      <w:r>
        <w:t>written</w:t>
      </w:r>
      <w:r>
        <w:rPr>
          <w:spacing w:val="-3"/>
        </w:rPr>
        <w:t xml:space="preserve"> </w:t>
      </w:r>
      <w:r>
        <w:t>agreement,</w:t>
      </w:r>
      <w:r>
        <w:rPr>
          <w:spacing w:val="-3"/>
        </w:rPr>
        <w:t xml:space="preserve"> </w:t>
      </w:r>
      <w:r>
        <w:t>to include the State of Arizona, and its departments, agencies, boards, commissions,</w:t>
      </w:r>
      <w:r>
        <w:rPr>
          <w:spacing w:val="-9"/>
        </w:rPr>
        <w:t xml:space="preserve"> </w:t>
      </w:r>
      <w:r>
        <w:t>universities,</w:t>
      </w:r>
      <w:r>
        <w:rPr>
          <w:spacing w:val="-9"/>
        </w:rPr>
        <w:t xml:space="preserve"> </w:t>
      </w:r>
      <w:r>
        <w:t>officers,</w:t>
      </w:r>
      <w:r>
        <w:rPr>
          <w:spacing w:val="-11"/>
        </w:rPr>
        <w:t xml:space="preserve"> </w:t>
      </w:r>
      <w:r>
        <w:t>officials,</w:t>
      </w:r>
      <w:r>
        <w:rPr>
          <w:spacing w:val="-11"/>
        </w:rPr>
        <w:t xml:space="preserve"> </w:t>
      </w:r>
      <w:r>
        <w:t>agents,</w:t>
      </w:r>
      <w:r>
        <w:rPr>
          <w:spacing w:val="-11"/>
        </w:rPr>
        <w:t xml:space="preserve"> </w:t>
      </w:r>
      <w:r>
        <w:t>and</w:t>
      </w:r>
      <w:r>
        <w:rPr>
          <w:spacing w:val="-10"/>
        </w:rPr>
        <w:t xml:space="preserve"> </w:t>
      </w:r>
      <w:r>
        <w:t>employees</w:t>
      </w:r>
      <w:r>
        <w:rPr>
          <w:spacing w:val="-10"/>
        </w:rPr>
        <w:t xml:space="preserve"> </w:t>
      </w:r>
      <w:r>
        <w:t>as additional insureds with respect to liability arising out of the activities performed by or on behalf of the Contractor.</w:t>
      </w:r>
    </w:p>
    <w:p w14:paraId="53B05B04" w14:textId="77777777" w:rsidR="00B92521" w:rsidRDefault="00B92521" w:rsidP="001A5C31">
      <w:pPr>
        <w:pStyle w:val="ListParagraph"/>
        <w:numPr>
          <w:ilvl w:val="0"/>
          <w:numId w:val="112"/>
        </w:numPr>
        <w:spacing w:before="1" w:after="240"/>
        <w:ind w:left="1980"/>
      </w:pPr>
      <w:r>
        <w:t>The policy shall contain a waiver of subrogation endorsement, as required</w:t>
      </w:r>
      <w:r>
        <w:rPr>
          <w:spacing w:val="-7"/>
        </w:rPr>
        <w:t xml:space="preserve"> </w:t>
      </w:r>
      <w:r>
        <w:t>by</w:t>
      </w:r>
      <w:r>
        <w:rPr>
          <w:spacing w:val="-9"/>
        </w:rPr>
        <w:t xml:space="preserve"> </w:t>
      </w:r>
      <w:r>
        <w:t>this</w:t>
      </w:r>
      <w:r>
        <w:rPr>
          <w:spacing w:val="-9"/>
        </w:rPr>
        <w:t xml:space="preserve"> </w:t>
      </w:r>
      <w:r>
        <w:t>written</w:t>
      </w:r>
      <w:r>
        <w:rPr>
          <w:spacing w:val="-7"/>
        </w:rPr>
        <w:t xml:space="preserve"> </w:t>
      </w:r>
      <w:r>
        <w:t>agreement,</w:t>
      </w:r>
      <w:r>
        <w:rPr>
          <w:spacing w:val="-8"/>
        </w:rPr>
        <w:t xml:space="preserve"> </w:t>
      </w:r>
      <w:r>
        <w:t>in</w:t>
      </w:r>
      <w:r>
        <w:rPr>
          <w:spacing w:val="-10"/>
        </w:rPr>
        <w:t xml:space="preserve"> </w:t>
      </w:r>
      <w:r>
        <w:t>favor</w:t>
      </w:r>
      <w:r>
        <w:rPr>
          <w:spacing w:val="-9"/>
        </w:rPr>
        <w:t xml:space="preserve"> </w:t>
      </w:r>
      <w:r>
        <w:t>of</w:t>
      </w:r>
      <w:r>
        <w:rPr>
          <w:spacing w:val="-6"/>
        </w:rPr>
        <w:t xml:space="preserve"> </w:t>
      </w:r>
      <w:r>
        <w:t>the</w:t>
      </w:r>
      <w:r>
        <w:rPr>
          <w:spacing w:val="-12"/>
        </w:rPr>
        <w:t xml:space="preserve"> </w:t>
      </w:r>
      <w:r>
        <w:t>State</w:t>
      </w:r>
      <w:r>
        <w:rPr>
          <w:spacing w:val="-7"/>
        </w:rPr>
        <w:t xml:space="preserve"> </w:t>
      </w:r>
      <w:r>
        <w:t>of</w:t>
      </w:r>
      <w:r>
        <w:rPr>
          <w:spacing w:val="-6"/>
        </w:rPr>
        <w:t xml:space="preserve"> </w:t>
      </w:r>
      <w:r>
        <w:t>Arizona,</w:t>
      </w:r>
      <w:r>
        <w:rPr>
          <w:spacing w:val="-6"/>
        </w:rPr>
        <w:t xml:space="preserve"> </w:t>
      </w:r>
      <w:r>
        <w:t>and its</w:t>
      </w:r>
      <w:r>
        <w:rPr>
          <w:spacing w:val="-1"/>
        </w:rPr>
        <w:t xml:space="preserve"> </w:t>
      </w:r>
      <w:r>
        <w:t>departments,</w:t>
      </w:r>
      <w:r>
        <w:rPr>
          <w:spacing w:val="-1"/>
        </w:rPr>
        <w:t xml:space="preserve"> </w:t>
      </w:r>
      <w:r>
        <w:t>agencies,</w:t>
      </w:r>
      <w:r>
        <w:rPr>
          <w:spacing w:val="-1"/>
        </w:rPr>
        <w:t xml:space="preserve"> </w:t>
      </w:r>
      <w:r>
        <w:t>boards,</w:t>
      </w:r>
      <w:r>
        <w:rPr>
          <w:spacing w:val="-3"/>
        </w:rPr>
        <w:t xml:space="preserve"> </w:t>
      </w:r>
      <w:r>
        <w:t>commissions,</w:t>
      </w:r>
      <w:r>
        <w:rPr>
          <w:spacing w:val="-3"/>
        </w:rPr>
        <w:t xml:space="preserve"> </w:t>
      </w:r>
      <w:r>
        <w:t>universities,</w:t>
      </w:r>
      <w:r>
        <w:rPr>
          <w:spacing w:val="-1"/>
        </w:rPr>
        <w:t xml:space="preserve"> </w:t>
      </w:r>
      <w:r>
        <w:t>officers, officials,</w:t>
      </w:r>
      <w:r>
        <w:rPr>
          <w:spacing w:val="-16"/>
        </w:rPr>
        <w:t xml:space="preserve"> </w:t>
      </w:r>
      <w:r>
        <w:t>agents,</w:t>
      </w:r>
      <w:r>
        <w:rPr>
          <w:spacing w:val="-14"/>
        </w:rPr>
        <w:t xml:space="preserve"> </w:t>
      </w:r>
      <w:r>
        <w:t>and</w:t>
      </w:r>
      <w:r>
        <w:rPr>
          <w:spacing w:val="-16"/>
        </w:rPr>
        <w:t xml:space="preserve"> </w:t>
      </w:r>
      <w:r>
        <w:t>employees</w:t>
      </w:r>
      <w:r>
        <w:rPr>
          <w:spacing w:val="-13"/>
        </w:rPr>
        <w:t xml:space="preserve"> </w:t>
      </w:r>
      <w:r>
        <w:t>for</w:t>
      </w:r>
      <w:r>
        <w:rPr>
          <w:spacing w:val="-15"/>
        </w:rPr>
        <w:t xml:space="preserve"> </w:t>
      </w:r>
      <w:r>
        <w:t>losses</w:t>
      </w:r>
      <w:r>
        <w:rPr>
          <w:spacing w:val="-15"/>
        </w:rPr>
        <w:t xml:space="preserve"> </w:t>
      </w:r>
      <w:r>
        <w:t>arising</w:t>
      </w:r>
      <w:r>
        <w:rPr>
          <w:spacing w:val="-16"/>
        </w:rPr>
        <w:t xml:space="preserve"> </w:t>
      </w:r>
      <w:r>
        <w:t>from</w:t>
      </w:r>
      <w:r>
        <w:rPr>
          <w:spacing w:val="-14"/>
        </w:rPr>
        <w:t xml:space="preserve"> </w:t>
      </w:r>
      <w:r>
        <w:t>work</w:t>
      </w:r>
      <w:r>
        <w:rPr>
          <w:spacing w:val="-14"/>
        </w:rPr>
        <w:t xml:space="preserve"> </w:t>
      </w:r>
      <w:r>
        <w:t>performed by the Contractor</w:t>
      </w:r>
    </w:p>
    <w:p w14:paraId="2FA09912" w14:textId="77777777" w:rsidR="00B92521" w:rsidRDefault="00B92521" w:rsidP="00B92521">
      <w:pPr>
        <w:pStyle w:val="BodyText"/>
        <w:spacing w:before="8"/>
        <w:rPr>
          <w:sz w:val="19"/>
        </w:rPr>
      </w:pPr>
    </w:p>
    <w:p w14:paraId="3F1D219A" w14:textId="77777777" w:rsidR="00B92521" w:rsidRPr="00B92521" w:rsidRDefault="00B92521" w:rsidP="00B92521">
      <w:pPr>
        <w:pStyle w:val="ListParagraph"/>
        <w:numPr>
          <w:ilvl w:val="1"/>
          <w:numId w:val="2"/>
        </w:numPr>
        <w:ind w:left="540" w:hanging="540"/>
        <w:rPr>
          <w:b/>
          <w:u w:val="single"/>
        </w:rPr>
      </w:pPr>
      <w:r w:rsidRPr="00B92521">
        <w:rPr>
          <w:b/>
          <w:u w:val="single"/>
        </w:rPr>
        <w:t>Additional Insurance Requirements</w:t>
      </w:r>
    </w:p>
    <w:p w14:paraId="437D065F" w14:textId="77777777" w:rsidR="00B92521" w:rsidRDefault="00B92521" w:rsidP="00B92521">
      <w:pPr>
        <w:pStyle w:val="ListParagraph"/>
        <w:ind w:left="540" w:firstLine="0"/>
      </w:pPr>
    </w:p>
    <w:p w14:paraId="5B9EF785" w14:textId="04B233E2" w:rsidR="00B92521" w:rsidRDefault="00B92521" w:rsidP="00B92521">
      <w:pPr>
        <w:pStyle w:val="ListParagraph"/>
        <w:ind w:left="540" w:firstLine="0"/>
      </w:pPr>
      <w:r>
        <w:t>The policies shall include, or be endorsed to include, as required by this written agreement, the following provisions:</w:t>
      </w:r>
    </w:p>
    <w:p w14:paraId="7C8A9CB4" w14:textId="77777777" w:rsidR="00B92521" w:rsidRDefault="00B92521" w:rsidP="00B92521">
      <w:pPr>
        <w:pStyle w:val="BodyText"/>
        <w:spacing w:before="11"/>
        <w:rPr>
          <w:sz w:val="20"/>
        </w:rPr>
      </w:pPr>
    </w:p>
    <w:p w14:paraId="6CAA9B1A" w14:textId="2E6A36DD" w:rsidR="00B92521" w:rsidRDefault="00B92521" w:rsidP="00B92521">
      <w:pPr>
        <w:pStyle w:val="ListParagraph"/>
        <w:numPr>
          <w:ilvl w:val="2"/>
          <w:numId w:val="2"/>
        </w:numPr>
        <w:ind w:left="1267"/>
      </w:pPr>
      <w:r>
        <w:t>The Contractor's policies, as applicable, shall stipulate that the insurance afforded</w:t>
      </w:r>
      <w:r w:rsidRPr="007621EC">
        <w:rPr>
          <w:spacing w:val="-2"/>
        </w:rPr>
        <w:t xml:space="preserve"> </w:t>
      </w:r>
      <w:r>
        <w:t>the</w:t>
      </w:r>
      <w:r w:rsidRPr="007621EC">
        <w:rPr>
          <w:spacing w:val="-4"/>
        </w:rPr>
        <w:t xml:space="preserve"> </w:t>
      </w:r>
      <w:r>
        <w:t>Contractor</w:t>
      </w:r>
      <w:r w:rsidRPr="007621EC">
        <w:rPr>
          <w:spacing w:val="-1"/>
        </w:rPr>
        <w:t xml:space="preserve"> </w:t>
      </w:r>
      <w:r>
        <w:t>shall</w:t>
      </w:r>
      <w:r w:rsidRPr="007621EC">
        <w:rPr>
          <w:spacing w:val="-2"/>
        </w:rPr>
        <w:t xml:space="preserve"> </w:t>
      </w:r>
      <w:r>
        <w:t>be</w:t>
      </w:r>
      <w:r w:rsidRPr="007621EC">
        <w:rPr>
          <w:spacing w:val="-2"/>
        </w:rPr>
        <w:t xml:space="preserve"> </w:t>
      </w:r>
      <w:r>
        <w:t>primary</w:t>
      </w:r>
      <w:r w:rsidRPr="007621EC">
        <w:rPr>
          <w:spacing w:val="-4"/>
        </w:rPr>
        <w:t xml:space="preserve"> </w:t>
      </w:r>
      <w:r>
        <w:t>and</w:t>
      </w:r>
      <w:r w:rsidRPr="007621EC">
        <w:rPr>
          <w:spacing w:val="-2"/>
        </w:rPr>
        <w:t xml:space="preserve"> </w:t>
      </w:r>
      <w:r>
        <w:t>that</w:t>
      </w:r>
      <w:r w:rsidRPr="007621EC">
        <w:rPr>
          <w:spacing w:val="-3"/>
        </w:rPr>
        <w:t xml:space="preserve"> </w:t>
      </w:r>
      <w:r>
        <w:t>any</w:t>
      </w:r>
      <w:r w:rsidRPr="007621EC">
        <w:rPr>
          <w:spacing w:val="-4"/>
        </w:rPr>
        <w:t xml:space="preserve"> </w:t>
      </w:r>
      <w:r>
        <w:t>insurance</w:t>
      </w:r>
      <w:r w:rsidRPr="007621EC">
        <w:rPr>
          <w:spacing w:val="-2"/>
        </w:rPr>
        <w:t xml:space="preserve"> </w:t>
      </w:r>
      <w:r>
        <w:t>carried</w:t>
      </w:r>
      <w:r w:rsidRPr="007621EC">
        <w:rPr>
          <w:spacing w:val="-2"/>
        </w:rPr>
        <w:t xml:space="preserve"> </w:t>
      </w:r>
      <w:r>
        <w:t>by the</w:t>
      </w:r>
      <w:r w:rsidRPr="007621EC">
        <w:rPr>
          <w:spacing w:val="30"/>
        </w:rPr>
        <w:t xml:space="preserve"> </w:t>
      </w:r>
      <w:r>
        <w:t>Department,</w:t>
      </w:r>
      <w:r w:rsidRPr="007621EC">
        <w:rPr>
          <w:spacing w:val="29"/>
        </w:rPr>
        <w:t xml:space="preserve"> </w:t>
      </w:r>
      <w:r>
        <w:t>its</w:t>
      </w:r>
      <w:r w:rsidRPr="007621EC">
        <w:rPr>
          <w:spacing w:val="28"/>
        </w:rPr>
        <w:t xml:space="preserve"> </w:t>
      </w:r>
      <w:r>
        <w:t>agents,</w:t>
      </w:r>
      <w:r w:rsidRPr="007621EC">
        <w:rPr>
          <w:spacing w:val="29"/>
        </w:rPr>
        <w:t xml:space="preserve"> </w:t>
      </w:r>
      <w:r>
        <w:t>officials,</w:t>
      </w:r>
      <w:r w:rsidRPr="007621EC">
        <w:rPr>
          <w:spacing w:val="29"/>
        </w:rPr>
        <w:t xml:space="preserve"> </w:t>
      </w:r>
      <w:r>
        <w:t>employees</w:t>
      </w:r>
      <w:r w:rsidRPr="007621EC">
        <w:rPr>
          <w:spacing w:val="30"/>
        </w:rPr>
        <w:t xml:space="preserve"> </w:t>
      </w:r>
      <w:r>
        <w:t>or</w:t>
      </w:r>
      <w:r w:rsidRPr="007621EC">
        <w:rPr>
          <w:spacing w:val="26"/>
        </w:rPr>
        <w:t xml:space="preserve"> </w:t>
      </w:r>
      <w:r>
        <w:t>the</w:t>
      </w:r>
      <w:r w:rsidRPr="007621EC">
        <w:rPr>
          <w:spacing w:val="28"/>
        </w:rPr>
        <w:t xml:space="preserve"> </w:t>
      </w:r>
      <w:r>
        <w:t>State</w:t>
      </w:r>
      <w:r w:rsidRPr="007621EC">
        <w:rPr>
          <w:spacing w:val="28"/>
        </w:rPr>
        <w:t xml:space="preserve"> </w:t>
      </w:r>
      <w:r>
        <w:t>of</w:t>
      </w:r>
      <w:r w:rsidRPr="007621EC">
        <w:rPr>
          <w:spacing w:val="31"/>
        </w:rPr>
        <w:t xml:space="preserve"> </w:t>
      </w:r>
      <w:r>
        <w:t xml:space="preserve">Arizona shall be excess and not </w:t>
      </w:r>
      <w:r>
        <w:lastRenderedPageBreak/>
        <w:t>contributory insurance, as provided by A.R.S. § 41-621 (E).</w:t>
      </w:r>
    </w:p>
    <w:p w14:paraId="3BC799A5" w14:textId="77777777" w:rsidR="00B92521" w:rsidRDefault="00B92521" w:rsidP="00B92521">
      <w:pPr>
        <w:pStyle w:val="ListParagraph"/>
        <w:ind w:left="1267" w:firstLine="0"/>
      </w:pPr>
    </w:p>
    <w:p w14:paraId="680D1C12" w14:textId="77777777" w:rsidR="00B92521" w:rsidRDefault="00B92521" w:rsidP="00B92521">
      <w:pPr>
        <w:pStyle w:val="ListParagraph"/>
        <w:numPr>
          <w:ilvl w:val="2"/>
          <w:numId w:val="2"/>
        </w:numPr>
        <w:ind w:left="1267"/>
      </w:pPr>
      <w:r>
        <w:t>Insurance</w:t>
      </w:r>
      <w:r>
        <w:rPr>
          <w:spacing w:val="-15"/>
        </w:rPr>
        <w:t xml:space="preserve"> </w:t>
      </w:r>
      <w:r>
        <w:t>provided</w:t>
      </w:r>
      <w:r>
        <w:rPr>
          <w:spacing w:val="-13"/>
        </w:rPr>
        <w:t xml:space="preserve"> </w:t>
      </w:r>
      <w:r>
        <w:t>by</w:t>
      </w:r>
      <w:r>
        <w:rPr>
          <w:spacing w:val="-15"/>
        </w:rPr>
        <w:t xml:space="preserve"> </w:t>
      </w:r>
      <w:r>
        <w:t>the</w:t>
      </w:r>
      <w:r>
        <w:rPr>
          <w:spacing w:val="-13"/>
        </w:rPr>
        <w:t xml:space="preserve"> </w:t>
      </w:r>
      <w:r>
        <w:t>Contractor</w:t>
      </w:r>
      <w:r>
        <w:rPr>
          <w:spacing w:val="-14"/>
        </w:rPr>
        <w:t xml:space="preserve"> </w:t>
      </w:r>
      <w:r>
        <w:t>shall</w:t>
      </w:r>
      <w:r>
        <w:rPr>
          <w:spacing w:val="-14"/>
        </w:rPr>
        <w:t xml:space="preserve"> </w:t>
      </w:r>
      <w:r>
        <w:t>not</w:t>
      </w:r>
      <w:r>
        <w:rPr>
          <w:spacing w:val="-12"/>
        </w:rPr>
        <w:t xml:space="preserve"> </w:t>
      </w:r>
      <w:r>
        <w:t>limit</w:t>
      </w:r>
      <w:r>
        <w:rPr>
          <w:spacing w:val="-12"/>
        </w:rPr>
        <w:t xml:space="preserve"> </w:t>
      </w:r>
      <w:r>
        <w:t>the</w:t>
      </w:r>
      <w:r>
        <w:rPr>
          <w:spacing w:val="-13"/>
        </w:rPr>
        <w:t xml:space="preserve"> </w:t>
      </w:r>
      <w:r>
        <w:t>Contractor’s</w:t>
      </w:r>
      <w:r>
        <w:rPr>
          <w:spacing w:val="-13"/>
        </w:rPr>
        <w:t xml:space="preserve"> </w:t>
      </w:r>
      <w:r>
        <w:t>liability assumed under the indemnification provisions of this Contract.</w:t>
      </w:r>
    </w:p>
    <w:p w14:paraId="59FAC078" w14:textId="77777777" w:rsidR="00B92521" w:rsidRDefault="00B92521" w:rsidP="00B92521">
      <w:pPr>
        <w:pStyle w:val="BodyText"/>
        <w:spacing w:before="8"/>
        <w:rPr>
          <w:sz w:val="20"/>
        </w:rPr>
      </w:pPr>
    </w:p>
    <w:p w14:paraId="03B6A4F2" w14:textId="77777777" w:rsidR="00B92521" w:rsidRPr="00B92521" w:rsidRDefault="00B92521" w:rsidP="00B92521">
      <w:pPr>
        <w:pStyle w:val="ListParagraph"/>
        <w:numPr>
          <w:ilvl w:val="1"/>
          <w:numId w:val="2"/>
        </w:numPr>
        <w:ind w:left="540" w:hanging="540"/>
        <w:rPr>
          <w:b/>
          <w:u w:val="single"/>
        </w:rPr>
      </w:pPr>
      <w:r w:rsidRPr="00B92521">
        <w:rPr>
          <w:b/>
          <w:u w:val="single"/>
        </w:rPr>
        <w:t>Notice of Cancellation</w:t>
      </w:r>
    </w:p>
    <w:p w14:paraId="52CFB07B" w14:textId="77777777" w:rsidR="00B92521" w:rsidRDefault="00B92521" w:rsidP="00B92521">
      <w:pPr>
        <w:pStyle w:val="ListParagraph"/>
        <w:ind w:left="540" w:firstLine="0"/>
      </w:pPr>
    </w:p>
    <w:p w14:paraId="10E29A3B" w14:textId="579A3AD4" w:rsidR="00B92521" w:rsidRDefault="00B92521" w:rsidP="00B92521">
      <w:pPr>
        <w:pStyle w:val="ListParagraph"/>
        <w:ind w:left="540" w:firstLine="0"/>
      </w:pPr>
      <w:r>
        <w:t>Applicable</w:t>
      </w:r>
      <w:r>
        <w:rPr>
          <w:spacing w:val="-3"/>
        </w:rPr>
        <w:t xml:space="preserve"> </w:t>
      </w:r>
      <w:r>
        <w:t>to</w:t>
      </w:r>
      <w:r>
        <w:rPr>
          <w:spacing w:val="-3"/>
        </w:rPr>
        <w:t xml:space="preserve"> </w:t>
      </w:r>
      <w:r>
        <w:t>all</w:t>
      </w:r>
      <w:r>
        <w:rPr>
          <w:spacing w:val="-3"/>
        </w:rPr>
        <w:t xml:space="preserve"> </w:t>
      </w:r>
      <w:r>
        <w:t>insurance</w:t>
      </w:r>
      <w:r>
        <w:rPr>
          <w:spacing w:val="-3"/>
        </w:rPr>
        <w:t xml:space="preserve"> </w:t>
      </w:r>
      <w:r>
        <w:t>policies</w:t>
      </w:r>
      <w:r>
        <w:rPr>
          <w:spacing w:val="-2"/>
        </w:rPr>
        <w:t xml:space="preserve"> </w:t>
      </w:r>
      <w:r>
        <w:t>required</w:t>
      </w:r>
      <w:r>
        <w:rPr>
          <w:spacing w:val="-5"/>
        </w:rPr>
        <w:t xml:space="preserve"> </w:t>
      </w:r>
      <w:r>
        <w:t>within the</w:t>
      </w:r>
      <w:r>
        <w:rPr>
          <w:spacing w:val="-3"/>
        </w:rPr>
        <w:t xml:space="preserve"> </w:t>
      </w:r>
      <w:r>
        <w:t>Insurance</w:t>
      </w:r>
      <w:r>
        <w:rPr>
          <w:spacing w:val="-5"/>
        </w:rPr>
        <w:t xml:space="preserve"> </w:t>
      </w:r>
      <w:r>
        <w:t>Requirements</w:t>
      </w:r>
      <w:r>
        <w:rPr>
          <w:spacing w:val="-3"/>
        </w:rPr>
        <w:t xml:space="preserve"> </w:t>
      </w:r>
      <w:r>
        <w:t>of this Contract, Contractor’s insurance shall not be permitted to expire, be suspended,</w:t>
      </w:r>
      <w:r>
        <w:rPr>
          <w:spacing w:val="17"/>
        </w:rPr>
        <w:t xml:space="preserve"> </w:t>
      </w:r>
      <w:r>
        <w:t>be</w:t>
      </w:r>
      <w:r>
        <w:rPr>
          <w:spacing w:val="16"/>
        </w:rPr>
        <w:t xml:space="preserve"> </w:t>
      </w:r>
      <w:r>
        <w:t>canceled,</w:t>
      </w:r>
      <w:r>
        <w:rPr>
          <w:spacing w:val="18"/>
        </w:rPr>
        <w:t xml:space="preserve"> </w:t>
      </w:r>
      <w:r>
        <w:t>or</w:t>
      </w:r>
      <w:r>
        <w:rPr>
          <w:spacing w:val="17"/>
        </w:rPr>
        <w:t xml:space="preserve"> </w:t>
      </w:r>
      <w:r>
        <w:t>be</w:t>
      </w:r>
      <w:r>
        <w:rPr>
          <w:spacing w:val="16"/>
        </w:rPr>
        <w:t xml:space="preserve"> </w:t>
      </w:r>
      <w:r>
        <w:t>materially</w:t>
      </w:r>
      <w:r>
        <w:rPr>
          <w:spacing w:val="15"/>
        </w:rPr>
        <w:t xml:space="preserve"> </w:t>
      </w:r>
      <w:r>
        <w:t>changed</w:t>
      </w:r>
      <w:r>
        <w:rPr>
          <w:spacing w:val="16"/>
        </w:rPr>
        <w:t xml:space="preserve"> </w:t>
      </w:r>
      <w:r>
        <w:t>for</w:t>
      </w:r>
      <w:r>
        <w:rPr>
          <w:spacing w:val="17"/>
        </w:rPr>
        <w:t xml:space="preserve"> </w:t>
      </w:r>
      <w:r>
        <w:t>any</w:t>
      </w:r>
      <w:r>
        <w:rPr>
          <w:spacing w:val="15"/>
        </w:rPr>
        <w:t xml:space="preserve"> </w:t>
      </w:r>
      <w:r>
        <w:t>reason</w:t>
      </w:r>
      <w:r>
        <w:rPr>
          <w:spacing w:val="16"/>
        </w:rPr>
        <w:t xml:space="preserve"> </w:t>
      </w:r>
      <w:r>
        <w:t>without</w:t>
      </w:r>
      <w:r>
        <w:rPr>
          <w:spacing w:val="17"/>
        </w:rPr>
        <w:t xml:space="preserve"> </w:t>
      </w:r>
      <w:r>
        <w:rPr>
          <w:spacing w:val="-2"/>
        </w:rPr>
        <w:t xml:space="preserve">thirty </w:t>
      </w:r>
      <w:r>
        <w:t>(30)</w:t>
      </w:r>
      <w:r>
        <w:rPr>
          <w:spacing w:val="-4"/>
        </w:rPr>
        <w:t xml:space="preserve"> </w:t>
      </w:r>
      <w:r>
        <w:t>days</w:t>
      </w:r>
      <w:r>
        <w:rPr>
          <w:spacing w:val="-2"/>
        </w:rPr>
        <w:t xml:space="preserve"> </w:t>
      </w:r>
      <w:r>
        <w:t>prior</w:t>
      </w:r>
      <w:r>
        <w:rPr>
          <w:spacing w:val="-4"/>
        </w:rPr>
        <w:t xml:space="preserve"> </w:t>
      </w:r>
      <w:r>
        <w:t>written</w:t>
      </w:r>
      <w:r>
        <w:rPr>
          <w:spacing w:val="-5"/>
        </w:rPr>
        <w:t xml:space="preserve"> </w:t>
      </w:r>
      <w:r>
        <w:t>notice</w:t>
      </w:r>
      <w:r>
        <w:rPr>
          <w:spacing w:val="-5"/>
        </w:rPr>
        <w:t xml:space="preserve"> </w:t>
      </w:r>
      <w:r>
        <w:t>to</w:t>
      </w:r>
      <w:r>
        <w:rPr>
          <w:spacing w:val="-5"/>
        </w:rPr>
        <w:t xml:space="preserve"> </w:t>
      </w:r>
      <w:r>
        <w:t>the</w:t>
      </w:r>
      <w:r>
        <w:rPr>
          <w:spacing w:val="-5"/>
        </w:rPr>
        <w:t xml:space="preserve"> </w:t>
      </w:r>
      <w:r>
        <w:t>State</w:t>
      </w:r>
      <w:r>
        <w:rPr>
          <w:spacing w:val="-5"/>
        </w:rPr>
        <w:t xml:space="preserve"> </w:t>
      </w:r>
      <w:r>
        <w:t>of</w:t>
      </w:r>
      <w:r>
        <w:rPr>
          <w:spacing w:val="-4"/>
        </w:rPr>
        <w:t xml:space="preserve"> </w:t>
      </w:r>
      <w:r>
        <w:t>Arizona.</w:t>
      </w:r>
      <w:r>
        <w:rPr>
          <w:spacing w:val="-8"/>
        </w:rPr>
        <w:t xml:space="preserve"> </w:t>
      </w:r>
      <w:r>
        <w:t>Within</w:t>
      </w:r>
      <w:r>
        <w:rPr>
          <w:spacing w:val="-5"/>
        </w:rPr>
        <w:t xml:space="preserve"> </w:t>
      </w:r>
      <w:r>
        <w:t>two</w:t>
      </w:r>
      <w:r>
        <w:rPr>
          <w:spacing w:val="-5"/>
        </w:rPr>
        <w:t xml:space="preserve"> </w:t>
      </w:r>
      <w:r>
        <w:t>(2)</w:t>
      </w:r>
      <w:r>
        <w:rPr>
          <w:spacing w:val="-4"/>
        </w:rPr>
        <w:t xml:space="preserve"> </w:t>
      </w:r>
      <w:r>
        <w:t>business</w:t>
      </w:r>
      <w:r>
        <w:rPr>
          <w:spacing w:val="-2"/>
        </w:rPr>
        <w:t xml:space="preserve"> </w:t>
      </w:r>
      <w:r>
        <w:t>days of receipt, Contractor must provide notice to the State of Arizona if they receive notice</w:t>
      </w:r>
      <w:r>
        <w:rPr>
          <w:spacing w:val="-16"/>
        </w:rPr>
        <w:t xml:space="preserve"> </w:t>
      </w:r>
      <w:r>
        <w:t>of</w:t>
      </w:r>
      <w:r>
        <w:rPr>
          <w:spacing w:val="-12"/>
        </w:rPr>
        <w:t xml:space="preserve"> </w:t>
      </w:r>
      <w:r>
        <w:t>a</w:t>
      </w:r>
      <w:r>
        <w:rPr>
          <w:spacing w:val="-15"/>
        </w:rPr>
        <w:t xml:space="preserve"> </w:t>
      </w:r>
      <w:r>
        <w:t>policy</w:t>
      </w:r>
      <w:r>
        <w:rPr>
          <w:spacing w:val="-16"/>
        </w:rPr>
        <w:t xml:space="preserve"> </w:t>
      </w:r>
      <w:r>
        <w:t>that</w:t>
      </w:r>
      <w:r>
        <w:rPr>
          <w:spacing w:val="-15"/>
        </w:rPr>
        <w:t xml:space="preserve"> </w:t>
      </w:r>
      <w:r>
        <w:t>has</w:t>
      </w:r>
      <w:r>
        <w:rPr>
          <w:spacing w:val="-15"/>
        </w:rPr>
        <w:t xml:space="preserve"> </w:t>
      </w:r>
      <w:r>
        <w:t>been</w:t>
      </w:r>
      <w:r>
        <w:rPr>
          <w:spacing w:val="-14"/>
        </w:rPr>
        <w:t xml:space="preserve"> </w:t>
      </w:r>
      <w:r>
        <w:t>or</w:t>
      </w:r>
      <w:r>
        <w:rPr>
          <w:spacing w:val="-16"/>
        </w:rPr>
        <w:t xml:space="preserve"> </w:t>
      </w:r>
      <w:r>
        <w:t>will</w:t>
      </w:r>
      <w:r>
        <w:rPr>
          <w:spacing w:val="-14"/>
        </w:rPr>
        <w:t xml:space="preserve"> </w:t>
      </w:r>
      <w:r>
        <w:t>be</w:t>
      </w:r>
      <w:r>
        <w:rPr>
          <w:spacing w:val="-15"/>
        </w:rPr>
        <w:t xml:space="preserve"> </w:t>
      </w:r>
      <w:r>
        <w:t>suspended,</w:t>
      </w:r>
      <w:r>
        <w:rPr>
          <w:spacing w:val="-13"/>
        </w:rPr>
        <w:t xml:space="preserve"> </w:t>
      </w:r>
      <w:r>
        <w:t>canceled,</w:t>
      </w:r>
      <w:r>
        <w:rPr>
          <w:spacing w:val="-16"/>
        </w:rPr>
        <w:t xml:space="preserve"> </w:t>
      </w:r>
      <w:r>
        <w:t>materially</w:t>
      </w:r>
      <w:r>
        <w:rPr>
          <w:spacing w:val="-15"/>
        </w:rPr>
        <w:t xml:space="preserve"> </w:t>
      </w:r>
      <w:r>
        <w:t>changed for any reason, has expired, or will be expiring. Such notice shall be sent directly to the Department and shall be mailed, emailed, hand delivered or sent by facsimile</w:t>
      </w:r>
      <w:r>
        <w:rPr>
          <w:spacing w:val="-5"/>
        </w:rPr>
        <w:t xml:space="preserve"> </w:t>
      </w:r>
      <w:r>
        <w:t>transmission</w:t>
      </w:r>
      <w:r>
        <w:rPr>
          <w:spacing w:val="-8"/>
        </w:rPr>
        <w:t xml:space="preserve"> </w:t>
      </w:r>
      <w:r>
        <w:t>to</w:t>
      </w:r>
      <w:r>
        <w:rPr>
          <w:spacing w:val="-8"/>
        </w:rPr>
        <w:t xml:space="preserve"> </w:t>
      </w:r>
      <w:r>
        <w:t>(State</w:t>
      </w:r>
      <w:r>
        <w:rPr>
          <w:spacing w:val="-7"/>
        </w:rPr>
        <w:t xml:space="preserve"> </w:t>
      </w:r>
      <w:r>
        <w:t>Representative’s</w:t>
      </w:r>
      <w:r>
        <w:rPr>
          <w:spacing w:val="-5"/>
        </w:rPr>
        <w:t xml:space="preserve"> </w:t>
      </w:r>
      <w:r>
        <w:t>Name,</w:t>
      </w:r>
      <w:r>
        <w:rPr>
          <w:spacing w:val="-4"/>
        </w:rPr>
        <w:t xml:space="preserve"> </w:t>
      </w:r>
      <w:r>
        <w:t>Address</w:t>
      </w:r>
      <w:r>
        <w:rPr>
          <w:spacing w:val="-5"/>
        </w:rPr>
        <w:t xml:space="preserve"> </w:t>
      </w:r>
      <w:r>
        <w:t>&amp;</w:t>
      </w:r>
      <w:r>
        <w:rPr>
          <w:spacing w:val="-5"/>
        </w:rPr>
        <w:t xml:space="preserve"> </w:t>
      </w:r>
      <w:r>
        <w:t>Fax</w:t>
      </w:r>
      <w:r>
        <w:rPr>
          <w:spacing w:val="-7"/>
        </w:rPr>
        <w:t xml:space="preserve"> </w:t>
      </w:r>
      <w:r>
        <w:t>Number).</w:t>
      </w:r>
    </w:p>
    <w:p w14:paraId="60437364" w14:textId="77777777" w:rsidR="00B92521" w:rsidRDefault="00B92521" w:rsidP="00B92521">
      <w:pPr>
        <w:pStyle w:val="BodyText"/>
        <w:spacing w:before="6"/>
        <w:rPr>
          <w:sz w:val="20"/>
        </w:rPr>
      </w:pPr>
    </w:p>
    <w:p w14:paraId="16AEB8BE" w14:textId="77777777" w:rsidR="00B92521" w:rsidRPr="00B92521" w:rsidRDefault="00B92521" w:rsidP="00B92521">
      <w:pPr>
        <w:pStyle w:val="ListParagraph"/>
        <w:numPr>
          <w:ilvl w:val="1"/>
          <w:numId w:val="2"/>
        </w:numPr>
        <w:ind w:left="540" w:hanging="540"/>
        <w:rPr>
          <w:b/>
          <w:u w:val="single"/>
        </w:rPr>
      </w:pPr>
      <w:r w:rsidRPr="00B92521">
        <w:rPr>
          <w:b/>
          <w:u w:val="single"/>
        </w:rPr>
        <w:t>Acceptability of Insurers</w:t>
      </w:r>
    </w:p>
    <w:p w14:paraId="0E6F1C38" w14:textId="77777777" w:rsidR="00B92521" w:rsidRDefault="00B92521" w:rsidP="00B92521">
      <w:pPr>
        <w:pStyle w:val="ListParagraph"/>
        <w:ind w:left="540" w:firstLine="0"/>
      </w:pPr>
    </w:p>
    <w:p w14:paraId="47F21CB3" w14:textId="33E90B9C" w:rsidR="00B92521" w:rsidRDefault="00B92521" w:rsidP="00B92521">
      <w:pPr>
        <w:pStyle w:val="ListParagraph"/>
        <w:ind w:left="540" w:firstLine="0"/>
      </w:pPr>
      <w:r>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2E43EA67" w14:textId="77777777" w:rsidR="00B92521" w:rsidRDefault="00B92521" w:rsidP="00B92521">
      <w:pPr>
        <w:pStyle w:val="BodyText"/>
        <w:spacing w:before="6"/>
        <w:rPr>
          <w:sz w:val="20"/>
        </w:rPr>
      </w:pPr>
    </w:p>
    <w:p w14:paraId="7E84300E" w14:textId="77777777" w:rsidR="00B92521" w:rsidRPr="00B92521" w:rsidRDefault="00B92521" w:rsidP="00B92521">
      <w:pPr>
        <w:pStyle w:val="ListParagraph"/>
        <w:numPr>
          <w:ilvl w:val="1"/>
          <w:numId w:val="2"/>
        </w:numPr>
        <w:ind w:left="540" w:hanging="540"/>
        <w:rPr>
          <w:b/>
          <w:u w:val="single"/>
        </w:rPr>
      </w:pPr>
      <w:r w:rsidRPr="00B92521">
        <w:rPr>
          <w:b/>
          <w:u w:val="single"/>
        </w:rPr>
        <w:t>Verification of Coverage</w:t>
      </w:r>
    </w:p>
    <w:p w14:paraId="20EA4D8B" w14:textId="77777777" w:rsidR="00B92521" w:rsidRDefault="00B92521" w:rsidP="00B92521">
      <w:pPr>
        <w:pStyle w:val="ListParagraph"/>
        <w:ind w:left="540" w:firstLine="0"/>
      </w:pPr>
    </w:p>
    <w:p w14:paraId="30348398" w14:textId="2791D6CD" w:rsidR="00B92521" w:rsidRDefault="00B92521" w:rsidP="00B92521">
      <w:pPr>
        <w:pStyle w:val="ListParagraph"/>
        <w:ind w:left="540" w:firstLine="0"/>
      </w:pPr>
      <w: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69A93775" w14:textId="77777777" w:rsidR="00B92521" w:rsidRDefault="00B92521" w:rsidP="00B92521">
      <w:pPr>
        <w:pStyle w:val="BodyText"/>
        <w:spacing w:before="11"/>
        <w:rPr>
          <w:sz w:val="20"/>
        </w:rPr>
      </w:pPr>
    </w:p>
    <w:p w14:paraId="1BC16A28" w14:textId="57AD8385" w:rsidR="00B92521" w:rsidRDefault="00B92521" w:rsidP="00B92521">
      <w:pPr>
        <w:pStyle w:val="ListParagraph"/>
        <w:numPr>
          <w:ilvl w:val="2"/>
          <w:numId w:val="2"/>
        </w:numPr>
        <w:ind w:left="1267"/>
      </w:pPr>
      <w:r>
        <w:t>All such certificates of insurance and policy endorsements must be received by the State before work commences. The State’s receipt of any certificates of insurance or policy endorsements that do not comply with this</w:t>
      </w:r>
      <w:r>
        <w:rPr>
          <w:spacing w:val="-8"/>
        </w:rPr>
        <w:t xml:space="preserve"> </w:t>
      </w:r>
      <w:r>
        <w:t>written</w:t>
      </w:r>
      <w:r>
        <w:rPr>
          <w:spacing w:val="-8"/>
        </w:rPr>
        <w:t xml:space="preserve"> </w:t>
      </w:r>
      <w:r>
        <w:t>agreement</w:t>
      </w:r>
      <w:r>
        <w:rPr>
          <w:spacing w:val="-9"/>
        </w:rPr>
        <w:t xml:space="preserve"> </w:t>
      </w:r>
      <w:r>
        <w:t>shall</w:t>
      </w:r>
      <w:r>
        <w:rPr>
          <w:spacing w:val="-9"/>
        </w:rPr>
        <w:t xml:space="preserve"> </w:t>
      </w:r>
      <w:r>
        <w:t>not</w:t>
      </w:r>
      <w:r>
        <w:rPr>
          <w:spacing w:val="-7"/>
        </w:rPr>
        <w:t xml:space="preserve"> </w:t>
      </w:r>
      <w:r>
        <w:t>waive</w:t>
      </w:r>
      <w:r>
        <w:rPr>
          <w:spacing w:val="-8"/>
        </w:rPr>
        <w:t xml:space="preserve"> </w:t>
      </w:r>
      <w:r>
        <w:t>or</w:t>
      </w:r>
      <w:r>
        <w:rPr>
          <w:spacing w:val="-7"/>
        </w:rPr>
        <w:t xml:space="preserve"> </w:t>
      </w:r>
      <w:r>
        <w:t>otherwise</w:t>
      </w:r>
      <w:r>
        <w:rPr>
          <w:spacing w:val="-6"/>
        </w:rPr>
        <w:t xml:space="preserve"> </w:t>
      </w:r>
      <w:r>
        <w:t>affect</w:t>
      </w:r>
      <w:r>
        <w:rPr>
          <w:spacing w:val="-9"/>
        </w:rPr>
        <w:t xml:space="preserve"> </w:t>
      </w:r>
      <w:r>
        <w:t>the</w:t>
      </w:r>
      <w:r>
        <w:rPr>
          <w:spacing w:val="-8"/>
        </w:rPr>
        <w:t xml:space="preserve"> </w:t>
      </w:r>
      <w:r>
        <w:t>requirements of this agreement.</w:t>
      </w:r>
    </w:p>
    <w:p w14:paraId="369B5DBC" w14:textId="77777777" w:rsidR="00B92521" w:rsidRDefault="00B92521" w:rsidP="00B92521">
      <w:pPr>
        <w:pStyle w:val="ListParagraph"/>
        <w:ind w:left="1267" w:firstLine="0"/>
      </w:pPr>
    </w:p>
    <w:p w14:paraId="66125486" w14:textId="0167B5AA" w:rsidR="00B92521" w:rsidRDefault="00B92521" w:rsidP="00B92521">
      <w:pPr>
        <w:pStyle w:val="ListParagraph"/>
        <w:numPr>
          <w:ilvl w:val="2"/>
          <w:numId w:val="2"/>
        </w:numPr>
        <w:ind w:left="1267"/>
      </w:pPr>
      <w:r>
        <w:t>Each</w:t>
      </w:r>
      <w:r>
        <w:rPr>
          <w:spacing w:val="-13"/>
        </w:rPr>
        <w:t xml:space="preserve"> </w:t>
      </w:r>
      <w:r>
        <w:t>insurance</w:t>
      </w:r>
      <w:r>
        <w:rPr>
          <w:spacing w:val="-15"/>
        </w:rPr>
        <w:t xml:space="preserve"> </w:t>
      </w:r>
      <w:r>
        <w:t>policy</w:t>
      </w:r>
      <w:r>
        <w:rPr>
          <w:spacing w:val="-14"/>
        </w:rPr>
        <w:t xml:space="preserve"> </w:t>
      </w:r>
      <w:r>
        <w:t>required</w:t>
      </w:r>
      <w:r>
        <w:rPr>
          <w:spacing w:val="-15"/>
        </w:rPr>
        <w:t xml:space="preserve"> </w:t>
      </w:r>
      <w:r>
        <w:t>by</w:t>
      </w:r>
      <w:r>
        <w:rPr>
          <w:spacing w:val="-16"/>
        </w:rPr>
        <w:t xml:space="preserve"> </w:t>
      </w:r>
      <w:r>
        <w:t>this</w:t>
      </w:r>
      <w:r>
        <w:rPr>
          <w:spacing w:val="-11"/>
        </w:rPr>
        <w:t xml:space="preserve"> </w:t>
      </w:r>
      <w:r>
        <w:t>Contract</w:t>
      </w:r>
      <w:r>
        <w:rPr>
          <w:spacing w:val="-16"/>
        </w:rPr>
        <w:t xml:space="preserve"> </w:t>
      </w:r>
      <w:r>
        <w:t>must</w:t>
      </w:r>
      <w:r>
        <w:rPr>
          <w:spacing w:val="-12"/>
        </w:rPr>
        <w:t xml:space="preserve"> </w:t>
      </w:r>
      <w:r>
        <w:t>be</w:t>
      </w:r>
      <w:r>
        <w:rPr>
          <w:spacing w:val="-15"/>
        </w:rPr>
        <w:t xml:space="preserve"> </w:t>
      </w:r>
      <w:r>
        <w:t>in</w:t>
      </w:r>
      <w:r>
        <w:rPr>
          <w:spacing w:val="-12"/>
        </w:rPr>
        <w:t xml:space="preserve"> </w:t>
      </w:r>
      <w:r>
        <w:t>effect</w:t>
      </w:r>
      <w:r>
        <w:rPr>
          <w:spacing w:val="-13"/>
        </w:rPr>
        <w:t xml:space="preserve"> </w:t>
      </w:r>
      <w:r>
        <w:t>at,</w:t>
      </w:r>
      <w:r>
        <w:rPr>
          <w:spacing w:val="-13"/>
        </w:rPr>
        <w:t xml:space="preserve"> </w:t>
      </w:r>
      <w:r>
        <w:t>or</w:t>
      </w:r>
      <w:r>
        <w:rPr>
          <w:spacing w:val="-13"/>
        </w:rPr>
        <w:t xml:space="preserve"> </w:t>
      </w:r>
      <w:r>
        <w:t>prior to, commencement of work under this Contract. Failure to maintain the insurance policies as required by this Contract, or to provide evidence of renewal, is a material breach of contract.</w:t>
      </w:r>
    </w:p>
    <w:p w14:paraId="02B0EF5D" w14:textId="77777777" w:rsidR="00B92521" w:rsidRDefault="00B92521" w:rsidP="00B92521">
      <w:pPr>
        <w:pStyle w:val="ListParagraph"/>
        <w:ind w:left="1267" w:firstLine="0"/>
      </w:pPr>
    </w:p>
    <w:p w14:paraId="68418A45" w14:textId="77777777" w:rsidR="00B92521" w:rsidRDefault="00B92521" w:rsidP="00B92521">
      <w:pPr>
        <w:pStyle w:val="ListParagraph"/>
        <w:numPr>
          <w:ilvl w:val="2"/>
          <w:numId w:val="2"/>
        </w:numPr>
        <w:ind w:left="1267"/>
      </w:pPr>
      <w: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p>
    <w:p w14:paraId="356260FE" w14:textId="77777777" w:rsidR="00B92521" w:rsidRDefault="00B92521" w:rsidP="00B92521">
      <w:pPr>
        <w:pStyle w:val="BodyText"/>
        <w:spacing w:before="9"/>
        <w:rPr>
          <w:sz w:val="20"/>
        </w:rPr>
      </w:pPr>
    </w:p>
    <w:p w14:paraId="1A2FC7A4" w14:textId="77777777" w:rsidR="00B92521" w:rsidRPr="00B92521" w:rsidRDefault="00B92521" w:rsidP="00B92521">
      <w:pPr>
        <w:pStyle w:val="ListParagraph"/>
        <w:numPr>
          <w:ilvl w:val="1"/>
          <w:numId w:val="2"/>
        </w:numPr>
        <w:ind w:left="540" w:hanging="540"/>
        <w:rPr>
          <w:b/>
          <w:u w:val="single"/>
        </w:rPr>
      </w:pPr>
      <w:r w:rsidRPr="00B92521">
        <w:rPr>
          <w:b/>
          <w:u w:val="single"/>
        </w:rPr>
        <w:t>Subcontractors</w:t>
      </w:r>
    </w:p>
    <w:p w14:paraId="43A838A4" w14:textId="77777777" w:rsidR="00B92521" w:rsidRDefault="00B92521" w:rsidP="00B92521">
      <w:pPr>
        <w:pStyle w:val="ListParagraph"/>
        <w:ind w:left="540" w:firstLine="0"/>
      </w:pPr>
    </w:p>
    <w:p w14:paraId="360AB07A" w14:textId="7A69B095" w:rsidR="00B92521" w:rsidRDefault="00B92521" w:rsidP="00B92521">
      <w:pPr>
        <w:pStyle w:val="ListParagraph"/>
        <w:ind w:left="540" w:firstLine="0"/>
      </w:pPr>
      <w:r>
        <w:t>Contractor’s certificate(s) shall include all subcontractors as insureds under its policies or Contractor shall be responsible for ensuring and/or verifying that all subcontractors have valid and collectable insurance as evidenced by the certificates</w:t>
      </w:r>
      <w:r>
        <w:rPr>
          <w:spacing w:val="-1"/>
        </w:rPr>
        <w:t xml:space="preserve"> </w:t>
      </w:r>
      <w:r>
        <w:t>of insurance</w:t>
      </w:r>
      <w:r>
        <w:rPr>
          <w:spacing w:val="-4"/>
        </w:rPr>
        <w:t xml:space="preserve"> </w:t>
      </w:r>
      <w:r>
        <w:t xml:space="preserve">and </w:t>
      </w:r>
      <w:r>
        <w:lastRenderedPageBreak/>
        <w:t>endorsements</w:t>
      </w:r>
      <w:r>
        <w:rPr>
          <w:spacing w:val="-3"/>
        </w:rPr>
        <w:t xml:space="preserve"> </w:t>
      </w:r>
      <w:r>
        <w:t>for each subcontractor. All</w:t>
      </w:r>
      <w:r>
        <w:rPr>
          <w:spacing w:val="-2"/>
        </w:rPr>
        <w:t xml:space="preserve"> </w:t>
      </w:r>
      <w:r>
        <w:t>coverages for subcontractors shall be subject to the minimum Insurance Requirements identified above. The Department reserves the right to require, at any time throughout</w:t>
      </w:r>
      <w:r>
        <w:rPr>
          <w:spacing w:val="-14"/>
        </w:rPr>
        <w:t xml:space="preserve"> </w:t>
      </w:r>
      <w:r>
        <w:t>the</w:t>
      </w:r>
      <w:r>
        <w:rPr>
          <w:spacing w:val="-15"/>
        </w:rPr>
        <w:t xml:space="preserve"> </w:t>
      </w:r>
      <w:r>
        <w:t>life</w:t>
      </w:r>
      <w:r>
        <w:rPr>
          <w:spacing w:val="-15"/>
        </w:rPr>
        <w:t xml:space="preserve"> </w:t>
      </w:r>
      <w:r>
        <w:t>of</w:t>
      </w:r>
      <w:r>
        <w:rPr>
          <w:spacing w:val="-13"/>
        </w:rPr>
        <w:t xml:space="preserve"> </w:t>
      </w:r>
      <w:r>
        <w:t>this</w:t>
      </w:r>
      <w:r>
        <w:rPr>
          <w:spacing w:val="-14"/>
        </w:rPr>
        <w:t xml:space="preserve"> </w:t>
      </w:r>
      <w:r>
        <w:t>contract,</w:t>
      </w:r>
      <w:r>
        <w:rPr>
          <w:spacing w:val="-13"/>
        </w:rPr>
        <w:t xml:space="preserve"> </w:t>
      </w:r>
      <w:r>
        <w:t>proof</w:t>
      </w:r>
      <w:r>
        <w:rPr>
          <w:spacing w:val="-13"/>
        </w:rPr>
        <w:t xml:space="preserve"> </w:t>
      </w:r>
      <w:r>
        <w:t>from</w:t>
      </w:r>
      <w:r>
        <w:rPr>
          <w:spacing w:val="-13"/>
        </w:rPr>
        <w:t xml:space="preserve"> </w:t>
      </w:r>
      <w:r>
        <w:t>the</w:t>
      </w:r>
      <w:r>
        <w:rPr>
          <w:spacing w:val="-15"/>
        </w:rPr>
        <w:t xml:space="preserve"> </w:t>
      </w:r>
      <w:r>
        <w:t>Contractor</w:t>
      </w:r>
      <w:r>
        <w:rPr>
          <w:spacing w:val="-16"/>
        </w:rPr>
        <w:t xml:space="preserve"> </w:t>
      </w:r>
      <w:r>
        <w:t>that</w:t>
      </w:r>
      <w:r>
        <w:rPr>
          <w:spacing w:val="-12"/>
        </w:rPr>
        <w:t xml:space="preserve"> </w:t>
      </w:r>
      <w:r>
        <w:t>its</w:t>
      </w:r>
      <w:r>
        <w:rPr>
          <w:spacing w:val="-16"/>
        </w:rPr>
        <w:t xml:space="preserve"> </w:t>
      </w:r>
      <w:r>
        <w:t>subcontractors have the required coverage.</w:t>
      </w:r>
    </w:p>
    <w:p w14:paraId="53210040" w14:textId="77777777" w:rsidR="00B92521" w:rsidRDefault="00B92521" w:rsidP="00B92521">
      <w:pPr>
        <w:pStyle w:val="BodyText"/>
        <w:spacing w:before="10"/>
        <w:rPr>
          <w:sz w:val="20"/>
        </w:rPr>
      </w:pPr>
    </w:p>
    <w:p w14:paraId="34137F7A" w14:textId="77777777" w:rsidR="00B92521" w:rsidRPr="00B92521" w:rsidRDefault="00B92521" w:rsidP="00B92521">
      <w:pPr>
        <w:pStyle w:val="ListParagraph"/>
        <w:numPr>
          <w:ilvl w:val="1"/>
          <w:numId w:val="2"/>
        </w:numPr>
        <w:ind w:left="540" w:hanging="540"/>
        <w:rPr>
          <w:b/>
          <w:u w:val="single"/>
        </w:rPr>
      </w:pPr>
      <w:r w:rsidRPr="00B92521">
        <w:rPr>
          <w:b/>
          <w:u w:val="single"/>
        </w:rPr>
        <w:t>Approval and Modifications</w:t>
      </w:r>
    </w:p>
    <w:p w14:paraId="7C3E3AFB" w14:textId="77777777" w:rsidR="00B92521" w:rsidRDefault="00B92521" w:rsidP="00B92521">
      <w:pPr>
        <w:pStyle w:val="ListParagraph"/>
        <w:ind w:left="540" w:firstLine="0"/>
      </w:pPr>
    </w:p>
    <w:p w14:paraId="6B0E3832" w14:textId="311E8E1A" w:rsidR="00B92521" w:rsidRDefault="00B92521" w:rsidP="00B92521">
      <w:pPr>
        <w:pStyle w:val="ListParagraph"/>
        <w:ind w:left="540" w:firstLine="0"/>
      </w:pPr>
      <w:r>
        <w:t>The Contracting Agency, in consultation with State Risk, reserves the right to review or make modifications to the insurance limits, required coverages, or endorsements throughout the life of this contract, as deemed necessary. Such action will not require a formal Contract amendment but may be made by administrative action.</w:t>
      </w:r>
    </w:p>
    <w:p w14:paraId="1B8EBDF1" w14:textId="77777777" w:rsidR="00B92521" w:rsidRDefault="00B92521" w:rsidP="00B92521">
      <w:pPr>
        <w:pStyle w:val="BodyText"/>
        <w:spacing w:before="7"/>
        <w:rPr>
          <w:sz w:val="20"/>
        </w:rPr>
      </w:pPr>
    </w:p>
    <w:p w14:paraId="4E19900E" w14:textId="77777777" w:rsidR="00B92521" w:rsidRPr="00B92521" w:rsidRDefault="00B92521" w:rsidP="00B92521">
      <w:pPr>
        <w:pStyle w:val="ListParagraph"/>
        <w:numPr>
          <w:ilvl w:val="1"/>
          <w:numId w:val="2"/>
        </w:numPr>
        <w:ind w:left="540" w:hanging="540"/>
        <w:rPr>
          <w:b/>
          <w:u w:val="single"/>
        </w:rPr>
      </w:pPr>
      <w:r w:rsidRPr="00B92521">
        <w:rPr>
          <w:b/>
          <w:u w:val="single"/>
        </w:rPr>
        <w:t>Exceptions</w:t>
      </w:r>
    </w:p>
    <w:p w14:paraId="51CC9936" w14:textId="77777777" w:rsidR="00B92521" w:rsidRDefault="00B92521" w:rsidP="00B92521">
      <w:pPr>
        <w:pStyle w:val="ListParagraph"/>
        <w:ind w:left="540" w:firstLine="0"/>
      </w:pPr>
    </w:p>
    <w:p w14:paraId="77A7707D" w14:textId="3E38D2C5" w:rsidR="00B92521" w:rsidRDefault="00B92521" w:rsidP="00B92521">
      <w:pPr>
        <w:pStyle w:val="ListParagraph"/>
        <w:ind w:left="540" w:firstLine="0"/>
      </w:pPr>
      <w:r>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p w14:paraId="24FAA570" w14:textId="3EA9734F" w:rsidR="00BE4733" w:rsidRDefault="00BE4733" w:rsidP="00B92521">
      <w:pPr>
        <w:pStyle w:val="ListParagraph"/>
        <w:ind w:left="540" w:firstLine="0"/>
      </w:pPr>
    </w:p>
    <w:p w14:paraId="05B96B54" w14:textId="35572FE3" w:rsidR="00BE4733" w:rsidRDefault="00BE4733" w:rsidP="00B92521">
      <w:pPr>
        <w:pStyle w:val="ListParagraph"/>
        <w:ind w:left="540" w:firstLine="0"/>
      </w:pPr>
    </w:p>
    <w:p w14:paraId="59AE4B4A" w14:textId="77777777" w:rsidR="00BE4733" w:rsidRDefault="00BE4733" w:rsidP="00B92521">
      <w:pPr>
        <w:pStyle w:val="ListParagraph"/>
        <w:ind w:left="540" w:firstLine="0"/>
        <w:sectPr w:rsidR="00BE4733" w:rsidSect="002E7F73">
          <w:pgSz w:w="12240" w:h="15840"/>
          <w:pgMar w:top="1728" w:right="1440" w:bottom="720" w:left="1440" w:header="720" w:footer="720" w:gutter="0"/>
          <w:cols w:space="720"/>
          <w:docGrid w:linePitch="360"/>
        </w:sectPr>
      </w:pPr>
    </w:p>
    <w:p w14:paraId="19DA4026" w14:textId="77777777" w:rsidR="00554298" w:rsidRDefault="00554298" w:rsidP="00554298">
      <w:pPr>
        <w:pStyle w:val="Heading2"/>
        <w:numPr>
          <w:ilvl w:val="0"/>
          <w:numId w:val="2"/>
        </w:numPr>
        <w:tabs>
          <w:tab w:val="num" w:pos="540"/>
        </w:tabs>
        <w:ind w:left="540" w:hanging="551"/>
      </w:pPr>
      <w:bookmarkStart w:id="48" w:name="_Toc125107260"/>
      <w:r>
        <w:lastRenderedPageBreak/>
        <w:t>Hazardous</w:t>
      </w:r>
      <w:r w:rsidRPr="00554298">
        <w:t xml:space="preserve"> </w:t>
      </w:r>
      <w:r>
        <w:t>Material</w:t>
      </w:r>
      <w:r w:rsidRPr="00554298">
        <w:t xml:space="preserve"> Hauling</w:t>
      </w:r>
      <w:bookmarkEnd w:id="48"/>
    </w:p>
    <w:p w14:paraId="64DBB90F" w14:textId="77777777" w:rsidR="00554298" w:rsidRDefault="00554298" w:rsidP="00554298">
      <w:pPr>
        <w:pStyle w:val="ListParagraph"/>
        <w:ind w:left="540" w:firstLine="0"/>
      </w:pPr>
      <w:r>
        <w:rPr>
          <w:color w:val="339966"/>
        </w:rPr>
        <w:t>The State of Arizona may enter into a contract where the scope of services includes the transportation</w:t>
      </w:r>
      <w:r>
        <w:rPr>
          <w:color w:val="339966"/>
          <w:spacing w:val="-4"/>
        </w:rPr>
        <w:t xml:space="preserve"> </w:t>
      </w:r>
      <w:r>
        <w:rPr>
          <w:color w:val="339966"/>
        </w:rPr>
        <w:t>of</w:t>
      </w:r>
      <w:r>
        <w:rPr>
          <w:color w:val="339966"/>
          <w:spacing w:val="-5"/>
        </w:rPr>
        <w:t xml:space="preserve"> </w:t>
      </w:r>
      <w:r>
        <w:rPr>
          <w:color w:val="339966"/>
        </w:rPr>
        <w:t>pollutants.</w:t>
      </w:r>
      <w:r>
        <w:rPr>
          <w:color w:val="339966"/>
          <w:spacing w:val="-7"/>
        </w:rPr>
        <w:t xml:space="preserve"> </w:t>
      </w:r>
      <w:r>
        <w:rPr>
          <w:color w:val="339966"/>
        </w:rPr>
        <w:t>This</w:t>
      </w:r>
      <w:r>
        <w:rPr>
          <w:color w:val="339966"/>
          <w:spacing w:val="-6"/>
        </w:rPr>
        <w:t xml:space="preserve"> </w:t>
      </w:r>
      <w:r>
        <w:rPr>
          <w:color w:val="339966"/>
        </w:rPr>
        <w:t>can</w:t>
      </w:r>
      <w:r>
        <w:rPr>
          <w:color w:val="339966"/>
          <w:spacing w:val="-9"/>
        </w:rPr>
        <w:t xml:space="preserve"> </w:t>
      </w:r>
      <w:r>
        <w:rPr>
          <w:color w:val="339966"/>
        </w:rPr>
        <w:t>generally</w:t>
      </w:r>
      <w:r>
        <w:rPr>
          <w:color w:val="339966"/>
          <w:spacing w:val="-6"/>
        </w:rPr>
        <w:t xml:space="preserve"> </w:t>
      </w:r>
      <w:r>
        <w:rPr>
          <w:color w:val="339966"/>
        </w:rPr>
        <w:t>be</w:t>
      </w:r>
      <w:r>
        <w:rPr>
          <w:color w:val="339966"/>
          <w:spacing w:val="-7"/>
        </w:rPr>
        <w:t xml:space="preserve"> </w:t>
      </w:r>
      <w:r>
        <w:rPr>
          <w:color w:val="339966"/>
        </w:rPr>
        <w:t>found</w:t>
      </w:r>
      <w:r>
        <w:rPr>
          <w:color w:val="339966"/>
          <w:spacing w:val="-6"/>
        </w:rPr>
        <w:t xml:space="preserve"> </w:t>
      </w:r>
      <w:r>
        <w:rPr>
          <w:color w:val="339966"/>
        </w:rPr>
        <w:t>in</w:t>
      </w:r>
      <w:r>
        <w:rPr>
          <w:color w:val="339966"/>
          <w:spacing w:val="-4"/>
        </w:rPr>
        <w:t xml:space="preserve"> </w:t>
      </w:r>
      <w:r>
        <w:rPr>
          <w:color w:val="339966"/>
        </w:rPr>
        <w:t>contracts</w:t>
      </w:r>
      <w:r>
        <w:rPr>
          <w:color w:val="339966"/>
          <w:spacing w:val="-8"/>
        </w:rPr>
        <w:t xml:space="preserve"> </w:t>
      </w:r>
      <w:r>
        <w:rPr>
          <w:color w:val="339966"/>
        </w:rPr>
        <w:t>for</w:t>
      </w:r>
      <w:r>
        <w:rPr>
          <w:color w:val="339966"/>
          <w:spacing w:val="-5"/>
        </w:rPr>
        <w:t xml:space="preserve"> </w:t>
      </w:r>
      <w:r>
        <w:rPr>
          <w:color w:val="339966"/>
        </w:rPr>
        <w:t>the</w:t>
      </w:r>
      <w:r>
        <w:rPr>
          <w:color w:val="339966"/>
          <w:spacing w:val="-6"/>
        </w:rPr>
        <w:t xml:space="preserve"> </w:t>
      </w:r>
      <w:r>
        <w:rPr>
          <w:color w:val="339966"/>
        </w:rPr>
        <w:t>purchase</w:t>
      </w:r>
      <w:r>
        <w:rPr>
          <w:color w:val="339966"/>
          <w:spacing w:val="-6"/>
        </w:rPr>
        <w:t xml:space="preserve"> </w:t>
      </w:r>
      <w:r>
        <w:rPr>
          <w:color w:val="339966"/>
        </w:rPr>
        <w:t xml:space="preserve">and delivery of hazardous materials. These pollutants can include, but are not limited to the </w:t>
      </w:r>
      <w:r>
        <w:rPr>
          <w:color w:val="339966"/>
          <w:spacing w:val="-2"/>
        </w:rPr>
        <w:t>following:</w:t>
      </w:r>
    </w:p>
    <w:p w14:paraId="5C576AAF" w14:textId="77777777" w:rsidR="00554298" w:rsidRDefault="00554298" w:rsidP="00554298">
      <w:pPr>
        <w:pStyle w:val="BodyText"/>
        <w:spacing w:before="7"/>
        <w:rPr>
          <w:sz w:val="20"/>
        </w:rPr>
      </w:pPr>
    </w:p>
    <w:p w14:paraId="20A4AD8B" w14:textId="77777777" w:rsidR="00554298" w:rsidRDefault="00554298" w:rsidP="00554298">
      <w:pPr>
        <w:pStyle w:val="ListParagraph"/>
        <w:numPr>
          <w:ilvl w:val="0"/>
          <w:numId w:val="42"/>
        </w:numPr>
        <w:ind w:left="900"/>
      </w:pPr>
      <w:r>
        <w:rPr>
          <w:color w:val="339966"/>
        </w:rPr>
        <w:t>Chemicals,</w:t>
      </w:r>
      <w:r>
        <w:rPr>
          <w:color w:val="339966"/>
          <w:spacing w:val="-4"/>
        </w:rPr>
        <w:t xml:space="preserve"> </w:t>
      </w:r>
      <w:r>
        <w:rPr>
          <w:color w:val="339966"/>
        </w:rPr>
        <w:t>such</w:t>
      </w:r>
      <w:r>
        <w:rPr>
          <w:color w:val="339966"/>
          <w:spacing w:val="-7"/>
        </w:rPr>
        <w:t xml:space="preserve"> </w:t>
      </w:r>
      <w:r>
        <w:rPr>
          <w:color w:val="339966"/>
        </w:rPr>
        <w:t>as</w:t>
      </w:r>
      <w:r>
        <w:rPr>
          <w:color w:val="339966"/>
          <w:spacing w:val="-7"/>
        </w:rPr>
        <w:t xml:space="preserve"> </w:t>
      </w:r>
      <w:r>
        <w:rPr>
          <w:color w:val="339966"/>
        </w:rPr>
        <w:t>chlorine</w:t>
      </w:r>
      <w:r>
        <w:rPr>
          <w:color w:val="339966"/>
          <w:spacing w:val="-5"/>
        </w:rPr>
        <w:t xml:space="preserve"> </w:t>
      </w:r>
      <w:r>
        <w:rPr>
          <w:color w:val="339966"/>
          <w:spacing w:val="-2"/>
        </w:rPr>
        <w:t>products</w:t>
      </w:r>
    </w:p>
    <w:p w14:paraId="68A26B89" w14:textId="77777777" w:rsidR="00554298" w:rsidRDefault="00554298" w:rsidP="00554298">
      <w:pPr>
        <w:pStyle w:val="BodyText"/>
        <w:spacing w:before="9"/>
        <w:rPr>
          <w:sz w:val="20"/>
        </w:rPr>
      </w:pPr>
    </w:p>
    <w:p w14:paraId="3A044FE5" w14:textId="77777777" w:rsidR="00554298" w:rsidRDefault="00554298" w:rsidP="00554298">
      <w:pPr>
        <w:pStyle w:val="ListParagraph"/>
        <w:numPr>
          <w:ilvl w:val="0"/>
          <w:numId w:val="42"/>
        </w:numPr>
        <w:ind w:left="900"/>
      </w:pPr>
      <w:r>
        <w:rPr>
          <w:color w:val="339966"/>
        </w:rPr>
        <w:t>Petroleum</w:t>
      </w:r>
      <w:r>
        <w:rPr>
          <w:color w:val="339966"/>
          <w:spacing w:val="-7"/>
        </w:rPr>
        <w:t xml:space="preserve"> </w:t>
      </w:r>
      <w:r>
        <w:rPr>
          <w:color w:val="339966"/>
        </w:rPr>
        <w:t>products,</w:t>
      </w:r>
      <w:r>
        <w:rPr>
          <w:color w:val="339966"/>
          <w:spacing w:val="-4"/>
        </w:rPr>
        <w:t xml:space="preserve"> </w:t>
      </w:r>
      <w:r>
        <w:rPr>
          <w:color w:val="339966"/>
        </w:rPr>
        <w:t>such</w:t>
      </w:r>
      <w:r>
        <w:rPr>
          <w:color w:val="339966"/>
          <w:spacing w:val="-6"/>
        </w:rPr>
        <w:t xml:space="preserve"> </w:t>
      </w:r>
      <w:r>
        <w:rPr>
          <w:color w:val="339966"/>
        </w:rPr>
        <w:t>as</w:t>
      </w:r>
      <w:r>
        <w:rPr>
          <w:color w:val="339966"/>
          <w:spacing w:val="-7"/>
        </w:rPr>
        <w:t xml:space="preserve"> </w:t>
      </w:r>
      <w:r>
        <w:rPr>
          <w:color w:val="339966"/>
          <w:spacing w:val="-4"/>
        </w:rPr>
        <w:t>fuel</w:t>
      </w:r>
    </w:p>
    <w:p w14:paraId="5279D7F6" w14:textId="77777777" w:rsidR="00554298" w:rsidRDefault="00554298" w:rsidP="00554298">
      <w:pPr>
        <w:pStyle w:val="BodyText"/>
        <w:spacing w:before="9"/>
        <w:rPr>
          <w:sz w:val="20"/>
        </w:rPr>
      </w:pPr>
    </w:p>
    <w:p w14:paraId="275ED50E" w14:textId="77777777" w:rsidR="00554298" w:rsidRDefault="00554298" w:rsidP="00554298">
      <w:pPr>
        <w:pStyle w:val="ListParagraph"/>
        <w:numPr>
          <w:ilvl w:val="0"/>
          <w:numId w:val="42"/>
        </w:numPr>
        <w:ind w:left="900"/>
      </w:pPr>
      <w:r>
        <w:rPr>
          <w:color w:val="339966"/>
        </w:rPr>
        <w:t>Hazardous</w:t>
      </w:r>
      <w:r>
        <w:rPr>
          <w:color w:val="339966"/>
          <w:spacing w:val="-4"/>
        </w:rPr>
        <w:t xml:space="preserve"> </w:t>
      </w:r>
      <w:r>
        <w:rPr>
          <w:color w:val="339966"/>
        </w:rPr>
        <w:t>waste</w:t>
      </w:r>
      <w:r>
        <w:rPr>
          <w:color w:val="339966"/>
          <w:spacing w:val="-5"/>
        </w:rPr>
        <w:t xml:space="preserve"> </w:t>
      </w:r>
      <w:r>
        <w:rPr>
          <w:color w:val="339966"/>
        </w:rPr>
        <w:t>products,</w:t>
      </w:r>
      <w:r>
        <w:rPr>
          <w:color w:val="339966"/>
          <w:spacing w:val="-5"/>
        </w:rPr>
        <w:t xml:space="preserve"> </w:t>
      </w:r>
      <w:r>
        <w:rPr>
          <w:color w:val="339966"/>
        </w:rPr>
        <w:t>such</w:t>
      </w:r>
      <w:r>
        <w:rPr>
          <w:color w:val="339966"/>
          <w:spacing w:val="-7"/>
        </w:rPr>
        <w:t xml:space="preserve"> </w:t>
      </w:r>
      <w:r>
        <w:rPr>
          <w:color w:val="339966"/>
        </w:rPr>
        <w:t>as</w:t>
      </w:r>
      <w:r>
        <w:rPr>
          <w:color w:val="339966"/>
          <w:spacing w:val="-3"/>
        </w:rPr>
        <w:t xml:space="preserve"> </w:t>
      </w:r>
      <w:r>
        <w:rPr>
          <w:color w:val="339966"/>
          <w:spacing w:val="-2"/>
        </w:rPr>
        <w:t>asbestos</w:t>
      </w:r>
    </w:p>
    <w:p w14:paraId="7C204802" w14:textId="77777777" w:rsidR="00554298" w:rsidRDefault="00554298" w:rsidP="00554298">
      <w:pPr>
        <w:pStyle w:val="BodyText"/>
        <w:spacing w:before="7"/>
        <w:rPr>
          <w:sz w:val="20"/>
        </w:rPr>
      </w:pPr>
    </w:p>
    <w:p w14:paraId="7D777154" w14:textId="77777777" w:rsidR="00554298" w:rsidRDefault="00554298" w:rsidP="00554298">
      <w:pPr>
        <w:pStyle w:val="ListParagraph"/>
        <w:ind w:left="540" w:firstLine="0"/>
      </w:pPr>
      <w:r>
        <w:rPr>
          <w:color w:val="339966"/>
        </w:rPr>
        <w:t>Standard business auto liability policies do not provide coverage for pollution resulting from</w:t>
      </w:r>
      <w:r>
        <w:rPr>
          <w:color w:val="339966"/>
          <w:spacing w:val="-4"/>
        </w:rPr>
        <w:t xml:space="preserve"> </w:t>
      </w:r>
      <w:r>
        <w:rPr>
          <w:color w:val="339966"/>
        </w:rPr>
        <w:t>a</w:t>
      </w:r>
      <w:r>
        <w:rPr>
          <w:color w:val="339966"/>
          <w:spacing w:val="-7"/>
        </w:rPr>
        <w:t xml:space="preserve"> </w:t>
      </w:r>
      <w:r>
        <w:rPr>
          <w:color w:val="339966"/>
        </w:rPr>
        <w:t>spill</w:t>
      </w:r>
      <w:r>
        <w:rPr>
          <w:color w:val="339966"/>
          <w:spacing w:val="-6"/>
        </w:rPr>
        <w:t xml:space="preserve"> </w:t>
      </w:r>
      <w:r>
        <w:rPr>
          <w:color w:val="339966"/>
        </w:rPr>
        <w:t>of</w:t>
      </w:r>
      <w:r>
        <w:rPr>
          <w:color w:val="339966"/>
          <w:spacing w:val="-3"/>
        </w:rPr>
        <w:t xml:space="preserve"> </w:t>
      </w:r>
      <w:r>
        <w:rPr>
          <w:color w:val="339966"/>
        </w:rPr>
        <w:t>any</w:t>
      </w:r>
      <w:r>
        <w:rPr>
          <w:color w:val="339966"/>
          <w:spacing w:val="-7"/>
        </w:rPr>
        <w:t xml:space="preserve"> </w:t>
      </w:r>
      <w:r>
        <w:rPr>
          <w:color w:val="339966"/>
        </w:rPr>
        <w:t>cargo</w:t>
      </w:r>
      <w:r>
        <w:rPr>
          <w:color w:val="339966"/>
          <w:spacing w:val="-10"/>
        </w:rPr>
        <w:t xml:space="preserve"> </w:t>
      </w:r>
      <w:r>
        <w:rPr>
          <w:color w:val="339966"/>
        </w:rPr>
        <w:t>carried</w:t>
      </w:r>
      <w:r>
        <w:rPr>
          <w:color w:val="339966"/>
          <w:spacing w:val="-5"/>
        </w:rPr>
        <w:t xml:space="preserve"> </w:t>
      </w:r>
      <w:r>
        <w:rPr>
          <w:color w:val="339966"/>
        </w:rPr>
        <w:t>in,</w:t>
      </w:r>
      <w:r>
        <w:rPr>
          <w:color w:val="339966"/>
          <w:spacing w:val="-6"/>
        </w:rPr>
        <w:t xml:space="preserve"> </w:t>
      </w:r>
      <w:r>
        <w:rPr>
          <w:color w:val="339966"/>
        </w:rPr>
        <w:t>towed</w:t>
      </w:r>
      <w:r>
        <w:rPr>
          <w:color w:val="339966"/>
          <w:spacing w:val="-5"/>
        </w:rPr>
        <w:t xml:space="preserve"> </w:t>
      </w:r>
      <w:r>
        <w:rPr>
          <w:color w:val="339966"/>
        </w:rPr>
        <w:t>by,</w:t>
      </w:r>
      <w:r>
        <w:rPr>
          <w:color w:val="339966"/>
          <w:spacing w:val="-3"/>
        </w:rPr>
        <w:t xml:space="preserve"> </w:t>
      </w:r>
      <w:r>
        <w:rPr>
          <w:color w:val="339966"/>
        </w:rPr>
        <w:t>or</w:t>
      </w:r>
      <w:r>
        <w:rPr>
          <w:color w:val="339966"/>
          <w:spacing w:val="-4"/>
        </w:rPr>
        <w:t xml:space="preserve"> </w:t>
      </w:r>
      <w:r>
        <w:rPr>
          <w:color w:val="339966"/>
        </w:rPr>
        <w:t>being</w:t>
      </w:r>
      <w:r>
        <w:rPr>
          <w:color w:val="339966"/>
          <w:spacing w:val="-3"/>
        </w:rPr>
        <w:t xml:space="preserve"> </w:t>
      </w:r>
      <w:r>
        <w:rPr>
          <w:color w:val="339966"/>
        </w:rPr>
        <w:t>loaded</w:t>
      </w:r>
      <w:r>
        <w:rPr>
          <w:color w:val="339966"/>
          <w:spacing w:val="-7"/>
        </w:rPr>
        <w:t xml:space="preserve"> </w:t>
      </w:r>
      <w:r>
        <w:rPr>
          <w:color w:val="339966"/>
        </w:rPr>
        <w:t>into</w:t>
      </w:r>
      <w:r>
        <w:rPr>
          <w:color w:val="339966"/>
          <w:spacing w:val="-5"/>
        </w:rPr>
        <w:t xml:space="preserve"> </w:t>
      </w:r>
      <w:r>
        <w:rPr>
          <w:color w:val="339966"/>
        </w:rPr>
        <w:t>or</w:t>
      </w:r>
      <w:r>
        <w:rPr>
          <w:color w:val="339966"/>
          <w:spacing w:val="-6"/>
        </w:rPr>
        <w:t xml:space="preserve"> </w:t>
      </w:r>
      <w:r>
        <w:rPr>
          <w:color w:val="339966"/>
        </w:rPr>
        <w:t>from</w:t>
      </w:r>
      <w:r>
        <w:rPr>
          <w:color w:val="339966"/>
          <w:spacing w:val="-6"/>
        </w:rPr>
        <w:t xml:space="preserve"> </w:t>
      </w:r>
      <w:r>
        <w:rPr>
          <w:color w:val="339966"/>
        </w:rPr>
        <w:t>the</w:t>
      </w:r>
      <w:r>
        <w:rPr>
          <w:color w:val="339966"/>
          <w:spacing w:val="-5"/>
        </w:rPr>
        <w:t xml:space="preserve"> </w:t>
      </w:r>
      <w:r>
        <w:rPr>
          <w:color w:val="339966"/>
        </w:rPr>
        <w:t xml:space="preserve">automobile. This risk is specifically excluded under the automobile policies normally required of </w:t>
      </w:r>
      <w:r>
        <w:rPr>
          <w:color w:val="339966"/>
          <w:spacing w:val="-2"/>
        </w:rPr>
        <w:t>contractors.</w:t>
      </w:r>
    </w:p>
    <w:p w14:paraId="6A43A66A" w14:textId="77777777" w:rsidR="00554298" w:rsidRDefault="00554298" w:rsidP="00554298">
      <w:pPr>
        <w:pStyle w:val="BodyText"/>
        <w:spacing w:before="11"/>
        <w:rPr>
          <w:sz w:val="20"/>
        </w:rPr>
      </w:pPr>
    </w:p>
    <w:p w14:paraId="405416EF" w14:textId="77777777" w:rsidR="00554298" w:rsidRDefault="00554298" w:rsidP="00554298">
      <w:pPr>
        <w:pStyle w:val="ListParagraph"/>
        <w:ind w:left="540" w:firstLine="0"/>
      </w:pPr>
      <w:r>
        <w:rPr>
          <w:color w:val="339966"/>
        </w:rPr>
        <w:t>Therefore, Automobile Pollution Liability should be required from any Contractor moving hazardous products or waste in the Contractor's vehicles.</w:t>
      </w:r>
    </w:p>
    <w:p w14:paraId="7500B446" w14:textId="77777777" w:rsidR="00554298" w:rsidRDefault="00554298" w:rsidP="00554298">
      <w:pPr>
        <w:pStyle w:val="BodyText"/>
        <w:spacing w:before="10"/>
        <w:rPr>
          <w:sz w:val="20"/>
        </w:rPr>
      </w:pPr>
    </w:p>
    <w:p w14:paraId="3710DF63" w14:textId="77777777" w:rsidR="00554298" w:rsidRDefault="00554298" w:rsidP="00554298">
      <w:pPr>
        <w:pStyle w:val="ListParagraph"/>
        <w:ind w:left="540" w:firstLine="0"/>
      </w:pPr>
      <w:r>
        <w:rPr>
          <w:color w:val="339966"/>
        </w:rPr>
        <w:t>If the scope of services in the contract address only the transportation of hazardous materials and</w:t>
      </w:r>
      <w:r>
        <w:rPr>
          <w:color w:val="339966"/>
          <w:spacing w:val="-3"/>
        </w:rPr>
        <w:t xml:space="preserve"> </w:t>
      </w:r>
      <w:r>
        <w:rPr>
          <w:color w:val="339966"/>
        </w:rPr>
        <w:t>do</w:t>
      </w:r>
      <w:r>
        <w:rPr>
          <w:color w:val="339966"/>
          <w:spacing w:val="-3"/>
        </w:rPr>
        <w:t xml:space="preserve"> </w:t>
      </w:r>
      <w:r>
        <w:rPr>
          <w:color w:val="339966"/>
        </w:rPr>
        <w:t>not</w:t>
      </w:r>
      <w:r>
        <w:rPr>
          <w:color w:val="339966"/>
          <w:spacing w:val="-1"/>
        </w:rPr>
        <w:t xml:space="preserve"> </w:t>
      </w:r>
      <w:r>
        <w:rPr>
          <w:color w:val="339966"/>
        </w:rPr>
        <w:t>include any</w:t>
      </w:r>
      <w:r>
        <w:rPr>
          <w:color w:val="339966"/>
          <w:spacing w:val="-2"/>
        </w:rPr>
        <w:t xml:space="preserve"> </w:t>
      </w:r>
      <w:r>
        <w:rPr>
          <w:color w:val="339966"/>
        </w:rPr>
        <w:t>other</w:t>
      </w:r>
      <w:r>
        <w:rPr>
          <w:color w:val="339966"/>
          <w:spacing w:val="-1"/>
        </w:rPr>
        <w:t xml:space="preserve"> </w:t>
      </w:r>
      <w:r>
        <w:rPr>
          <w:color w:val="339966"/>
        </w:rPr>
        <w:t>operations</w:t>
      </w:r>
      <w:r>
        <w:rPr>
          <w:color w:val="339966"/>
          <w:spacing w:val="-2"/>
        </w:rPr>
        <w:t xml:space="preserve"> </w:t>
      </w:r>
      <w:r>
        <w:rPr>
          <w:color w:val="339966"/>
        </w:rPr>
        <w:t>that</w:t>
      </w:r>
      <w:r>
        <w:rPr>
          <w:color w:val="339966"/>
          <w:spacing w:val="-1"/>
        </w:rPr>
        <w:t xml:space="preserve"> </w:t>
      </w:r>
      <w:r>
        <w:rPr>
          <w:color w:val="339966"/>
        </w:rPr>
        <w:t>could affect</w:t>
      </w:r>
      <w:r>
        <w:rPr>
          <w:color w:val="339966"/>
          <w:spacing w:val="-1"/>
        </w:rPr>
        <w:t xml:space="preserve"> </w:t>
      </w:r>
      <w:r>
        <w:rPr>
          <w:color w:val="339966"/>
        </w:rPr>
        <w:t>the</w:t>
      </w:r>
      <w:r>
        <w:rPr>
          <w:color w:val="339966"/>
          <w:spacing w:val="-3"/>
        </w:rPr>
        <w:t xml:space="preserve"> </w:t>
      </w:r>
      <w:r>
        <w:rPr>
          <w:color w:val="339966"/>
        </w:rPr>
        <w:t>environment,</w:t>
      </w:r>
      <w:r>
        <w:rPr>
          <w:color w:val="339966"/>
          <w:spacing w:val="-3"/>
        </w:rPr>
        <w:t xml:space="preserve"> </w:t>
      </w:r>
      <w:r>
        <w:rPr>
          <w:color w:val="339966"/>
        </w:rPr>
        <w:t>then the following sample requirements should be included in the contract.</w:t>
      </w:r>
    </w:p>
    <w:p w14:paraId="1D56997B" w14:textId="77777777" w:rsidR="00554298" w:rsidRDefault="00554298" w:rsidP="00554298">
      <w:pPr>
        <w:pStyle w:val="BodyText"/>
        <w:spacing w:before="8"/>
        <w:rPr>
          <w:sz w:val="20"/>
        </w:rPr>
      </w:pPr>
    </w:p>
    <w:p w14:paraId="1E4AC639" w14:textId="77777777" w:rsidR="00554298" w:rsidRPr="00554298" w:rsidRDefault="00554298" w:rsidP="00554298">
      <w:pPr>
        <w:pStyle w:val="ListParagraph"/>
        <w:numPr>
          <w:ilvl w:val="1"/>
          <w:numId w:val="2"/>
        </w:numPr>
        <w:ind w:left="540" w:hanging="540"/>
        <w:rPr>
          <w:b/>
          <w:u w:val="single"/>
        </w:rPr>
      </w:pPr>
      <w:r w:rsidRPr="00554298">
        <w:rPr>
          <w:b/>
          <w:u w:val="single"/>
        </w:rPr>
        <w:t>Indemnification Clause</w:t>
      </w:r>
    </w:p>
    <w:p w14:paraId="62C3C396" w14:textId="77777777" w:rsidR="00554298" w:rsidRDefault="00554298" w:rsidP="00554298">
      <w:pPr>
        <w:pStyle w:val="ListParagraph"/>
        <w:ind w:left="540" w:firstLine="0"/>
      </w:pPr>
    </w:p>
    <w:p w14:paraId="35A33793" w14:textId="4006DFC8" w:rsidR="00554298" w:rsidRDefault="00554298" w:rsidP="00554298">
      <w:pPr>
        <w:pStyle w:val="ListParagraph"/>
        <w:ind w:left="540" w:firstLine="0"/>
      </w:pPr>
      <w:r>
        <w:t>To</w:t>
      </w:r>
      <w:r>
        <w:rPr>
          <w:spacing w:val="-12"/>
        </w:rPr>
        <w:t xml:space="preserve"> </w:t>
      </w:r>
      <w:r>
        <w:t>the</w:t>
      </w:r>
      <w:r>
        <w:rPr>
          <w:spacing w:val="-14"/>
        </w:rPr>
        <w:t xml:space="preserve"> </w:t>
      </w:r>
      <w:r>
        <w:t>fullest</w:t>
      </w:r>
      <w:r>
        <w:rPr>
          <w:spacing w:val="-11"/>
        </w:rPr>
        <w:t xml:space="preserve"> </w:t>
      </w:r>
      <w:r>
        <w:t>extent</w:t>
      </w:r>
      <w:r>
        <w:rPr>
          <w:spacing w:val="-11"/>
        </w:rPr>
        <w:t xml:space="preserve"> </w:t>
      </w:r>
      <w:r>
        <w:t>permitted</w:t>
      </w:r>
      <w:r>
        <w:rPr>
          <w:spacing w:val="-10"/>
        </w:rPr>
        <w:t xml:space="preserve"> </w:t>
      </w:r>
      <w:r>
        <w:t>by</w:t>
      </w:r>
      <w:r>
        <w:rPr>
          <w:spacing w:val="-12"/>
        </w:rPr>
        <w:t xml:space="preserve"> </w:t>
      </w:r>
      <w:r>
        <w:t>law,</w:t>
      </w:r>
      <w:r>
        <w:rPr>
          <w:spacing w:val="-8"/>
        </w:rPr>
        <w:t xml:space="preserve"> </w:t>
      </w:r>
      <w:r>
        <w:t>Contractor</w:t>
      </w:r>
      <w:r>
        <w:rPr>
          <w:spacing w:val="-11"/>
        </w:rPr>
        <w:t xml:space="preserve"> </w:t>
      </w:r>
      <w:r>
        <w:t>shall</w:t>
      </w:r>
      <w:r>
        <w:rPr>
          <w:spacing w:val="-10"/>
        </w:rPr>
        <w:t xml:space="preserve"> </w:t>
      </w:r>
      <w:r>
        <w:t>defend,</w:t>
      </w:r>
      <w:r>
        <w:rPr>
          <w:spacing w:val="-11"/>
        </w:rPr>
        <w:t xml:space="preserve"> </w:t>
      </w:r>
      <w:r>
        <w:t>indemnify,</w:t>
      </w:r>
      <w:r>
        <w:rPr>
          <w:spacing w:val="-11"/>
        </w:rPr>
        <w:t xml:space="preserve"> </w:t>
      </w:r>
      <w:r>
        <w:t>and</w:t>
      </w:r>
      <w:r>
        <w:rPr>
          <w:spacing w:val="-10"/>
        </w:rPr>
        <w:t xml:space="preserve"> </w:t>
      </w:r>
      <w:r>
        <w:t>hold harmless the State of Arizona, and its departments, agencies, boards, commissions, universities, and any jurisdiction or agency issuing permits for any work</w:t>
      </w:r>
      <w:r>
        <w:rPr>
          <w:spacing w:val="-16"/>
        </w:rPr>
        <w:t xml:space="preserve"> </w:t>
      </w:r>
      <w:r>
        <w:t>included</w:t>
      </w:r>
      <w:r>
        <w:rPr>
          <w:spacing w:val="-15"/>
        </w:rPr>
        <w:t xml:space="preserve"> </w:t>
      </w:r>
      <w:r>
        <w:t>in</w:t>
      </w:r>
      <w:r>
        <w:rPr>
          <w:spacing w:val="-15"/>
        </w:rPr>
        <w:t xml:space="preserve"> </w:t>
      </w:r>
      <w:r>
        <w:t>the</w:t>
      </w:r>
      <w:r>
        <w:rPr>
          <w:spacing w:val="-16"/>
        </w:rPr>
        <w:t xml:space="preserve"> </w:t>
      </w:r>
      <w:r>
        <w:t>project,</w:t>
      </w:r>
      <w:r>
        <w:rPr>
          <w:spacing w:val="-15"/>
        </w:rPr>
        <w:t xml:space="preserve"> </w:t>
      </w:r>
      <w:r>
        <w:t>and</w:t>
      </w:r>
      <w:r>
        <w:rPr>
          <w:spacing w:val="-15"/>
        </w:rPr>
        <w:t xml:space="preserve"> </w:t>
      </w:r>
      <w:r>
        <w:t>their</w:t>
      </w:r>
      <w:r>
        <w:rPr>
          <w:spacing w:val="-15"/>
        </w:rPr>
        <w:t xml:space="preserve"> </w:t>
      </w:r>
      <w:r>
        <w:t>respective</w:t>
      </w:r>
      <w:r>
        <w:rPr>
          <w:spacing w:val="-16"/>
        </w:rPr>
        <w:t xml:space="preserve"> </w:t>
      </w:r>
      <w:r>
        <w:t>directors,</w:t>
      </w:r>
      <w:r>
        <w:rPr>
          <w:spacing w:val="-15"/>
        </w:rPr>
        <w:t xml:space="preserve"> </w:t>
      </w:r>
      <w:r>
        <w:t>officers,</w:t>
      </w:r>
      <w:r>
        <w:rPr>
          <w:spacing w:val="-15"/>
        </w:rPr>
        <w:t xml:space="preserve"> </w:t>
      </w:r>
      <w:r>
        <w:t>officials,</w:t>
      </w:r>
      <w:r>
        <w:rPr>
          <w:spacing w:val="-16"/>
        </w:rPr>
        <w:t xml:space="preserve"> </w:t>
      </w:r>
      <w:r>
        <w:t>agents and</w:t>
      </w:r>
      <w:r>
        <w:rPr>
          <w:spacing w:val="-7"/>
        </w:rPr>
        <w:t xml:space="preserve"> </w:t>
      </w:r>
      <w:r>
        <w:t>employees</w:t>
      </w:r>
      <w:r>
        <w:rPr>
          <w:spacing w:val="-7"/>
        </w:rPr>
        <w:t xml:space="preserve"> </w:t>
      </w:r>
      <w:r>
        <w:t>(hereinafter</w:t>
      </w:r>
      <w:r>
        <w:rPr>
          <w:spacing w:val="-8"/>
        </w:rPr>
        <w:t xml:space="preserve"> </w:t>
      </w:r>
      <w:r>
        <w:t>referred</w:t>
      </w:r>
      <w:r>
        <w:rPr>
          <w:spacing w:val="-9"/>
        </w:rPr>
        <w:t xml:space="preserve"> </w:t>
      </w:r>
      <w:r>
        <w:t>to</w:t>
      </w:r>
      <w:r>
        <w:rPr>
          <w:spacing w:val="-9"/>
        </w:rPr>
        <w:t xml:space="preserve"> </w:t>
      </w:r>
      <w:r>
        <w:t>as</w:t>
      </w:r>
      <w:r>
        <w:rPr>
          <w:spacing w:val="-8"/>
        </w:rPr>
        <w:t xml:space="preserve"> </w:t>
      </w:r>
      <w:r>
        <w:t>"Indemnitee")</w:t>
      </w:r>
      <w:r>
        <w:rPr>
          <w:spacing w:val="-10"/>
        </w:rPr>
        <w:t xml:space="preserve"> </w:t>
      </w:r>
      <w:r>
        <w:t>from</w:t>
      </w:r>
      <w:r>
        <w:rPr>
          <w:spacing w:val="-8"/>
        </w:rPr>
        <w:t xml:space="preserve"> </w:t>
      </w:r>
      <w:r>
        <w:t>and</w:t>
      </w:r>
      <w:r>
        <w:rPr>
          <w:spacing w:val="-7"/>
        </w:rPr>
        <w:t xml:space="preserve"> </w:t>
      </w:r>
      <w:r>
        <w:t>against</w:t>
      </w:r>
      <w:r>
        <w:rPr>
          <w:spacing w:val="-8"/>
        </w:rPr>
        <w:t xml:space="preserve"> </w:t>
      </w:r>
      <w:r>
        <w:t>any</w:t>
      </w:r>
      <w:r>
        <w:rPr>
          <w:spacing w:val="-8"/>
        </w:rPr>
        <w:t xml:space="preserve"> </w:t>
      </w:r>
      <w:r>
        <w:t>and all claims, actions, liabilities, costs, losses, or expenses, (including reasonable attorney's fees), (hereinafter collectively referred to as "Claims") arising out of actual</w:t>
      </w:r>
      <w:r>
        <w:rPr>
          <w:spacing w:val="-3"/>
        </w:rPr>
        <w:t xml:space="preserve"> </w:t>
      </w:r>
      <w:r>
        <w:t>or</w:t>
      </w:r>
      <w:r>
        <w:rPr>
          <w:spacing w:val="-1"/>
        </w:rPr>
        <w:t xml:space="preserve"> </w:t>
      </w:r>
      <w:r>
        <w:t>alleged</w:t>
      </w:r>
      <w:r>
        <w:rPr>
          <w:spacing w:val="-3"/>
        </w:rPr>
        <w:t xml:space="preserve"> </w:t>
      </w:r>
      <w:r>
        <w:t>bodily</w:t>
      </w:r>
      <w:r>
        <w:rPr>
          <w:spacing w:val="-5"/>
        </w:rPr>
        <w:t xml:space="preserve"> </w:t>
      </w:r>
      <w:r>
        <w:t>injury</w:t>
      </w:r>
      <w:r>
        <w:rPr>
          <w:spacing w:val="-5"/>
        </w:rPr>
        <w:t xml:space="preserve"> </w:t>
      </w:r>
      <w:r>
        <w:t>or</w:t>
      </w:r>
      <w:r>
        <w:rPr>
          <w:spacing w:val="-4"/>
        </w:rPr>
        <w:t xml:space="preserve"> </w:t>
      </w:r>
      <w:r>
        <w:t>personal</w:t>
      </w:r>
      <w:r>
        <w:rPr>
          <w:spacing w:val="-3"/>
        </w:rPr>
        <w:t xml:space="preserve"> </w:t>
      </w:r>
      <w:r>
        <w:t>injury</w:t>
      </w:r>
      <w:r>
        <w:rPr>
          <w:spacing w:val="-5"/>
        </w:rPr>
        <w:t xml:space="preserve"> </w:t>
      </w:r>
      <w:r>
        <w:t>of</w:t>
      </w:r>
      <w:r>
        <w:rPr>
          <w:spacing w:val="-1"/>
        </w:rPr>
        <w:t xml:space="preserve"> </w:t>
      </w:r>
      <w:r>
        <w:t>any</w:t>
      </w:r>
      <w:r>
        <w:rPr>
          <w:spacing w:val="-5"/>
        </w:rPr>
        <w:t xml:space="preserve"> </w:t>
      </w:r>
      <w:r>
        <w:t>person</w:t>
      </w:r>
      <w:r>
        <w:rPr>
          <w:spacing w:val="-5"/>
        </w:rPr>
        <w:t xml:space="preserve"> </w:t>
      </w:r>
      <w:r>
        <w:t>(including</w:t>
      </w:r>
      <w:r>
        <w:rPr>
          <w:spacing w:val="-3"/>
        </w:rPr>
        <w:t xml:space="preserve"> </w:t>
      </w:r>
      <w:r>
        <w:t>death)</w:t>
      </w:r>
      <w:r>
        <w:rPr>
          <w:spacing w:val="-4"/>
        </w:rPr>
        <w:t xml:space="preserve"> </w:t>
      </w:r>
      <w:r>
        <w:t>or loss</w:t>
      </w:r>
      <w:r>
        <w:rPr>
          <w:spacing w:val="-5"/>
        </w:rPr>
        <w:t xml:space="preserve"> </w:t>
      </w:r>
      <w:r>
        <w:t>or</w:t>
      </w:r>
      <w:r>
        <w:rPr>
          <w:spacing w:val="-4"/>
        </w:rPr>
        <w:t xml:space="preserve"> </w:t>
      </w:r>
      <w:r>
        <w:t>damage</w:t>
      </w:r>
      <w:r>
        <w:rPr>
          <w:spacing w:val="-7"/>
        </w:rPr>
        <w:t xml:space="preserve"> </w:t>
      </w:r>
      <w:r>
        <w:t>to</w:t>
      </w:r>
      <w:r>
        <w:rPr>
          <w:spacing w:val="-7"/>
        </w:rPr>
        <w:t xml:space="preserve"> </w:t>
      </w:r>
      <w:r>
        <w:t>tangible</w:t>
      </w:r>
      <w:r>
        <w:rPr>
          <w:spacing w:val="-5"/>
        </w:rPr>
        <w:t xml:space="preserve"> </w:t>
      </w:r>
      <w:r>
        <w:t>or</w:t>
      </w:r>
      <w:r>
        <w:rPr>
          <w:spacing w:val="-4"/>
        </w:rPr>
        <w:t xml:space="preserve"> </w:t>
      </w:r>
      <w:r>
        <w:t>intangible</w:t>
      </w:r>
      <w:r>
        <w:rPr>
          <w:spacing w:val="-5"/>
        </w:rPr>
        <w:t xml:space="preserve"> </w:t>
      </w:r>
      <w:r>
        <w:t>property</w:t>
      </w:r>
      <w:r>
        <w:rPr>
          <w:spacing w:val="-7"/>
        </w:rPr>
        <w:t xml:space="preserve"> </w:t>
      </w:r>
      <w:r>
        <w:t>caused,</w:t>
      </w:r>
      <w:r>
        <w:rPr>
          <w:spacing w:val="-4"/>
        </w:rPr>
        <w:t xml:space="preserve"> </w:t>
      </w:r>
      <w:r>
        <w:t>or</w:t>
      </w:r>
      <w:r>
        <w:rPr>
          <w:spacing w:val="-4"/>
        </w:rPr>
        <w:t xml:space="preserve"> </w:t>
      </w:r>
      <w:r>
        <w:t>alleged</w:t>
      </w:r>
      <w:r>
        <w:rPr>
          <w:spacing w:val="-8"/>
        </w:rPr>
        <w:t xml:space="preserve"> </w:t>
      </w:r>
      <w:r>
        <w:t>to</w:t>
      </w:r>
      <w:r>
        <w:rPr>
          <w:spacing w:val="-5"/>
        </w:rPr>
        <w:t xml:space="preserve"> </w:t>
      </w:r>
      <w:r>
        <w:t>be</w:t>
      </w:r>
      <w:r>
        <w:rPr>
          <w:spacing w:val="-7"/>
        </w:rPr>
        <w:t xml:space="preserve"> </w:t>
      </w:r>
      <w:r>
        <w:t>caused, in</w:t>
      </w:r>
      <w:r>
        <w:rPr>
          <w:spacing w:val="-10"/>
        </w:rPr>
        <w:t xml:space="preserve"> </w:t>
      </w:r>
      <w:r>
        <w:t>whole</w:t>
      </w:r>
      <w:r>
        <w:rPr>
          <w:spacing w:val="-10"/>
        </w:rPr>
        <w:t xml:space="preserve"> </w:t>
      </w:r>
      <w:r>
        <w:t>or</w:t>
      </w:r>
      <w:r>
        <w:rPr>
          <w:spacing w:val="-9"/>
        </w:rPr>
        <w:t xml:space="preserve"> </w:t>
      </w:r>
      <w:r>
        <w:t>in</w:t>
      </w:r>
      <w:r>
        <w:rPr>
          <w:spacing w:val="-10"/>
        </w:rPr>
        <w:t xml:space="preserve"> </w:t>
      </w:r>
      <w:r>
        <w:t>part,</w:t>
      </w:r>
      <w:r>
        <w:rPr>
          <w:spacing w:val="-8"/>
        </w:rPr>
        <w:t xml:space="preserve"> </w:t>
      </w:r>
      <w:r>
        <w:t>by</w:t>
      </w:r>
      <w:r>
        <w:rPr>
          <w:spacing w:val="-12"/>
        </w:rPr>
        <w:t xml:space="preserve"> </w:t>
      </w:r>
      <w:r>
        <w:t>the</w:t>
      </w:r>
      <w:r>
        <w:rPr>
          <w:spacing w:val="-12"/>
        </w:rPr>
        <w:t xml:space="preserve"> </w:t>
      </w:r>
      <w:r>
        <w:t>negligent</w:t>
      </w:r>
      <w:r>
        <w:rPr>
          <w:spacing w:val="-11"/>
        </w:rPr>
        <w:t xml:space="preserve"> </w:t>
      </w:r>
      <w:r>
        <w:t>or</w:t>
      </w:r>
      <w:r>
        <w:rPr>
          <w:spacing w:val="-11"/>
        </w:rPr>
        <w:t xml:space="preserve"> </w:t>
      </w:r>
      <w:r>
        <w:t>willful</w:t>
      </w:r>
      <w:r>
        <w:rPr>
          <w:spacing w:val="-10"/>
        </w:rPr>
        <w:t xml:space="preserve"> </w:t>
      </w:r>
      <w:r>
        <w:t>acts</w:t>
      </w:r>
      <w:r>
        <w:rPr>
          <w:spacing w:val="-12"/>
        </w:rPr>
        <w:t xml:space="preserve"> </w:t>
      </w:r>
      <w:r>
        <w:t>or</w:t>
      </w:r>
      <w:r>
        <w:rPr>
          <w:spacing w:val="-9"/>
        </w:rPr>
        <w:t xml:space="preserve"> </w:t>
      </w:r>
      <w:r>
        <w:t>omissions</w:t>
      </w:r>
      <w:r>
        <w:rPr>
          <w:spacing w:val="-9"/>
        </w:rPr>
        <w:t xml:space="preserve"> </w:t>
      </w:r>
      <w:r>
        <w:t>of</w:t>
      </w:r>
      <w:r>
        <w:rPr>
          <w:spacing w:val="-8"/>
        </w:rPr>
        <w:t xml:space="preserve"> </w:t>
      </w:r>
      <w:r>
        <w:t>Contractor</w:t>
      </w:r>
      <w:r>
        <w:rPr>
          <w:spacing w:val="-11"/>
        </w:rPr>
        <w:t xml:space="preserve"> </w:t>
      </w:r>
      <w:r>
        <w:t>or</w:t>
      </w:r>
      <w:r>
        <w:rPr>
          <w:spacing w:val="-9"/>
        </w:rPr>
        <w:t xml:space="preserve"> </w:t>
      </w:r>
      <w:r>
        <w:t>any of Contractor's directors, officers, agents, employees, volunteers or subcontractors.</w:t>
      </w:r>
      <w:r>
        <w:rPr>
          <w:spacing w:val="40"/>
        </w:rPr>
        <w:t xml:space="preserve"> </w:t>
      </w:r>
      <w:r>
        <w:t>This</w:t>
      </w:r>
      <w:r>
        <w:rPr>
          <w:spacing w:val="-7"/>
        </w:rPr>
        <w:t xml:space="preserve"> </w:t>
      </w:r>
      <w:r>
        <w:t>indemnity</w:t>
      </w:r>
      <w:r>
        <w:rPr>
          <w:spacing w:val="-9"/>
        </w:rPr>
        <w:t xml:space="preserve"> </w:t>
      </w:r>
      <w:r>
        <w:t>includes</w:t>
      </w:r>
      <w:r>
        <w:rPr>
          <w:spacing w:val="-7"/>
        </w:rPr>
        <w:t xml:space="preserve"> </w:t>
      </w:r>
      <w:r>
        <w:t>any</w:t>
      </w:r>
      <w:r>
        <w:rPr>
          <w:spacing w:val="-9"/>
        </w:rPr>
        <w:t xml:space="preserve"> </w:t>
      </w:r>
      <w:r>
        <w:t>claim</w:t>
      </w:r>
      <w:r>
        <w:rPr>
          <w:spacing w:val="-6"/>
        </w:rPr>
        <w:t xml:space="preserve"> </w:t>
      </w:r>
      <w:r>
        <w:t>or</w:t>
      </w:r>
      <w:r>
        <w:rPr>
          <w:spacing w:val="-6"/>
        </w:rPr>
        <w:t xml:space="preserve"> </w:t>
      </w:r>
      <w:r>
        <w:t>amount</w:t>
      </w:r>
      <w:r>
        <w:rPr>
          <w:spacing w:val="-8"/>
        </w:rPr>
        <w:t xml:space="preserve"> </w:t>
      </w:r>
      <w:r>
        <w:t>arising</w:t>
      </w:r>
      <w:r>
        <w:rPr>
          <w:spacing w:val="-7"/>
        </w:rPr>
        <w:t xml:space="preserve"> </w:t>
      </w:r>
      <w:r>
        <w:t>or</w:t>
      </w:r>
      <w:r>
        <w:rPr>
          <w:spacing w:val="-9"/>
        </w:rPr>
        <w:t xml:space="preserve"> </w:t>
      </w:r>
      <w:r>
        <w:t>recovered under</w:t>
      </w:r>
      <w:r>
        <w:rPr>
          <w:spacing w:val="-5"/>
        </w:rPr>
        <w:t xml:space="preserve"> </w:t>
      </w:r>
      <w:r>
        <w:t>the</w:t>
      </w:r>
      <w:r>
        <w:rPr>
          <w:spacing w:val="-14"/>
        </w:rPr>
        <w:t xml:space="preserve"> </w:t>
      </w:r>
      <w:r>
        <w:t>Workers'</w:t>
      </w:r>
      <w:r>
        <w:rPr>
          <w:spacing w:val="-7"/>
        </w:rPr>
        <w:t xml:space="preserve"> </w:t>
      </w:r>
      <w:r>
        <w:t>Compensation</w:t>
      </w:r>
      <w:r>
        <w:rPr>
          <w:spacing w:val="-6"/>
        </w:rPr>
        <w:t xml:space="preserve"> </w:t>
      </w:r>
      <w:r>
        <w:t>Law</w:t>
      </w:r>
      <w:r>
        <w:rPr>
          <w:spacing w:val="-9"/>
        </w:rPr>
        <w:t xml:space="preserve"> </w:t>
      </w:r>
      <w:r>
        <w:t>or</w:t>
      </w:r>
      <w:r>
        <w:rPr>
          <w:spacing w:val="-5"/>
        </w:rPr>
        <w:t xml:space="preserve"> </w:t>
      </w:r>
      <w:r>
        <w:t>arising</w:t>
      </w:r>
      <w:r>
        <w:rPr>
          <w:spacing w:val="-5"/>
        </w:rPr>
        <w:t xml:space="preserve"> </w:t>
      </w:r>
      <w:r>
        <w:t>out</w:t>
      </w:r>
      <w:r>
        <w:rPr>
          <w:spacing w:val="-5"/>
        </w:rPr>
        <w:t xml:space="preserve"> </w:t>
      </w:r>
      <w:r>
        <w:t>of</w:t>
      </w:r>
      <w:r>
        <w:rPr>
          <w:spacing w:val="-5"/>
        </w:rPr>
        <w:t xml:space="preserve"> </w:t>
      </w:r>
      <w:r>
        <w:t>the</w:t>
      </w:r>
      <w:r>
        <w:rPr>
          <w:spacing w:val="-11"/>
        </w:rPr>
        <w:t xml:space="preserve"> </w:t>
      </w:r>
      <w:r>
        <w:t>failure</w:t>
      </w:r>
      <w:r>
        <w:rPr>
          <w:spacing w:val="-9"/>
        </w:rPr>
        <w:t xml:space="preserve"> </w:t>
      </w:r>
      <w:r>
        <w:t>of</w:t>
      </w:r>
      <w:r>
        <w:rPr>
          <w:spacing w:val="-5"/>
        </w:rPr>
        <w:t xml:space="preserve"> </w:t>
      </w:r>
      <w:r>
        <w:t>Contractor</w:t>
      </w:r>
      <w:r>
        <w:rPr>
          <w:spacing w:val="-8"/>
        </w:rPr>
        <w:t xml:space="preserve"> </w:t>
      </w:r>
      <w:r>
        <w:t>to conform to any federal, state or local law, statute, ordinance, rule, regulation or court decree. It is the specific 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w:t>
      </w:r>
      <w:r>
        <w:rPr>
          <w:spacing w:val="-16"/>
        </w:rPr>
        <w:t xml:space="preserve"> </w:t>
      </w:r>
      <w:r>
        <w:t>defense</w:t>
      </w:r>
      <w:r>
        <w:rPr>
          <w:spacing w:val="-15"/>
        </w:rPr>
        <w:t xml:space="preserve"> </w:t>
      </w:r>
      <w:r>
        <w:t>and</w:t>
      </w:r>
      <w:r>
        <w:rPr>
          <w:spacing w:val="-15"/>
        </w:rPr>
        <w:t xml:space="preserve"> </w:t>
      </w:r>
      <w:r>
        <w:t>judgment</w:t>
      </w:r>
      <w:r>
        <w:rPr>
          <w:spacing w:val="-16"/>
        </w:rPr>
        <w:t xml:space="preserve"> </w:t>
      </w:r>
      <w:r>
        <w:t>costs</w:t>
      </w:r>
      <w:r>
        <w:rPr>
          <w:spacing w:val="-15"/>
        </w:rPr>
        <w:t xml:space="preserve"> </w:t>
      </w:r>
      <w:r>
        <w:t>where</w:t>
      </w:r>
      <w:r>
        <w:rPr>
          <w:spacing w:val="-15"/>
        </w:rPr>
        <w:t xml:space="preserve"> </w:t>
      </w:r>
      <w:r>
        <w:t>this</w:t>
      </w:r>
      <w:r>
        <w:rPr>
          <w:spacing w:val="-15"/>
        </w:rPr>
        <w:t xml:space="preserve"> </w:t>
      </w:r>
      <w:r>
        <w:t>indemnification</w:t>
      </w:r>
      <w:r>
        <w:rPr>
          <w:spacing w:val="-16"/>
        </w:rPr>
        <w:t xml:space="preserve"> </w:t>
      </w:r>
      <w:r>
        <w:t>is</w:t>
      </w:r>
      <w:r>
        <w:rPr>
          <w:spacing w:val="-14"/>
        </w:rPr>
        <w:t xml:space="preserve"> </w:t>
      </w:r>
      <w:r>
        <w:t>applicable. This indemnification will survive the termination of the above listed contract with the Contractor.</w:t>
      </w:r>
    </w:p>
    <w:p w14:paraId="473A14B8" w14:textId="77777777" w:rsidR="00554298" w:rsidRDefault="00554298" w:rsidP="00554298">
      <w:pPr>
        <w:pStyle w:val="ListParagraph"/>
        <w:ind w:left="540" w:firstLine="0"/>
      </w:pPr>
    </w:p>
    <w:p w14:paraId="5197C516" w14:textId="0B3339B9" w:rsidR="00554298" w:rsidRDefault="00554298" w:rsidP="00554298">
      <w:pPr>
        <w:pStyle w:val="ListParagraph"/>
        <w:ind w:left="540" w:firstLine="0"/>
      </w:pPr>
      <w:r>
        <w:t>This</w:t>
      </w:r>
      <w:r>
        <w:rPr>
          <w:spacing w:val="40"/>
        </w:rPr>
        <w:t xml:space="preserve"> </w:t>
      </w:r>
      <w:r>
        <w:t>indemnity</w:t>
      </w:r>
      <w:r>
        <w:rPr>
          <w:spacing w:val="40"/>
        </w:rPr>
        <w:t xml:space="preserve"> </w:t>
      </w:r>
      <w:r>
        <w:t>shall</w:t>
      </w:r>
      <w:r>
        <w:rPr>
          <w:spacing w:val="40"/>
        </w:rPr>
        <w:t xml:space="preserve"> </w:t>
      </w:r>
      <w:r>
        <w:t>not</w:t>
      </w:r>
      <w:r>
        <w:rPr>
          <w:spacing w:val="40"/>
        </w:rPr>
        <w:t xml:space="preserve"> </w:t>
      </w:r>
      <w:r>
        <w:t>apply</w:t>
      </w:r>
      <w:r>
        <w:rPr>
          <w:spacing w:val="40"/>
        </w:rPr>
        <w:t xml:space="preserve"> </w:t>
      </w:r>
      <w:r>
        <w:t>if</w:t>
      </w:r>
      <w:r>
        <w:rPr>
          <w:spacing w:val="40"/>
        </w:rPr>
        <w:t xml:space="preserve"> </w:t>
      </w:r>
      <w:r>
        <w:t>the</w:t>
      </w:r>
      <w:r>
        <w:rPr>
          <w:spacing w:val="40"/>
        </w:rPr>
        <w:t xml:space="preserve"> </w:t>
      </w:r>
      <w:r>
        <w:t>contractor</w:t>
      </w:r>
      <w:r>
        <w:rPr>
          <w:spacing w:val="40"/>
        </w:rPr>
        <w:t xml:space="preserve"> </w:t>
      </w:r>
      <w:r>
        <w:t>or</w:t>
      </w:r>
      <w:r>
        <w:rPr>
          <w:spacing w:val="40"/>
        </w:rPr>
        <w:t xml:space="preserve"> </w:t>
      </w:r>
      <w:r>
        <w:t>sub-contractor(s)</w:t>
      </w:r>
      <w:r>
        <w:rPr>
          <w:spacing w:val="40"/>
        </w:rPr>
        <w:t xml:space="preserve"> </w:t>
      </w:r>
      <w:r>
        <w:t>is/are</w:t>
      </w:r>
      <w:r>
        <w:rPr>
          <w:spacing w:val="40"/>
        </w:rPr>
        <w:t xml:space="preserve"> </w:t>
      </w:r>
      <w:r>
        <w:t>an agency, board, commission or university of the State of Arizona.</w:t>
      </w:r>
    </w:p>
    <w:p w14:paraId="4670D028" w14:textId="77777777" w:rsidR="00554298" w:rsidRDefault="00554298" w:rsidP="00554298">
      <w:pPr>
        <w:pStyle w:val="BodyText"/>
        <w:spacing w:before="8"/>
        <w:rPr>
          <w:sz w:val="20"/>
        </w:rPr>
      </w:pPr>
    </w:p>
    <w:p w14:paraId="70EE6F56" w14:textId="1A39BE9F" w:rsidR="00554298" w:rsidRDefault="00554298" w:rsidP="00554298">
      <w:pPr>
        <w:pStyle w:val="ListParagraph"/>
        <w:numPr>
          <w:ilvl w:val="1"/>
          <w:numId w:val="2"/>
        </w:numPr>
        <w:ind w:left="540" w:hanging="540"/>
        <w:rPr>
          <w:b/>
          <w:u w:val="single"/>
        </w:rPr>
      </w:pPr>
      <w:r w:rsidRPr="00554298">
        <w:rPr>
          <w:b/>
          <w:u w:val="single"/>
        </w:rPr>
        <w:t>Insurance Requirements</w:t>
      </w:r>
    </w:p>
    <w:p w14:paraId="3452A331" w14:textId="77777777" w:rsidR="00554298" w:rsidRPr="00554298" w:rsidRDefault="00554298" w:rsidP="00554298">
      <w:pPr>
        <w:pStyle w:val="ListParagraph"/>
        <w:ind w:left="540" w:firstLine="0"/>
        <w:rPr>
          <w:b/>
          <w:u w:val="single"/>
        </w:rPr>
      </w:pPr>
    </w:p>
    <w:p w14:paraId="06322A29" w14:textId="614B68F0" w:rsidR="00554298" w:rsidRPr="00554298" w:rsidRDefault="00554298" w:rsidP="00554298">
      <w:pPr>
        <w:pStyle w:val="ListParagraph"/>
        <w:numPr>
          <w:ilvl w:val="2"/>
          <w:numId w:val="2"/>
        </w:numPr>
        <w:ind w:left="1267"/>
      </w:pPr>
      <w:r>
        <w:t xml:space="preserve">Contractor and subcontractors shall procure and maintain, until all of their obligations </w:t>
      </w:r>
      <w:r>
        <w:lastRenderedPageBreak/>
        <w:t xml:space="preserve">have been discharged, including any warranty periods under this Contract, insurance against claims for injury to persons or damage to property arising from, or in connection with, the performance of the work hereunder by the Contractor, its agents, representatives, employees or </w:t>
      </w:r>
      <w:r>
        <w:rPr>
          <w:spacing w:val="-2"/>
        </w:rPr>
        <w:t>subcontractors.</w:t>
      </w:r>
    </w:p>
    <w:p w14:paraId="2505ACBC" w14:textId="77777777" w:rsidR="00554298" w:rsidRDefault="00554298" w:rsidP="00554298">
      <w:pPr>
        <w:pStyle w:val="ListParagraph"/>
        <w:ind w:left="1267" w:firstLine="0"/>
      </w:pPr>
    </w:p>
    <w:p w14:paraId="4D881A5F" w14:textId="77777777" w:rsidR="00554298" w:rsidRDefault="00554298" w:rsidP="00554298">
      <w:pPr>
        <w:pStyle w:val="ListParagraph"/>
        <w:numPr>
          <w:ilvl w:val="2"/>
          <w:numId w:val="2"/>
        </w:numPr>
        <w:ind w:left="1267"/>
      </w:pPr>
      <w:r>
        <w:t>The Insurance Requirements herein are minimum requirements for this Contract and in no way limit the indemnity covenants contained in this Contract.</w:t>
      </w:r>
      <w:r>
        <w:rPr>
          <w:spacing w:val="-1"/>
        </w:rPr>
        <w:t xml:space="preserve"> </w:t>
      </w:r>
      <w:r>
        <w:t>The</w:t>
      </w:r>
      <w:r>
        <w:rPr>
          <w:spacing w:val="-3"/>
        </w:rPr>
        <w:t xml:space="preserve"> </w:t>
      </w:r>
      <w:r>
        <w:t>State of Arizona in no way</w:t>
      </w:r>
      <w:r>
        <w:rPr>
          <w:spacing w:val="-2"/>
        </w:rPr>
        <w:t xml:space="preserve"> </w:t>
      </w:r>
      <w:r>
        <w:t>warrants that</w:t>
      </w:r>
      <w:r>
        <w:rPr>
          <w:spacing w:val="-1"/>
        </w:rPr>
        <w:t xml:space="preserve"> </w:t>
      </w:r>
      <w:r>
        <w:t>the</w:t>
      </w:r>
      <w:r>
        <w:rPr>
          <w:spacing w:val="-3"/>
        </w:rPr>
        <w:t xml:space="preserve"> </w:t>
      </w:r>
      <w:r>
        <w:t>minimum limits contained</w:t>
      </w:r>
      <w:r>
        <w:rPr>
          <w:spacing w:val="-3"/>
        </w:rPr>
        <w:t xml:space="preserve"> </w:t>
      </w:r>
      <w:r>
        <w:t>herein</w:t>
      </w:r>
      <w:r>
        <w:rPr>
          <w:spacing w:val="-3"/>
        </w:rPr>
        <w:t xml:space="preserve"> </w:t>
      </w:r>
      <w:r>
        <w:t>are</w:t>
      </w:r>
      <w:r>
        <w:rPr>
          <w:spacing w:val="-5"/>
        </w:rPr>
        <w:t xml:space="preserve"> </w:t>
      </w:r>
      <w:r>
        <w:t>sufficient</w:t>
      </w:r>
      <w:r>
        <w:rPr>
          <w:spacing w:val="-1"/>
        </w:rPr>
        <w:t xml:space="preserve"> </w:t>
      </w:r>
      <w:r>
        <w:t>to</w:t>
      </w:r>
      <w:r>
        <w:rPr>
          <w:spacing w:val="-3"/>
        </w:rPr>
        <w:t xml:space="preserve"> </w:t>
      </w:r>
      <w:r>
        <w:t>protect</w:t>
      </w:r>
      <w:r>
        <w:rPr>
          <w:spacing w:val="-1"/>
        </w:rPr>
        <w:t xml:space="preserve"> </w:t>
      </w:r>
      <w:r>
        <w:t>the</w:t>
      </w:r>
      <w:r>
        <w:rPr>
          <w:spacing w:val="-3"/>
        </w:rPr>
        <w:t xml:space="preserve"> </w:t>
      </w:r>
      <w:r>
        <w:t>Contractor</w:t>
      </w:r>
      <w:r>
        <w:rPr>
          <w:spacing w:val="-4"/>
        </w:rPr>
        <w:t xml:space="preserve"> </w:t>
      </w:r>
      <w:r>
        <w:t>from</w:t>
      </w:r>
      <w:r>
        <w:rPr>
          <w:spacing w:val="-4"/>
        </w:rPr>
        <w:t xml:space="preserve"> </w:t>
      </w:r>
      <w:r>
        <w:t>liabilities</w:t>
      </w:r>
      <w:r>
        <w:rPr>
          <w:spacing w:val="-2"/>
        </w:rPr>
        <w:t xml:space="preserve"> </w:t>
      </w:r>
      <w:r>
        <w:t>that arise out of the performance of the work under this Contract by the Contractor, its agents, representatives, employees or</w:t>
      </w:r>
      <w:r>
        <w:rPr>
          <w:spacing w:val="-1"/>
        </w:rPr>
        <w:t xml:space="preserve"> </w:t>
      </w:r>
      <w:r>
        <w:t>subcontractors, and the Contractor is free to purchase additional insurance.</w:t>
      </w:r>
    </w:p>
    <w:p w14:paraId="7968802E" w14:textId="77777777" w:rsidR="00554298" w:rsidRDefault="00554298" w:rsidP="00554298">
      <w:pPr>
        <w:pStyle w:val="BodyText"/>
        <w:spacing w:before="7"/>
        <w:rPr>
          <w:sz w:val="20"/>
        </w:rPr>
      </w:pPr>
    </w:p>
    <w:p w14:paraId="390A6477" w14:textId="65C07133" w:rsidR="00554298" w:rsidRDefault="00554298" w:rsidP="00554298">
      <w:pPr>
        <w:pStyle w:val="ListParagraph"/>
        <w:numPr>
          <w:ilvl w:val="1"/>
          <w:numId w:val="2"/>
        </w:numPr>
        <w:ind w:left="540" w:hanging="540"/>
        <w:rPr>
          <w:b/>
          <w:u w:val="single"/>
        </w:rPr>
      </w:pPr>
      <w:r w:rsidRPr="00554298">
        <w:rPr>
          <w:b/>
          <w:u w:val="single"/>
        </w:rPr>
        <w:t>Minimum Scope and Limits of Insurance</w:t>
      </w:r>
    </w:p>
    <w:p w14:paraId="22C3A79E" w14:textId="77777777" w:rsidR="00554298" w:rsidRPr="00554298" w:rsidRDefault="00554298" w:rsidP="00554298">
      <w:pPr>
        <w:pStyle w:val="ListParagraph"/>
        <w:ind w:left="540" w:firstLine="0"/>
        <w:rPr>
          <w:b/>
          <w:u w:val="single"/>
        </w:rPr>
      </w:pPr>
    </w:p>
    <w:p w14:paraId="5EBCF787" w14:textId="77777777" w:rsidR="00554298" w:rsidRDefault="00554298" w:rsidP="00554298">
      <w:pPr>
        <w:pStyle w:val="ListParagraph"/>
        <w:ind w:left="540" w:firstLine="0"/>
      </w:pPr>
      <w:r>
        <w:t xml:space="preserve">Contractor shall provide coverage with limits of liability not less than those stated </w:t>
      </w:r>
      <w:r>
        <w:rPr>
          <w:spacing w:val="-2"/>
        </w:rPr>
        <w:t>below.</w:t>
      </w:r>
    </w:p>
    <w:p w14:paraId="6CD4DE0B" w14:textId="47021610" w:rsidR="00BE4733" w:rsidRDefault="00BE4733" w:rsidP="00B92521">
      <w:pPr>
        <w:pStyle w:val="ListParagraph"/>
        <w:ind w:left="540" w:firstLine="0"/>
      </w:pPr>
    </w:p>
    <w:p w14:paraId="1C208C3E" w14:textId="77777777" w:rsidR="00554298" w:rsidRPr="009B42C0" w:rsidRDefault="00554298" w:rsidP="00554298">
      <w:pPr>
        <w:pStyle w:val="ListParagraph"/>
        <w:numPr>
          <w:ilvl w:val="2"/>
          <w:numId w:val="2"/>
        </w:numPr>
        <w:ind w:left="1260"/>
      </w:pPr>
      <w:r>
        <w:t>Commercial</w:t>
      </w:r>
      <w:r>
        <w:rPr>
          <w:spacing w:val="-7"/>
        </w:rPr>
        <w:t xml:space="preserve"> </w:t>
      </w:r>
      <w:r>
        <w:t>General</w:t>
      </w:r>
      <w:r>
        <w:rPr>
          <w:spacing w:val="-7"/>
        </w:rPr>
        <w:t xml:space="preserve"> </w:t>
      </w:r>
      <w:r>
        <w:t>Liability</w:t>
      </w:r>
      <w:r>
        <w:rPr>
          <w:spacing w:val="-8"/>
        </w:rPr>
        <w:t xml:space="preserve"> </w:t>
      </w:r>
      <w:r>
        <w:t>(CGL)</w:t>
      </w:r>
      <w:r>
        <w:rPr>
          <w:spacing w:val="-5"/>
        </w:rPr>
        <w:t xml:space="preserve"> </w:t>
      </w:r>
      <w:r>
        <w:t>–</w:t>
      </w:r>
      <w:r>
        <w:rPr>
          <w:spacing w:val="-8"/>
        </w:rPr>
        <w:t xml:space="preserve"> </w:t>
      </w:r>
      <w:r>
        <w:t>Occurrence</w:t>
      </w:r>
      <w:r>
        <w:rPr>
          <w:spacing w:val="-6"/>
        </w:rPr>
        <w:t xml:space="preserve"> </w:t>
      </w:r>
      <w:r>
        <w:rPr>
          <w:spacing w:val="-4"/>
        </w:rPr>
        <w:t>Form</w:t>
      </w:r>
    </w:p>
    <w:p w14:paraId="27B0D68E" w14:textId="77777777" w:rsidR="00554298" w:rsidRDefault="00554298" w:rsidP="00554298">
      <w:pPr>
        <w:pStyle w:val="ListParagraph"/>
        <w:ind w:left="1260" w:firstLine="0"/>
      </w:pPr>
    </w:p>
    <w:p w14:paraId="4623C99F" w14:textId="77777777" w:rsidR="00554298" w:rsidRDefault="00554298" w:rsidP="00554298">
      <w:pPr>
        <w:pStyle w:val="ListParagraph"/>
        <w:spacing w:before="62"/>
        <w:ind w:left="1260" w:firstLine="0"/>
        <w:rPr>
          <w:spacing w:val="-2"/>
        </w:rPr>
      </w:pPr>
      <w:r>
        <w:t>Policy</w:t>
      </w:r>
      <w:r>
        <w:rPr>
          <w:spacing w:val="72"/>
        </w:rPr>
        <w:t xml:space="preserve"> </w:t>
      </w:r>
      <w:r>
        <w:t>shall</w:t>
      </w:r>
      <w:r>
        <w:rPr>
          <w:spacing w:val="74"/>
        </w:rPr>
        <w:t xml:space="preserve"> </w:t>
      </w:r>
      <w:r>
        <w:t>include</w:t>
      </w:r>
      <w:r>
        <w:rPr>
          <w:spacing w:val="75"/>
        </w:rPr>
        <w:t xml:space="preserve"> </w:t>
      </w:r>
      <w:r>
        <w:t>bodily</w:t>
      </w:r>
      <w:r>
        <w:rPr>
          <w:spacing w:val="72"/>
        </w:rPr>
        <w:t xml:space="preserve"> </w:t>
      </w:r>
      <w:r>
        <w:t>injury,</w:t>
      </w:r>
      <w:r>
        <w:rPr>
          <w:spacing w:val="76"/>
        </w:rPr>
        <w:t xml:space="preserve"> </w:t>
      </w:r>
      <w:r>
        <w:t>property</w:t>
      </w:r>
      <w:r>
        <w:rPr>
          <w:spacing w:val="73"/>
        </w:rPr>
        <w:t xml:space="preserve"> </w:t>
      </w:r>
      <w:r>
        <w:rPr>
          <w:spacing w:val="-2"/>
        </w:rPr>
        <w:t>damage, and broad form contractual liability coverage.</w:t>
      </w:r>
    </w:p>
    <w:p w14:paraId="65FAAFE7" w14:textId="77777777" w:rsidR="00554298" w:rsidRDefault="00554298" w:rsidP="00554298">
      <w:pPr>
        <w:pStyle w:val="ListParagraph"/>
        <w:numPr>
          <w:ilvl w:val="0"/>
          <w:numId w:val="6"/>
        </w:numPr>
        <w:tabs>
          <w:tab w:val="left" w:pos="2700"/>
          <w:tab w:val="right" w:pos="9360"/>
        </w:tabs>
        <w:spacing w:before="62"/>
        <w:ind w:left="1620"/>
      </w:pPr>
      <w:r>
        <w:t>General Aggregate</w:t>
      </w:r>
      <w:r>
        <w:tab/>
        <w:t>$2,000,000</w:t>
      </w:r>
    </w:p>
    <w:p w14:paraId="5D3B1445" w14:textId="77777777" w:rsidR="00554298" w:rsidRDefault="00554298" w:rsidP="00554298">
      <w:pPr>
        <w:pStyle w:val="ListParagraph"/>
        <w:numPr>
          <w:ilvl w:val="0"/>
          <w:numId w:val="6"/>
        </w:numPr>
        <w:tabs>
          <w:tab w:val="left" w:pos="2700"/>
          <w:tab w:val="right" w:pos="9360"/>
        </w:tabs>
        <w:spacing w:before="62"/>
        <w:ind w:left="1620"/>
      </w:pPr>
      <w:r>
        <w:t>Products – Completed Operations Aggregate</w:t>
      </w:r>
      <w:r>
        <w:tab/>
        <w:t>$1,000,000</w:t>
      </w:r>
    </w:p>
    <w:p w14:paraId="3E8595B9" w14:textId="77777777" w:rsidR="00554298" w:rsidRDefault="00554298" w:rsidP="00554298">
      <w:pPr>
        <w:pStyle w:val="ListParagraph"/>
        <w:numPr>
          <w:ilvl w:val="0"/>
          <w:numId w:val="6"/>
        </w:numPr>
        <w:tabs>
          <w:tab w:val="left" w:pos="2700"/>
          <w:tab w:val="right" w:pos="9360"/>
        </w:tabs>
        <w:spacing w:before="62"/>
        <w:ind w:left="1620"/>
      </w:pPr>
      <w:r>
        <w:t>Personal and Advertising Injury</w:t>
      </w:r>
      <w:r>
        <w:tab/>
        <w:t>$1,000,000</w:t>
      </w:r>
    </w:p>
    <w:p w14:paraId="25CDC14F" w14:textId="77777777" w:rsidR="00554298" w:rsidRDefault="00554298" w:rsidP="00554298">
      <w:pPr>
        <w:pStyle w:val="ListParagraph"/>
        <w:numPr>
          <w:ilvl w:val="0"/>
          <w:numId w:val="6"/>
        </w:numPr>
        <w:tabs>
          <w:tab w:val="left" w:pos="2700"/>
          <w:tab w:val="right" w:pos="9360"/>
        </w:tabs>
        <w:spacing w:before="62"/>
        <w:ind w:left="1620"/>
      </w:pPr>
      <w:r>
        <w:t>Damage to Rented Premises</w:t>
      </w:r>
      <w:r>
        <w:tab/>
        <w:t>$50,000</w:t>
      </w:r>
    </w:p>
    <w:p w14:paraId="617DCB24" w14:textId="77777777" w:rsidR="00554298" w:rsidRDefault="00554298" w:rsidP="00554298">
      <w:pPr>
        <w:pStyle w:val="ListParagraph"/>
        <w:numPr>
          <w:ilvl w:val="0"/>
          <w:numId w:val="6"/>
        </w:numPr>
        <w:tabs>
          <w:tab w:val="left" w:pos="2700"/>
          <w:tab w:val="right" w:pos="9360"/>
        </w:tabs>
        <w:spacing w:before="62"/>
        <w:ind w:left="1620"/>
      </w:pPr>
      <w:r>
        <w:t>Each Occurrence</w:t>
      </w:r>
      <w:r>
        <w:tab/>
        <w:t>$1,000,000</w:t>
      </w:r>
    </w:p>
    <w:p w14:paraId="31E6FCF2" w14:textId="77777777" w:rsidR="00554298" w:rsidRDefault="00554298" w:rsidP="00554298">
      <w:pPr>
        <w:pStyle w:val="ListParagraph"/>
        <w:ind w:left="1260" w:firstLine="0"/>
        <w:rPr>
          <w:b/>
          <w:bCs/>
          <w:u w:val="single"/>
        </w:rPr>
      </w:pPr>
    </w:p>
    <w:p w14:paraId="058293BA" w14:textId="3F6FBDC5" w:rsidR="00554298" w:rsidRDefault="00554298" w:rsidP="001A5C31">
      <w:pPr>
        <w:pStyle w:val="ListParagraph"/>
        <w:numPr>
          <w:ilvl w:val="0"/>
          <w:numId w:val="113"/>
        </w:numPr>
        <w:spacing w:before="1" w:after="240"/>
        <w:ind w:left="1980"/>
      </w:pPr>
      <w:r>
        <w:t>The</w:t>
      </w:r>
      <w:r>
        <w:rPr>
          <w:spacing w:val="-5"/>
        </w:rPr>
        <w:t xml:space="preserve"> </w:t>
      </w:r>
      <w:r>
        <w:t>policy</w:t>
      </w:r>
      <w:r>
        <w:rPr>
          <w:spacing w:val="-5"/>
        </w:rPr>
        <w:t xml:space="preserve"> </w:t>
      </w:r>
      <w:r>
        <w:t>shall</w:t>
      </w:r>
      <w:r>
        <w:rPr>
          <w:spacing w:val="-3"/>
        </w:rPr>
        <w:t xml:space="preserve"> </w:t>
      </w:r>
      <w:r>
        <w:t>be</w:t>
      </w:r>
      <w:r>
        <w:rPr>
          <w:spacing w:val="-5"/>
        </w:rPr>
        <w:t xml:space="preserve"> </w:t>
      </w:r>
      <w:r>
        <w:t>endorsed,</w:t>
      </w:r>
      <w:r>
        <w:rPr>
          <w:spacing w:val="-4"/>
        </w:rPr>
        <w:t xml:space="preserve"> </w:t>
      </w:r>
      <w:r>
        <w:t>as</w:t>
      </w:r>
      <w:r>
        <w:rPr>
          <w:spacing w:val="-5"/>
        </w:rPr>
        <w:t xml:space="preserve"> </w:t>
      </w:r>
      <w:r>
        <w:t>required</w:t>
      </w:r>
      <w:r>
        <w:rPr>
          <w:spacing w:val="-5"/>
        </w:rPr>
        <w:t xml:space="preserve"> </w:t>
      </w:r>
      <w:r>
        <w:t>by</w:t>
      </w:r>
      <w:r>
        <w:rPr>
          <w:spacing w:val="-7"/>
        </w:rPr>
        <w:t xml:space="preserve"> </w:t>
      </w:r>
      <w:r>
        <w:t>this</w:t>
      </w:r>
      <w:r>
        <w:rPr>
          <w:spacing w:val="-5"/>
        </w:rPr>
        <w:t xml:space="preserve"> </w:t>
      </w:r>
      <w:r>
        <w:t>written</w:t>
      </w:r>
      <w:r>
        <w:rPr>
          <w:spacing w:val="-3"/>
        </w:rPr>
        <w:t xml:space="preserve"> </w:t>
      </w:r>
      <w:r>
        <w:t>agreement,</w:t>
      </w:r>
      <w:r>
        <w:rPr>
          <w:spacing w:val="-3"/>
        </w:rPr>
        <w:t xml:space="preserve"> </w:t>
      </w:r>
      <w:r>
        <w:t>to include the State of Arizona, and its departments, agencies, boards, commissions,</w:t>
      </w:r>
      <w:r>
        <w:rPr>
          <w:spacing w:val="-9"/>
        </w:rPr>
        <w:t xml:space="preserve"> </w:t>
      </w:r>
      <w:r>
        <w:t>universities,</w:t>
      </w:r>
      <w:r>
        <w:rPr>
          <w:spacing w:val="-9"/>
        </w:rPr>
        <w:t xml:space="preserve"> </w:t>
      </w:r>
      <w:r>
        <w:t>officers,</w:t>
      </w:r>
      <w:r>
        <w:rPr>
          <w:spacing w:val="-11"/>
        </w:rPr>
        <w:t xml:space="preserve"> </w:t>
      </w:r>
      <w:r>
        <w:t>officials,</w:t>
      </w:r>
      <w:r>
        <w:rPr>
          <w:spacing w:val="-11"/>
        </w:rPr>
        <w:t xml:space="preserve"> </w:t>
      </w:r>
      <w:r>
        <w:t>agents,</w:t>
      </w:r>
      <w:r>
        <w:rPr>
          <w:spacing w:val="-11"/>
        </w:rPr>
        <w:t xml:space="preserve"> </w:t>
      </w:r>
      <w:r>
        <w:t>and</w:t>
      </w:r>
      <w:r>
        <w:rPr>
          <w:spacing w:val="-10"/>
        </w:rPr>
        <w:t xml:space="preserve"> </w:t>
      </w:r>
      <w:r>
        <w:t>employees</w:t>
      </w:r>
      <w:r>
        <w:rPr>
          <w:spacing w:val="-10"/>
        </w:rPr>
        <w:t xml:space="preserve"> </w:t>
      </w:r>
      <w:r>
        <w:t>as additional insureds with respect to liability arising out of the activities performed by or on behalf of the Contractor.</w:t>
      </w:r>
    </w:p>
    <w:p w14:paraId="7D6A08CE" w14:textId="07F7CEAD" w:rsidR="00554298" w:rsidRDefault="00554298" w:rsidP="001A5C31">
      <w:pPr>
        <w:pStyle w:val="ListParagraph"/>
        <w:numPr>
          <w:ilvl w:val="0"/>
          <w:numId w:val="113"/>
        </w:numPr>
        <w:spacing w:before="1" w:after="240"/>
        <w:ind w:left="1980"/>
      </w:pPr>
      <w:r>
        <w:t>Policy shall contain a waiver of subrogation endorsement, as required by this written agreement, in favor of the State of Arizona, and its departments, agencies, boards, commissions, universities, officers, officials,</w:t>
      </w:r>
      <w:r>
        <w:rPr>
          <w:spacing w:val="-15"/>
        </w:rPr>
        <w:t xml:space="preserve"> </w:t>
      </w:r>
      <w:r>
        <w:t>agents,</w:t>
      </w:r>
      <w:r>
        <w:rPr>
          <w:spacing w:val="-14"/>
        </w:rPr>
        <w:t xml:space="preserve"> </w:t>
      </w:r>
      <w:r>
        <w:t>and</w:t>
      </w:r>
      <w:r>
        <w:rPr>
          <w:spacing w:val="-16"/>
        </w:rPr>
        <w:t xml:space="preserve"> </w:t>
      </w:r>
      <w:r>
        <w:t>employees</w:t>
      </w:r>
      <w:r>
        <w:rPr>
          <w:spacing w:val="-13"/>
        </w:rPr>
        <w:t xml:space="preserve"> </w:t>
      </w:r>
      <w:r>
        <w:t>for</w:t>
      </w:r>
      <w:r>
        <w:rPr>
          <w:spacing w:val="-14"/>
        </w:rPr>
        <w:t xml:space="preserve"> </w:t>
      </w:r>
      <w:r>
        <w:t>losses</w:t>
      </w:r>
      <w:r>
        <w:rPr>
          <w:spacing w:val="-15"/>
        </w:rPr>
        <w:t xml:space="preserve"> </w:t>
      </w:r>
      <w:r>
        <w:t>arising</w:t>
      </w:r>
      <w:r>
        <w:rPr>
          <w:spacing w:val="-16"/>
        </w:rPr>
        <w:t xml:space="preserve"> </w:t>
      </w:r>
      <w:r>
        <w:t>from</w:t>
      </w:r>
      <w:r>
        <w:rPr>
          <w:spacing w:val="-14"/>
        </w:rPr>
        <w:t xml:space="preserve"> </w:t>
      </w:r>
      <w:r>
        <w:t>work</w:t>
      </w:r>
      <w:r>
        <w:rPr>
          <w:spacing w:val="-14"/>
        </w:rPr>
        <w:t xml:space="preserve"> </w:t>
      </w:r>
      <w:r>
        <w:t>performed by or on behalf of the Contractor.</w:t>
      </w:r>
    </w:p>
    <w:p w14:paraId="67E0B68D" w14:textId="77777777" w:rsidR="00554298" w:rsidRPr="00753FCF" w:rsidRDefault="00554298" w:rsidP="00554298">
      <w:pPr>
        <w:pStyle w:val="ListParagraph"/>
        <w:numPr>
          <w:ilvl w:val="2"/>
          <w:numId w:val="2"/>
        </w:numPr>
        <w:ind w:left="1260"/>
        <w:rPr>
          <w:b/>
          <w:bCs/>
          <w:u w:val="single"/>
        </w:rPr>
      </w:pPr>
      <w:r>
        <w:t>Business Automobile Liability</w:t>
      </w:r>
    </w:p>
    <w:p w14:paraId="32C838D5" w14:textId="77777777" w:rsidR="00554298" w:rsidRDefault="00554298" w:rsidP="00554298">
      <w:pPr>
        <w:pStyle w:val="ListParagraph"/>
        <w:ind w:left="1260" w:firstLine="0"/>
      </w:pPr>
    </w:p>
    <w:p w14:paraId="463915A6" w14:textId="77777777" w:rsidR="00554298" w:rsidRDefault="00554298" w:rsidP="00554298">
      <w:pPr>
        <w:pStyle w:val="ListParagraph"/>
        <w:ind w:left="1260" w:firstLine="0"/>
      </w:pPr>
      <w:r>
        <w:t>Bodily</w:t>
      </w:r>
      <w:r>
        <w:rPr>
          <w:spacing w:val="40"/>
        </w:rPr>
        <w:t xml:space="preserve"> </w:t>
      </w:r>
      <w:r>
        <w:t>Injury</w:t>
      </w:r>
      <w:r>
        <w:rPr>
          <w:spacing w:val="40"/>
        </w:rPr>
        <w:t xml:space="preserve"> </w:t>
      </w:r>
      <w:r>
        <w:t>and</w:t>
      </w:r>
      <w:r>
        <w:rPr>
          <w:spacing w:val="40"/>
        </w:rPr>
        <w:t xml:space="preserve"> </w:t>
      </w:r>
      <w:r>
        <w:t>Property</w:t>
      </w:r>
      <w:r>
        <w:rPr>
          <w:spacing w:val="40"/>
        </w:rPr>
        <w:t xml:space="preserve"> </w:t>
      </w:r>
      <w:r>
        <w:t>Damage</w:t>
      </w:r>
      <w:r>
        <w:rPr>
          <w:spacing w:val="40"/>
        </w:rPr>
        <w:t xml:space="preserve"> </w:t>
      </w:r>
      <w:r>
        <w:t>for</w:t>
      </w:r>
      <w:r>
        <w:rPr>
          <w:spacing w:val="40"/>
        </w:rPr>
        <w:t xml:space="preserve"> </w:t>
      </w:r>
      <w:r>
        <w:t>any</w:t>
      </w:r>
      <w:r>
        <w:rPr>
          <w:spacing w:val="40"/>
        </w:rPr>
        <w:t xml:space="preserve"> </w:t>
      </w:r>
      <w:r>
        <w:t>owned,</w:t>
      </w:r>
      <w:r>
        <w:rPr>
          <w:spacing w:val="40"/>
        </w:rPr>
        <w:t xml:space="preserve"> </w:t>
      </w:r>
      <w:r>
        <w:t>hired,</w:t>
      </w:r>
      <w:r>
        <w:rPr>
          <w:spacing w:val="40"/>
        </w:rPr>
        <w:t xml:space="preserve"> </w:t>
      </w:r>
      <w:r>
        <w:t>and/or</w:t>
      </w:r>
      <w:r>
        <w:rPr>
          <w:spacing w:val="40"/>
        </w:rPr>
        <w:t xml:space="preserve"> </w:t>
      </w:r>
      <w:r>
        <w:t>non- owned automobiles used in the performance of this Contract.</w:t>
      </w:r>
    </w:p>
    <w:p w14:paraId="17006C15" w14:textId="4D5320CB" w:rsidR="00554298" w:rsidRDefault="00554298" w:rsidP="00554298">
      <w:pPr>
        <w:pStyle w:val="ListParagraph"/>
        <w:numPr>
          <w:ilvl w:val="0"/>
          <w:numId w:val="6"/>
        </w:numPr>
        <w:tabs>
          <w:tab w:val="left" w:pos="2700"/>
          <w:tab w:val="right" w:pos="9360"/>
        </w:tabs>
        <w:spacing w:before="62"/>
        <w:ind w:left="1620"/>
      </w:pPr>
      <w:r>
        <w:t>Combined</w:t>
      </w:r>
      <w:r w:rsidRPr="00753FCF">
        <w:t xml:space="preserve"> </w:t>
      </w:r>
      <w:r>
        <w:t>Single</w:t>
      </w:r>
      <w:r w:rsidRPr="00753FCF">
        <w:t xml:space="preserve"> </w:t>
      </w:r>
      <w:r>
        <w:t>Limit</w:t>
      </w:r>
      <w:r w:rsidRPr="00753FCF">
        <w:t xml:space="preserve"> (CSL)</w:t>
      </w:r>
      <w:r>
        <w:tab/>
      </w:r>
      <w:r w:rsidRPr="00753FCF">
        <w:t>$</w:t>
      </w:r>
      <w:r>
        <w:t>5,0</w:t>
      </w:r>
      <w:r w:rsidRPr="00753FCF">
        <w:t>00,000</w:t>
      </w:r>
    </w:p>
    <w:p w14:paraId="063F0EE4" w14:textId="4FC6FA54" w:rsidR="00554298" w:rsidRDefault="00554298" w:rsidP="00554298">
      <w:pPr>
        <w:pStyle w:val="ListParagraph"/>
        <w:tabs>
          <w:tab w:val="left" w:pos="2700"/>
          <w:tab w:val="right" w:pos="9360"/>
        </w:tabs>
        <w:spacing w:before="62"/>
        <w:ind w:left="1620" w:firstLine="0"/>
      </w:pPr>
    </w:p>
    <w:p w14:paraId="483AA073" w14:textId="77777777" w:rsidR="00554298" w:rsidRDefault="00554298" w:rsidP="00554298">
      <w:pPr>
        <w:pStyle w:val="ListParagraph"/>
        <w:ind w:left="1260" w:firstLine="0"/>
      </w:pPr>
      <w:r>
        <w:t>When hazardous materials are transported, the automobile liability policy shall include the following endorsements:</w:t>
      </w:r>
    </w:p>
    <w:p w14:paraId="0C2A2A4E" w14:textId="77777777" w:rsidR="00554298" w:rsidRDefault="00554298" w:rsidP="00554298">
      <w:pPr>
        <w:pStyle w:val="BodyText"/>
        <w:rPr>
          <w:sz w:val="20"/>
        </w:rPr>
      </w:pPr>
    </w:p>
    <w:p w14:paraId="48A5B399" w14:textId="77777777" w:rsidR="00554298" w:rsidRDefault="00554298" w:rsidP="00554298">
      <w:pPr>
        <w:pStyle w:val="ListParagraph"/>
        <w:numPr>
          <w:ilvl w:val="0"/>
          <w:numId w:val="6"/>
        </w:numPr>
        <w:tabs>
          <w:tab w:val="left" w:pos="2700"/>
          <w:tab w:val="right" w:pos="9360"/>
        </w:tabs>
        <w:ind w:left="1627"/>
      </w:pPr>
      <w:r>
        <w:t>CA</w:t>
      </w:r>
      <w:r>
        <w:rPr>
          <w:spacing w:val="-8"/>
        </w:rPr>
        <w:t xml:space="preserve"> </w:t>
      </w:r>
      <w:r>
        <w:t>99</w:t>
      </w:r>
      <w:r>
        <w:rPr>
          <w:spacing w:val="-6"/>
        </w:rPr>
        <w:t xml:space="preserve"> </w:t>
      </w:r>
      <w:r>
        <w:t>48</w:t>
      </w:r>
      <w:r>
        <w:rPr>
          <w:spacing w:val="-5"/>
        </w:rPr>
        <w:t xml:space="preserve"> </w:t>
      </w:r>
      <w:r>
        <w:t>Pollution</w:t>
      </w:r>
      <w:r>
        <w:rPr>
          <w:spacing w:val="-6"/>
        </w:rPr>
        <w:t xml:space="preserve"> </w:t>
      </w:r>
      <w:r>
        <w:t>Liability-broadened</w:t>
      </w:r>
      <w:r>
        <w:rPr>
          <w:spacing w:val="-6"/>
        </w:rPr>
        <w:t xml:space="preserve"> </w:t>
      </w:r>
      <w:r>
        <w:t>coverage</w:t>
      </w:r>
      <w:r>
        <w:rPr>
          <w:spacing w:val="-9"/>
        </w:rPr>
        <w:t xml:space="preserve"> </w:t>
      </w:r>
      <w:r>
        <w:t>for</w:t>
      </w:r>
      <w:r>
        <w:rPr>
          <w:spacing w:val="-4"/>
        </w:rPr>
        <w:t xml:space="preserve"> </w:t>
      </w:r>
      <w:r>
        <w:t>covered</w:t>
      </w:r>
      <w:r>
        <w:rPr>
          <w:spacing w:val="-5"/>
        </w:rPr>
        <w:t xml:space="preserve"> </w:t>
      </w:r>
      <w:r>
        <w:rPr>
          <w:spacing w:val="-2"/>
        </w:rPr>
        <w:t>autos</w:t>
      </w:r>
    </w:p>
    <w:p w14:paraId="17E7D671" w14:textId="77777777" w:rsidR="00554298" w:rsidRDefault="00554298" w:rsidP="00554298">
      <w:pPr>
        <w:pStyle w:val="ListParagraph"/>
        <w:numPr>
          <w:ilvl w:val="0"/>
          <w:numId w:val="6"/>
        </w:numPr>
        <w:tabs>
          <w:tab w:val="left" w:pos="2700"/>
          <w:tab w:val="right" w:pos="9360"/>
        </w:tabs>
        <w:spacing w:before="62"/>
        <w:ind w:left="1620"/>
      </w:pPr>
      <w:r>
        <w:t>MCS-90</w:t>
      </w:r>
      <w:r>
        <w:rPr>
          <w:spacing w:val="-6"/>
        </w:rPr>
        <w:t xml:space="preserve"> </w:t>
      </w:r>
      <w:r>
        <w:t>(Motor</w:t>
      </w:r>
      <w:r>
        <w:rPr>
          <w:spacing w:val="-4"/>
        </w:rPr>
        <w:t xml:space="preserve"> </w:t>
      </w:r>
      <w:r>
        <w:t>Carrier</w:t>
      </w:r>
      <w:r>
        <w:rPr>
          <w:spacing w:val="-4"/>
        </w:rPr>
        <w:t xml:space="preserve"> </w:t>
      </w:r>
      <w:r>
        <w:t>Act)</w:t>
      </w:r>
      <w:r>
        <w:rPr>
          <w:spacing w:val="-6"/>
        </w:rPr>
        <w:t xml:space="preserve"> </w:t>
      </w:r>
      <w:r>
        <w:rPr>
          <w:spacing w:val="-2"/>
        </w:rPr>
        <w:t>endorsements</w:t>
      </w:r>
    </w:p>
    <w:p w14:paraId="1F7E3817" w14:textId="77777777" w:rsidR="00554298" w:rsidRDefault="00554298" w:rsidP="00554298">
      <w:pPr>
        <w:pStyle w:val="ListParagraph"/>
        <w:tabs>
          <w:tab w:val="left" w:pos="2700"/>
          <w:tab w:val="right" w:pos="9360"/>
        </w:tabs>
        <w:spacing w:before="62"/>
        <w:ind w:left="1620" w:firstLine="0"/>
      </w:pPr>
    </w:p>
    <w:p w14:paraId="3C2AE937" w14:textId="09B2E4FA" w:rsidR="00554298" w:rsidRDefault="00554298" w:rsidP="001A5C31">
      <w:pPr>
        <w:pStyle w:val="ListParagraph"/>
        <w:numPr>
          <w:ilvl w:val="0"/>
          <w:numId w:val="114"/>
        </w:numPr>
        <w:spacing w:before="1" w:after="240"/>
        <w:ind w:left="1980"/>
      </w:pPr>
      <w:r>
        <w:t>The policy shall include Automobile Pollution Liability specific to the transportation of hazardous materials.</w:t>
      </w:r>
    </w:p>
    <w:p w14:paraId="5541B926" w14:textId="06CE0A00" w:rsidR="00554298" w:rsidRDefault="00554298" w:rsidP="001A5C31">
      <w:pPr>
        <w:pStyle w:val="ListParagraph"/>
        <w:numPr>
          <w:ilvl w:val="0"/>
          <w:numId w:val="114"/>
        </w:numPr>
        <w:spacing w:before="1" w:after="240"/>
        <w:ind w:left="1980"/>
      </w:pPr>
      <w:r>
        <w:t>Policy shall be endorsed, as required by this written agreement, to include the State of Arizona, and its departments, agencies, boards, commissions,</w:t>
      </w:r>
      <w:r>
        <w:rPr>
          <w:spacing w:val="-9"/>
        </w:rPr>
        <w:t xml:space="preserve"> </w:t>
      </w:r>
      <w:r>
        <w:t>universities,</w:t>
      </w:r>
      <w:r>
        <w:rPr>
          <w:spacing w:val="-9"/>
        </w:rPr>
        <w:t xml:space="preserve"> </w:t>
      </w:r>
      <w:r>
        <w:t>officers,</w:t>
      </w:r>
      <w:r>
        <w:rPr>
          <w:spacing w:val="-11"/>
        </w:rPr>
        <w:t xml:space="preserve"> </w:t>
      </w:r>
      <w:r>
        <w:t>officials,</w:t>
      </w:r>
      <w:r>
        <w:rPr>
          <w:spacing w:val="-11"/>
        </w:rPr>
        <w:t xml:space="preserve"> </w:t>
      </w:r>
      <w:r>
        <w:t>agents,</w:t>
      </w:r>
      <w:r>
        <w:rPr>
          <w:spacing w:val="-11"/>
        </w:rPr>
        <w:t xml:space="preserve"> </w:t>
      </w:r>
      <w:r>
        <w:t>and</w:t>
      </w:r>
      <w:r>
        <w:rPr>
          <w:spacing w:val="-10"/>
        </w:rPr>
        <w:t xml:space="preserve"> </w:t>
      </w:r>
      <w:r>
        <w:t>employees</w:t>
      </w:r>
      <w:r>
        <w:rPr>
          <w:spacing w:val="-10"/>
        </w:rPr>
        <w:t xml:space="preserve"> </w:t>
      </w:r>
      <w:r>
        <w:t>as additional insureds with respect to liability arising out of the activities performed by, or on behalf of, the Contractor involving automobiles owned, hired and/or non-owned by the Contractor.</w:t>
      </w:r>
    </w:p>
    <w:p w14:paraId="296256E7" w14:textId="3CAC9889" w:rsidR="00554298" w:rsidRPr="00753FCF" w:rsidRDefault="00554298" w:rsidP="001A5C31">
      <w:pPr>
        <w:pStyle w:val="ListParagraph"/>
        <w:numPr>
          <w:ilvl w:val="0"/>
          <w:numId w:val="114"/>
        </w:numPr>
        <w:spacing w:before="1" w:after="240"/>
        <w:ind w:left="1980"/>
      </w:pPr>
      <w:r>
        <w:t>Policy shall contain a waiver of subrogation endorsement as required by this written agreement in favor of the State of Arizona, and its departments, agencies, boards, commissions, universities, officers, officials,</w:t>
      </w:r>
      <w:r>
        <w:rPr>
          <w:spacing w:val="-15"/>
        </w:rPr>
        <w:t xml:space="preserve"> </w:t>
      </w:r>
      <w:r>
        <w:t>agents,</w:t>
      </w:r>
      <w:r>
        <w:rPr>
          <w:spacing w:val="-14"/>
        </w:rPr>
        <w:t xml:space="preserve"> </w:t>
      </w:r>
      <w:r>
        <w:t>and</w:t>
      </w:r>
      <w:r>
        <w:rPr>
          <w:spacing w:val="-16"/>
        </w:rPr>
        <w:t xml:space="preserve"> </w:t>
      </w:r>
      <w:r>
        <w:t>employees</w:t>
      </w:r>
      <w:r>
        <w:rPr>
          <w:spacing w:val="-13"/>
        </w:rPr>
        <w:t xml:space="preserve"> </w:t>
      </w:r>
      <w:r>
        <w:t>for</w:t>
      </w:r>
      <w:r>
        <w:rPr>
          <w:spacing w:val="-14"/>
        </w:rPr>
        <w:t xml:space="preserve"> </w:t>
      </w:r>
      <w:r>
        <w:t>losses</w:t>
      </w:r>
      <w:r>
        <w:rPr>
          <w:spacing w:val="-15"/>
        </w:rPr>
        <w:t xml:space="preserve"> </w:t>
      </w:r>
      <w:r>
        <w:t>arising</w:t>
      </w:r>
      <w:r>
        <w:rPr>
          <w:spacing w:val="-16"/>
        </w:rPr>
        <w:t xml:space="preserve"> </w:t>
      </w:r>
      <w:r>
        <w:t>from</w:t>
      </w:r>
      <w:r>
        <w:rPr>
          <w:spacing w:val="-14"/>
        </w:rPr>
        <w:t xml:space="preserve"> </w:t>
      </w:r>
      <w:r>
        <w:t>work</w:t>
      </w:r>
      <w:r>
        <w:rPr>
          <w:spacing w:val="-13"/>
        </w:rPr>
        <w:t xml:space="preserve"> </w:t>
      </w:r>
      <w:r>
        <w:t>performed by or on behalf of the Contractor.</w:t>
      </w:r>
    </w:p>
    <w:p w14:paraId="5568BC4C" w14:textId="77777777" w:rsidR="00554298" w:rsidRPr="00753FCF" w:rsidRDefault="00554298" w:rsidP="00554298">
      <w:pPr>
        <w:pStyle w:val="ListParagraph"/>
        <w:keepNext/>
        <w:numPr>
          <w:ilvl w:val="2"/>
          <w:numId w:val="2"/>
        </w:numPr>
        <w:ind w:left="1267"/>
        <w:rPr>
          <w:b/>
          <w:bCs/>
          <w:u w:val="single"/>
        </w:rPr>
      </w:pPr>
      <w:r>
        <w:t>Workers’ Compensation and Employers’ Liability</w:t>
      </w:r>
    </w:p>
    <w:p w14:paraId="2E0C931E" w14:textId="77777777" w:rsidR="00554298" w:rsidRDefault="00554298" w:rsidP="00554298">
      <w:pPr>
        <w:pStyle w:val="ListParagraph"/>
        <w:keepNext/>
        <w:ind w:left="1267" w:firstLine="0"/>
      </w:pPr>
    </w:p>
    <w:p w14:paraId="3374A1C4" w14:textId="77777777" w:rsidR="00554298" w:rsidRDefault="00554298" w:rsidP="00554298">
      <w:pPr>
        <w:pStyle w:val="ListParagraph"/>
        <w:keepNext/>
        <w:numPr>
          <w:ilvl w:val="0"/>
          <w:numId w:val="6"/>
        </w:numPr>
        <w:tabs>
          <w:tab w:val="left" w:pos="2700"/>
          <w:tab w:val="right" w:pos="9360"/>
        </w:tabs>
        <w:ind w:left="1627"/>
      </w:pPr>
      <w:r>
        <w:t>Workers'</w:t>
      </w:r>
      <w:r>
        <w:rPr>
          <w:spacing w:val="-3"/>
        </w:rPr>
        <w:t xml:space="preserve"> </w:t>
      </w:r>
      <w:r>
        <w:rPr>
          <w:spacing w:val="-2"/>
        </w:rPr>
        <w:t>Compensation</w:t>
      </w:r>
      <w:r>
        <w:tab/>
      </w:r>
      <w:r w:rsidRPr="00CF2CC9">
        <w:t>Statutory</w:t>
      </w:r>
    </w:p>
    <w:p w14:paraId="1C6EBB11" w14:textId="77777777" w:rsidR="00554298" w:rsidRDefault="00554298" w:rsidP="00554298">
      <w:pPr>
        <w:pStyle w:val="ListParagraph"/>
        <w:keepNext/>
        <w:numPr>
          <w:ilvl w:val="0"/>
          <w:numId w:val="6"/>
        </w:numPr>
        <w:tabs>
          <w:tab w:val="left" w:pos="2700"/>
          <w:tab w:val="right" w:pos="9360"/>
        </w:tabs>
        <w:spacing w:before="62"/>
        <w:ind w:left="1620"/>
      </w:pPr>
      <w:r>
        <w:t>Employers'</w:t>
      </w:r>
      <w:r>
        <w:rPr>
          <w:spacing w:val="-7"/>
        </w:rPr>
        <w:t xml:space="preserve"> </w:t>
      </w:r>
      <w:r>
        <w:rPr>
          <w:spacing w:val="-2"/>
        </w:rPr>
        <w:t>Liability</w:t>
      </w:r>
    </w:p>
    <w:p w14:paraId="5F0B2D00" w14:textId="77777777" w:rsidR="00554298" w:rsidRDefault="00554298" w:rsidP="00554298">
      <w:pPr>
        <w:pStyle w:val="ListParagraph"/>
        <w:numPr>
          <w:ilvl w:val="0"/>
          <w:numId w:val="3"/>
        </w:numPr>
        <w:tabs>
          <w:tab w:val="right" w:pos="9360"/>
        </w:tabs>
        <w:spacing w:line="262" w:lineRule="exact"/>
        <w:ind w:left="1980" w:hanging="360"/>
        <w:jc w:val="left"/>
      </w:pPr>
      <w:r>
        <w:t>Each</w:t>
      </w:r>
      <w:r>
        <w:rPr>
          <w:spacing w:val="-3"/>
        </w:rPr>
        <w:t xml:space="preserve"> </w:t>
      </w:r>
      <w:r>
        <w:rPr>
          <w:spacing w:val="-2"/>
        </w:rPr>
        <w:t>Accident</w:t>
      </w:r>
      <w:r>
        <w:tab/>
      </w:r>
      <w:r>
        <w:rPr>
          <w:spacing w:val="-2"/>
        </w:rPr>
        <w:t>$1,0</w:t>
      </w:r>
      <w:r w:rsidRPr="00CF2CC9">
        <w:t>00</w:t>
      </w:r>
      <w:r>
        <w:rPr>
          <w:spacing w:val="-2"/>
        </w:rPr>
        <w:t>,000</w:t>
      </w:r>
    </w:p>
    <w:p w14:paraId="4ACA512F" w14:textId="77777777" w:rsidR="00554298" w:rsidRDefault="00554298" w:rsidP="00554298">
      <w:pPr>
        <w:pStyle w:val="ListParagraph"/>
        <w:numPr>
          <w:ilvl w:val="0"/>
          <w:numId w:val="3"/>
        </w:numPr>
        <w:tabs>
          <w:tab w:val="right" w:pos="9360"/>
        </w:tabs>
        <w:spacing w:line="262" w:lineRule="exact"/>
        <w:ind w:left="1980" w:hanging="360"/>
        <w:jc w:val="left"/>
      </w:pPr>
      <w:r>
        <w:t>Disease</w:t>
      </w:r>
      <w:r>
        <w:rPr>
          <w:spacing w:val="-4"/>
        </w:rPr>
        <w:t xml:space="preserve"> </w:t>
      </w:r>
      <w:r>
        <w:t>–</w:t>
      </w:r>
      <w:r>
        <w:rPr>
          <w:spacing w:val="-3"/>
        </w:rPr>
        <w:t xml:space="preserve"> </w:t>
      </w:r>
      <w:r>
        <w:t>Each</w:t>
      </w:r>
      <w:r>
        <w:rPr>
          <w:spacing w:val="-3"/>
        </w:rPr>
        <w:t xml:space="preserve"> </w:t>
      </w:r>
      <w:r>
        <w:rPr>
          <w:spacing w:val="-2"/>
        </w:rPr>
        <w:t>Employee</w:t>
      </w:r>
      <w:r>
        <w:tab/>
      </w:r>
      <w:r>
        <w:rPr>
          <w:spacing w:val="-2"/>
        </w:rPr>
        <w:t>$1,000,000</w:t>
      </w:r>
    </w:p>
    <w:p w14:paraId="4E995F66" w14:textId="77777777" w:rsidR="00554298" w:rsidRDefault="00554298" w:rsidP="00554298">
      <w:pPr>
        <w:pStyle w:val="ListParagraph"/>
        <w:numPr>
          <w:ilvl w:val="0"/>
          <w:numId w:val="3"/>
        </w:numPr>
        <w:tabs>
          <w:tab w:val="right" w:pos="9360"/>
        </w:tabs>
        <w:spacing w:line="262" w:lineRule="exact"/>
        <w:ind w:left="1980" w:hanging="360"/>
        <w:jc w:val="left"/>
      </w:pPr>
      <w:r>
        <w:t>Disease</w:t>
      </w:r>
      <w:r>
        <w:rPr>
          <w:spacing w:val="-5"/>
        </w:rPr>
        <w:t xml:space="preserve"> </w:t>
      </w:r>
      <w:r>
        <w:t>–</w:t>
      </w:r>
      <w:r>
        <w:rPr>
          <w:spacing w:val="-5"/>
        </w:rPr>
        <w:t xml:space="preserve"> </w:t>
      </w:r>
      <w:r>
        <w:t>Policy</w:t>
      </w:r>
      <w:r>
        <w:rPr>
          <w:spacing w:val="-6"/>
        </w:rPr>
        <w:t xml:space="preserve"> </w:t>
      </w:r>
      <w:r>
        <w:rPr>
          <w:spacing w:val="-4"/>
        </w:rPr>
        <w:t>Limit</w:t>
      </w:r>
      <w:r>
        <w:tab/>
      </w:r>
      <w:r>
        <w:rPr>
          <w:spacing w:val="-2"/>
        </w:rPr>
        <w:t>$1,000,000</w:t>
      </w:r>
    </w:p>
    <w:p w14:paraId="6CEDB866" w14:textId="77777777" w:rsidR="00554298" w:rsidRDefault="00554298" w:rsidP="00554298">
      <w:pPr>
        <w:pStyle w:val="ListParagraph"/>
        <w:ind w:left="1260" w:firstLine="0"/>
        <w:rPr>
          <w:b/>
          <w:bCs/>
          <w:u w:val="single"/>
        </w:rPr>
      </w:pPr>
    </w:p>
    <w:p w14:paraId="76C813EB" w14:textId="66F4345F" w:rsidR="00554298" w:rsidRDefault="00554298" w:rsidP="001A5C31">
      <w:pPr>
        <w:pStyle w:val="ListParagraph"/>
        <w:numPr>
          <w:ilvl w:val="0"/>
          <w:numId w:val="115"/>
        </w:numPr>
        <w:spacing w:before="1" w:after="240"/>
        <w:ind w:left="1980"/>
      </w:pPr>
      <w:r>
        <w:t>Policy shall contain a waiver of subrogation endorsement, as required by this written agreement, in favor of the State of Arizona, and its departments, agencies, boards, commissions, universities,</w:t>
      </w:r>
      <w:r>
        <w:rPr>
          <w:spacing w:val="-16"/>
        </w:rPr>
        <w:t xml:space="preserve"> </w:t>
      </w:r>
      <w:r>
        <w:t>officers,</w:t>
      </w:r>
      <w:r>
        <w:rPr>
          <w:spacing w:val="-15"/>
        </w:rPr>
        <w:t xml:space="preserve"> </w:t>
      </w:r>
      <w:r>
        <w:t>officials,</w:t>
      </w:r>
      <w:r>
        <w:rPr>
          <w:spacing w:val="-15"/>
        </w:rPr>
        <w:t xml:space="preserve"> </w:t>
      </w:r>
      <w:r>
        <w:t>agents,</w:t>
      </w:r>
      <w:r>
        <w:rPr>
          <w:spacing w:val="-14"/>
        </w:rPr>
        <w:t xml:space="preserve"> </w:t>
      </w:r>
      <w:r>
        <w:t>and</w:t>
      </w:r>
      <w:r>
        <w:rPr>
          <w:spacing w:val="-15"/>
        </w:rPr>
        <w:t xml:space="preserve"> </w:t>
      </w:r>
      <w:r>
        <w:t>employees</w:t>
      </w:r>
      <w:r>
        <w:rPr>
          <w:spacing w:val="-16"/>
        </w:rPr>
        <w:t xml:space="preserve"> </w:t>
      </w:r>
      <w:r>
        <w:t>for</w:t>
      </w:r>
      <w:r>
        <w:rPr>
          <w:spacing w:val="-13"/>
        </w:rPr>
        <w:t xml:space="preserve"> </w:t>
      </w:r>
      <w:r>
        <w:t>losses arising from work performed by or on behalf of the Contractor.</w:t>
      </w:r>
    </w:p>
    <w:p w14:paraId="74B109BE" w14:textId="7A0F0E22" w:rsidR="00554298" w:rsidRPr="00BF23EB" w:rsidRDefault="00554298" w:rsidP="001A5C31">
      <w:pPr>
        <w:pStyle w:val="ListParagraph"/>
        <w:numPr>
          <w:ilvl w:val="0"/>
          <w:numId w:val="115"/>
        </w:numPr>
        <w:spacing w:before="1" w:after="240"/>
        <w:ind w:left="1980"/>
        <w:rPr>
          <w:b/>
          <w:bCs/>
          <w:u w:val="single"/>
        </w:rPr>
      </w:pPr>
      <w:r>
        <w:t>This requirement shall not apply to each Contractor or subcontractor</w:t>
      </w:r>
      <w:r>
        <w:rPr>
          <w:spacing w:val="-1"/>
        </w:rPr>
        <w:t xml:space="preserve"> </w:t>
      </w:r>
      <w:r>
        <w:t>that</w:t>
      </w:r>
      <w:r>
        <w:rPr>
          <w:spacing w:val="-1"/>
        </w:rPr>
        <w:t xml:space="preserve"> </w:t>
      </w:r>
      <w:r>
        <w:t>is</w:t>
      </w:r>
      <w:r>
        <w:rPr>
          <w:spacing w:val="-2"/>
        </w:rPr>
        <w:t xml:space="preserve"> </w:t>
      </w:r>
      <w:r>
        <w:t>exempt</w:t>
      </w:r>
      <w:r>
        <w:rPr>
          <w:spacing w:val="-1"/>
        </w:rPr>
        <w:t xml:space="preserve"> </w:t>
      </w:r>
      <w:r>
        <w:t>under</w:t>
      </w:r>
      <w:r>
        <w:rPr>
          <w:spacing w:val="-1"/>
        </w:rPr>
        <w:t xml:space="preserve"> </w:t>
      </w:r>
      <w:r>
        <w:t>A.R.S.</w:t>
      </w:r>
      <w:r>
        <w:rPr>
          <w:spacing w:val="-1"/>
        </w:rPr>
        <w:t xml:space="preserve"> </w:t>
      </w:r>
      <w:r>
        <w:t>§</w:t>
      </w:r>
      <w:r>
        <w:rPr>
          <w:spacing w:val="-2"/>
        </w:rPr>
        <w:t xml:space="preserve"> </w:t>
      </w:r>
      <w:r>
        <w:t>23-901,</w:t>
      </w:r>
      <w:r>
        <w:rPr>
          <w:spacing w:val="-1"/>
        </w:rPr>
        <w:t xml:space="preserve"> </w:t>
      </w:r>
      <w:r>
        <w:t>and</w:t>
      </w:r>
      <w:r>
        <w:rPr>
          <w:spacing w:val="-2"/>
        </w:rPr>
        <w:t xml:space="preserve"> </w:t>
      </w:r>
      <w:r>
        <w:t>when such Contractor or subcontractor executes the appropriate waiver form (Sole Proprietor or Independent Contractor).</w:t>
      </w:r>
    </w:p>
    <w:p w14:paraId="46CFA31A" w14:textId="4C859DA4" w:rsidR="00554298" w:rsidRDefault="00554298" w:rsidP="00554298">
      <w:pPr>
        <w:pStyle w:val="ListParagraph"/>
        <w:numPr>
          <w:ilvl w:val="2"/>
          <w:numId w:val="2"/>
        </w:numPr>
        <w:ind w:left="1267"/>
      </w:pPr>
      <w:r>
        <w:t xml:space="preserve">Contractors Pollution </w:t>
      </w:r>
      <w:r w:rsidRPr="00BF23EB">
        <w:t>Liability</w:t>
      </w:r>
    </w:p>
    <w:p w14:paraId="26B0F7A3" w14:textId="3CFD7EF6" w:rsidR="00554298" w:rsidRDefault="00554298" w:rsidP="00554298">
      <w:pPr>
        <w:pStyle w:val="ListParagraph"/>
        <w:ind w:left="1267" w:firstLine="0"/>
      </w:pPr>
    </w:p>
    <w:p w14:paraId="63FC69CC" w14:textId="57C0EA6A" w:rsidR="00554298" w:rsidRDefault="00554298" w:rsidP="00554298">
      <w:pPr>
        <w:pStyle w:val="ListParagraph"/>
        <w:ind w:left="1267" w:firstLine="0"/>
        <w:rPr>
          <w:spacing w:val="-2"/>
        </w:rPr>
      </w:pPr>
      <w:r>
        <w:t>For losses</w:t>
      </w:r>
      <w:r>
        <w:rPr>
          <w:spacing w:val="-2"/>
        </w:rPr>
        <w:t xml:space="preserve"> </w:t>
      </w:r>
      <w:r>
        <w:t>caused</w:t>
      </w:r>
      <w:r>
        <w:rPr>
          <w:spacing w:val="-3"/>
        </w:rPr>
        <w:t xml:space="preserve"> </w:t>
      </w:r>
      <w:r>
        <w:t>by</w:t>
      </w:r>
      <w:r>
        <w:rPr>
          <w:spacing w:val="-2"/>
        </w:rPr>
        <w:t xml:space="preserve"> </w:t>
      </w:r>
      <w:r>
        <w:t>pollution</w:t>
      </w:r>
      <w:r>
        <w:rPr>
          <w:spacing w:val="-1"/>
        </w:rPr>
        <w:t xml:space="preserve"> </w:t>
      </w:r>
      <w:r>
        <w:t>conditions</w:t>
      </w:r>
      <w:r>
        <w:rPr>
          <w:spacing w:val="-2"/>
        </w:rPr>
        <w:t xml:space="preserve"> </w:t>
      </w:r>
      <w:r>
        <w:t>that arise</w:t>
      </w:r>
      <w:r>
        <w:rPr>
          <w:spacing w:val="-3"/>
        </w:rPr>
        <w:t xml:space="preserve"> </w:t>
      </w:r>
      <w:r>
        <w:t>from</w:t>
      </w:r>
      <w:r>
        <w:rPr>
          <w:spacing w:val="-4"/>
        </w:rPr>
        <w:t xml:space="preserve"> </w:t>
      </w:r>
      <w:r>
        <w:t>the</w:t>
      </w:r>
      <w:r>
        <w:rPr>
          <w:spacing w:val="-1"/>
        </w:rPr>
        <w:t xml:space="preserve"> </w:t>
      </w:r>
      <w:r>
        <w:t>operations</w:t>
      </w:r>
      <w:r>
        <w:rPr>
          <w:spacing w:val="-2"/>
        </w:rPr>
        <w:t xml:space="preserve"> </w:t>
      </w:r>
      <w:r>
        <w:t xml:space="preserve">of the Contractor as described in the Scope of Services section of this </w:t>
      </w:r>
      <w:r>
        <w:rPr>
          <w:spacing w:val="-2"/>
        </w:rPr>
        <w:t>Contract.</w:t>
      </w:r>
    </w:p>
    <w:p w14:paraId="1EEDDAAC" w14:textId="77777777" w:rsidR="00554298" w:rsidRDefault="00554298" w:rsidP="00554298">
      <w:pPr>
        <w:pStyle w:val="ListParagraph"/>
        <w:ind w:left="1267" w:firstLine="0"/>
      </w:pPr>
    </w:p>
    <w:p w14:paraId="6E18DDDC" w14:textId="39648507" w:rsidR="00554298" w:rsidRDefault="00554298" w:rsidP="00554298">
      <w:pPr>
        <w:pStyle w:val="ListParagraph"/>
        <w:numPr>
          <w:ilvl w:val="0"/>
          <w:numId w:val="6"/>
        </w:numPr>
        <w:tabs>
          <w:tab w:val="left" w:pos="2700"/>
          <w:tab w:val="right" w:pos="9360"/>
        </w:tabs>
        <w:ind w:left="1627"/>
      </w:pPr>
      <w:r>
        <w:t>Per Occurrence</w:t>
      </w:r>
      <w:r>
        <w:tab/>
        <w:t>$1,000,000</w:t>
      </w:r>
    </w:p>
    <w:p w14:paraId="4B044339" w14:textId="5C997490" w:rsidR="00554298" w:rsidRDefault="00554298" w:rsidP="00554298">
      <w:pPr>
        <w:pStyle w:val="ListParagraph"/>
        <w:numPr>
          <w:ilvl w:val="0"/>
          <w:numId w:val="6"/>
        </w:numPr>
        <w:tabs>
          <w:tab w:val="left" w:pos="2700"/>
          <w:tab w:val="right" w:pos="9360"/>
        </w:tabs>
        <w:spacing w:before="62"/>
        <w:ind w:left="1620"/>
      </w:pPr>
      <w:r>
        <w:t>General Aggregate</w:t>
      </w:r>
      <w:r>
        <w:tab/>
        <w:t>$2,000,000</w:t>
      </w:r>
    </w:p>
    <w:p w14:paraId="7D93B6BF" w14:textId="77777777" w:rsidR="00554298" w:rsidRDefault="00554298" w:rsidP="00554298">
      <w:pPr>
        <w:pStyle w:val="ListParagraph"/>
        <w:ind w:left="1267" w:firstLine="0"/>
      </w:pPr>
    </w:p>
    <w:p w14:paraId="75D0C94E" w14:textId="77777777" w:rsidR="00554298" w:rsidRDefault="00554298" w:rsidP="001A5C31">
      <w:pPr>
        <w:pStyle w:val="ListParagraph"/>
        <w:numPr>
          <w:ilvl w:val="0"/>
          <w:numId w:val="116"/>
        </w:numPr>
        <w:spacing w:before="1" w:after="240"/>
        <w:ind w:left="1980"/>
      </w:pPr>
      <w:r>
        <w:t>Coverage must be identified specific to the operations as described in the Scope of Services in this Contract.</w:t>
      </w:r>
    </w:p>
    <w:p w14:paraId="65C7A4E7" w14:textId="77777777" w:rsidR="00554298" w:rsidRDefault="00554298" w:rsidP="001A5C31">
      <w:pPr>
        <w:pStyle w:val="ListParagraph"/>
        <w:numPr>
          <w:ilvl w:val="0"/>
          <w:numId w:val="116"/>
        </w:numPr>
        <w:spacing w:before="1" w:after="240"/>
        <w:ind w:left="1980"/>
      </w:pPr>
      <w:r>
        <w:t xml:space="preserve">Must include coverage for pollution losses arising out of completed </w:t>
      </w:r>
      <w:r>
        <w:rPr>
          <w:spacing w:val="-2"/>
        </w:rPr>
        <w:t>operations.</w:t>
      </w:r>
    </w:p>
    <w:p w14:paraId="370E1D97" w14:textId="77777777" w:rsidR="00554298" w:rsidRDefault="00554298" w:rsidP="001A5C31">
      <w:pPr>
        <w:pStyle w:val="ListParagraph"/>
        <w:numPr>
          <w:ilvl w:val="0"/>
          <w:numId w:val="116"/>
        </w:numPr>
        <w:spacing w:before="1" w:after="240"/>
        <w:ind w:left="1980"/>
      </w:pPr>
      <w:r>
        <w:t>The policy is to be written on an “occurrence” basis with no sunset clause.</w:t>
      </w:r>
      <w:r>
        <w:rPr>
          <w:spacing w:val="-16"/>
        </w:rPr>
        <w:t xml:space="preserve"> </w:t>
      </w:r>
      <w:r>
        <w:t>In</w:t>
      </w:r>
      <w:r>
        <w:rPr>
          <w:spacing w:val="-15"/>
        </w:rPr>
        <w:t xml:space="preserve"> </w:t>
      </w:r>
      <w:r>
        <w:lastRenderedPageBreak/>
        <w:t>the</w:t>
      </w:r>
      <w:r>
        <w:rPr>
          <w:spacing w:val="-15"/>
        </w:rPr>
        <w:t xml:space="preserve"> </w:t>
      </w:r>
      <w:r>
        <w:t>event</w:t>
      </w:r>
      <w:r>
        <w:rPr>
          <w:spacing w:val="-16"/>
        </w:rPr>
        <w:t xml:space="preserve"> </w:t>
      </w:r>
      <w:r>
        <w:t>that</w:t>
      </w:r>
      <w:r>
        <w:rPr>
          <w:spacing w:val="-15"/>
        </w:rPr>
        <w:t xml:space="preserve"> </w:t>
      </w:r>
      <w:r>
        <w:t>the</w:t>
      </w:r>
      <w:r>
        <w:rPr>
          <w:spacing w:val="-15"/>
        </w:rPr>
        <w:t xml:space="preserve"> </w:t>
      </w:r>
      <w:r>
        <w:t>Pollution</w:t>
      </w:r>
      <w:r>
        <w:rPr>
          <w:spacing w:val="-15"/>
        </w:rPr>
        <w:t xml:space="preserve"> </w:t>
      </w:r>
      <w:r>
        <w:t>Liability</w:t>
      </w:r>
      <w:r>
        <w:rPr>
          <w:spacing w:val="-16"/>
        </w:rPr>
        <w:t xml:space="preserve"> </w:t>
      </w:r>
      <w:r>
        <w:t>insurance</w:t>
      </w:r>
      <w:r>
        <w:rPr>
          <w:spacing w:val="-15"/>
        </w:rPr>
        <w:t xml:space="preserve"> </w:t>
      </w:r>
      <w:r>
        <w:t>required</w:t>
      </w:r>
      <w:r>
        <w:rPr>
          <w:spacing w:val="-15"/>
        </w:rPr>
        <w:t xml:space="preserve"> </w:t>
      </w:r>
      <w:r>
        <w:t>by</w:t>
      </w:r>
      <w:r>
        <w:rPr>
          <w:spacing w:val="-16"/>
        </w:rPr>
        <w:t xml:space="preserve"> </w:t>
      </w:r>
      <w:r>
        <w:t>this Contract is written on a claims-made basis, Contractor warrants that any</w:t>
      </w:r>
      <w:r>
        <w:rPr>
          <w:spacing w:val="-10"/>
        </w:rPr>
        <w:t xml:space="preserve"> </w:t>
      </w:r>
      <w:r>
        <w:t>retroactive</w:t>
      </w:r>
      <w:r>
        <w:rPr>
          <w:spacing w:val="-8"/>
        </w:rPr>
        <w:t xml:space="preserve"> </w:t>
      </w:r>
      <w:r>
        <w:t>date</w:t>
      </w:r>
      <w:r>
        <w:rPr>
          <w:spacing w:val="-10"/>
        </w:rPr>
        <w:t xml:space="preserve"> </w:t>
      </w:r>
      <w:r>
        <w:t>under</w:t>
      </w:r>
      <w:r>
        <w:rPr>
          <w:spacing w:val="-10"/>
        </w:rPr>
        <w:t xml:space="preserve"> </w:t>
      </w:r>
      <w:r>
        <w:t>the</w:t>
      </w:r>
      <w:r>
        <w:rPr>
          <w:spacing w:val="-8"/>
        </w:rPr>
        <w:t xml:space="preserve"> </w:t>
      </w:r>
      <w:r>
        <w:t>policy</w:t>
      </w:r>
      <w:r>
        <w:rPr>
          <w:spacing w:val="-10"/>
        </w:rPr>
        <w:t xml:space="preserve"> </w:t>
      </w:r>
      <w:r>
        <w:t>shall</w:t>
      </w:r>
      <w:r>
        <w:rPr>
          <w:spacing w:val="-9"/>
        </w:rPr>
        <w:t xml:space="preserve"> </w:t>
      </w:r>
      <w:r>
        <w:t>precede</w:t>
      </w:r>
      <w:r>
        <w:rPr>
          <w:spacing w:val="-8"/>
        </w:rPr>
        <w:t xml:space="preserve"> </w:t>
      </w:r>
      <w:r>
        <w:t>the</w:t>
      </w:r>
      <w:r>
        <w:rPr>
          <w:spacing w:val="-10"/>
        </w:rPr>
        <w:t xml:space="preserve"> </w:t>
      </w:r>
      <w:r>
        <w:t>effective</w:t>
      </w:r>
      <w:r>
        <w:rPr>
          <w:spacing w:val="-8"/>
        </w:rPr>
        <w:t xml:space="preserve"> </w:t>
      </w:r>
      <w:r>
        <w:t>date</w:t>
      </w:r>
      <w:r>
        <w:rPr>
          <w:spacing w:val="-10"/>
        </w:rPr>
        <w:t xml:space="preserve"> </w:t>
      </w:r>
      <w:r>
        <w:t>of this</w:t>
      </w:r>
      <w:r>
        <w:rPr>
          <w:spacing w:val="-14"/>
        </w:rPr>
        <w:t xml:space="preserve"> </w:t>
      </w:r>
      <w:r>
        <w:t>Contract.</w:t>
      </w:r>
      <w:r>
        <w:rPr>
          <w:spacing w:val="-14"/>
        </w:rPr>
        <w:t xml:space="preserve"> </w:t>
      </w:r>
      <w:r>
        <w:t>That</w:t>
      </w:r>
      <w:r>
        <w:rPr>
          <w:spacing w:val="-13"/>
        </w:rPr>
        <w:t xml:space="preserve"> </w:t>
      </w:r>
      <w:r>
        <w:t>either</w:t>
      </w:r>
      <w:r>
        <w:rPr>
          <w:spacing w:val="-14"/>
        </w:rPr>
        <w:t xml:space="preserve"> </w:t>
      </w:r>
      <w:r>
        <w:t>continuous</w:t>
      </w:r>
      <w:r>
        <w:rPr>
          <w:spacing w:val="-14"/>
        </w:rPr>
        <w:t xml:space="preserve"> </w:t>
      </w:r>
      <w:r>
        <w:t>coverage</w:t>
      </w:r>
      <w:r>
        <w:rPr>
          <w:spacing w:val="-14"/>
        </w:rPr>
        <w:t xml:space="preserve"> </w:t>
      </w:r>
      <w:r>
        <w:t>will</w:t>
      </w:r>
      <w:r>
        <w:rPr>
          <w:spacing w:val="-12"/>
        </w:rPr>
        <w:t xml:space="preserve"> </w:t>
      </w:r>
      <w:r>
        <w:t>be</w:t>
      </w:r>
      <w:r>
        <w:rPr>
          <w:spacing w:val="-14"/>
        </w:rPr>
        <w:t xml:space="preserve"> </w:t>
      </w:r>
      <w:r>
        <w:t>maintained,</w:t>
      </w:r>
      <w:r>
        <w:rPr>
          <w:spacing w:val="-13"/>
        </w:rPr>
        <w:t xml:space="preserve"> </w:t>
      </w:r>
      <w:r>
        <w:t>or</w:t>
      </w:r>
      <w:r>
        <w:rPr>
          <w:spacing w:val="-14"/>
        </w:rPr>
        <w:t xml:space="preserve"> </w:t>
      </w:r>
      <w:r>
        <w:t>an extended discovery period will be exercised, for a period of ten (10) years beginning at the time this Contract is terminated.</w:t>
      </w:r>
    </w:p>
    <w:p w14:paraId="3392045F" w14:textId="77777777" w:rsidR="00554298" w:rsidRDefault="00554298" w:rsidP="001A5C31">
      <w:pPr>
        <w:pStyle w:val="ListParagraph"/>
        <w:numPr>
          <w:ilvl w:val="0"/>
          <w:numId w:val="116"/>
        </w:numPr>
        <w:spacing w:before="1" w:after="240"/>
        <w:ind w:left="1980"/>
      </w:pPr>
      <w:r>
        <w:t>Pollution coverage must apply to all phases of the work described in the Scope of Services in this Contract.</w:t>
      </w:r>
    </w:p>
    <w:p w14:paraId="03BE742D" w14:textId="77777777" w:rsidR="00554298" w:rsidRDefault="00554298" w:rsidP="001A5C31">
      <w:pPr>
        <w:pStyle w:val="ListParagraph"/>
        <w:numPr>
          <w:ilvl w:val="0"/>
          <w:numId w:val="116"/>
        </w:numPr>
        <w:spacing w:before="1" w:after="240"/>
        <w:ind w:left="1980"/>
      </w:pPr>
      <w:r>
        <w:t>The policy shall include coverage for bodily injury, sickness, disease, mental</w:t>
      </w:r>
      <w:r>
        <w:rPr>
          <w:spacing w:val="-14"/>
        </w:rPr>
        <w:t xml:space="preserve"> </w:t>
      </w:r>
      <w:r>
        <w:t>anguish,</w:t>
      </w:r>
      <w:r>
        <w:rPr>
          <w:spacing w:val="-12"/>
        </w:rPr>
        <w:t xml:space="preserve"> </w:t>
      </w:r>
      <w:r>
        <w:t>or</w:t>
      </w:r>
      <w:r>
        <w:rPr>
          <w:spacing w:val="-12"/>
        </w:rPr>
        <w:t xml:space="preserve"> </w:t>
      </w:r>
      <w:r>
        <w:t>shock</w:t>
      </w:r>
      <w:r>
        <w:rPr>
          <w:spacing w:val="-10"/>
        </w:rPr>
        <w:t xml:space="preserve"> </w:t>
      </w:r>
      <w:r>
        <w:t>sustained</w:t>
      </w:r>
      <w:r>
        <w:rPr>
          <w:spacing w:val="-11"/>
        </w:rPr>
        <w:t xml:space="preserve"> </w:t>
      </w:r>
      <w:r>
        <w:t>by</w:t>
      </w:r>
      <w:r>
        <w:rPr>
          <w:spacing w:val="-15"/>
        </w:rPr>
        <w:t xml:space="preserve"> </w:t>
      </w:r>
      <w:r>
        <w:t>any</w:t>
      </w:r>
      <w:r>
        <w:rPr>
          <w:spacing w:val="-13"/>
        </w:rPr>
        <w:t xml:space="preserve"> </w:t>
      </w:r>
      <w:r>
        <w:t>person,</w:t>
      </w:r>
      <w:r>
        <w:rPr>
          <w:spacing w:val="-10"/>
        </w:rPr>
        <w:t xml:space="preserve"> </w:t>
      </w:r>
      <w:r>
        <w:t>including</w:t>
      </w:r>
      <w:r>
        <w:rPr>
          <w:spacing w:val="-11"/>
        </w:rPr>
        <w:t xml:space="preserve"> </w:t>
      </w:r>
      <w:r>
        <w:t>death</w:t>
      </w:r>
      <w:r>
        <w:rPr>
          <w:spacing w:val="-13"/>
        </w:rPr>
        <w:t xml:space="preserve"> </w:t>
      </w:r>
      <w:r>
        <w:t>and medical monitoring costs.</w:t>
      </w:r>
    </w:p>
    <w:p w14:paraId="3C7B96A6" w14:textId="77777777" w:rsidR="00554298" w:rsidRDefault="00554298" w:rsidP="001A5C31">
      <w:pPr>
        <w:pStyle w:val="ListParagraph"/>
        <w:numPr>
          <w:ilvl w:val="0"/>
          <w:numId w:val="116"/>
        </w:numPr>
        <w:spacing w:before="1" w:after="240"/>
        <w:ind w:left="1980"/>
      </w:pPr>
      <w:r>
        <w:t>The policy shall include coverage for property damage, and physical damage to, or destruction of, tangible property including the resulting loss of use thereof, clean-up costs, and the loss of use of tangible property that has not been physically damaged or destroyed including diminution in value.</w:t>
      </w:r>
    </w:p>
    <w:p w14:paraId="6C4F2FE6" w14:textId="77777777" w:rsidR="00554298" w:rsidRDefault="00554298" w:rsidP="001A5C31">
      <w:pPr>
        <w:pStyle w:val="ListParagraph"/>
        <w:numPr>
          <w:ilvl w:val="0"/>
          <w:numId w:val="116"/>
        </w:numPr>
        <w:spacing w:before="1" w:after="240"/>
        <w:ind w:left="1980"/>
      </w:pPr>
      <w:r>
        <w:t>The policy shall include coverage</w:t>
      </w:r>
      <w:r>
        <w:rPr>
          <w:spacing w:val="-2"/>
        </w:rPr>
        <w:t xml:space="preserve"> </w:t>
      </w:r>
      <w:r>
        <w:t>for environmental damage including physical damage to soil, surface water, ground water, plant, or animal life, caused by pollution conditions and giving rise to cleanup costs.</w:t>
      </w:r>
    </w:p>
    <w:p w14:paraId="34ED8357" w14:textId="77777777" w:rsidR="00554298" w:rsidRDefault="00554298" w:rsidP="001A5C31">
      <w:pPr>
        <w:pStyle w:val="ListParagraph"/>
        <w:numPr>
          <w:ilvl w:val="0"/>
          <w:numId w:val="116"/>
        </w:numPr>
        <w:spacing w:before="1" w:after="240"/>
        <w:ind w:left="1980"/>
      </w:pPr>
      <w:r>
        <w:t>The</w:t>
      </w:r>
      <w:r>
        <w:rPr>
          <w:spacing w:val="-16"/>
        </w:rPr>
        <w:t xml:space="preserve"> </w:t>
      </w:r>
      <w:r>
        <w:t>policy</w:t>
      </w:r>
      <w:r>
        <w:rPr>
          <w:spacing w:val="-15"/>
        </w:rPr>
        <w:t xml:space="preserve"> </w:t>
      </w:r>
      <w:r>
        <w:t>shall</w:t>
      </w:r>
      <w:r>
        <w:rPr>
          <w:spacing w:val="-15"/>
        </w:rPr>
        <w:t xml:space="preserve"> </w:t>
      </w:r>
      <w:r>
        <w:t>include</w:t>
      </w:r>
      <w:r>
        <w:rPr>
          <w:spacing w:val="-16"/>
        </w:rPr>
        <w:t xml:space="preserve"> </w:t>
      </w:r>
      <w:r>
        <w:t>defense</w:t>
      </w:r>
      <w:r>
        <w:rPr>
          <w:spacing w:val="-15"/>
        </w:rPr>
        <w:t xml:space="preserve"> </w:t>
      </w:r>
      <w:r>
        <w:t>including</w:t>
      </w:r>
      <w:r>
        <w:rPr>
          <w:spacing w:val="-15"/>
        </w:rPr>
        <w:t xml:space="preserve"> </w:t>
      </w:r>
      <w:r>
        <w:t>costs,</w:t>
      </w:r>
      <w:r>
        <w:rPr>
          <w:spacing w:val="-15"/>
        </w:rPr>
        <w:t xml:space="preserve"> </w:t>
      </w:r>
      <w:r>
        <w:t>charges</w:t>
      </w:r>
      <w:r>
        <w:rPr>
          <w:spacing w:val="-16"/>
        </w:rPr>
        <w:t xml:space="preserve"> </w:t>
      </w:r>
      <w:r>
        <w:t>and</w:t>
      </w:r>
      <w:r>
        <w:rPr>
          <w:spacing w:val="-15"/>
        </w:rPr>
        <w:t xml:space="preserve"> </w:t>
      </w:r>
      <w:r>
        <w:t>expenses incurred in the investigation, adjustment or defense of claims for such compensatory damages.</w:t>
      </w:r>
    </w:p>
    <w:p w14:paraId="16D472F4" w14:textId="77777777" w:rsidR="00554298" w:rsidRDefault="00554298" w:rsidP="001A5C31">
      <w:pPr>
        <w:pStyle w:val="ListParagraph"/>
        <w:numPr>
          <w:ilvl w:val="0"/>
          <w:numId w:val="116"/>
        </w:numPr>
        <w:spacing w:before="1" w:after="240"/>
        <w:ind w:left="1980"/>
      </w:pPr>
      <w:r>
        <w:t>The</w:t>
      </w:r>
      <w:r>
        <w:rPr>
          <w:spacing w:val="-4"/>
        </w:rPr>
        <w:t xml:space="preserve"> </w:t>
      </w:r>
      <w:r>
        <w:t>policy</w:t>
      </w:r>
      <w:r>
        <w:rPr>
          <w:spacing w:val="-3"/>
        </w:rPr>
        <w:t xml:space="preserve"> </w:t>
      </w:r>
      <w:r>
        <w:t>shall</w:t>
      </w:r>
      <w:r>
        <w:rPr>
          <w:spacing w:val="-2"/>
        </w:rPr>
        <w:t xml:space="preserve"> </w:t>
      </w:r>
      <w:r>
        <w:t>include</w:t>
      </w:r>
      <w:r>
        <w:rPr>
          <w:spacing w:val="-1"/>
        </w:rPr>
        <w:t xml:space="preserve"> </w:t>
      </w:r>
      <w:r>
        <w:t>coverage</w:t>
      </w:r>
      <w:r>
        <w:rPr>
          <w:spacing w:val="-6"/>
        </w:rPr>
        <w:t xml:space="preserve"> </w:t>
      </w:r>
      <w:r>
        <w:t>for</w:t>
      </w:r>
      <w:r>
        <w:rPr>
          <w:spacing w:val="-2"/>
        </w:rPr>
        <w:t xml:space="preserve"> </w:t>
      </w:r>
      <w:r>
        <w:t>asbestos</w:t>
      </w:r>
      <w:r>
        <w:rPr>
          <w:spacing w:val="-3"/>
        </w:rPr>
        <w:t xml:space="preserve"> </w:t>
      </w:r>
      <w:r>
        <w:t>and</w:t>
      </w:r>
      <w:r>
        <w:rPr>
          <w:spacing w:val="-1"/>
        </w:rPr>
        <w:t xml:space="preserve"> </w:t>
      </w:r>
      <w:r>
        <w:t>lead,</w:t>
      </w:r>
      <w:r>
        <w:rPr>
          <w:spacing w:val="-5"/>
        </w:rPr>
        <w:t xml:space="preserve"> </w:t>
      </w:r>
      <w:r>
        <w:t>mold,</w:t>
      </w:r>
      <w:r>
        <w:rPr>
          <w:spacing w:val="-2"/>
        </w:rPr>
        <w:t xml:space="preserve"> </w:t>
      </w:r>
      <w:r>
        <w:t>with</w:t>
      </w:r>
      <w:r>
        <w:rPr>
          <w:spacing w:val="-1"/>
        </w:rPr>
        <w:t xml:space="preserve"> </w:t>
      </w:r>
      <w:r>
        <w:t xml:space="preserve">no </w:t>
      </w:r>
      <w:r>
        <w:rPr>
          <w:spacing w:val="-2"/>
        </w:rPr>
        <w:t>exclusions.</w:t>
      </w:r>
    </w:p>
    <w:p w14:paraId="6F4AC604" w14:textId="77777777" w:rsidR="00554298" w:rsidRDefault="00554298" w:rsidP="001A5C31">
      <w:pPr>
        <w:pStyle w:val="ListParagraph"/>
        <w:numPr>
          <w:ilvl w:val="0"/>
          <w:numId w:val="116"/>
        </w:numPr>
        <w:spacing w:before="1" w:after="240"/>
        <w:ind w:left="1980"/>
      </w:pPr>
      <w:r>
        <w:t>The</w:t>
      </w:r>
      <w:r>
        <w:rPr>
          <w:spacing w:val="-10"/>
        </w:rPr>
        <w:t xml:space="preserve"> </w:t>
      </w:r>
      <w:r>
        <w:t>policy</w:t>
      </w:r>
      <w:r>
        <w:rPr>
          <w:spacing w:val="-7"/>
        </w:rPr>
        <w:t xml:space="preserve"> </w:t>
      </w:r>
      <w:r>
        <w:t>shall</w:t>
      </w:r>
      <w:r>
        <w:rPr>
          <w:spacing w:val="-5"/>
        </w:rPr>
        <w:t xml:space="preserve"> </w:t>
      </w:r>
      <w:r>
        <w:t>include</w:t>
      </w:r>
      <w:r>
        <w:rPr>
          <w:spacing w:val="-5"/>
        </w:rPr>
        <w:t xml:space="preserve"> </w:t>
      </w:r>
      <w:r>
        <w:t>Non-Owned</w:t>
      </w:r>
      <w:r>
        <w:rPr>
          <w:spacing w:val="-5"/>
        </w:rPr>
        <w:t xml:space="preserve"> </w:t>
      </w:r>
      <w:r>
        <w:t>Disposal</w:t>
      </w:r>
      <w:r>
        <w:rPr>
          <w:spacing w:val="-5"/>
        </w:rPr>
        <w:t xml:space="preserve"> </w:t>
      </w:r>
      <w:r>
        <w:t>Site</w:t>
      </w:r>
      <w:r>
        <w:rPr>
          <w:spacing w:val="-5"/>
        </w:rPr>
        <w:t xml:space="preserve"> </w:t>
      </w:r>
      <w:r>
        <w:rPr>
          <w:spacing w:val="-2"/>
        </w:rPr>
        <w:t>coverage.</w:t>
      </w:r>
    </w:p>
    <w:p w14:paraId="229B7D51" w14:textId="77777777" w:rsidR="00554298" w:rsidRDefault="00554298" w:rsidP="001A5C31">
      <w:pPr>
        <w:pStyle w:val="ListParagraph"/>
        <w:numPr>
          <w:ilvl w:val="0"/>
          <w:numId w:val="116"/>
        </w:numPr>
        <w:spacing w:before="1" w:after="240"/>
        <w:ind w:left="1980"/>
      </w:pPr>
      <w:r>
        <w:t>The</w:t>
      </w:r>
      <w:r>
        <w:rPr>
          <w:spacing w:val="-5"/>
        </w:rPr>
        <w:t xml:space="preserve"> </w:t>
      </w:r>
      <w:r>
        <w:t>policy</w:t>
      </w:r>
      <w:r>
        <w:rPr>
          <w:spacing w:val="-5"/>
        </w:rPr>
        <w:t xml:space="preserve"> </w:t>
      </w:r>
      <w:r>
        <w:t>shall</w:t>
      </w:r>
      <w:r>
        <w:rPr>
          <w:spacing w:val="-3"/>
        </w:rPr>
        <w:t xml:space="preserve"> </w:t>
      </w:r>
      <w:r>
        <w:t>be</w:t>
      </w:r>
      <w:r>
        <w:rPr>
          <w:spacing w:val="-5"/>
        </w:rPr>
        <w:t xml:space="preserve"> </w:t>
      </w:r>
      <w:r>
        <w:t>endorsed,</w:t>
      </w:r>
      <w:r>
        <w:rPr>
          <w:spacing w:val="-4"/>
        </w:rPr>
        <w:t xml:space="preserve"> </w:t>
      </w:r>
      <w:r>
        <w:t>as</w:t>
      </w:r>
      <w:r>
        <w:rPr>
          <w:spacing w:val="-5"/>
        </w:rPr>
        <w:t xml:space="preserve"> </w:t>
      </w:r>
      <w:r>
        <w:t>required</w:t>
      </w:r>
      <w:r>
        <w:rPr>
          <w:spacing w:val="-5"/>
        </w:rPr>
        <w:t xml:space="preserve"> </w:t>
      </w:r>
      <w:r>
        <w:t>by</w:t>
      </w:r>
      <w:r>
        <w:rPr>
          <w:spacing w:val="-7"/>
        </w:rPr>
        <w:t xml:space="preserve"> </w:t>
      </w:r>
      <w:r>
        <w:t>this</w:t>
      </w:r>
      <w:r>
        <w:rPr>
          <w:spacing w:val="-5"/>
        </w:rPr>
        <w:t xml:space="preserve"> </w:t>
      </w:r>
      <w:r>
        <w:t>written</w:t>
      </w:r>
      <w:r>
        <w:rPr>
          <w:spacing w:val="-3"/>
        </w:rPr>
        <w:t xml:space="preserve"> </w:t>
      </w:r>
      <w:r>
        <w:t>agreement,</w:t>
      </w:r>
      <w:r>
        <w:rPr>
          <w:spacing w:val="-3"/>
        </w:rPr>
        <w:t xml:space="preserve"> </w:t>
      </w:r>
      <w:r>
        <w:t>to include the State of Arizona, and its departments, agencies, boards, commissions,</w:t>
      </w:r>
      <w:r>
        <w:rPr>
          <w:spacing w:val="-9"/>
        </w:rPr>
        <w:t xml:space="preserve"> </w:t>
      </w:r>
      <w:r>
        <w:t>universities,</w:t>
      </w:r>
      <w:r>
        <w:rPr>
          <w:spacing w:val="-9"/>
        </w:rPr>
        <w:t xml:space="preserve"> </w:t>
      </w:r>
      <w:r>
        <w:t>officers,</w:t>
      </w:r>
      <w:r>
        <w:rPr>
          <w:spacing w:val="-11"/>
        </w:rPr>
        <w:t xml:space="preserve"> </w:t>
      </w:r>
      <w:r>
        <w:t>officials,</w:t>
      </w:r>
      <w:r>
        <w:rPr>
          <w:spacing w:val="-11"/>
        </w:rPr>
        <w:t xml:space="preserve"> </w:t>
      </w:r>
      <w:r>
        <w:t>agents,</w:t>
      </w:r>
      <w:r>
        <w:rPr>
          <w:spacing w:val="-11"/>
        </w:rPr>
        <w:t xml:space="preserve"> </w:t>
      </w:r>
      <w:r>
        <w:t>and</w:t>
      </w:r>
      <w:r>
        <w:rPr>
          <w:spacing w:val="-10"/>
        </w:rPr>
        <w:t xml:space="preserve"> </w:t>
      </w:r>
      <w:r>
        <w:t>employees</w:t>
      </w:r>
      <w:r>
        <w:rPr>
          <w:spacing w:val="-10"/>
        </w:rPr>
        <w:t xml:space="preserve"> </w:t>
      </w:r>
      <w:r>
        <w:t>as additional insureds with respect to liability arising out of the activities performed by or on behalf of the Contractor.</w:t>
      </w:r>
    </w:p>
    <w:p w14:paraId="36155076" w14:textId="0537A2F6" w:rsidR="00554298" w:rsidRDefault="00554298" w:rsidP="001A5C31">
      <w:pPr>
        <w:pStyle w:val="ListParagraph"/>
        <w:numPr>
          <w:ilvl w:val="0"/>
          <w:numId w:val="116"/>
        </w:numPr>
        <w:spacing w:before="1" w:after="240"/>
        <w:ind w:left="1980"/>
      </w:pPr>
      <w:r>
        <w:t>The policy shall contain a waiver of subrogation endorsement, as required</w:t>
      </w:r>
      <w:r>
        <w:rPr>
          <w:spacing w:val="-7"/>
        </w:rPr>
        <w:t xml:space="preserve"> </w:t>
      </w:r>
      <w:r>
        <w:t>by</w:t>
      </w:r>
      <w:r>
        <w:rPr>
          <w:spacing w:val="-9"/>
        </w:rPr>
        <w:t xml:space="preserve"> </w:t>
      </w:r>
      <w:r>
        <w:t>this</w:t>
      </w:r>
      <w:r>
        <w:rPr>
          <w:spacing w:val="-9"/>
        </w:rPr>
        <w:t xml:space="preserve"> </w:t>
      </w:r>
      <w:r>
        <w:t>written</w:t>
      </w:r>
      <w:r>
        <w:rPr>
          <w:spacing w:val="-7"/>
        </w:rPr>
        <w:t xml:space="preserve"> </w:t>
      </w:r>
      <w:r>
        <w:t>agreement,</w:t>
      </w:r>
      <w:r>
        <w:rPr>
          <w:spacing w:val="-8"/>
        </w:rPr>
        <w:t xml:space="preserve"> </w:t>
      </w:r>
      <w:r>
        <w:t>in</w:t>
      </w:r>
      <w:r>
        <w:rPr>
          <w:spacing w:val="-10"/>
        </w:rPr>
        <w:t xml:space="preserve"> </w:t>
      </w:r>
      <w:r>
        <w:t>favor</w:t>
      </w:r>
      <w:r>
        <w:rPr>
          <w:spacing w:val="-9"/>
        </w:rPr>
        <w:t xml:space="preserve"> </w:t>
      </w:r>
      <w:r>
        <w:t>of</w:t>
      </w:r>
      <w:r>
        <w:rPr>
          <w:spacing w:val="-6"/>
        </w:rPr>
        <w:t xml:space="preserve"> </w:t>
      </w:r>
      <w:r>
        <w:t>the</w:t>
      </w:r>
      <w:r>
        <w:rPr>
          <w:spacing w:val="-12"/>
        </w:rPr>
        <w:t xml:space="preserve"> </w:t>
      </w:r>
      <w:r>
        <w:t>State</w:t>
      </w:r>
      <w:r>
        <w:rPr>
          <w:spacing w:val="-7"/>
        </w:rPr>
        <w:t xml:space="preserve"> </w:t>
      </w:r>
      <w:r>
        <w:t>of</w:t>
      </w:r>
      <w:r>
        <w:rPr>
          <w:spacing w:val="-6"/>
        </w:rPr>
        <w:t xml:space="preserve"> </w:t>
      </w:r>
      <w:r>
        <w:t>Arizona,</w:t>
      </w:r>
      <w:r>
        <w:rPr>
          <w:spacing w:val="-6"/>
        </w:rPr>
        <w:t xml:space="preserve"> </w:t>
      </w:r>
      <w:r>
        <w:t>and its</w:t>
      </w:r>
      <w:r>
        <w:rPr>
          <w:spacing w:val="-1"/>
        </w:rPr>
        <w:t xml:space="preserve"> </w:t>
      </w:r>
      <w:r>
        <w:t>departments,</w:t>
      </w:r>
      <w:r>
        <w:rPr>
          <w:spacing w:val="-1"/>
        </w:rPr>
        <w:t xml:space="preserve"> </w:t>
      </w:r>
      <w:r>
        <w:t>agencies,</w:t>
      </w:r>
      <w:r>
        <w:rPr>
          <w:spacing w:val="-1"/>
        </w:rPr>
        <w:t xml:space="preserve"> </w:t>
      </w:r>
      <w:r>
        <w:t>boards,</w:t>
      </w:r>
      <w:r>
        <w:rPr>
          <w:spacing w:val="-3"/>
        </w:rPr>
        <w:t xml:space="preserve"> </w:t>
      </w:r>
      <w:r>
        <w:t>commissions,</w:t>
      </w:r>
      <w:r>
        <w:rPr>
          <w:spacing w:val="-3"/>
        </w:rPr>
        <w:t xml:space="preserve"> </w:t>
      </w:r>
      <w:r>
        <w:t>universities,</w:t>
      </w:r>
      <w:r>
        <w:rPr>
          <w:spacing w:val="-1"/>
        </w:rPr>
        <w:t xml:space="preserve"> </w:t>
      </w:r>
      <w:r>
        <w:t>officers, officials,</w:t>
      </w:r>
      <w:r>
        <w:rPr>
          <w:spacing w:val="-16"/>
        </w:rPr>
        <w:t xml:space="preserve"> </w:t>
      </w:r>
      <w:r>
        <w:t>agents,</w:t>
      </w:r>
      <w:r>
        <w:rPr>
          <w:spacing w:val="-14"/>
        </w:rPr>
        <w:t xml:space="preserve"> </w:t>
      </w:r>
      <w:r>
        <w:t>and</w:t>
      </w:r>
      <w:r>
        <w:rPr>
          <w:spacing w:val="-16"/>
        </w:rPr>
        <w:t xml:space="preserve"> </w:t>
      </w:r>
      <w:r>
        <w:t>employees</w:t>
      </w:r>
      <w:r>
        <w:rPr>
          <w:spacing w:val="-13"/>
        </w:rPr>
        <w:t xml:space="preserve"> </w:t>
      </w:r>
      <w:r>
        <w:t>for</w:t>
      </w:r>
      <w:r>
        <w:rPr>
          <w:spacing w:val="-15"/>
        </w:rPr>
        <w:t xml:space="preserve"> </w:t>
      </w:r>
      <w:r>
        <w:t>losses</w:t>
      </w:r>
      <w:r>
        <w:rPr>
          <w:spacing w:val="-15"/>
        </w:rPr>
        <w:t xml:space="preserve"> </w:t>
      </w:r>
      <w:r>
        <w:t>arising</w:t>
      </w:r>
      <w:r>
        <w:rPr>
          <w:spacing w:val="-16"/>
        </w:rPr>
        <w:t xml:space="preserve"> </w:t>
      </w:r>
      <w:r>
        <w:t>from</w:t>
      </w:r>
      <w:r>
        <w:rPr>
          <w:spacing w:val="-14"/>
        </w:rPr>
        <w:t xml:space="preserve"> </w:t>
      </w:r>
      <w:r>
        <w:t>work</w:t>
      </w:r>
      <w:r>
        <w:rPr>
          <w:spacing w:val="-14"/>
        </w:rPr>
        <w:t xml:space="preserve"> </w:t>
      </w:r>
      <w:r>
        <w:t>performed by the Contractor.</w:t>
      </w:r>
    </w:p>
    <w:p w14:paraId="0BADA995" w14:textId="77777777" w:rsidR="00554298" w:rsidRPr="00554298" w:rsidRDefault="00554298" w:rsidP="00554298">
      <w:pPr>
        <w:pStyle w:val="ListParagraph"/>
        <w:numPr>
          <w:ilvl w:val="1"/>
          <w:numId w:val="2"/>
        </w:numPr>
        <w:ind w:left="540" w:hanging="540"/>
        <w:rPr>
          <w:b/>
          <w:u w:val="single"/>
        </w:rPr>
      </w:pPr>
      <w:r w:rsidRPr="00554298">
        <w:rPr>
          <w:b/>
          <w:u w:val="single"/>
        </w:rPr>
        <w:t>Additional Insurance Requirements</w:t>
      </w:r>
    </w:p>
    <w:p w14:paraId="42687335" w14:textId="77777777" w:rsidR="00554298" w:rsidRDefault="00554298" w:rsidP="00554298">
      <w:pPr>
        <w:pStyle w:val="ListParagraph"/>
        <w:ind w:left="540" w:firstLine="0"/>
      </w:pPr>
    </w:p>
    <w:p w14:paraId="204F7227" w14:textId="554E92F4" w:rsidR="00554298" w:rsidRDefault="00554298" w:rsidP="00554298">
      <w:pPr>
        <w:pStyle w:val="ListParagraph"/>
        <w:ind w:left="540" w:firstLine="0"/>
      </w:pPr>
      <w:r>
        <w:t>The policies shall include, or be endorsed to include, as required by this written agreement, the following provisions:</w:t>
      </w:r>
    </w:p>
    <w:p w14:paraId="22DAFE6A" w14:textId="77777777" w:rsidR="00554298" w:rsidRDefault="00554298" w:rsidP="00554298">
      <w:pPr>
        <w:pStyle w:val="BodyText"/>
        <w:spacing w:before="8"/>
        <w:rPr>
          <w:sz w:val="20"/>
        </w:rPr>
      </w:pPr>
    </w:p>
    <w:p w14:paraId="465EDD7B" w14:textId="3C18868E" w:rsidR="00554298" w:rsidRDefault="00554298" w:rsidP="00554298">
      <w:pPr>
        <w:pStyle w:val="ListParagraph"/>
        <w:numPr>
          <w:ilvl w:val="2"/>
          <w:numId w:val="2"/>
        </w:numPr>
        <w:ind w:left="1267"/>
      </w:pPr>
      <w:r>
        <w:t>The Contractor's policies, as applicable, shall stipulate that the insurance afforded</w:t>
      </w:r>
      <w:r w:rsidRPr="007621EC">
        <w:rPr>
          <w:spacing w:val="-2"/>
        </w:rPr>
        <w:t xml:space="preserve"> </w:t>
      </w:r>
      <w:r>
        <w:t>the</w:t>
      </w:r>
      <w:r w:rsidRPr="007621EC">
        <w:rPr>
          <w:spacing w:val="-4"/>
        </w:rPr>
        <w:t xml:space="preserve"> </w:t>
      </w:r>
      <w:r>
        <w:t>Contractor shall</w:t>
      </w:r>
      <w:r w:rsidRPr="007621EC">
        <w:rPr>
          <w:spacing w:val="-2"/>
        </w:rPr>
        <w:t xml:space="preserve"> </w:t>
      </w:r>
      <w:r>
        <w:t>be</w:t>
      </w:r>
      <w:r w:rsidRPr="007621EC">
        <w:rPr>
          <w:spacing w:val="-2"/>
        </w:rPr>
        <w:t xml:space="preserve"> </w:t>
      </w:r>
      <w:r>
        <w:t>primary</w:t>
      </w:r>
      <w:r w:rsidRPr="007621EC">
        <w:rPr>
          <w:spacing w:val="-4"/>
        </w:rPr>
        <w:t xml:space="preserve"> </w:t>
      </w:r>
      <w:r>
        <w:t>and</w:t>
      </w:r>
      <w:r w:rsidRPr="007621EC">
        <w:rPr>
          <w:spacing w:val="-2"/>
        </w:rPr>
        <w:t xml:space="preserve"> </w:t>
      </w:r>
      <w:r>
        <w:t>that</w:t>
      </w:r>
      <w:r w:rsidRPr="007621EC">
        <w:rPr>
          <w:spacing w:val="-3"/>
        </w:rPr>
        <w:t xml:space="preserve"> </w:t>
      </w:r>
      <w:r>
        <w:t>any</w:t>
      </w:r>
      <w:r w:rsidRPr="007621EC">
        <w:rPr>
          <w:spacing w:val="-4"/>
        </w:rPr>
        <w:t xml:space="preserve"> </w:t>
      </w:r>
      <w:r>
        <w:t>insurance</w:t>
      </w:r>
      <w:r w:rsidRPr="007621EC">
        <w:rPr>
          <w:spacing w:val="-2"/>
        </w:rPr>
        <w:t xml:space="preserve"> </w:t>
      </w:r>
      <w:r>
        <w:t>carried</w:t>
      </w:r>
      <w:r w:rsidRPr="007621EC">
        <w:rPr>
          <w:spacing w:val="-2"/>
        </w:rPr>
        <w:t xml:space="preserve"> </w:t>
      </w:r>
      <w:r>
        <w:t>by the Department, its agents, officials, employees or the State of Arizona shall be excess and not contributory insurance, as provided by A.R.S. § 41-621 (E).</w:t>
      </w:r>
    </w:p>
    <w:p w14:paraId="13EEC84F" w14:textId="77777777" w:rsidR="00554298" w:rsidRDefault="00554298" w:rsidP="00554298">
      <w:pPr>
        <w:pStyle w:val="ListParagraph"/>
        <w:ind w:left="1267" w:firstLine="0"/>
      </w:pPr>
    </w:p>
    <w:p w14:paraId="4063A1A2" w14:textId="77777777" w:rsidR="00554298" w:rsidRDefault="00554298" w:rsidP="00554298">
      <w:pPr>
        <w:pStyle w:val="ListParagraph"/>
        <w:numPr>
          <w:ilvl w:val="2"/>
          <w:numId w:val="2"/>
        </w:numPr>
        <w:ind w:left="1267"/>
      </w:pPr>
      <w:r>
        <w:t>Insurance</w:t>
      </w:r>
      <w:r>
        <w:rPr>
          <w:spacing w:val="-15"/>
        </w:rPr>
        <w:t xml:space="preserve"> </w:t>
      </w:r>
      <w:r>
        <w:t>provided</w:t>
      </w:r>
      <w:r>
        <w:rPr>
          <w:spacing w:val="-13"/>
        </w:rPr>
        <w:t xml:space="preserve"> </w:t>
      </w:r>
      <w:r>
        <w:t>by</w:t>
      </w:r>
      <w:r>
        <w:rPr>
          <w:spacing w:val="-15"/>
        </w:rPr>
        <w:t xml:space="preserve"> </w:t>
      </w:r>
      <w:r>
        <w:t>the</w:t>
      </w:r>
      <w:r>
        <w:rPr>
          <w:spacing w:val="-13"/>
        </w:rPr>
        <w:t xml:space="preserve"> </w:t>
      </w:r>
      <w:r>
        <w:t>Contractor</w:t>
      </w:r>
      <w:r>
        <w:rPr>
          <w:spacing w:val="-14"/>
        </w:rPr>
        <w:t xml:space="preserve"> </w:t>
      </w:r>
      <w:r>
        <w:t>shall</w:t>
      </w:r>
      <w:r>
        <w:rPr>
          <w:spacing w:val="-14"/>
        </w:rPr>
        <w:t xml:space="preserve"> </w:t>
      </w:r>
      <w:r>
        <w:t>not</w:t>
      </w:r>
      <w:r>
        <w:rPr>
          <w:spacing w:val="-12"/>
        </w:rPr>
        <w:t xml:space="preserve"> </w:t>
      </w:r>
      <w:r>
        <w:t>limit</w:t>
      </w:r>
      <w:r>
        <w:rPr>
          <w:spacing w:val="-12"/>
        </w:rPr>
        <w:t xml:space="preserve"> </w:t>
      </w:r>
      <w:r>
        <w:t>the</w:t>
      </w:r>
      <w:r>
        <w:rPr>
          <w:spacing w:val="-13"/>
        </w:rPr>
        <w:t xml:space="preserve"> </w:t>
      </w:r>
      <w:r>
        <w:t>Contractor’s</w:t>
      </w:r>
      <w:r>
        <w:rPr>
          <w:spacing w:val="-13"/>
        </w:rPr>
        <w:t xml:space="preserve"> </w:t>
      </w:r>
      <w:r>
        <w:t>liability assumed under the indemnification provisions of this Contract.</w:t>
      </w:r>
    </w:p>
    <w:p w14:paraId="493C978C" w14:textId="77777777" w:rsidR="00554298" w:rsidRDefault="00554298" w:rsidP="00554298">
      <w:pPr>
        <w:pStyle w:val="BodyText"/>
        <w:spacing w:before="6"/>
        <w:rPr>
          <w:sz w:val="20"/>
        </w:rPr>
      </w:pPr>
    </w:p>
    <w:p w14:paraId="348EAB94" w14:textId="77777777" w:rsidR="00554298" w:rsidRPr="00554298" w:rsidRDefault="00554298" w:rsidP="00554298">
      <w:pPr>
        <w:pStyle w:val="ListParagraph"/>
        <w:numPr>
          <w:ilvl w:val="1"/>
          <w:numId w:val="2"/>
        </w:numPr>
        <w:ind w:left="540" w:hanging="540"/>
        <w:rPr>
          <w:b/>
          <w:u w:val="single"/>
        </w:rPr>
      </w:pPr>
      <w:r w:rsidRPr="00554298">
        <w:rPr>
          <w:b/>
          <w:u w:val="single"/>
        </w:rPr>
        <w:t>Notice of Cancellation</w:t>
      </w:r>
    </w:p>
    <w:p w14:paraId="42AA96D8" w14:textId="77777777" w:rsidR="00554298" w:rsidRDefault="00554298" w:rsidP="00554298">
      <w:pPr>
        <w:pStyle w:val="ListParagraph"/>
        <w:ind w:left="540" w:firstLine="0"/>
      </w:pPr>
    </w:p>
    <w:p w14:paraId="60591ECF" w14:textId="4A87468E" w:rsidR="00554298" w:rsidRDefault="00554298" w:rsidP="00554298">
      <w:pPr>
        <w:pStyle w:val="ListParagraph"/>
        <w:ind w:left="540" w:firstLine="0"/>
      </w:pPr>
      <w:r>
        <w:t>Applicable</w:t>
      </w:r>
      <w:r>
        <w:rPr>
          <w:spacing w:val="-3"/>
        </w:rPr>
        <w:t xml:space="preserve"> </w:t>
      </w:r>
      <w:r>
        <w:t>to</w:t>
      </w:r>
      <w:r>
        <w:rPr>
          <w:spacing w:val="-3"/>
        </w:rPr>
        <w:t xml:space="preserve"> </w:t>
      </w:r>
      <w:r>
        <w:t>all</w:t>
      </w:r>
      <w:r>
        <w:rPr>
          <w:spacing w:val="-3"/>
        </w:rPr>
        <w:t xml:space="preserve"> </w:t>
      </w:r>
      <w:r>
        <w:t>insurance</w:t>
      </w:r>
      <w:r>
        <w:rPr>
          <w:spacing w:val="-3"/>
        </w:rPr>
        <w:t xml:space="preserve"> </w:t>
      </w:r>
      <w:r>
        <w:t>policies</w:t>
      </w:r>
      <w:r>
        <w:rPr>
          <w:spacing w:val="-2"/>
        </w:rPr>
        <w:t xml:space="preserve"> </w:t>
      </w:r>
      <w:r>
        <w:t>required</w:t>
      </w:r>
      <w:r>
        <w:rPr>
          <w:spacing w:val="-5"/>
        </w:rPr>
        <w:t xml:space="preserve"> </w:t>
      </w:r>
      <w:r>
        <w:t>within the</w:t>
      </w:r>
      <w:r>
        <w:rPr>
          <w:spacing w:val="-3"/>
        </w:rPr>
        <w:t xml:space="preserve"> </w:t>
      </w:r>
      <w:r>
        <w:t>Insurance</w:t>
      </w:r>
      <w:r>
        <w:rPr>
          <w:spacing w:val="-5"/>
        </w:rPr>
        <w:t xml:space="preserve"> </w:t>
      </w:r>
      <w:r>
        <w:t>Requirements</w:t>
      </w:r>
      <w:r>
        <w:rPr>
          <w:spacing w:val="-3"/>
        </w:rPr>
        <w:t xml:space="preserve"> </w:t>
      </w:r>
      <w:r>
        <w:t>of this Contract, Contractor’s insurance shall not be permitted to expire, be suspended,</w:t>
      </w:r>
      <w:r>
        <w:rPr>
          <w:spacing w:val="17"/>
        </w:rPr>
        <w:t xml:space="preserve"> </w:t>
      </w:r>
      <w:r>
        <w:t>be</w:t>
      </w:r>
      <w:r>
        <w:rPr>
          <w:spacing w:val="16"/>
        </w:rPr>
        <w:t xml:space="preserve"> </w:t>
      </w:r>
      <w:r>
        <w:t>canceled,</w:t>
      </w:r>
      <w:r>
        <w:rPr>
          <w:spacing w:val="18"/>
        </w:rPr>
        <w:t xml:space="preserve"> </w:t>
      </w:r>
      <w:r>
        <w:t>or</w:t>
      </w:r>
      <w:r>
        <w:rPr>
          <w:spacing w:val="17"/>
        </w:rPr>
        <w:t xml:space="preserve"> </w:t>
      </w:r>
      <w:r>
        <w:t>be</w:t>
      </w:r>
      <w:r>
        <w:rPr>
          <w:spacing w:val="16"/>
        </w:rPr>
        <w:t xml:space="preserve"> </w:t>
      </w:r>
      <w:r>
        <w:t>materially</w:t>
      </w:r>
      <w:r>
        <w:rPr>
          <w:spacing w:val="15"/>
        </w:rPr>
        <w:t xml:space="preserve"> </w:t>
      </w:r>
      <w:r>
        <w:t>changed</w:t>
      </w:r>
      <w:r>
        <w:rPr>
          <w:spacing w:val="16"/>
        </w:rPr>
        <w:t xml:space="preserve"> </w:t>
      </w:r>
      <w:r>
        <w:t>for</w:t>
      </w:r>
      <w:r>
        <w:rPr>
          <w:spacing w:val="17"/>
        </w:rPr>
        <w:t xml:space="preserve"> </w:t>
      </w:r>
      <w:r>
        <w:t>any</w:t>
      </w:r>
      <w:r>
        <w:rPr>
          <w:spacing w:val="15"/>
        </w:rPr>
        <w:t xml:space="preserve"> </w:t>
      </w:r>
      <w:r>
        <w:t>reason</w:t>
      </w:r>
      <w:r>
        <w:rPr>
          <w:spacing w:val="16"/>
        </w:rPr>
        <w:t xml:space="preserve"> </w:t>
      </w:r>
      <w:r>
        <w:t>without</w:t>
      </w:r>
      <w:r>
        <w:rPr>
          <w:spacing w:val="17"/>
        </w:rPr>
        <w:t xml:space="preserve"> </w:t>
      </w:r>
      <w:r>
        <w:rPr>
          <w:spacing w:val="-2"/>
        </w:rPr>
        <w:t xml:space="preserve">thirty </w:t>
      </w:r>
      <w:r>
        <w:t>(30)</w:t>
      </w:r>
      <w:r>
        <w:rPr>
          <w:spacing w:val="-4"/>
        </w:rPr>
        <w:t xml:space="preserve"> </w:t>
      </w:r>
      <w:r>
        <w:t>days</w:t>
      </w:r>
      <w:r>
        <w:rPr>
          <w:spacing w:val="-2"/>
        </w:rPr>
        <w:t xml:space="preserve"> </w:t>
      </w:r>
      <w:r>
        <w:t>prior</w:t>
      </w:r>
      <w:r>
        <w:rPr>
          <w:spacing w:val="-4"/>
        </w:rPr>
        <w:t xml:space="preserve"> </w:t>
      </w:r>
      <w:r>
        <w:t>written</w:t>
      </w:r>
      <w:r>
        <w:rPr>
          <w:spacing w:val="-5"/>
        </w:rPr>
        <w:t xml:space="preserve"> </w:t>
      </w:r>
      <w:r>
        <w:t>notice</w:t>
      </w:r>
      <w:r>
        <w:rPr>
          <w:spacing w:val="-5"/>
        </w:rPr>
        <w:t xml:space="preserve"> </w:t>
      </w:r>
      <w:r>
        <w:t>to</w:t>
      </w:r>
      <w:r>
        <w:rPr>
          <w:spacing w:val="-5"/>
        </w:rPr>
        <w:t xml:space="preserve"> </w:t>
      </w:r>
      <w:r>
        <w:t>the</w:t>
      </w:r>
      <w:r>
        <w:rPr>
          <w:spacing w:val="-5"/>
        </w:rPr>
        <w:t xml:space="preserve"> </w:t>
      </w:r>
      <w:r>
        <w:t>State</w:t>
      </w:r>
      <w:r>
        <w:rPr>
          <w:spacing w:val="-5"/>
        </w:rPr>
        <w:t xml:space="preserve"> </w:t>
      </w:r>
      <w:r>
        <w:t>of</w:t>
      </w:r>
      <w:r>
        <w:rPr>
          <w:spacing w:val="-4"/>
        </w:rPr>
        <w:t xml:space="preserve"> </w:t>
      </w:r>
      <w:r>
        <w:t>Arizona.</w:t>
      </w:r>
      <w:r>
        <w:rPr>
          <w:spacing w:val="-8"/>
        </w:rPr>
        <w:t xml:space="preserve"> </w:t>
      </w:r>
      <w:r>
        <w:t>Within</w:t>
      </w:r>
      <w:r>
        <w:rPr>
          <w:spacing w:val="-5"/>
        </w:rPr>
        <w:t xml:space="preserve"> </w:t>
      </w:r>
      <w:r>
        <w:t>two</w:t>
      </w:r>
      <w:r>
        <w:rPr>
          <w:spacing w:val="-5"/>
        </w:rPr>
        <w:t xml:space="preserve"> </w:t>
      </w:r>
      <w:r>
        <w:t>(2)</w:t>
      </w:r>
      <w:r>
        <w:rPr>
          <w:spacing w:val="-4"/>
        </w:rPr>
        <w:t xml:space="preserve"> </w:t>
      </w:r>
      <w:r>
        <w:t>business</w:t>
      </w:r>
      <w:r>
        <w:rPr>
          <w:spacing w:val="-2"/>
        </w:rPr>
        <w:t xml:space="preserve"> </w:t>
      </w:r>
      <w:r>
        <w:t>days of receipt, Contractor must provide notice to the State of Arizona if they receive notice</w:t>
      </w:r>
      <w:r>
        <w:rPr>
          <w:spacing w:val="-16"/>
        </w:rPr>
        <w:t xml:space="preserve"> </w:t>
      </w:r>
      <w:r>
        <w:t>of</w:t>
      </w:r>
      <w:r>
        <w:rPr>
          <w:spacing w:val="-12"/>
        </w:rPr>
        <w:t xml:space="preserve"> </w:t>
      </w:r>
      <w:r>
        <w:t>a</w:t>
      </w:r>
      <w:r>
        <w:rPr>
          <w:spacing w:val="-15"/>
        </w:rPr>
        <w:t xml:space="preserve"> </w:t>
      </w:r>
      <w:r>
        <w:t>policy</w:t>
      </w:r>
      <w:r>
        <w:rPr>
          <w:spacing w:val="-16"/>
        </w:rPr>
        <w:t xml:space="preserve"> </w:t>
      </w:r>
      <w:r>
        <w:t>that</w:t>
      </w:r>
      <w:r>
        <w:rPr>
          <w:spacing w:val="-15"/>
        </w:rPr>
        <w:t xml:space="preserve"> </w:t>
      </w:r>
      <w:r>
        <w:t>has</w:t>
      </w:r>
      <w:r>
        <w:rPr>
          <w:spacing w:val="-15"/>
        </w:rPr>
        <w:t xml:space="preserve"> </w:t>
      </w:r>
      <w:r>
        <w:t>been</w:t>
      </w:r>
      <w:r>
        <w:rPr>
          <w:spacing w:val="-14"/>
        </w:rPr>
        <w:t xml:space="preserve"> </w:t>
      </w:r>
      <w:r>
        <w:t>or</w:t>
      </w:r>
      <w:r>
        <w:rPr>
          <w:spacing w:val="-16"/>
        </w:rPr>
        <w:t xml:space="preserve"> </w:t>
      </w:r>
      <w:r>
        <w:t>will</w:t>
      </w:r>
      <w:r>
        <w:rPr>
          <w:spacing w:val="-14"/>
        </w:rPr>
        <w:t xml:space="preserve"> </w:t>
      </w:r>
      <w:r>
        <w:t>be</w:t>
      </w:r>
      <w:r>
        <w:rPr>
          <w:spacing w:val="-15"/>
        </w:rPr>
        <w:t xml:space="preserve"> </w:t>
      </w:r>
      <w:r>
        <w:t>suspended,</w:t>
      </w:r>
      <w:r>
        <w:rPr>
          <w:spacing w:val="-13"/>
        </w:rPr>
        <w:t xml:space="preserve"> </w:t>
      </w:r>
      <w:r>
        <w:t>canceled,</w:t>
      </w:r>
      <w:r>
        <w:rPr>
          <w:spacing w:val="-16"/>
        </w:rPr>
        <w:t xml:space="preserve"> </w:t>
      </w:r>
      <w:r>
        <w:t>materially</w:t>
      </w:r>
      <w:r>
        <w:rPr>
          <w:spacing w:val="-15"/>
        </w:rPr>
        <w:t xml:space="preserve"> </w:t>
      </w:r>
      <w:r>
        <w:t>changed for any reason, has expired, or will be expiring. Such notice shall be sent directly to the Department and shall be mailed, emailed, hand delivered or sent by facsimile</w:t>
      </w:r>
      <w:r>
        <w:rPr>
          <w:spacing w:val="-5"/>
        </w:rPr>
        <w:t xml:space="preserve"> </w:t>
      </w:r>
      <w:r>
        <w:t>transmission</w:t>
      </w:r>
      <w:r>
        <w:rPr>
          <w:spacing w:val="-8"/>
        </w:rPr>
        <w:t xml:space="preserve"> </w:t>
      </w:r>
      <w:r>
        <w:t>to</w:t>
      </w:r>
      <w:r>
        <w:rPr>
          <w:spacing w:val="-8"/>
        </w:rPr>
        <w:t xml:space="preserve"> </w:t>
      </w:r>
      <w:r>
        <w:t>(State</w:t>
      </w:r>
      <w:r>
        <w:rPr>
          <w:spacing w:val="-7"/>
        </w:rPr>
        <w:t xml:space="preserve"> </w:t>
      </w:r>
      <w:r>
        <w:t>Representative’s</w:t>
      </w:r>
      <w:r>
        <w:rPr>
          <w:spacing w:val="-5"/>
        </w:rPr>
        <w:t xml:space="preserve"> </w:t>
      </w:r>
      <w:r>
        <w:t>Name,</w:t>
      </w:r>
      <w:r>
        <w:rPr>
          <w:spacing w:val="-4"/>
        </w:rPr>
        <w:t xml:space="preserve"> </w:t>
      </w:r>
      <w:r>
        <w:t>Address</w:t>
      </w:r>
      <w:r>
        <w:rPr>
          <w:spacing w:val="-5"/>
        </w:rPr>
        <w:t xml:space="preserve"> </w:t>
      </w:r>
      <w:r>
        <w:t>&amp;</w:t>
      </w:r>
      <w:r>
        <w:rPr>
          <w:spacing w:val="-5"/>
        </w:rPr>
        <w:t xml:space="preserve"> </w:t>
      </w:r>
      <w:r>
        <w:t>Fax</w:t>
      </w:r>
      <w:r>
        <w:rPr>
          <w:spacing w:val="-7"/>
        </w:rPr>
        <w:t xml:space="preserve"> </w:t>
      </w:r>
      <w:r>
        <w:t>Number).</w:t>
      </w:r>
    </w:p>
    <w:p w14:paraId="55FFE76E" w14:textId="77777777" w:rsidR="00554298" w:rsidRDefault="00554298" w:rsidP="00554298">
      <w:pPr>
        <w:pStyle w:val="BodyText"/>
        <w:spacing w:before="8"/>
        <w:rPr>
          <w:sz w:val="20"/>
        </w:rPr>
      </w:pPr>
    </w:p>
    <w:p w14:paraId="555E46F1" w14:textId="77777777" w:rsidR="00554298" w:rsidRPr="00554298" w:rsidRDefault="00554298" w:rsidP="00554298">
      <w:pPr>
        <w:pStyle w:val="ListParagraph"/>
        <w:numPr>
          <w:ilvl w:val="1"/>
          <w:numId w:val="2"/>
        </w:numPr>
        <w:ind w:left="540" w:hanging="540"/>
        <w:rPr>
          <w:b/>
          <w:u w:val="single"/>
        </w:rPr>
      </w:pPr>
      <w:r w:rsidRPr="00554298">
        <w:rPr>
          <w:b/>
          <w:u w:val="single"/>
        </w:rPr>
        <w:t>Acceptability of Insurers</w:t>
      </w:r>
    </w:p>
    <w:p w14:paraId="623095A1" w14:textId="77777777" w:rsidR="00554298" w:rsidRDefault="00554298" w:rsidP="00554298">
      <w:pPr>
        <w:pStyle w:val="ListParagraph"/>
        <w:ind w:left="540" w:firstLine="0"/>
      </w:pPr>
    </w:p>
    <w:p w14:paraId="1CD47F8B" w14:textId="2569AD78" w:rsidR="00554298" w:rsidRDefault="00554298" w:rsidP="00554298">
      <w:pPr>
        <w:pStyle w:val="ListParagraph"/>
        <w:ind w:left="540" w:firstLine="0"/>
      </w:pPr>
      <w:r>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1F2DB1DE" w14:textId="77777777" w:rsidR="00554298" w:rsidRDefault="00554298" w:rsidP="00554298">
      <w:pPr>
        <w:pStyle w:val="BodyText"/>
        <w:spacing w:before="6"/>
        <w:rPr>
          <w:sz w:val="20"/>
        </w:rPr>
      </w:pPr>
    </w:p>
    <w:p w14:paraId="370D583B" w14:textId="77777777" w:rsidR="00554298" w:rsidRPr="00554298" w:rsidRDefault="00554298" w:rsidP="00554298">
      <w:pPr>
        <w:pStyle w:val="ListParagraph"/>
        <w:numPr>
          <w:ilvl w:val="1"/>
          <w:numId w:val="2"/>
        </w:numPr>
        <w:ind w:left="540" w:hanging="540"/>
        <w:rPr>
          <w:b/>
          <w:u w:val="single"/>
        </w:rPr>
      </w:pPr>
      <w:r w:rsidRPr="00554298">
        <w:rPr>
          <w:b/>
          <w:u w:val="single"/>
        </w:rPr>
        <w:t>Verification of Coverage</w:t>
      </w:r>
    </w:p>
    <w:p w14:paraId="199B8B38" w14:textId="77777777" w:rsidR="00554298" w:rsidRDefault="00554298" w:rsidP="00554298">
      <w:pPr>
        <w:pStyle w:val="ListParagraph"/>
        <w:ind w:left="540" w:firstLine="0"/>
      </w:pPr>
    </w:p>
    <w:p w14:paraId="15FEAD52" w14:textId="7CE934CD" w:rsidR="00554298" w:rsidRDefault="00554298" w:rsidP="00554298">
      <w:pPr>
        <w:pStyle w:val="ListParagraph"/>
        <w:ind w:left="540" w:firstLine="0"/>
      </w:pPr>
      <w: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664BED1E" w14:textId="77777777" w:rsidR="00554298" w:rsidRDefault="00554298" w:rsidP="00554298">
      <w:pPr>
        <w:pStyle w:val="BodyText"/>
        <w:spacing w:before="8"/>
        <w:rPr>
          <w:sz w:val="20"/>
        </w:rPr>
      </w:pPr>
    </w:p>
    <w:p w14:paraId="09D478EF" w14:textId="3A26AEDC" w:rsidR="00554298" w:rsidRDefault="00554298" w:rsidP="00554298">
      <w:pPr>
        <w:pStyle w:val="ListParagraph"/>
        <w:numPr>
          <w:ilvl w:val="2"/>
          <w:numId w:val="2"/>
        </w:numPr>
        <w:ind w:left="1267"/>
      </w:pPr>
      <w:r>
        <w:t>All such certificates of insurance and policy endorsements must be received by the State before work commences. The State’s receipt of any certificates of insurance or policy endorsements that do not comply with this</w:t>
      </w:r>
      <w:r>
        <w:rPr>
          <w:spacing w:val="-8"/>
        </w:rPr>
        <w:t xml:space="preserve"> </w:t>
      </w:r>
      <w:r>
        <w:t>written</w:t>
      </w:r>
      <w:r>
        <w:rPr>
          <w:spacing w:val="-8"/>
        </w:rPr>
        <w:t xml:space="preserve"> </w:t>
      </w:r>
      <w:r>
        <w:t>agreement</w:t>
      </w:r>
      <w:r>
        <w:rPr>
          <w:spacing w:val="-9"/>
        </w:rPr>
        <w:t xml:space="preserve"> </w:t>
      </w:r>
      <w:r>
        <w:t>shall</w:t>
      </w:r>
      <w:r>
        <w:rPr>
          <w:spacing w:val="-9"/>
        </w:rPr>
        <w:t xml:space="preserve"> </w:t>
      </w:r>
      <w:r>
        <w:t>not</w:t>
      </w:r>
      <w:r>
        <w:rPr>
          <w:spacing w:val="-7"/>
        </w:rPr>
        <w:t xml:space="preserve"> </w:t>
      </w:r>
      <w:r>
        <w:t>waive</w:t>
      </w:r>
      <w:r>
        <w:rPr>
          <w:spacing w:val="-8"/>
        </w:rPr>
        <w:t xml:space="preserve"> </w:t>
      </w:r>
      <w:r>
        <w:t>or</w:t>
      </w:r>
      <w:r>
        <w:rPr>
          <w:spacing w:val="-7"/>
        </w:rPr>
        <w:t xml:space="preserve"> </w:t>
      </w:r>
      <w:r>
        <w:t>otherwise</w:t>
      </w:r>
      <w:r>
        <w:rPr>
          <w:spacing w:val="-6"/>
        </w:rPr>
        <w:t xml:space="preserve"> </w:t>
      </w:r>
      <w:r>
        <w:t>affect</w:t>
      </w:r>
      <w:r>
        <w:rPr>
          <w:spacing w:val="-9"/>
        </w:rPr>
        <w:t xml:space="preserve"> </w:t>
      </w:r>
      <w:r>
        <w:t>the</w:t>
      </w:r>
      <w:r>
        <w:rPr>
          <w:spacing w:val="-8"/>
        </w:rPr>
        <w:t xml:space="preserve"> </w:t>
      </w:r>
      <w:r>
        <w:t>requirements of this agreement.</w:t>
      </w:r>
    </w:p>
    <w:p w14:paraId="790EFA92" w14:textId="77777777" w:rsidR="00554298" w:rsidRDefault="00554298" w:rsidP="00554298">
      <w:pPr>
        <w:pStyle w:val="ListParagraph"/>
        <w:ind w:left="1267" w:firstLine="0"/>
      </w:pPr>
    </w:p>
    <w:p w14:paraId="373024EB" w14:textId="4EAFAC46" w:rsidR="00554298" w:rsidRDefault="00554298" w:rsidP="00554298">
      <w:pPr>
        <w:pStyle w:val="ListParagraph"/>
        <w:numPr>
          <w:ilvl w:val="2"/>
          <w:numId w:val="2"/>
        </w:numPr>
        <w:ind w:left="1267"/>
      </w:pPr>
      <w:r>
        <w:t>Each</w:t>
      </w:r>
      <w:r>
        <w:rPr>
          <w:spacing w:val="-13"/>
        </w:rPr>
        <w:t xml:space="preserve"> </w:t>
      </w:r>
      <w:r>
        <w:t>insurance</w:t>
      </w:r>
      <w:r>
        <w:rPr>
          <w:spacing w:val="-15"/>
        </w:rPr>
        <w:t xml:space="preserve"> </w:t>
      </w:r>
      <w:r>
        <w:t>policy</w:t>
      </w:r>
      <w:r>
        <w:rPr>
          <w:spacing w:val="-14"/>
        </w:rPr>
        <w:t xml:space="preserve"> </w:t>
      </w:r>
      <w:r>
        <w:t>required</w:t>
      </w:r>
      <w:r>
        <w:rPr>
          <w:spacing w:val="-15"/>
        </w:rPr>
        <w:t xml:space="preserve"> </w:t>
      </w:r>
      <w:r>
        <w:t>by</w:t>
      </w:r>
      <w:r>
        <w:rPr>
          <w:spacing w:val="-16"/>
        </w:rPr>
        <w:t xml:space="preserve"> </w:t>
      </w:r>
      <w:r>
        <w:t>this</w:t>
      </w:r>
      <w:r>
        <w:rPr>
          <w:spacing w:val="-11"/>
        </w:rPr>
        <w:t xml:space="preserve"> </w:t>
      </w:r>
      <w:r>
        <w:t>Contract</w:t>
      </w:r>
      <w:r>
        <w:rPr>
          <w:spacing w:val="-16"/>
        </w:rPr>
        <w:t xml:space="preserve"> </w:t>
      </w:r>
      <w:r>
        <w:t>must</w:t>
      </w:r>
      <w:r>
        <w:rPr>
          <w:spacing w:val="-12"/>
        </w:rPr>
        <w:t xml:space="preserve"> </w:t>
      </w:r>
      <w:r>
        <w:t>be</w:t>
      </w:r>
      <w:r>
        <w:rPr>
          <w:spacing w:val="-15"/>
        </w:rPr>
        <w:t xml:space="preserve"> </w:t>
      </w:r>
      <w:r>
        <w:t>in</w:t>
      </w:r>
      <w:r>
        <w:rPr>
          <w:spacing w:val="-12"/>
        </w:rPr>
        <w:t xml:space="preserve"> </w:t>
      </w:r>
      <w:r>
        <w:t>effect</w:t>
      </w:r>
      <w:r>
        <w:rPr>
          <w:spacing w:val="-13"/>
        </w:rPr>
        <w:t xml:space="preserve"> </w:t>
      </w:r>
      <w:r>
        <w:t>at,</w:t>
      </w:r>
      <w:r>
        <w:rPr>
          <w:spacing w:val="-13"/>
        </w:rPr>
        <w:t xml:space="preserve"> </w:t>
      </w:r>
      <w:r>
        <w:t>or</w:t>
      </w:r>
      <w:r>
        <w:rPr>
          <w:spacing w:val="-13"/>
        </w:rPr>
        <w:t xml:space="preserve"> </w:t>
      </w:r>
      <w:r>
        <w:t>prior to, commencement of work under this Contract. Failure to maintain the insurance policies as required by this Contract, or to provide evidence of renewal, is a material breach of contract.</w:t>
      </w:r>
    </w:p>
    <w:p w14:paraId="4470CF5F" w14:textId="77777777" w:rsidR="00554298" w:rsidRDefault="00554298" w:rsidP="00554298">
      <w:pPr>
        <w:pStyle w:val="ListParagraph"/>
        <w:ind w:left="1267" w:firstLine="0"/>
      </w:pPr>
    </w:p>
    <w:p w14:paraId="4D0518C6" w14:textId="77777777" w:rsidR="00554298" w:rsidRDefault="00554298" w:rsidP="00554298">
      <w:pPr>
        <w:pStyle w:val="ListParagraph"/>
        <w:numPr>
          <w:ilvl w:val="2"/>
          <w:numId w:val="2"/>
        </w:numPr>
        <w:ind w:left="1267"/>
      </w:pPr>
      <w: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p>
    <w:p w14:paraId="57942FC2" w14:textId="77777777" w:rsidR="00554298" w:rsidRDefault="00554298" w:rsidP="00554298">
      <w:pPr>
        <w:pStyle w:val="BodyText"/>
        <w:spacing w:before="9"/>
        <w:rPr>
          <w:sz w:val="20"/>
        </w:rPr>
      </w:pPr>
    </w:p>
    <w:p w14:paraId="42737662" w14:textId="7AB47893" w:rsidR="00554298" w:rsidRDefault="00554298" w:rsidP="00554298">
      <w:pPr>
        <w:pStyle w:val="ListParagraph"/>
        <w:numPr>
          <w:ilvl w:val="1"/>
          <w:numId w:val="2"/>
        </w:numPr>
        <w:ind w:left="540" w:hanging="540"/>
        <w:rPr>
          <w:b/>
          <w:u w:val="single"/>
        </w:rPr>
      </w:pPr>
      <w:r w:rsidRPr="00554298">
        <w:rPr>
          <w:b/>
          <w:u w:val="single"/>
        </w:rPr>
        <w:t>Subcontractors</w:t>
      </w:r>
    </w:p>
    <w:p w14:paraId="3BB0A8EC" w14:textId="77777777" w:rsidR="00554298" w:rsidRDefault="00554298" w:rsidP="00554298">
      <w:pPr>
        <w:pStyle w:val="ListParagraph"/>
        <w:ind w:left="540" w:firstLine="0"/>
      </w:pPr>
    </w:p>
    <w:p w14:paraId="429CD83C" w14:textId="7F38A8CC" w:rsidR="00554298" w:rsidRDefault="00554298" w:rsidP="00554298">
      <w:pPr>
        <w:pStyle w:val="ListParagraph"/>
        <w:ind w:left="540" w:firstLine="0"/>
      </w:pPr>
      <w:r>
        <w:t>Contractor’s certificate(s) shall include all subcontractors as insureds under its policies or Contractor shall be responsible for ensuring and/or verifying that all subcontractors have valid and collectable insurance as evidenced by the certificates</w:t>
      </w:r>
      <w:r>
        <w:rPr>
          <w:spacing w:val="-1"/>
        </w:rPr>
        <w:t xml:space="preserve"> </w:t>
      </w:r>
      <w:r>
        <w:t>of insurance</w:t>
      </w:r>
      <w:r>
        <w:rPr>
          <w:spacing w:val="-4"/>
        </w:rPr>
        <w:t xml:space="preserve"> </w:t>
      </w:r>
      <w:r>
        <w:t>and endorsements</w:t>
      </w:r>
      <w:r>
        <w:rPr>
          <w:spacing w:val="-3"/>
        </w:rPr>
        <w:t xml:space="preserve"> </w:t>
      </w:r>
      <w:r>
        <w:t>for each subcontractor. All</w:t>
      </w:r>
      <w:r>
        <w:rPr>
          <w:spacing w:val="-2"/>
        </w:rPr>
        <w:t xml:space="preserve"> </w:t>
      </w:r>
      <w:r>
        <w:t xml:space="preserve">coverages for subcontractors shall be subject to </w:t>
      </w:r>
      <w:r>
        <w:lastRenderedPageBreak/>
        <w:t>the minimum Insurance Requirements identified above. The Department reserves the right to require, at any time throughout</w:t>
      </w:r>
      <w:r>
        <w:rPr>
          <w:spacing w:val="-14"/>
        </w:rPr>
        <w:t xml:space="preserve"> </w:t>
      </w:r>
      <w:r>
        <w:t>the</w:t>
      </w:r>
      <w:r>
        <w:rPr>
          <w:spacing w:val="-15"/>
        </w:rPr>
        <w:t xml:space="preserve"> </w:t>
      </w:r>
      <w:r>
        <w:t>life</w:t>
      </w:r>
      <w:r>
        <w:rPr>
          <w:spacing w:val="-15"/>
        </w:rPr>
        <w:t xml:space="preserve"> </w:t>
      </w:r>
      <w:r>
        <w:t>of</w:t>
      </w:r>
      <w:r>
        <w:rPr>
          <w:spacing w:val="-13"/>
        </w:rPr>
        <w:t xml:space="preserve"> </w:t>
      </w:r>
      <w:r>
        <w:t>this</w:t>
      </w:r>
      <w:r>
        <w:rPr>
          <w:spacing w:val="-14"/>
        </w:rPr>
        <w:t xml:space="preserve"> </w:t>
      </w:r>
      <w:r>
        <w:t>contract,</w:t>
      </w:r>
      <w:r>
        <w:rPr>
          <w:spacing w:val="-13"/>
        </w:rPr>
        <w:t xml:space="preserve"> </w:t>
      </w:r>
      <w:r>
        <w:t>proof</w:t>
      </w:r>
      <w:r>
        <w:rPr>
          <w:spacing w:val="-13"/>
        </w:rPr>
        <w:t xml:space="preserve"> </w:t>
      </w:r>
      <w:r>
        <w:t>from</w:t>
      </w:r>
      <w:r>
        <w:rPr>
          <w:spacing w:val="-13"/>
        </w:rPr>
        <w:t xml:space="preserve"> </w:t>
      </w:r>
      <w:r>
        <w:t>the</w:t>
      </w:r>
      <w:r>
        <w:rPr>
          <w:spacing w:val="-15"/>
        </w:rPr>
        <w:t xml:space="preserve"> </w:t>
      </w:r>
      <w:r>
        <w:t>Contractor</w:t>
      </w:r>
      <w:r>
        <w:rPr>
          <w:spacing w:val="-16"/>
        </w:rPr>
        <w:t xml:space="preserve"> </w:t>
      </w:r>
      <w:r>
        <w:t>that</w:t>
      </w:r>
      <w:r>
        <w:rPr>
          <w:spacing w:val="-12"/>
        </w:rPr>
        <w:t xml:space="preserve"> </w:t>
      </w:r>
      <w:r>
        <w:t>its</w:t>
      </w:r>
      <w:r>
        <w:rPr>
          <w:spacing w:val="-16"/>
        </w:rPr>
        <w:t xml:space="preserve"> </w:t>
      </w:r>
      <w:r>
        <w:t>subcontractors have the required coverage.</w:t>
      </w:r>
    </w:p>
    <w:p w14:paraId="16205988" w14:textId="77777777" w:rsidR="00554298" w:rsidRDefault="00554298" w:rsidP="00554298">
      <w:pPr>
        <w:pStyle w:val="BodyText"/>
        <w:spacing w:before="10"/>
        <w:rPr>
          <w:sz w:val="20"/>
        </w:rPr>
      </w:pPr>
    </w:p>
    <w:p w14:paraId="721760D0" w14:textId="77777777" w:rsidR="00554298" w:rsidRPr="00554298" w:rsidRDefault="00554298" w:rsidP="00FE5849">
      <w:pPr>
        <w:pStyle w:val="ListParagraph"/>
        <w:keepNext/>
        <w:numPr>
          <w:ilvl w:val="1"/>
          <w:numId w:val="2"/>
        </w:numPr>
        <w:ind w:left="547" w:hanging="547"/>
        <w:rPr>
          <w:b/>
          <w:u w:val="single"/>
        </w:rPr>
      </w:pPr>
      <w:r w:rsidRPr="00554298">
        <w:rPr>
          <w:b/>
          <w:u w:val="single"/>
        </w:rPr>
        <w:t>Approval and Modifications</w:t>
      </w:r>
    </w:p>
    <w:p w14:paraId="46C32E1B" w14:textId="77777777" w:rsidR="00554298" w:rsidRDefault="00554298" w:rsidP="00554298">
      <w:pPr>
        <w:pStyle w:val="ListParagraph"/>
        <w:ind w:left="540" w:firstLine="0"/>
      </w:pPr>
    </w:p>
    <w:p w14:paraId="05EA046D" w14:textId="034D47AB" w:rsidR="00554298" w:rsidRDefault="00554298" w:rsidP="00554298">
      <w:pPr>
        <w:pStyle w:val="ListParagraph"/>
        <w:ind w:left="540" w:firstLine="0"/>
      </w:pPr>
      <w:r>
        <w:t>The Contracting Agency, in consultation with State Risk, reserves the right to review or make modifications to the insurance limits, required coverages, or endorsements throughout the life of this contract, as deemed necessary. Such action will not require a formal Contract amendment but may be made by administrative action.</w:t>
      </w:r>
    </w:p>
    <w:p w14:paraId="7DB87C9F" w14:textId="77777777" w:rsidR="00554298" w:rsidRDefault="00554298" w:rsidP="00554298">
      <w:pPr>
        <w:pStyle w:val="BodyText"/>
        <w:spacing w:before="7"/>
        <w:rPr>
          <w:sz w:val="20"/>
        </w:rPr>
      </w:pPr>
    </w:p>
    <w:p w14:paraId="2991D45A" w14:textId="77777777" w:rsidR="00554298" w:rsidRPr="00554298" w:rsidRDefault="00554298" w:rsidP="00554298">
      <w:pPr>
        <w:pStyle w:val="ListParagraph"/>
        <w:numPr>
          <w:ilvl w:val="1"/>
          <w:numId w:val="2"/>
        </w:numPr>
        <w:ind w:left="540" w:hanging="540"/>
        <w:rPr>
          <w:b/>
          <w:u w:val="single"/>
        </w:rPr>
      </w:pPr>
      <w:r w:rsidRPr="00554298">
        <w:rPr>
          <w:b/>
          <w:u w:val="single"/>
        </w:rPr>
        <w:t>Exceptions</w:t>
      </w:r>
    </w:p>
    <w:p w14:paraId="6EB53E5F" w14:textId="77777777" w:rsidR="00554298" w:rsidRDefault="00554298" w:rsidP="00554298">
      <w:pPr>
        <w:pStyle w:val="ListParagraph"/>
        <w:ind w:left="540" w:firstLine="0"/>
      </w:pPr>
    </w:p>
    <w:p w14:paraId="788287B3" w14:textId="1F33F08D" w:rsidR="00554298" w:rsidRDefault="00554298" w:rsidP="00554298">
      <w:pPr>
        <w:pStyle w:val="ListParagraph"/>
        <w:ind w:left="540" w:firstLine="0"/>
      </w:pPr>
      <w:r>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p w14:paraId="26A02405" w14:textId="6892A2A4" w:rsidR="00FE5849" w:rsidRDefault="00FE5849" w:rsidP="00554298">
      <w:pPr>
        <w:pStyle w:val="ListParagraph"/>
        <w:ind w:left="540" w:firstLine="0"/>
      </w:pPr>
    </w:p>
    <w:p w14:paraId="5C764AB6" w14:textId="411D1FDA" w:rsidR="00FE5849" w:rsidRDefault="00FE5849" w:rsidP="00554298">
      <w:pPr>
        <w:pStyle w:val="ListParagraph"/>
        <w:ind w:left="540" w:firstLine="0"/>
      </w:pPr>
    </w:p>
    <w:p w14:paraId="155BD214" w14:textId="7E97019C" w:rsidR="00FE5849" w:rsidRDefault="00FE5849" w:rsidP="00554298">
      <w:pPr>
        <w:pStyle w:val="ListParagraph"/>
        <w:ind w:left="540" w:firstLine="0"/>
      </w:pPr>
    </w:p>
    <w:p w14:paraId="5391D85D" w14:textId="77777777" w:rsidR="00FE5849" w:rsidRDefault="00FE5849" w:rsidP="00554298">
      <w:pPr>
        <w:pStyle w:val="ListParagraph"/>
        <w:ind w:left="540" w:firstLine="0"/>
        <w:rPr>
          <w:b/>
          <w:u w:val="single"/>
        </w:rPr>
        <w:sectPr w:rsidR="00FE5849" w:rsidSect="002E7F73">
          <w:pgSz w:w="12240" w:h="15840"/>
          <w:pgMar w:top="1728" w:right="1440" w:bottom="720" w:left="1440" w:header="720" w:footer="720" w:gutter="0"/>
          <w:cols w:space="720"/>
          <w:docGrid w:linePitch="360"/>
        </w:sectPr>
      </w:pPr>
    </w:p>
    <w:p w14:paraId="235FBB5A" w14:textId="4AD55C24" w:rsidR="00FE5849" w:rsidRDefault="00FE5849" w:rsidP="00FE5849">
      <w:pPr>
        <w:pStyle w:val="Heading1"/>
        <w:spacing w:before="0"/>
        <w:jc w:val="center"/>
        <w:rPr>
          <w:rFonts w:ascii="Arial" w:hAnsi="Arial" w:cs="Arial"/>
          <w:b/>
          <w:bCs/>
          <w:color w:val="auto"/>
        </w:rPr>
      </w:pPr>
      <w:bookmarkStart w:id="49" w:name="_Toc125107261"/>
      <w:r>
        <w:rPr>
          <w:rFonts w:ascii="Arial" w:hAnsi="Arial" w:cs="Arial"/>
          <w:b/>
          <w:bCs/>
          <w:color w:val="auto"/>
        </w:rPr>
        <w:lastRenderedPageBreak/>
        <w:t>Information Technology Contracts</w:t>
      </w:r>
      <w:bookmarkEnd w:id="49"/>
    </w:p>
    <w:p w14:paraId="763CAD50" w14:textId="77777777" w:rsidR="00FE5849" w:rsidRPr="00FE5849" w:rsidRDefault="00FE5849" w:rsidP="00FE5849">
      <w:pPr>
        <w:spacing w:after="0"/>
      </w:pPr>
    </w:p>
    <w:p w14:paraId="5DC36A15" w14:textId="77777777" w:rsidR="00FE5849" w:rsidRDefault="00FE5849" w:rsidP="00FE5849">
      <w:pPr>
        <w:pStyle w:val="Heading2"/>
        <w:numPr>
          <w:ilvl w:val="0"/>
          <w:numId w:val="2"/>
        </w:numPr>
        <w:tabs>
          <w:tab w:val="num" w:pos="540"/>
        </w:tabs>
        <w:ind w:left="540" w:hanging="551"/>
      </w:pPr>
      <w:bookmarkStart w:id="50" w:name="_Toc125107262"/>
      <w:r>
        <w:t>Technology</w:t>
      </w:r>
      <w:r w:rsidRPr="00FE5849">
        <w:t xml:space="preserve"> </w:t>
      </w:r>
      <w:r>
        <w:t>Errors</w:t>
      </w:r>
      <w:r w:rsidRPr="00FE5849">
        <w:t xml:space="preserve"> </w:t>
      </w:r>
      <w:r>
        <w:t>&amp;</w:t>
      </w:r>
      <w:r w:rsidRPr="00FE5849">
        <w:t xml:space="preserve"> </w:t>
      </w:r>
      <w:r>
        <w:t>Omissions</w:t>
      </w:r>
      <w:r w:rsidRPr="00FE5849">
        <w:t xml:space="preserve"> </w:t>
      </w:r>
      <w:r>
        <w:t>(Tech</w:t>
      </w:r>
      <w:r w:rsidRPr="00FE5849">
        <w:t xml:space="preserve"> </w:t>
      </w:r>
      <w:r>
        <w:t>E&amp;O)</w:t>
      </w:r>
      <w:r w:rsidRPr="00FE5849">
        <w:t xml:space="preserve"> Insurance</w:t>
      </w:r>
      <w:bookmarkEnd w:id="50"/>
    </w:p>
    <w:p w14:paraId="2CC98AB0" w14:textId="77777777" w:rsidR="00FE5849" w:rsidRDefault="00FE5849" w:rsidP="00FE5849">
      <w:pPr>
        <w:pStyle w:val="ListParagraph"/>
        <w:ind w:left="540" w:firstLine="0"/>
      </w:pPr>
      <w:r>
        <w:rPr>
          <w:color w:val="339966"/>
        </w:rPr>
        <w:t>Technology</w:t>
      </w:r>
      <w:r>
        <w:rPr>
          <w:color w:val="339966"/>
          <w:spacing w:val="-14"/>
        </w:rPr>
        <w:t xml:space="preserve"> </w:t>
      </w:r>
      <w:r>
        <w:rPr>
          <w:color w:val="339966"/>
        </w:rPr>
        <w:t>Errors</w:t>
      </w:r>
      <w:r>
        <w:rPr>
          <w:color w:val="339966"/>
          <w:spacing w:val="-12"/>
        </w:rPr>
        <w:t xml:space="preserve"> </w:t>
      </w:r>
      <w:r>
        <w:rPr>
          <w:color w:val="339966"/>
        </w:rPr>
        <w:t>&amp;</w:t>
      </w:r>
      <w:r>
        <w:rPr>
          <w:color w:val="339966"/>
          <w:spacing w:val="-15"/>
        </w:rPr>
        <w:t xml:space="preserve"> </w:t>
      </w:r>
      <w:r>
        <w:rPr>
          <w:color w:val="339966"/>
        </w:rPr>
        <w:t>Omissions</w:t>
      </w:r>
      <w:r>
        <w:rPr>
          <w:color w:val="339966"/>
          <w:spacing w:val="-12"/>
        </w:rPr>
        <w:t xml:space="preserve"> </w:t>
      </w:r>
      <w:r>
        <w:rPr>
          <w:color w:val="339966"/>
        </w:rPr>
        <w:t>(Tech</w:t>
      </w:r>
      <w:r>
        <w:rPr>
          <w:color w:val="339966"/>
          <w:spacing w:val="-15"/>
        </w:rPr>
        <w:t xml:space="preserve"> </w:t>
      </w:r>
      <w:r>
        <w:rPr>
          <w:color w:val="339966"/>
        </w:rPr>
        <w:t>E&amp;O)</w:t>
      </w:r>
      <w:r>
        <w:rPr>
          <w:color w:val="339966"/>
          <w:spacing w:val="-11"/>
        </w:rPr>
        <w:t xml:space="preserve"> </w:t>
      </w:r>
      <w:r>
        <w:rPr>
          <w:color w:val="339966"/>
        </w:rPr>
        <w:t>is</w:t>
      </w:r>
      <w:r>
        <w:rPr>
          <w:color w:val="339966"/>
          <w:spacing w:val="-12"/>
        </w:rPr>
        <w:t xml:space="preserve"> </w:t>
      </w:r>
      <w:r>
        <w:rPr>
          <w:color w:val="339966"/>
        </w:rPr>
        <w:t>professional</w:t>
      </w:r>
      <w:r>
        <w:rPr>
          <w:color w:val="339966"/>
          <w:spacing w:val="-13"/>
        </w:rPr>
        <w:t xml:space="preserve"> </w:t>
      </w:r>
      <w:r>
        <w:rPr>
          <w:color w:val="339966"/>
        </w:rPr>
        <w:t>liability</w:t>
      </w:r>
      <w:r>
        <w:rPr>
          <w:color w:val="339966"/>
          <w:spacing w:val="-14"/>
        </w:rPr>
        <w:t xml:space="preserve"> </w:t>
      </w:r>
      <w:r>
        <w:rPr>
          <w:color w:val="339966"/>
        </w:rPr>
        <w:t>insurance,</w:t>
      </w:r>
      <w:r>
        <w:rPr>
          <w:color w:val="339966"/>
          <w:spacing w:val="-11"/>
        </w:rPr>
        <w:t xml:space="preserve"> </w:t>
      </w:r>
      <w:r>
        <w:rPr>
          <w:color w:val="339966"/>
        </w:rPr>
        <w:t>also</w:t>
      </w:r>
      <w:r>
        <w:rPr>
          <w:color w:val="339966"/>
          <w:spacing w:val="-15"/>
        </w:rPr>
        <w:t xml:space="preserve"> </w:t>
      </w:r>
      <w:r>
        <w:rPr>
          <w:color w:val="339966"/>
        </w:rPr>
        <w:t>known as</w:t>
      </w:r>
      <w:r>
        <w:rPr>
          <w:color w:val="339966"/>
          <w:spacing w:val="-5"/>
        </w:rPr>
        <w:t xml:space="preserve"> </w:t>
      </w:r>
      <w:r>
        <w:rPr>
          <w:color w:val="339966"/>
        </w:rPr>
        <w:t>errors</w:t>
      </w:r>
      <w:r>
        <w:rPr>
          <w:color w:val="339966"/>
          <w:spacing w:val="-7"/>
        </w:rPr>
        <w:t xml:space="preserve"> </w:t>
      </w:r>
      <w:r>
        <w:rPr>
          <w:color w:val="339966"/>
        </w:rPr>
        <w:t>and</w:t>
      </w:r>
      <w:r>
        <w:rPr>
          <w:color w:val="339966"/>
          <w:spacing w:val="-7"/>
        </w:rPr>
        <w:t xml:space="preserve"> </w:t>
      </w:r>
      <w:r>
        <w:rPr>
          <w:color w:val="339966"/>
        </w:rPr>
        <w:t>omissions</w:t>
      </w:r>
      <w:r>
        <w:rPr>
          <w:color w:val="339966"/>
          <w:spacing w:val="-5"/>
        </w:rPr>
        <w:t xml:space="preserve"> </w:t>
      </w:r>
      <w:r>
        <w:rPr>
          <w:color w:val="339966"/>
        </w:rPr>
        <w:t>insurance,</w:t>
      </w:r>
      <w:r>
        <w:rPr>
          <w:color w:val="339966"/>
          <w:spacing w:val="-6"/>
        </w:rPr>
        <w:t xml:space="preserve"> </w:t>
      </w:r>
      <w:r>
        <w:rPr>
          <w:color w:val="339966"/>
        </w:rPr>
        <w:t>designed</w:t>
      </w:r>
      <w:r>
        <w:rPr>
          <w:color w:val="339966"/>
          <w:spacing w:val="-10"/>
        </w:rPr>
        <w:t xml:space="preserve"> </w:t>
      </w:r>
      <w:r>
        <w:rPr>
          <w:color w:val="339966"/>
        </w:rPr>
        <w:t>for</w:t>
      </w:r>
      <w:r>
        <w:rPr>
          <w:color w:val="339966"/>
          <w:spacing w:val="-6"/>
        </w:rPr>
        <w:t xml:space="preserve"> </w:t>
      </w:r>
      <w:r>
        <w:rPr>
          <w:color w:val="339966"/>
        </w:rPr>
        <w:t>technology</w:t>
      </w:r>
      <w:r>
        <w:rPr>
          <w:color w:val="339966"/>
          <w:spacing w:val="-7"/>
        </w:rPr>
        <w:t xml:space="preserve"> </w:t>
      </w:r>
      <w:r>
        <w:rPr>
          <w:color w:val="339966"/>
        </w:rPr>
        <w:t>companies.</w:t>
      </w:r>
      <w:r>
        <w:rPr>
          <w:color w:val="339966"/>
          <w:spacing w:val="-6"/>
        </w:rPr>
        <w:t xml:space="preserve"> </w:t>
      </w:r>
      <w:r>
        <w:rPr>
          <w:color w:val="339966"/>
        </w:rPr>
        <w:t>Any</w:t>
      </w:r>
      <w:r>
        <w:rPr>
          <w:color w:val="339966"/>
          <w:spacing w:val="-7"/>
        </w:rPr>
        <w:t xml:space="preserve"> </w:t>
      </w:r>
      <w:r>
        <w:rPr>
          <w:color w:val="339966"/>
        </w:rPr>
        <w:t>individual</w:t>
      </w:r>
      <w:r>
        <w:rPr>
          <w:color w:val="339966"/>
          <w:spacing w:val="-6"/>
        </w:rPr>
        <w:t xml:space="preserve"> </w:t>
      </w:r>
      <w:r>
        <w:rPr>
          <w:color w:val="339966"/>
        </w:rPr>
        <w:t>or firm that provides technology services or products should be required to provide Tech E&amp;O in the event their unintended error or omission in performing services or providing back or front-end product(s) causes a loss to a third party(s) and for which a claim is brought against the insured and/or the State. This coverage is applicable to but is not limited to:</w:t>
      </w:r>
    </w:p>
    <w:p w14:paraId="4ADA3A5C" w14:textId="77777777" w:rsidR="00FE5849" w:rsidRDefault="00FE5849" w:rsidP="00FE5849">
      <w:pPr>
        <w:pStyle w:val="BodyText"/>
        <w:spacing w:before="10"/>
        <w:rPr>
          <w:sz w:val="20"/>
        </w:rPr>
      </w:pPr>
    </w:p>
    <w:p w14:paraId="30FDACA5" w14:textId="77777777" w:rsidR="00FE5849" w:rsidRDefault="00FE5849" w:rsidP="00FE5849">
      <w:pPr>
        <w:pStyle w:val="ListParagraph"/>
        <w:numPr>
          <w:ilvl w:val="0"/>
          <w:numId w:val="42"/>
        </w:numPr>
        <w:ind w:left="900"/>
      </w:pPr>
      <w:r>
        <w:rPr>
          <w:color w:val="339966"/>
        </w:rPr>
        <w:t>Outsourced</w:t>
      </w:r>
      <w:r>
        <w:rPr>
          <w:color w:val="339966"/>
          <w:spacing w:val="-6"/>
        </w:rPr>
        <w:t xml:space="preserve"> </w:t>
      </w:r>
      <w:r>
        <w:rPr>
          <w:color w:val="339966"/>
        </w:rPr>
        <w:t>IT</w:t>
      </w:r>
      <w:r>
        <w:rPr>
          <w:color w:val="339966"/>
          <w:spacing w:val="-2"/>
        </w:rPr>
        <w:t xml:space="preserve"> providers</w:t>
      </w:r>
    </w:p>
    <w:p w14:paraId="0ED50BE3" w14:textId="77777777" w:rsidR="00FE5849" w:rsidRDefault="00FE5849" w:rsidP="00FE5849">
      <w:pPr>
        <w:pStyle w:val="ListParagraph"/>
        <w:numPr>
          <w:ilvl w:val="0"/>
          <w:numId w:val="42"/>
        </w:numPr>
        <w:ind w:left="900"/>
      </w:pPr>
      <w:r>
        <w:rPr>
          <w:color w:val="339966"/>
        </w:rPr>
        <w:t>Hosted</w:t>
      </w:r>
      <w:r>
        <w:rPr>
          <w:color w:val="339966"/>
          <w:spacing w:val="-6"/>
        </w:rPr>
        <w:t xml:space="preserve"> </w:t>
      </w:r>
      <w:r>
        <w:rPr>
          <w:color w:val="339966"/>
        </w:rPr>
        <w:t>solutions</w:t>
      </w:r>
      <w:r>
        <w:rPr>
          <w:color w:val="339966"/>
          <w:spacing w:val="-7"/>
        </w:rPr>
        <w:t xml:space="preserve"> </w:t>
      </w:r>
      <w:r>
        <w:rPr>
          <w:color w:val="339966"/>
        </w:rPr>
        <w:t>(web</w:t>
      </w:r>
      <w:r>
        <w:rPr>
          <w:color w:val="339966"/>
          <w:spacing w:val="-6"/>
        </w:rPr>
        <w:t xml:space="preserve"> </w:t>
      </w:r>
      <w:r>
        <w:rPr>
          <w:color w:val="339966"/>
        </w:rPr>
        <w:t>hosting,</w:t>
      </w:r>
      <w:r>
        <w:rPr>
          <w:color w:val="339966"/>
          <w:spacing w:val="-3"/>
        </w:rPr>
        <w:t xml:space="preserve"> </w:t>
      </w:r>
      <w:r>
        <w:rPr>
          <w:color w:val="339966"/>
        </w:rPr>
        <w:t>FTP</w:t>
      </w:r>
      <w:r>
        <w:rPr>
          <w:color w:val="339966"/>
          <w:spacing w:val="-7"/>
        </w:rPr>
        <w:t xml:space="preserve"> </w:t>
      </w:r>
      <w:r>
        <w:rPr>
          <w:color w:val="339966"/>
          <w:spacing w:val="-2"/>
        </w:rPr>
        <w:t>hosting)</w:t>
      </w:r>
    </w:p>
    <w:p w14:paraId="1E35C40E" w14:textId="77777777" w:rsidR="00FE5849" w:rsidRDefault="00FE5849" w:rsidP="00FE5849">
      <w:pPr>
        <w:pStyle w:val="ListParagraph"/>
        <w:numPr>
          <w:ilvl w:val="0"/>
          <w:numId w:val="42"/>
        </w:numPr>
        <w:ind w:left="900"/>
      </w:pPr>
      <w:r>
        <w:rPr>
          <w:color w:val="339966"/>
        </w:rPr>
        <w:t>E-mail</w:t>
      </w:r>
      <w:r>
        <w:rPr>
          <w:color w:val="339966"/>
          <w:spacing w:val="-4"/>
        </w:rPr>
        <w:t xml:space="preserve"> </w:t>
      </w:r>
      <w:r>
        <w:rPr>
          <w:color w:val="339966"/>
          <w:spacing w:val="-2"/>
        </w:rPr>
        <w:t>hosting</w:t>
      </w:r>
    </w:p>
    <w:p w14:paraId="0FAF1698" w14:textId="77777777" w:rsidR="00FE5849" w:rsidRDefault="00FE5849" w:rsidP="00FE5849">
      <w:pPr>
        <w:pStyle w:val="ListParagraph"/>
        <w:numPr>
          <w:ilvl w:val="0"/>
          <w:numId w:val="42"/>
        </w:numPr>
        <w:ind w:left="900"/>
      </w:pPr>
      <w:r>
        <w:rPr>
          <w:color w:val="339966"/>
        </w:rPr>
        <w:t>Data</w:t>
      </w:r>
      <w:r>
        <w:rPr>
          <w:color w:val="339966"/>
          <w:spacing w:val="-4"/>
        </w:rPr>
        <w:t xml:space="preserve"> </w:t>
      </w:r>
      <w:r>
        <w:rPr>
          <w:color w:val="339966"/>
        </w:rPr>
        <w:t>storage</w:t>
      </w:r>
      <w:r>
        <w:rPr>
          <w:color w:val="339966"/>
          <w:spacing w:val="-6"/>
        </w:rPr>
        <w:t xml:space="preserve"> </w:t>
      </w:r>
      <w:r>
        <w:rPr>
          <w:color w:val="339966"/>
        </w:rPr>
        <w:t>(cloud</w:t>
      </w:r>
      <w:r>
        <w:rPr>
          <w:color w:val="339966"/>
          <w:spacing w:val="-5"/>
        </w:rPr>
        <w:t xml:space="preserve"> </w:t>
      </w:r>
      <w:r>
        <w:rPr>
          <w:color w:val="339966"/>
          <w:spacing w:val="-2"/>
        </w:rPr>
        <w:t>services)</w:t>
      </w:r>
    </w:p>
    <w:p w14:paraId="4B027FF6" w14:textId="77777777" w:rsidR="00FE5849" w:rsidRDefault="00FE5849" w:rsidP="00FE5849">
      <w:pPr>
        <w:pStyle w:val="ListParagraph"/>
        <w:numPr>
          <w:ilvl w:val="0"/>
          <w:numId w:val="42"/>
        </w:numPr>
        <w:ind w:left="900"/>
      </w:pPr>
      <w:r w:rsidRPr="00FE5849">
        <w:rPr>
          <w:color w:val="339966"/>
        </w:rPr>
        <w:t>Backup</w:t>
      </w:r>
    </w:p>
    <w:p w14:paraId="39F3E9CB" w14:textId="77777777" w:rsidR="00FE5849" w:rsidRDefault="00FE5849" w:rsidP="00FE5849">
      <w:pPr>
        <w:pStyle w:val="ListParagraph"/>
        <w:numPr>
          <w:ilvl w:val="0"/>
          <w:numId w:val="42"/>
        </w:numPr>
        <w:ind w:left="900"/>
      </w:pPr>
      <w:r>
        <w:rPr>
          <w:color w:val="339966"/>
        </w:rPr>
        <w:t>SaaS</w:t>
      </w:r>
      <w:r>
        <w:rPr>
          <w:color w:val="339966"/>
          <w:spacing w:val="-8"/>
        </w:rPr>
        <w:t xml:space="preserve"> </w:t>
      </w:r>
      <w:r>
        <w:rPr>
          <w:color w:val="339966"/>
        </w:rPr>
        <w:t>tools</w:t>
      </w:r>
      <w:r>
        <w:rPr>
          <w:color w:val="339966"/>
          <w:spacing w:val="-5"/>
        </w:rPr>
        <w:t xml:space="preserve"> </w:t>
      </w:r>
      <w:r>
        <w:rPr>
          <w:color w:val="339966"/>
        </w:rPr>
        <w:t>–</w:t>
      </w:r>
      <w:r>
        <w:rPr>
          <w:color w:val="339966"/>
          <w:spacing w:val="-7"/>
        </w:rPr>
        <w:t xml:space="preserve"> </w:t>
      </w:r>
      <w:r>
        <w:rPr>
          <w:color w:val="339966"/>
        </w:rPr>
        <w:t>CRM,</w:t>
      </w:r>
      <w:r>
        <w:rPr>
          <w:color w:val="339966"/>
          <w:spacing w:val="-4"/>
        </w:rPr>
        <w:t xml:space="preserve"> </w:t>
      </w:r>
      <w:r>
        <w:rPr>
          <w:color w:val="339966"/>
        </w:rPr>
        <w:t>information</w:t>
      </w:r>
      <w:r>
        <w:rPr>
          <w:color w:val="339966"/>
          <w:spacing w:val="-8"/>
        </w:rPr>
        <w:t xml:space="preserve"> </w:t>
      </w:r>
      <w:r>
        <w:rPr>
          <w:color w:val="339966"/>
        </w:rPr>
        <w:t>governance,</w:t>
      </w:r>
      <w:r>
        <w:rPr>
          <w:color w:val="339966"/>
          <w:spacing w:val="-4"/>
        </w:rPr>
        <w:t xml:space="preserve"> </w:t>
      </w:r>
      <w:r>
        <w:rPr>
          <w:color w:val="339966"/>
        </w:rPr>
        <w:t>E-mail</w:t>
      </w:r>
      <w:r>
        <w:rPr>
          <w:color w:val="339966"/>
          <w:spacing w:val="-5"/>
        </w:rPr>
        <w:t xml:space="preserve"> </w:t>
      </w:r>
      <w:r>
        <w:rPr>
          <w:color w:val="339966"/>
        </w:rPr>
        <w:t>marketing,</w:t>
      </w:r>
      <w:r>
        <w:rPr>
          <w:color w:val="339966"/>
          <w:spacing w:val="-4"/>
        </w:rPr>
        <w:t xml:space="preserve"> </w:t>
      </w:r>
      <w:r>
        <w:rPr>
          <w:color w:val="339966"/>
        </w:rPr>
        <w:t>MDM</w:t>
      </w:r>
      <w:r>
        <w:rPr>
          <w:color w:val="339966"/>
          <w:spacing w:val="-8"/>
        </w:rPr>
        <w:t xml:space="preserve"> </w:t>
      </w:r>
      <w:r>
        <w:rPr>
          <w:color w:val="339966"/>
          <w:spacing w:val="-2"/>
        </w:rPr>
        <w:t>platform</w:t>
      </w:r>
    </w:p>
    <w:p w14:paraId="5D5CDA06" w14:textId="77777777" w:rsidR="00FE5849" w:rsidRDefault="00FE5849" w:rsidP="00FE5849">
      <w:pPr>
        <w:pStyle w:val="ListParagraph"/>
        <w:numPr>
          <w:ilvl w:val="0"/>
          <w:numId w:val="42"/>
        </w:numPr>
        <w:ind w:left="900"/>
      </w:pPr>
      <w:r>
        <w:rPr>
          <w:color w:val="339966"/>
        </w:rPr>
        <w:t>Developers</w:t>
      </w:r>
      <w:r>
        <w:rPr>
          <w:color w:val="339966"/>
          <w:spacing w:val="-7"/>
        </w:rPr>
        <w:t xml:space="preserve"> </w:t>
      </w:r>
      <w:r>
        <w:rPr>
          <w:color w:val="339966"/>
        </w:rPr>
        <w:t>–</w:t>
      </w:r>
      <w:r>
        <w:rPr>
          <w:color w:val="339966"/>
          <w:spacing w:val="-7"/>
        </w:rPr>
        <w:t xml:space="preserve"> </w:t>
      </w:r>
      <w:r>
        <w:rPr>
          <w:color w:val="339966"/>
        </w:rPr>
        <w:t>website,</w:t>
      </w:r>
      <w:r>
        <w:rPr>
          <w:color w:val="339966"/>
          <w:spacing w:val="-6"/>
        </w:rPr>
        <w:t xml:space="preserve"> </w:t>
      </w:r>
      <w:r>
        <w:rPr>
          <w:color w:val="339966"/>
        </w:rPr>
        <w:t>marketing</w:t>
      </w:r>
      <w:r>
        <w:rPr>
          <w:color w:val="339966"/>
          <w:spacing w:val="-7"/>
        </w:rPr>
        <w:t xml:space="preserve"> </w:t>
      </w:r>
      <w:r>
        <w:rPr>
          <w:color w:val="339966"/>
          <w:spacing w:val="-2"/>
        </w:rPr>
        <w:t>content</w:t>
      </w:r>
    </w:p>
    <w:p w14:paraId="4E250ABF" w14:textId="77777777" w:rsidR="00FE5849" w:rsidRDefault="00FE5849" w:rsidP="00FE5849">
      <w:pPr>
        <w:pStyle w:val="ListParagraph"/>
        <w:numPr>
          <w:ilvl w:val="0"/>
          <w:numId w:val="42"/>
        </w:numPr>
        <w:ind w:left="900"/>
      </w:pPr>
      <w:r>
        <w:rPr>
          <w:color w:val="339966"/>
        </w:rPr>
        <w:t>Physical</w:t>
      </w:r>
      <w:r>
        <w:rPr>
          <w:color w:val="339966"/>
          <w:spacing w:val="-6"/>
        </w:rPr>
        <w:t xml:space="preserve"> </w:t>
      </w:r>
      <w:r>
        <w:rPr>
          <w:color w:val="339966"/>
        </w:rPr>
        <w:t>and</w:t>
      </w:r>
      <w:r>
        <w:rPr>
          <w:color w:val="339966"/>
          <w:spacing w:val="-5"/>
        </w:rPr>
        <w:t xml:space="preserve"> </w:t>
      </w:r>
      <w:r>
        <w:rPr>
          <w:color w:val="339966"/>
        </w:rPr>
        <w:t>cyber</w:t>
      </w:r>
      <w:r>
        <w:rPr>
          <w:color w:val="339966"/>
          <w:spacing w:val="-3"/>
        </w:rPr>
        <w:t xml:space="preserve"> </w:t>
      </w:r>
      <w:r>
        <w:rPr>
          <w:color w:val="339966"/>
        </w:rPr>
        <w:t>security</w:t>
      </w:r>
      <w:r>
        <w:rPr>
          <w:color w:val="339966"/>
          <w:spacing w:val="-7"/>
        </w:rPr>
        <w:t xml:space="preserve"> </w:t>
      </w:r>
      <w:r>
        <w:rPr>
          <w:color w:val="339966"/>
          <w:spacing w:val="-2"/>
        </w:rPr>
        <w:t>providers</w:t>
      </w:r>
    </w:p>
    <w:p w14:paraId="7E1A10CF" w14:textId="77777777" w:rsidR="00FE5849" w:rsidRDefault="00FE5849" w:rsidP="00FE5849">
      <w:pPr>
        <w:pStyle w:val="ListParagraph"/>
        <w:numPr>
          <w:ilvl w:val="0"/>
          <w:numId w:val="42"/>
        </w:numPr>
        <w:ind w:left="900"/>
      </w:pPr>
      <w:r>
        <w:rPr>
          <w:color w:val="339966"/>
        </w:rPr>
        <w:t>Payment</w:t>
      </w:r>
      <w:r>
        <w:rPr>
          <w:color w:val="339966"/>
          <w:spacing w:val="-5"/>
        </w:rPr>
        <w:t xml:space="preserve"> </w:t>
      </w:r>
      <w:r>
        <w:rPr>
          <w:color w:val="339966"/>
          <w:spacing w:val="-2"/>
        </w:rPr>
        <w:t>processing</w:t>
      </w:r>
    </w:p>
    <w:p w14:paraId="4903C3B8" w14:textId="77777777" w:rsidR="00FE5849" w:rsidRDefault="00FE5849" w:rsidP="00FE5849">
      <w:pPr>
        <w:pStyle w:val="ListParagraph"/>
        <w:numPr>
          <w:ilvl w:val="0"/>
          <w:numId w:val="42"/>
        </w:numPr>
        <w:ind w:left="900"/>
      </w:pPr>
      <w:r>
        <w:rPr>
          <w:color w:val="339966"/>
        </w:rPr>
        <w:t>Internet</w:t>
      </w:r>
      <w:r>
        <w:rPr>
          <w:color w:val="339966"/>
          <w:spacing w:val="-8"/>
        </w:rPr>
        <w:t xml:space="preserve"> </w:t>
      </w:r>
      <w:r>
        <w:rPr>
          <w:color w:val="339966"/>
        </w:rPr>
        <w:t>service</w:t>
      </w:r>
      <w:r>
        <w:rPr>
          <w:color w:val="339966"/>
          <w:spacing w:val="-6"/>
        </w:rPr>
        <w:t xml:space="preserve"> </w:t>
      </w:r>
      <w:r>
        <w:rPr>
          <w:color w:val="339966"/>
        </w:rPr>
        <w:t>providers</w:t>
      </w:r>
      <w:r>
        <w:rPr>
          <w:color w:val="339966"/>
          <w:spacing w:val="-6"/>
        </w:rPr>
        <w:t xml:space="preserve"> </w:t>
      </w:r>
      <w:r>
        <w:rPr>
          <w:color w:val="339966"/>
        </w:rPr>
        <w:t>&amp;</w:t>
      </w:r>
      <w:r>
        <w:rPr>
          <w:color w:val="339966"/>
          <w:spacing w:val="-6"/>
        </w:rPr>
        <w:t xml:space="preserve"> </w:t>
      </w:r>
      <w:r>
        <w:rPr>
          <w:color w:val="339966"/>
        </w:rPr>
        <w:t>other</w:t>
      </w:r>
      <w:r>
        <w:rPr>
          <w:color w:val="339966"/>
          <w:spacing w:val="-7"/>
        </w:rPr>
        <w:t xml:space="preserve"> </w:t>
      </w:r>
      <w:r>
        <w:rPr>
          <w:color w:val="339966"/>
        </w:rPr>
        <w:t>connectivity</w:t>
      </w:r>
      <w:r>
        <w:rPr>
          <w:color w:val="339966"/>
          <w:spacing w:val="-8"/>
        </w:rPr>
        <w:t xml:space="preserve"> </w:t>
      </w:r>
      <w:r>
        <w:rPr>
          <w:color w:val="339966"/>
          <w:spacing w:val="-2"/>
        </w:rPr>
        <w:t>solutions</w:t>
      </w:r>
    </w:p>
    <w:p w14:paraId="307840B0" w14:textId="77777777" w:rsidR="00FE5849" w:rsidRDefault="00FE5849" w:rsidP="00FE5849">
      <w:pPr>
        <w:pStyle w:val="BodyText"/>
        <w:spacing w:before="10"/>
        <w:rPr>
          <w:sz w:val="21"/>
        </w:rPr>
      </w:pPr>
    </w:p>
    <w:p w14:paraId="1056676C" w14:textId="77777777" w:rsidR="00FE5849" w:rsidRDefault="00FE5849" w:rsidP="00FE5849">
      <w:pPr>
        <w:pStyle w:val="ListParagraph"/>
        <w:ind w:left="540" w:firstLine="0"/>
      </w:pPr>
      <w:r>
        <w:rPr>
          <w:color w:val="339966"/>
        </w:rPr>
        <w:t xml:space="preserve">Below are a few examples of exposures to ADOA State Risk from each of the different </w:t>
      </w:r>
      <w:r>
        <w:rPr>
          <w:color w:val="339966"/>
          <w:spacing w:val="-2"/>
        </w:rPr>
        <w:t>vendors:</w:t>
      </w:r>
    </w:p>
    <w:p w14:paraId="5DCA58A6" w14:textId="77777777" w:rsidR="00FE5849" w:rsidRDefault="00FE5849" w:rsidP="00FE5849">
      <w:pPr>
        <w:pStyle w:val="ListParagraph"/>
        <w:numPr>
          <w:ilvl w:val="0"/>
          <w:numId w:val="42"/>
        </w:numPr>
        <w:ind w:left="900"/>
      </w:pPr>
      <w:r>
        <w:rPr>
          <w:color w:val="339966"/>
        </w:rPr>
        <w:t>Website</w:t>
      </w:r>
      <w:r>
        <w:rPr>
          <w:color w:val="339966"/>
          <w:spacing w:val="-2"/>
        </w:rPr>
        <w:t xml:space="preserve"> developers:</w:t>
      </w:r>
    </w:p>
    <w:p w14:paraId="36B7BDE9" w14:textId="77777777" w:rsidR="00FE5849" w:rsidRDefault="00FE5849" w:rsidP="00FE5849">
      <w:pPr>
        <w:pStyle w:val="ListParagraph"/>
        <w:numPr>
          <w:ilvl w:val="1"/>
          <w:numId w:val="73"/>
        </w:numPr>
        <w:spacing w:line="220" w:lineRule="auto"/>
        <w:ind w:left="1260" w:right="553"/>
        <w:jc w:val="left"/>
      </w:pPr>
      <w:r>
        <w:rPr>
          <w:color w:val="339966"/>
        </w:rPr>
        <w:t>Introduction</w:t>
      </w:r>
      <w:r>
        <w:rPr>
          <w:color w:val="339966"/>
          <w:spacing w:val="-6"/>
        </w:rPr>
        <w:t xml:space="preserve"> </w:t>
      </w:r>
      <w:r>
        <w:rPr>
          <w:color w:val="339966"/>
        </w:rPr>
        <w:t>of</w:t>
      </w:r>
      <w:r>
        <w:rPr>
          <w:color w:val="339966"/>
          <w:spacing w:val="-5"/>
        </w:rPr>
        <w:t xml:space="preserve"> </w:t>
      </w:r>
      <w:r>
        <w:rPr>
          <w:color w:val="339966"/>
        </w:rPr>
        <w:t>malware</w:t>
      </w:r>
      <w:r>
        <w:rPr>
          <w:color w:val="339966"/>
          <w:spacing w:val="-7"/>
        </w:rPr>
        <w:t xml:space="preserve"> </w:t>
      </w:r>
      <w:r>
        <w:rPr>
          <w:color w:val="339966"/>
        </w:rPr>
        <w:t>due</w:t>
      </w:r>
      <w:r>
        <w:rPr>
          <w:color w:val="339966"/>
          <w:spacing w:val="-5"/>
        </w:rPr>
        <w:t xml:space="preserve"> </w:t>
      </w:r>
      <w:r>
        <w:rPr>
          <w:color w:val="339966"/>
        </w:rPr>
        <w:t>to</w:t>
      </w:r>
      <w:r>
        <w:rPr>
          <w:color w:val="339966"/>
          <w:spacing w:val="-7"/>
        </w:rPr>
        <w:t xml:space="preserve"> </w:t>
      </w:r>
      <w:r>
        <w:rPr>
          <w:color w:val="339966"/>
        </w:rPr>
        <w:t>vulnerabilities</w:t>
      </w:r>
      <w:r>
        <w:rPr>
          <w:color w:val="339966"/>
          <w:spacing w:val="-4"/>
        </w:rPr>
        <w:t xml:space="preserve"> </w:t>
      </w:r>
      <w:r>
        <w:rPr>
          <w:color w:val="339966"/>
        </w:rPr>
        <w:t>in</w:t>
      </w:r>
      <w:r>
        <w:rPr>
          <w:color w:val="339966"/>
          <w:spacing w:val="-5"/>
        </w:rPr>
        <w:t xml:space="preserve"> </w:t>
      </w:r>
      <w:r>
        <w:rPr>
          <w:color w:val="339966"/>
        </w:rPr>
        <w:t>the</w:t>
      </w:r>
      <w:r>
        <w:rPr>
          <w:color w:val="339966"/>
          <w:spacing w:val="-5"/>
        </w:rPr>
        <w:t xml:space="preserve"> </w:t>
      </w:r>
      <w:r>
        <w:rPr>
          <w:color w:val="339966"/>
          <w:spacing w:val="-4"/>
        </w:rPr>
        <w:t>code</w:t>
      </w:r>
    </w:p>
    <w:p w14:paraId="41FD52CF" w14:textId="77777777" w:rsidR="00FE5849" w:rsidRDefault="00FE5849" w:rsidP="00FE5849">
      <w:pPr>
        <w:pStyle w:val="ListParagraph"/>
        <w:numPr>
          <w:ilvl w:val="0"/>
          <w:numId w:val="42"/>
        </w:numPr>
        <w:ind w:left="900"/>
      </w:pPr>
      <w:r>
        <w:rPr>
          <w:color w:val="339966"/>
        </w:rPr>
        <w:t>Outsourced</w:t>
      </w:r>
      <w:r>
        <w:rPr>
          <w:color w:val="339966"/>
          <w:spacing w:val="-6"/>
        </w:rPr>
        <w:t xml:space="preserve"> </w:t>
      </w:r>
      <w:r>
        <w:rPr>
          <w:color w:val="339966"/>
        </w:rPr>
        <w:t>IT</w:t>
      </w:r>
      <w:r>
        <w:rPr>
          <w:color w:val="339966"/>
          <w:spacing w:val="-2"/>
        </w:rPr>
        <w:t xml:space="preserve"> director:</w:t>
      </w:r>
    </w:p>
    <w:p w14:paraId="2E5EADC3" w14:textId="77777777" w:rsidR="00FE5849" w:rsidRDefault="00FE5849" w:rsidP="00FE5849">
      <w:pPr>
        <w:pStyle w:val="ListParagraph"/>
        <w:numPr>
          <w:ilvl w:val="1"/>
          <w:numId w:val="73"/>
        </w:numPr>
        <w:spacing w:line="220" w:lineRule="auto"/>
        <w:ind w:left="1260" w:right="553"/>
        <w:jc w:val="left"/>
      </w:pPr>
      <w:r>
        <w:rPr>
          <w:color w:val="339966"/>
        </w:rPr>
        <w:t>Theft</w:t>
      </w:r>
      <w:r>
        <w:rPr>
          <w:color w:val="339966"/>
          <w:spacing w:val="-5"/>
        </w:rPr>
        <w:t xml:space="preserve"> </w:t>
      </w:r>
      <w:r>
        <w:rPr>
          <w:color w:val="339966"/>
        </w:rPr>
        <w:t>of</w:t>
      </w:r>
      <w:r>
        <w:rPr>
          <w:color w:val="339966"/>
          <w:spacing w:val="-3"/>
        </w:rPr>
        <w:t xml:space="preserve"> </w:t>
      </w:r>
      <w:r>
        <w:rPr>
          <w:color w:val="339966"/>
        </w:rPr>
        <w:t>sensitive</w:t>
      </w:r>
      <w:r>
        <w:rPr>
          <w:color w:val="339966"/>
          <w:spacing w:val="-4"/>
        </w:rPr>
        <w:t xml:space="preserve"> </w:t>
      </w:r>
      <w:r>
        <w:rPr>
          <w:color w:val="339966"/>
        </w:rPr>
        <w:t>or</w:t>
      </w:r>
      <w:r>
        <w:rPr>
          <w:color w:val="339966"/>
          <w:spacing w:val="-6"/>
        </w:rPr>
        <w:t xml:space="preserve"> </w:t>
      </w:r>
      <w:r>
        <w:rPr>
          <w:color w:val="339966"/>
        </w:rPr>
        <w:t>valuable</w:t>
      </w:r>
      <w:r>
        <w:rPr>
          <w:color w:val="339966"/>
          <w:spacing w:val="-4"/>
        </w:rPr>
        <w:t xml:space="preserve"> </w:t>
      </w:r>
      <w:r>
        <w:rPr>
          <w:color w:val="339966"/>
          <w:spacing w:val="-2"/>
        </w:rPr>
        <w:t>information</w:t>
      </w:r>
    </w:p>
    <w:p w14:paraId="013CCE29" w14:textId="77777777" w:rsidR="00FE5849" w:rsidRDefault="00FE5849" w:rsidP="00FE5849">
      <w:pPr>
        <w:pStyle w:val="ListParagraph"/>
        <w:numPr>
          <w:ilvl w:val="1"/>
          <w:numId w:val="73"/>
        </w:numPr>
        <w:spacing w:line="220" w:lineRule="auto"/>
        <w:ind w:left="1260" w:right="553"/>
        <w:jc w:val="left"/>
      </w:pPr>
      <w:r>
        <w:rPr>
          <w:color w:val="339966"/>
        </w:rPr>
        <w:t>Outage</w:t>
      </w:r>
      <w:r>
        <w:rPr>
          <w:color w:val="339966"/>
          <w:spacing w:val="-7"/>
        </w:rPr>
        <w:t xml:space="preserve"> </w:t>
      </w:r>
      <w:r>
        <w:rPr>
          <w:color w:val="339966"/>
        </w:rPr>
        <w:t>and</w:t>
      </w:r>
      <w:r>
        <w:rPr>
          <w:color w:val="339966"/>
          <w:spacing w:val="-7"/>
        </w:rPr>
        <w:t xml:space="preserve"> </w:t>
      </w:r>
      <w:r>
        <w:rPr>
          <w:color w:val="339966"/>
        </w:rPr>
        <w:t>resultant</w:t>
      </w:r>
      <w:r>
        <w:rPr>
          <w:color w:val="339966"/>
          <w:spacing w:val="-3"/>
        </w:rPr>
        <w:t xml:space="preserve"> </w:t>
      </w:r>
      <w:r>
        <w:rPr>
          <w:color w:val="339966"/>
        </w:rPr>
        <w:t>business</w:t>
      </w:r>
      <w:r>
        <w:rPr>
          <w:color w:val="339966"/>
          <w:spacing w:val="-4"/>
        </w:rPr>
        <w:t xml:space="preserve"> </w:t>
      </w:r>
      <w:r>
        <w:rPr>
          <w:color w:val="339966"/>
          <w:spacing w:val="-2"/>
        </w:rPr>
        <w:t>interruption</w:t>
      </w:r>
    </w:p>
    <w:p w14:paraId="14BDB6D7" w14:textId="77777777" w:rsidR="00FE5849" w:rsidRDefault="00FE5849" w:rsidP="00FE5849">
      <w:pPr>
        <w:pStyle w:val="ListParagraph"/>
        <w:numPr>
          <w:ilvl w:val="1"/>
          <w:numId w:val="73"/>
        </w:numPr>
        <w:spacing w:line="220" w:lineRule="auto"/>
        <w:ind w:left="1260" w:right="553"/>
        <w:jc w:val="left"/>
      </w:pPr>
      <w:r>
        <w:rPr>
          <w:color w:val="339966"/>
        </w:rPr>
        <w:t>Data</w:t>
      </w:r>
      <w:r>
        <w:rPr>
          <w:color w:val="339966"/>
          <w:spacing w:val="-6"/>
        </w:rPr>
        <w:t xml:space="preserve"> </w:t>
      </w:r>
      <w:r>
        <w:rPr>
          <w:color w:val="339966"/>
        </w:rPr>
        <w:t>loss</w:t>
      </w:r>
      <w:r>
        <w:rPr>
          <w:color w:val="339966"/>
          <w:spacing w:val="-4"/>
        </w:rPr>
        <w:t xml:space="preserve"> </w:t>
      </w:r>
      <w:r>
        <w:rPr>
          <w:color w:val="339966"/>
        </w:rPr>
        <w:t>and</w:t>
      </w:r>
      <w:r>
        <w:rPr>
          <w:color w:val="339966"/>
          <w:spacing w:val="-8"/>
        </w:rPr>
        <w:t xml:space="preserve"> </w:t>
      </w:r>
      <w:r>
        <w:rPr>
          <w:color w:val="339966"/>
        </w:rPr>
        <w:t>associated</w:t>
      </w:r>
      <w:r>
        <w:rPr>
          <w:color w:val="339966"/>
          <w:spacing w:val="-5"/>
        </w:rPr>
        <w:t xml:space="preserve"> </w:t>
      </w:r>
      <w:r>
        <w:rPr>
          <w:color w:val="339966"/>
        </w:rPr>
        <w:t>recovery</w:t>
      </w:r>
      <w:r>
        <w:rPr>
          <w:color w:val="339966"/>
          <w:spacing w:val="-7"/>
        </w:rPr>
        <w:t xml:space="preserve"> </w:t>
      </w:r>
      <w:r>
        <w:rPr>
          <w:color w:val="339966"/>
          <w:spacing w:val="-4"/>
        </w:rPr>
        <w:t>costs</w:t>
      </w:r>
    </w:p>
    <w:p w14:paraId="4D1C1592" w14:textId="77777777" w:rsidR="00FE5849" w:rsidRDefault="00FE5849" w:rsidP="00FE5849">
      <w:pPr>
        <w:pStyle w:val="ListParagraph"/>
        <w:numPr>
          <w:ilvl w:val="0"/>
          <w:numId w:val="42"/>
        </w:numPr>
        <w:ind w:left="900"/>
      </w:pPr>
      <w:r>
        <w:rPr>
          <w:color w:val="339966"/>
        </w:rPr>
        <w:t>Offsite</w:t>
      </w:r>
      <w:r>
        <w:rPr>
          <w:color w:val="339966"/>
          <w:spacing w:val="-5"/>
        </w:rPr>
        <w:t xml:space="preserve"> </w:t>
      </w:r>
      <w:r>
        <w:rPr>
          <w:color w:val="339966"/>
        </w:rPr>
        <w:t>data</w:t>
      </w:r>
      <w:r>
        <w:rPr>
          <w:color w:val="339966"/>
          <w:spacing w:val="-5"/>
        </w:rPr>
        <w:t xml:space="preserve"> </w:t>
      </w:r>
      <w:r>
        <w:rPr>
          <w:color w:val="339966"/>
        </w:rPr>
        <w:t>backup</w:t>
      </w:r>
      <w:r>
        <w:rPr>
          <w:color w:val="339966"/>
          <w:spacing w:val="-5"/>
        </w:rPr>
        <w:t xml:space="preserve"> </w:t>
      </w:r>
      <w:r>
        <w:rPr>
          <w:color w:val="339966"/>
        </w:rPr>
        <w:t>or</w:t>
      </w:r>
      <w:r>
        <w:rPr>
          <w:color w:val="339966"/>
          <w:spacing w:val="-4"/>
        </w:rPr>
        <w:t xml:space="preserve"> </w:t>
      </w:r>
      <w:r>
        <w:rPr>
          <w:color w:val="339966"/>
        </w:rPr>
        <w:t>other</w:t>
      </w:r>
      <w:r>
        <w:rPr>
          <w:color w:val="339966"/>
          <w:spacing w:val="-1"/>
        </w:rPr>
        <w:t xml:space="preserve"> </w:t>
      </w:r>
      <w:r>
        <w:rPr>
          <w:color w:val="339966"/>
        </w:rPr>
        <w:t>hosted</w:t>
      </w:r>
      <w:r>
        <w:rPr>
          <w:color w:val="339966"/>
          <w:spacing w:val="-3"/>
        </w:rPr>
        <w:t xml:space="preserve"> </w:t>
      </w:r>
      <w:r>
        <w:rPr>
          <w:color w:val="339966"/>
          <w:spacing w:val="-2"/>
        </w:rPr>
        <w:t>solutions:</w:t>
      </w:r>
    </w:p>
    <w:p w14:paraId="4974619C" w14:textId="77777777" w:rsidR="00FE5849" w:rsidRDefault="00FE5849" w:rsidP="00FE5849">
      <w:pPr>
        <w:pStyle w:val="ListParagraph"/>
        <w:numPr>
          <w:ilvl w:val="1"/>
          <w:numId w:val="73"/>
        </w:numPr>
        <w:spacing w:line="220" w:lineRule="auto"/>
        <w:ind w:left="1260" w:right="553"/>
        <w:jc w:val="left"/>
      </w:pPr>
      <w:r>
        <w:rPr>
          <w:color w:val="339966"/>
        </w:rPr>
        <w:t>Loss</w:t>
      </w:r>
      <w:r>
        <w:rPr>
          <w:color w:val="339966"/>
          <w:spacing w:val="35"/>
        </w:rPr>
        <w:t xml:space="preserve"> </w:t>
      </w:r>
      <w:r>
        <w:rPr>
          <w:color w:val="339966"/>
        </w:rPr>
        <w:t>of</w:t>
      </w:r>
      <w:r>
        <w:rPr>
          <w:color w:val="339966"/>
          <w:spacing w:val="34"/>
        </w:rPr>
        <w:t xml:space="preserve"> </w:t>
      </w:r>
      <w:r>
        <w:rPr>
          <w:color w:val="339966"/>
        </w:rPr>
        <w:t>company</w:t>
      </w:r>
      <w:r>
        <w:rPr>
          <w:color w:val="339966"/>
          <w:spacing w:val="33"/>
        </w:rPr>
        <w:t xml:space="preserve"> </w:t>
      </w:r>
      <w:r>
        <w:rPr>
          <w:color w:val="339966"/>
        </w:rPr>
        <w:t>or</w:t>
      </w:r>
      <w:r>
        <w:rPr>
          <w:color w:val="339966"/>
          <w:spacing w:val="34"/>
        </w:rPr>
        <w:t xml:space="preserve"> </w:t>
      </w:r>
      <w:r>
        <w:rPr>
          <w:color w:val="339966"/>
        </w:rPr>
        <w:t>client</w:t>
      </w:r>
      <w:r>
        <w:rPr>
          <w:color w:val="339966"/>
          <w:spacing w:val="36"/>
        </w:rPr>
        <w:t xml:space="preserve"> </w:t>
      </w:r>
      <w:r>
        <w:rPr>
          <w:color w:val="339966"/>
        </w:rPr>
        <w:t>data</w:t>
      </w:r>
      <w:r>
        <w:rPr>
          <w:color w:val="339966"/>
          <w:spacing w:val="32"/>
        </w:rPr>
        <w:t xml:space="preserve"> </w:t>
      </w:r>
      <w:r>
        <w:rPr>
          <w:color w:val="339966"/>
        </w:rPr>
        <w:t>that</w:t>
      </w:r>
      <w:r>
        <w:rPr>
          <w:color w:val="339966"/>
          <w:spacing w:val="34"/>
        </w:rPr>
        <w:t xml:space="preserve"> </w:t>
      </w:r>
      <w:r>
        <w:rPr>
          <w:color w:val="339966"/>
        </w:rPr>
        <w:t>could</w:t>
      </w:r>
      <w:r>
        <w:rPr>
          <w:color w:val="339966"/>
          <w:spacing w:val="32"/>
        </w:rPr>
        <w:t xml:space="preserve"> </w:t>
      </w:r>
      <w:r>
        <w:rPr>
          <w:color w:val="339966"/>
        </w:rPr>
        <w:t>trigger</w:t>
      </w:r>
      <w:r>
        <w:rPr>
          <w:color w:val="339966"/>
          <w:spacing w:val="36"/>
        </w:rPr>
        <w:t xml:space="preserve"> </w:t>
      </w:r>
      <w:r>
        <w:rPr>
          <w:color w:val="339966"/>
        </w:rPr>
        <w:t>breach</w:t>
      </w:r>
      <w:r>
        <w:rPr>
          <w:color w:val="339966"/>
          <w:spacing w:val="32"/>
        </w:rPr>
        <w:t xml:space="preserve"> </w:t>
      </w:r>
      <w:r>
        <w:rPr>
          <w:color w:val="339966"/>
        </w:rPr>
        <w:t>requirements, reputation damage, or result in fines/penalties</w:t>
      </w:r>
    </w:p>
    <w:p w14:paraId="10D17E7C" w14:textId="77777777" w:rsidR="00FE5849" w:rsidRDefault="00FE5849" w:rsidP="00FE5849">
      <w:pPr>
        <w:pStyle w:val="ListParagraph"/>
        <w:numPr>
          <w:ilvl w:val="0"/>
          <w:numId w:val="42"/>
        </w:numPr>
        <w:ind w:left="900"/>
      </w:pPr>
      <w:r>
        <w:rPr>
          <w:color w:val="339966"/>
        </w:rPr>
        <w:t>E-mail</w:t>
      </w:r>
      <w:r>
        <w:rPr>
          <w:color w:val="339966"/>
          <w:spacing w:val="-4"/>
        </w:rPr>
        <w:t xml:space="preserve"> </w:t>
      </w:r>
      <w:r>
        <w:rPr>
          <w:color w:val="339966"/>
          <w:spacing w:val="-2"/>
        </w:rPr>
        <w:t>provider:</w:t>
      </w:r>
    </w:p>
    <w:p w14:paraId="4FEE023C" w14:textId="77777777" w:rsidR="00FE5849" w:rsidRDefault="00FE5849" w:rsidP="00FE5849">
      <w:pPr>
        <w:pStyle w:val="ListParagraph"/>
        <w:numPr>
          <w:ilvl w:val="1"/>
          <w:numId w:val="73"/>
        </w:numPr>
        <w:spacing w:line="220" w:lineRule="auto"/>
        <w:ind w:left="1260" w:right="553"/>
        <w:jc w:val="left"/>
      </w:pPr>
      <w:r>
        <w:rPr>
          <w:color w:val="339966"/>
        </w:rPr>
        <w:t>Outage</w:t>
      </w:r>
      <w:r>
        <w:rPr>
          <w:color w:val="339966"/>
          <w:spacing w:val="40"/>
        </w:rPr>
        <w:t xml:space="preserve"> </w:t>
      </w:r>
      <w:r>
        <w:rPr>
          <w:color w:val="339966"/>
        </w:rPr>
        <w:t>could</w:t>
      </w:r>
      <w:r>
        <w:rPr>
          <w:color w:val="339966"/>
          <w:spacing w:val="40"/>
        </w:rPr>
        <w:t xml:space="preserve"> </w:t>
      </w:r>
      <w:r>
        <w:rPr>
          <w:color w:val="339966"/>
        </w:rPr>
        <w:t>cause</w:t>
      </w:r>
      <w:r>
        <w:rPr>
          <w:color w:val="339966"/>
          <w:spacing w:val="40"/>
        </w:rPr>
        <w:t xml:space="preserve"> </w:t>
      </w:r>
      <w:r>
        <w:rPr>
          <w:color w:val="339966"/>
        </w:rPr>
        <w:t>a</w:t>
      </w:r>
      <w:r>
        <w:rPr>
          <w:color w:val="339966"/>
          <w:spacing w:val="40"/>
        </w:rPr>
        <w:t xml:space="preserve"> </w:t>
      </w:r>
      <w:r>
        <w:rPr>
          <w:color w:val="339966"/>
        </w:rPr>
        <w:t>loss</w:t>
      </w:r>
      <w:r>
        <w:rPr>
          <w:color w:val="339966"/>
          <w:spacing w:val="40"/>
        </w:rPr>
        <w:t xml:space="preserve"> </w:t>
      </w:r>
      <w:r>
        <w:rPr>
          <w:color w:val="339966"/>
        </w:rPr>
        <w:t>of</w:t>
      </w:r>
      <w:r>
        <w:rPr>
          <w:color w:val="339966"/>
          <w:spacing w:val="40"/>
        </w:rPr>
        <w:t xml:space="preserve"> </w:t>
      </w:r>
      <w:r>
        <w:rPr>
          <w:color w:val="339966"/>
        </w:rPr>
        <w:t>revenue</w:t>
      </w:r>
      <w:r>
        <w:rPr>
          <w:color w:val="339966"/>
          <w:spacing w:val="40"/>
        </w:rPr>
        <w:t xml:space="preserve"> </w:t>
      </w:r>
      <w:r>
        <w:rPr>
          <w:color w:val="339966"/>
        </w:rPr>
        <w:t>by</w:t>
      </w:r>
      <w:r>
        <w:rPr>
          <w:color w:val="339966"/>
          <w:spacing w:val="40"/>
        </w:rPr>
        <w:t xml:space="preserve"> </w:t>
      </w:r>
      <w:r>
        <w:rPr>
          <w:color w:val="339966"/>
        </w:rPr>
        <w:t>decreasing</w:t>
      </w:r>
      <w:r>
        <w:rPr>
          <w:color w:val="339966"/>
          <w:spacing w:val="40"/>
        </w:rPr>
        <w:t xml:space="preserve"> </w:t>
      </w:r>
      <w:r>
        <w:rPr>
          <w:color w:val="339966"/>
        </w:rPr>
        <w:t>productivity</w:t>
      </w:r>
      <w:r>
        <w:rPr>
          <w:color w:val="339966"/>
          <w:spacing w:val="40"/>
        </w:rPr>
        <w:t xml:space="preserve"> </w:t>
      </w:r>
      <w:r>
        <w:rPr>
          <w:color w:val="339966"/>
        </w:rPr>
        <w:t>or provider could be responsible for a loss of data</w:t>
      </w:r>
    </w:p>
    <w:p w14:paraId="78D8918F" w14:textId="77777777" w:rsidR="00FE5849" w:rsidRDefault="00FE5849" w:rsidP="00FE5849">
      <w:pPr>
        <w:pStyle w:val="BodyText"/>
        <w:spacing w:before="6"/>
      </w:pPr>
    </w:p>
    <w:p w14:paraId="0225AE4B" w14:textId="67A6ED24" w:rsidR="00FE5849" w:rsidRDefault="00FE5849" w:rsidP="00FE5849">
      <w:pPr>
        <w:pStyle w:val="ListParagraph"/>
        <w:ind w:left="540" w:firstLine="0"/>
        <w:rPr>
          <w:color w:val="339966"/>
        </w:rPr>
      </w:pPr>
      <w:r>
        <w:rPr>
          <w:color w:val="339966"/>
        </w:rPr>
        <w:t>Depending on nature of work and the services and/or products provided by the Contractor, additional</w:t>
      </w:r>
      <w:r>
        <w:rPr>
          <w:color w:val="339966"/>
          <w:spacing w:val="-13"/>
        </w:rPr>
        <w:t xml:space="preserve"> </w:t>
      </w:r>
      <w:r>
        <w:rPr>
          <w:color w:val="339966"/>
        </w:rPr>
        <w:t>coverage</w:t>
      </w:r>
      <w:r>
        <w:rPr>
          <w:color w:val="339966"/>
          <w:spacing w:val="-14"/>
        </w:rPr>
        <w:t xml:space="preserve"> </w:t>
      </w:r>
      <w:r>
        <w:rPr>
          <w:color w:val="339966"/>
        </w:rPr>
        <w:t>should</w:t>
      </w:r>
      <w:r>
        <w:rPr>
          <w:color w:val="339966"/>
          <w:spacing w:val="-12"/>
        </w:rPr>
        <w:t xml:space="preserve"> </w:t>
      </w:r>
      <w:r>
        <w:rPr>
          <w:color w:val="339966"/>
        </w:rPr>
        <w:t>be</w:t>
      </w:r>
      <w:r>
        <w:rPr>
          <w:color w:val="339966"/>
          <w:spacing w:val="-12"/>
        </w:rPr>
        <w:t xml:space="preserve"> </w:t>
      </w:r>
      <w:r>
        <w:rPr>
          <w:color w:val="339966"/>
        </w:rPr>
        <w:t>ascertained,</w:t>
      </w:r>
      <w:r>
        <w:rPr>
          <w:color w:val="339966"/>
          <w:spacing w:val="-13"/>
        </w:rPr>
        <w:t xml:space="preserve"> </w:t>
      </w:r>
      <w:r>
        <w:rPr>
          <w:color w:val="339966"/>
        </w:rPr>
        <w:t>i.e.</w:t>
      </w:r>
      <w:r>
        <w:rPr>
          <w:color w:val="339966"/>
          <w:spacing w:val="-13"/>
        </w:rPr>
        <w:t xml:space="preserve"> </w:t>
      </w:r>
      <w:r>
        <w:rPr>
          <w:color w:val="339966"/>
        </w:rPr>
        <w:t>in</w:t>
      </w:r>
      <w:r>
        <w:rPr>
          <w:color w:val="339966"/>
          <w:spacing w:val="-14"/>
        </w:rPr>
        <w:t xml:space="preserve"> </w:t>
      </w:r>
      <w:r>
        <w:rPr>
          <w:color w:val="339966"/>
        </w:rPr>
        <w:t>the</w:t>
      </w:r>
      <w:r>
        <w:rPr>
          <w:color w:val="339966"/>
          <w:spacing w:val="-12"/>
        </w:rPr>
        <w:t xml:space="preserve"> </w:t>
      </w:r>
      <w:r>
        <w:rPr>
          <w:color w:val="339966"/>
        </w:rPr>
        <w:t>event</w:t>
      </w:r>
      <w:r>
        <w:rPr>
          <w:color w:val="339966"/>
          <w:spacing w:val="-11"/>
        </w:rPr>
        <w:t xml:space="preserve"> </w:t>
      </w:r>
      <w:r>
        <w:rPr>
          <w:color w:val="339966"/>
        </w:rPr>
        <w:t>the</w:t>
      </w:r>
      <w:r>
        <w:rPr>
          <w:color w:val="339966"/>
          <w:spacing w:val="-14"/>
        </w:rPr>
        <w:t xml:space="preserve"> </w:t>
      </w:r>
      <w:r>
        <w:rPr>
          <w:color w:val="339966"/>
        </w:rPr>
        <w:t>Contractor</w:t>
      </w:r>
      <w:r>
        <w:rPr>
          <w:color w:val="339966"/>
          <w:spacing w:val="-13"/>
        </w:rPr>
        <w:t xml:space="preserve"> </w:t>
      </w:r>
      <w:r>
        <w:rPr>
          <w:color w:val="339966"/>
        </w:rPr>
        <w:t>will</w:t>
      </w:r>
      <w:r>
        <w:rPr>
          <w:color w:val="339966"/>
          <w:spacing w:val="-13"/>
        </w:rPr>
        <w:t xml:space="preserve"> </w:t>
      </w:r>
      <w:r>
        <w:rPr>
          <w:color w:val="339966"/>
        </w:rPr>
        <w:t>have</w:t>
      </w:r>
      <w:r>
        <w:rPr>
          <w:color w:val="339966"/>
          <w:spacing w:val="-12"/>
        </w:rPr>
        <w:t xml:space="preserve"> </w:t>
      </w:r>
      <w:r>
        <w:rPr>
          <w:color w:val="339966"/>
        </w:rPr>
        <w:t>access</w:t>
      </w:r>
      <w:r>
        <w:rPr>
          <w:color w:val="339966"/>
          <w:spacing w:val="-13"/>
        </w:rPr>
        <w:t xml:space="preserve"> </w:t>
      </w:r>
      <w:r>
        <w:rPr>
          <w:color w:val="339966"/>
        </w:rPr>
        <w:t>to</w:t>
      </w:r>
      <w:r>
        <w:rPr>
          <w:color w:val="339966"/>
          <w:spacing w:val="-12"/>
        </w:rPr>
        <w:t xml:space="preserve"> </w:t>
      </w:r>
      <w:r>
        <w:rPr>
          <w:color w:val="339966"/>
        </w:rPr>
        <w:t>any data of a personal or confidential nature e.g., employee records, general public personal information, health records, or financials records, Contract shall be required to include (or not exclude) coverage for data breach, the Network Security (Cyber) and Privacy Liability coverage in addition to this Tech E&amp;O.</w:t>
      </w:r>
    </w:p>
    <w:p w14:paraId="09E4755E" w14:textId="1C775138" w:rsidR="00FE5849" w:rsidRDefault="00FE5849" w:rsidP="00FE5849">
      <w:pPr>
        <w:pStyle w:val="ListParagraph"/>
        <w:ind w:left="540" w:firstLine="0"/>
        <w:rPr>
          <w:color w:val="339966"/>
        </w:rPr>
      </w:pPr>
    </w:p>
    <w:p w14:paraId="4A907B00" w14:textId="77777777" w:rsidR="00FE5849" w:rsidRDefault="00FE5849" w:rsidP="00FE5849">
      <w:pPr>
        <w:pStyle w:val="ListParagraph"/>
        <w:ind w:left="540" w:firstLine="0"/>
      </w:pPr>
      <w:r>
        <w:rPr>
          <w:color w:val="339966"/>
        </w:rPr>
        <w:t>The</w:t>
      </w:r>
      <w:r>
        <w:rPr>
          <w:color w:val="339966"/>
          <w:spacing w:val="-15"/>
        </w:rPr>
        <w:t xml:space="preserve"> </w:t>
      </w:r>
      <w:r>
        <w:rPr>
          <w:color w:val="339966"/>
        </w:rPr>
        <w:t>requirements</w:t>
      </w:r>
      <w:r>
        <w:rPr>
          <w:color w:val="339966"/>
          <w:spacing w:val="-13"/>
        </w:rPr>
        <w:t xml:space="preserve"> </w:t>
      </w:r>
      <w:r>
        <w:rPr>
          <w:color w:val="339966"/>
        </w:rPr>
        <w:t>listed</w:t>
      </w:r>
      <w:r>
        <w:rPr>
          <w:color w:val="339966"/>
          <w:spacing w:val="-11"/>
        </w:rPr>
        <w:t xml:space="preserve"> </w:t>
      </w:r>
      <w:r>
        <w:rPr>
          <w:color w:val="339966"/>
        </w:rPr>
        <w:t>below</w:t>
      </w:r>
      <w:r>
        <w:rPr>
          <w:color w:val="339966"/>
          <w:spacing w:val="-14"/>
        </w:rPr>
        <w:t xml:space="preserve"> </w:t>
      </w:r>
      <w:r>
        <w:rPr>
          <w:color w:val="339966"/>
        </w:rPr>
        <w:t>are</w:t>
      </w:r>
      <w:r>
        <w:rPr>
          <w:color w:val="339966"/>
          <w:spacing w:val="-11"/>
        </w:rPr>
        <w:t xml:space="preserve"> </w:t>
      </w:r>
      <w:r>
        <w:rPr>
          <w:color w:val="339966"/>
        </w:rPr>
        <w:t>the</w:t>
      </w:r>
      <w:r>
        <w:rPr>
          <w:color w:val="339966"/>
          <w:spacing w:val="-16"/>
        </w:rPr>
        <w:t xml:space="preserve"> </w:t>
      </w:r>
      <w:r>
        <w:rPr>
          <w:color w:val="339966"/>
        </w:rPr>
        <w:t>minimum</w:t>
      </w:r>
      <w:r>
        <w:rPr>
          <w:color w:val="339966"/>
          <w:spacing w:val="-12"/>
        </w:rPr>
        <w:t xml:space="preserve"> </w:t>
      </w:r>
      <w:r>
        <w:rPr>
          <w:color w:val="339966"/>
        </w:rPr>
        <w:t>and</w:t>
      </w:r>
      <w:r>
        <w:rPr>
          <w:color w:val="339966"/>
          <w:spacing w:val="-11"/>
        </w:rPr>
        <w:t xml:space="preserve"> </w:t>
      </w:r>
      <w:r>
        <w:rPr>
          <w:color w:val="339966"/>
        </w:rPr>
        <w:t>should</w:t>
      </w:r>
      <w:r>
        <w:rPr>
          <w:color w:val="339966"/>
          <w:spacing w:val="-11"/>
        </w:rPr>
        <w:t xml:space="preserve"> </w:t>
      </w:r>
      <w:r>
        <w:rPr>
          <w:color w:val="339966"/>
        </w:rPr>
        <w:t>in</w:t>
      </w:r>
      <w:r>
        <w:rPr>
          <w:color w:val="339966"/>
          <w:spacing w:val="-11"/>
        </w:rPr>
        <w:t xml:space="preserve"> </w:t>
      </w:r>
      <w:r>
        <w:rPr>
          <w:color w:val="339966"/>
        </w:rPr>
        <w:t>no</w:t>
      </w:r>
      <w:r>
        <w:rPr>
          <w:color w:val="339966"/>
          <w:spacing w:val="-9"/>
        </w:rPr>
        <w:t xml:space="preserve"> </w:t>
      </w:r>
      <w:r>
        <w:rPr>
          <w:color w:val="339966"/>
        </w:rPr>
        <w:t>way</w:t>
      </w:r>
      <w:r>
        <w:rPr>
          <w:color w:val="339966"/>
          <w:spacing w:val="-13"/>
        </w:rPr>
        <w:t xml:space="preserve"> </w:t>
      </w:r>
      <w:r>
        <w:rPr>
          <w:color w:val="339966"/>
        </w:rPr>
        <w:t>preclude</w:t>
      </w:r>
      <w:r>
        <w:rPr>
          <w:color w:val="339966"/>
          <w:spacing w:val="-11"/>
        </w:rPr>
        <w:t xml:space="preserve"> </w:t>
      </w:r>
      <w:r>
        <w:rPr>
          <w:color w:val="339966"/>
        </w:rPr>
        <w:t>you</w:t>
      </w:r>
      <w:r>
        <w:rPr>
          <w:color w:val="339966"/>
          <w:spacing w:val="-14"/>
        </w:rPr>
        <w:t xml:space="preserve"> </w:t>
      </w:r>
      <w:r>
        <w:rPr>
          <w:color w:val="339966"/>
        </w:rPr>
        <w:t>from</w:t>
      </w:r>
      <w:r>
        <w:rPr>
          <w:color w:val="339966"/>
          <w:spacing w:val="-12"/>
        </w:rPr>
        <w:t xml:space="preserve"> </w:t>
      </w:r>
      <w:r>
        <w:rPr>
          <w:color w:val="339966"/>
        </w:rPr>
        <w:t>requiring higher</w:t>
      </w:r>
      <w:r>
        <w:rPr>
          <w:color w:val="339966"/>
          <w:spacing w:val="-16"/>
        </w:rPr>
        <w:t xml:space="preserve"> </w:t>
      </w:r>
      <w:r>
        <w:rPr>
          <w:color w:val="339966"/>
        </w:rPr>
        <w:t>limits</w:t>
      </w:r>
      <w:r>
        <w:rPr>
          <w:color w:val="339966"/>
          <w:spacing w:val="-15"/>
        </w:rPr>
        <w:t xml:space="preserve"> </w:t>
      </w:r>
      <w:r>
        <w:rPr>
          <w:color w:val="339966"/>
        </w:rPr>
        <w:t>based</w:t>
      </w:r>
      <w:r>
        <w:rPr>
          <w:color w:val="339966"/>
          <w:spacing w:val="-15"/>
        </w:rPr>
        <w:t xml:space="preserve"> </w:t>
      </w:r>
      <w:r>
        <w:rPr>
          <w:color w:val="339966"/>
        </w:rPr>
        <w:t>on</w:t>
      </w:r>
      <w:r>
        <w:rPr>
          <w:color w:val="339966"/>
          <w:spacing w:val="-16"/>
        </w:rPr>
        <w:t xml:space="preserve"> </w:t>
      </w:r>
      <w:r>
        <w:rPr>
          <w:color w:val="339966"/>
        </w:rPr>
        <w:t>the</w:t>
      </w:r>
      <w:r>
        <w:rPr>
          <w:color w:val="339966"/>
          <w:spacing w:val="-14"/>
        </w:rPr>
        <w:t xml:space="preserve"> </w:t>
      </w:r>
      <w:r>
        <w:rPr>
          <w:color w:val="339966"/>
        </w:rPr>
        <w:t>potential</w:t>
      </w:r>
      <w:r>
        <w:rPr>
          <w:color w:val="339966"/>
          <w:spacing w:val="-15"/>
        </w:rPr>
        <w:t xml:space="preserve"> </w:t>
      </w:r>
      <w:r>
        <w:rPr>
          <w:color w:val="339966"/>
        </w:rPr>
        <w:t>exposure</w:t>
      </w:r>
      <w:r>
        <w:rPr>
          <w:color w:val="339966"/>
          <w:spacing w:val="-15"/>
        </w:rPr>
        <w:t xml:space="preserve"> </w:t>
      </w:r>
      <w:r>
        <w:rPr>
          <w:color w:val="339966"/>
        </w:rPr>
        <w:t>to</w:t>
      </w:r>
      <w:r>
        <w:rPr>
          <w:color w:val="339966"/>
          <w:spacing w:val="-16"/>
        </w:rPr>
        <w:t xml:space="preserve"> </w:t>
      </w:r>
      <w:r>
        <w:rPr>
          <w:color w:val="339966"/>
        </w:rPr>
        <w:t>the</w:t>
      </w:r>
      <w:r>
        <w:rPr>
          <w:color w:val="339966"/>
          <w:spacing w:val="-14"/>
        </w:rPr>
        <w:t xml:space="preserve"> </w:t>
      </w:r>
      <w:r>
        <w:rPr>
          <w:color w:val="339966"/>
        </w:rPr>
        <w:t>State.</w:t>
      </w:r>
      <w:r>
        <w:rPr>
          <w:color w:val="339966"/>
          <w:spacing w:val="-13"/>
        </w:rPr>
        <w:t xml:space="preserve"> </w:t>
      </w:r>
      <w:r>
        <w:rPr>
          <w:color w:val="339966"/>
        </w:rPr>
        <w:t>Please</w:t>
      </w:r>
      <w:r>
        <w:rPr>
          <w:color w:val="339966"/>
          <w:spacing w:val="-16"/>
        </w:rPr>
        <w:t xml:space="preserve"> </w:t>
      </w:r>
      <w:r>
        <w:rPr>
          <w:color w:val="339966"/>
        </w:rPr>
        <w:t>contact</w:t>
      </w:r>
      <w:r>
        <w:rPr>
          <w:color w:val="339966"/>
          <w:spacing w:val="-15"/>
        </w:rPr>
        <w:t xml:space="preserve"> </w:t>
      </w:r>
      <w:r>
        <w:rPr>
          <w:color w:val="339966"/>
        </w:rPr>
        <w:t>State</w:t>
      </w:r>
      <w:r>
        <w:rPr>
          <w:color w:val="339966"/>
          <w:spacing w:val="-15"/>
        </w:rPr>
        <w:t xml:space="preserve"> </w:t>
      </w:r>
      <w:r>
        <w:rPr>
          <w:color w:val="339966"/>
        </w:rPr>
        <w:t>Risk</w:t>
      </w:r>
      <w:r>
        <w:rPr>
          <w:color w:val="339966"/>
          <w:spacing w:val="-14"/>
        </w:rPr>
        <w:t xml:space="preserve"> </w:t>
      </w:r>
      <w:r>
        <w:rPr>
          <w:color w:val="339966"/>
        </w:rPr>
        <w:t>Management for guidance.</w:t>
      </w:r>
    </w:p>
    <w:p w14:paraId="23CB8DDC" w14:textId="77777777" w:rsidR="00FE5849" w:rsidRDefault="00FE5849" w:rsidP="00FE5849">
      <w:pPr>
        <w:pStyle w:val="BodyText"/>
        <w:spacing w:before="10"/>
        <w:rPr>
          <w:sz w:val="20"/>
        </w:rPr>
      </w:pPr>
    </w:p>
    <w:p w14:paraId="530E091D" w14:textId="77777777" w:rsidR="00FE5849" w:rsidRPr="00FE5849" w:rsidRDefault="00FE5849" w:rsidP="00FE5849">
      <w:pPr>
        <w:pStyle w:val="ListParagraph"/>
        <w:numPr>
          <w:ilvl w:val="1"/>
          <w:numId w:val="2"/>
        </w:numPr>
        <w:ind w:left="540" w:hanging="540"/>
        <w:rPr>
          <w:b/>
          <w:u w:val="single"/>
        </w:rPr>
      </w:pPr>
      <w:r w:rsidRPr="00FE5849">
        <w:rPr>
          <w:b/>
          <w:u w:val="single"/>
        </w:rPr>
        <w:t>Indemnification Clause</w:t>
      </w:r>
    </w:p>
    <w:p w14:paraId="3055B600" w14:textId="77777777" w:rsidR="00FE5849" w:rsidRDefault="00FE5849" w:rsidP="00FE5849">
      <w:pPr>
        <w:pStyle w:val="ListParagraph"/>
        <w:ind w:left="540" w:firstLine="0"/>
      </w:pPr>
    </w:p>
    <w:p w14:paraId="5C806F5B" w14:textId="1DD5DB95" w:rsidR="00FE5849" w:rsidRDefault="00FE5849" w:rsidP="00FE5849">
      <w:pPr>
        <w:pStyle w:val="ListParagraph"/>
        <w:ind w:left="540" w:firstLine="0"/>
      </w:pPr>
      <w:r>
        <w:t>To</w:t>
      </w:r>
      <w:r>
        <w:rPr>
          <w:spacing w:val="-12"/>
        </w:rPr>
        <w:t xml:space="preserve"> </w:t>
      </w:r>
      <w:r>
        <w:t>the</w:t>
      </w:r>
      <w:r>
        <w:rPr>
          <w:spacing w:val="-15"/>
        </w:rPr>
        <w:t xml:space="preserve"> </w:t>
      </w:r>
      <w:r>
        <w:t>fullest</w:t>
      </w:r>
      <w:r>
        <w:rPr>
          <w:spacing w:val="-11"/>
        </w:rPr>
        <w:t xml:space="preserve"> </w:t>
      </w:r>
      <w:r>
        <w:t>extent</w:t>
      </w:r>
      <w:r>
        <w:rPr>
          <w:spacing w:val="-11"/>
        </w:rPr>
        <w:t xml:space="preserve"> </w:t>
      </w:r>
      <w:r>
        <w:t>permitted</w:t>
      </w:r>
      <w:r>
        <w:rPr>
          <w:spacing w:val="-10"/>
        </w:rPr>
        <w:t xml:space="preserve"> </w:t>
      </w:r>
      <w:r>
        <w:t>by</w:t>
      </w:r>
      <w:r>
        <w:rPr>
          <w:spacing w:val="-12"/>
        </w:rPr>
        <w:t xml:space="preserve"> </w:t>
      </w:r>
      <w:r>
        <w:t>law,</w:t>
      </w:r>
      <w:r>
        <w:rPr>
          <w:spacing w:val="-8"/>
        </w:rPr>
        <w:t xml:space="preserve"> </w:t>
      </w:r>
      <w:r>
        <w:t>Contractor</w:t>
      </w:r>
      <w:r>
        <w:rPr>
          <w:spacing w:val="-11"/>
        </w:rPr>
        <w:t xml:space="preserve"> </w:t>
      </w:r>
      <w:r>
        <w:t>shall</w:t>
      </w:r>
      <w:r>
        <w:rPr>
          <w:spacing w:val="-10"/>
        </w:rPr>
        <w:t xml:space="preserve"> </w:t>
      </w:r>
      <w:r>
        <w:t>defend,</w:t>
      </w:r>
      <w:r>
        <w:rPr>
          <w:spacing w:val="-11"/>
        </w:rPr>
        <w:t xml:space="preserve"> </w:t>
      </w:r>
      <w:r>
        <w:t>indemnify,</w:t>
      </w:r>
      <w:r>
        <w:rPr>
          <w:spacing w:val="-11"/>
        </w:rPr>
        <w:t xml:space="preserve"> </w:t>
      </w:r>
      <w:r>
        <w:t>and</w:t>
      </w:r>
      <w:r>
        <w:rPr>
          <w:spacing w:val="-10"/>
        </w:rPr>
        <w:t xml:space="preserve"> </w:t>
      </w:r>
      <w:r>
        <w:t xml:space="preserve">hold harmless </w:t>
      </w:r>
      <w:r>
        <w:lastRenderedPageBreak/>
        <w:t xml:space="preserve">the State of Arizona, and its departments, agencies, boards, commissions, universities, and any jurisdiction or agency issuing permits for any </w:t>
      </w:r>
      <w:r>
        <w:rPr>
          <w:spacing w:val="-2"/>
        </w:rPr>
        <w:t>work included</w:t>
      </w:r>
      <w:r>
        <w:rPr>
          <w:spacing w:val="-4"/>
        </w:rPr>
        <w:t xml:space="preserve"> </w:t>
      </w:r>
      <w:r>
        <w:rPr>
          <w:spacing w:val="-2"/>
        </w:rPr>
        <w:t>in</w:t>
      </w:r>
      <w:r>
        <w:rPr>
          <w:spacing w:val="-6"/>
        </w:rPr>
        <w:t xml:space="preserve"> </w:t>
      </w:r>
      <w:r>
        <w:rPr>
          <w:spacing w:val="-2"/>
        </w:rPr>
        <w:t>the</w:t>
      </w:r>
      <w:r>
        <w:rPr>
          <w:spacing w:val="-6"/>
        </w:rPr>
        <w:t xml:space="preserve"> </w:t>
      </w:r>
      <w:r>
        <w:rPr>
          <w:spacing w:val="-2"/>
        </w:rPr>
        <w:t>project,</w:t>
      </w:r>
      <w:r>
        <w:rPr>
          <w:spacing w:val="-5"/>
        </w:rPr>
        <w:t xml:space="preserve"> </w:t>
      </w:r>
      <w:r>
        <w:rPr>
          <w:spacing w:val="-2"/>
        </w:rPr>
        <w:t>and</w:t>
      </w:r>
      <w:r>
        <w:rPr>
          <w:spacing w:val="-6"/>
        </w:rPr>
        <w:t xml:space="preserve"> </w:t>
      </w:r>
      <w:r>
        <w:rPr>
          <w:spacing w:val="-2"/>
        </w:rPr>
        <w:t>their</w:t>
      </w:r>
      <w:r>
        <w:rPr>
          <w:spacing w:val="-5"/>
        </w:rPr>
        <w:t xml:space="preserve"> </w:t>
      </w:r>
      <w:r>
        <w:rPr>
          <w:spacing w:val="-2"/>
        </w:rPr>
        <w:t>respective</w:t>
      </w:r>
      <w:r>
        <w:rPr>
          <w:spacing w:val="-4"/>
        </w:rPr>
        <w:t xml:space="preserve"> </w:t>
      </w:r>
      <w:r>
        <w:rPr>
          <w:spacing w:val="-2"/>
        </w:rPr>
        <w:t>directors,</w:t>
      </w:r>
      <w:r>
        <w:rPr>
          <w:spacing w:val="-5"/>
        </w:rPr>
        <w:t xml:space="preserve"> </w:t>
      </w:r>
      <w:r>
        <w:rPr>
          <w:spacing w:val="-2"/>
        </w:rPr>
        <w:t>officers,</w:t>
      </w:r>
      <w:r>
        <w:rPr>
          <w:spacing w:val="-5"/>
        </w:rPr>
        <w:t xml:space="preserve"> </w:t>
      </w:r>
      <w:r>
        <w:rPr>
          <w:spacing w:val="-2"/>
        </w:rPr>
        <w:t>officials,</w:t>
      </w:r>
      <w:r>
        <w:rPr>
          <w:spacing w:val="-5"/>
        </w:rPr>
        <w:t xml:space="preserve"> </w:t>
      </w:r>
      <w:r>
        <w:rPr>
          <w:spacing w:val="-2"/>
        </w:rPr>
        <w:t xml:space="preserve">agents </w:t>
      </w:r>
      <w:r>
        <w:t>and</w:t>
      </w:r>
      <w:r>
        <w:rPr>
          <w:spacing w:val="-7"/>
        </w:rPr>
        <w:t xml:space="preserve"> </w:t>
      </w:r>
      <w:r>
        <w:t>employees</w:t>
      </w:r>
      <w:r>
        <w:rPr>
          <w:spacing w:val="-7"/>
        </w:rPr>
        <w:t xml:space="preserve"> </w:t>
      </w:r>
      <w:r>
        <w:t>(hereinafter</w:t>
      </w:r>
      <w:r>
        <w:rPr>
          <w:spacing w:val="-9"/>
        </w:rPr>
        <w:t xml:space="preserve"> </w:t>
      </w:r>
      <w:r>
        <w:t>referred</w:t>
      </w:r>
      <w:r>
        <w:rPr>
          <w:spacing w:val="-10"/>
        </w:rPr>
        <w:t xml:space="preserve"> </w:t>
      </w:r>
      <w:r>
        <w:t>to</w:t>
      </w:r>
      <w:r>
        <w:rPr>
          <w:spacing w:val="-10"/>
        </w:rPr>
        <w:t xml:space="preserve"> </w:t>
      </w:r>
      <w:r>
        <w:t>as</w:t>
      </w:r>
      <w:r>
        <w:rPr>
          <w:spacing w:val="-9"/>
        </w:rPr>
        <w:t xml:space="preserve"> </w:t>
      </w:r>
      <w:r>
        <w:t>"Indemnitee")</w:t>
      </w:r>
      <w:r>
        <w:rPr>
          <w:spacing w:val="-11"/>
        </w:rPr>
        <w:t xml:space="preserve"> </w:t>
      </w:r>
      <w:r>
        <w:t>from</w:t>
      </w:r>
      <w:r>
        <w:rPr>
          <w:spacing w:val="-9"/>
        </w:rPr>
        <w:t xml:space="preserve"> </w:t>
      </w:r>
      <w:r>
        <w:t>and</w:t>
      </w:r>
      <w:r>
        <w:rPr>
          <w:spacing w:val="-7"/>
        </w:rPr>
        <w:t xml:space="preserve"> </w:t>
      </w:r>
      <w:r>
        <w:t>against</w:t>
      </w:r>
      <w:r>
        <w:rPr>
          <w:spacing w:val="-8"/>
        </w:rPr>
        <w:t xml:space="preserve"> </w:t>
      </w:r>
      <w:r>
        <w:t>any</w:t>
      </w:r>
      <w:r>
        <w:rPr>
          <w:spacing w:val="-9"/>
        </w:rPr>
        <w:t xml:space="preserve"> </w:t>
      </w:r>
      <w:r>
        <w:t>and all claims, actions, liabilities, costs, losses, or expenses, (including reasonable attorney's fees), (hereinafter collectively referred to as "Claims") arising out of actual</w:t>
      </w:r>
      <w:r>
        <w:rPr>
          <w:spacing w:val="-3"/>
        </w:rPr>
        <w:t xml:space="preserve"> </w:t>
      </w:r>
      <w:r>
        <w:t>or</w:t>
      </w:r>
      <w:r>
        <w:rPr>
          <w:spacing w:val="-1"/>
        </w:rPr>
        <w:t xml:space="preserve"> </w:t>
      </w:r>
      <w:r>
        <w:t>alleged</w:t>
      </w:r>
      <w:r>
        <w:rPr>
          <w:spacing w:val="-3"/>
        </w:rPr>
        <w:t xml:space="preserve"> </w:t>
      </w:r>
      <w:r>
        <w:t>bodily</w:t>
      </w:r>
      <w:r>
        <w:rPr>
          <w:spacing w:val="-4"/>
        </w:rPr>
        <w:t xml:space="preserve"> </w:t>
      </w:r>
      <w:r>
        <w:t>injury</w:t>
      </w:r>
      <w:r>
        <w:rPr>
          <w:spacing w:val="-5"/>
        </w:rPr>
        <w:t xml:space="preserve"> </w:t>
      </w:r>
      <w:r>
        <w:t>or</w:t>
      </w:r>
      <w:r>
        <w:rPr>
          <w:spacing w:val="-4"/>
        </w:rPr>
        <w:t xml:space="preserve"> </w:t>
      </w:r>
      <w:r>
        <w:t>personal</w:t>
      </w:r>
      <w:r>
        <w:rPr>
          <w:spacing w:val="-3"/>
        </w:rPr>
        <w:t xml:space="preserve"> </w:t>
      </w:r>
      <w:r>
        <w:t>injury</w:t>
      </w:r>
      <w:r>
        <w:rPr>
          <w:spacing w:val="-5"/>
        </w:rPr>
        <w:t xml:space="preserve"> </w:t>
      </w:r>
      <w:r>
        <w:t>of</w:t>
      </w:r>
      <w:r>
        <w:rPr>
          <w:spacing w:val="-1"/>
        </w:rPr>
        <w:t xml:space="preserve"> </w:t>
      </w:r>
      <w:r>
        <w:t>any</w:t>
      </w:r>
      <w:r>
        <w:rPr>
          <w:spacing w:val="-5"/>
        </w:rPr>
        <w:t xml:space="preserve"> </w:t>
      </w:r>
      <w:r>
        <w:t>person</w:t>
      </w:r>
      <w:r>
        <w:rPr>
          <w:spacing w:val="-5"/>
        </w:rPr>
        <w:t xml:space="preserve"> </w:t>
      </w:r>
      <w:r>
        <w:t>(including</w:t>
      </w:r>
      <w:r>
        <w:rPr>
          <w:spacing w:val="-3"/>
        </w:rPr>
        <w:t xml:space="preserve"> </w:t>
      </w:r>
      <w:r>
        <w:t>death)</w:t>
      </w:r>
      <w:r>
        <w:rPr>
          <w:spacing w:val="-4"/>
        </w:rPr>
        <w:t xml:space="preserve"> </w:t>
      </w:r>
      <w:r>
        <w:t>or loss</w:t>
      </w:r>
      <w:r>
        <w:rPr>
          <w:spacing w:val="-5"/>
        </w:rPr>
        <w:t xml:space="preserve"> </w:t>
      </w:r>
      <w:r>
        <w:t>or</w:t>
      </w:r>
      <w:r>
        <w:rPr>
          <w:spacing w:val="-4"/>
        </w:rPr>
        <w:t xml:space="preserve"> </w:t>
      </w:r>
      <w:r>
        <w:t>damage</w:t>
      </w:r>
      <w:r>
        <w:rPr>
          <w:spacing w:val="-7"/>
        </w:rPr>
        <w:t xml:space="preserve"> </w:t>
      </w:r>
      <w:r>
        <w:t>to</w:t>
      </w:r>
      <w:r>
        <w:rPr>
          <w:spacing w:val="-7"/>
        </w:rPr>
        <w:t xml:space="preserve"> </w:t>
      </w:r>
      <w:r>
        <w:t>tangible</w:t>
      </w:r>
      <w:r>
        <w:rPr>
          <w:spacing w:val="-5"/>
        </w:rPr>
        <w:t xml:space="preserve"> </w:t>
      </w:r>
      <w:r>
        <w:t>or</w:t>
      </w:r>
      <w:r>
        <w:rPr>
          <w:spacing w:val="-4"/>
        </w:rPr>
        <w:t xml:space="preserve"> </w:t>
      </w:r>
      <w:r>
        <w:t>intangible</w:t>
      </w:r>
      <w:r>
        <w:rPr>
          <w:spacing w:val="-5"/>
        </w:rPr>
        <w:t xml:space="preserve"> </w:t>
      </w:r>
      <w:r>
        <w:t>property</w:t>
      </w:r>
      <w:r>
        <w:rPr>
          <w:spacing w:val="-7"/>
        </w:rPr>
        <w:t xml:space="preserve"> </w:t>
      </w:r>
      <w:r>
        <w:t>caused,</w:t>
      </w:r>
      <w:r>
        <w:rPr>
          <w:spacing w:val="-4"/>
        </w:rPr>
        <w:t xml:space="preserve"> </w:t>
      </w:r>
      <w:r>
        <w:t>or</w:t>
      </w:r>
      <w:r>
        <w:rPr>
          <w:spacing w:val="-4"/>
        </w:rPr>
        <w:t xml:space="preserve"> </w:t>
      </w:r>
      <w:r>
        <w:t>alleged</w:t>
      </w:r>
      <w:r>
        <w:rPr>
          <w:spacing w:val="-8"/>
        </w:rPr>
        <w:t xml:space="preserve"> </w:t>
      </w:r>
      <w:r>
        <w:t>to</w:t>
      </w:r>
      <w:r>
        <w:rPr>
          <w:spacing w:val="-5"/>
        </w:rPr>
        <w:t xml:space="preserve"> </w:t>
      </w:r>
      <w:r>
        <w:t>be</w:t>
      </w:r>
      <w:r>
        <w:rPr>
          <w:spacing w:val="-7"/>
        </w:rPr>
        <w:t xml:space="preserve"> </w:t>
      </w:r>
      <w:r>
        <w:t>caused, in</w:t>
      </w:r>
      <w:r>
        <w:rPr>
          <w:spacing w:val="-10"/>
        </w:rPr>
        <w:t xml:space="preserve"> </w:t>
      </w:r>
      <w:r>
        <w:t>whole</w:t>
      </w:r>
      <w:r>
        <w:rPr>
          <w:spacing w:val="-10"/>
        </w:rPr>
        <w:t xml:space="preserve"> </w:t>
      </w:r>
      <w:r>
        <w:t>or</w:t>
      </w:r>
      <w:r>
        <w:rPr>
          <w:spacing w:val="-9"/>
        </w:rPr>
        <w:t xml:space="preserve"> </w:t>
      </w:r>
      <w:r>
        <w:t>in</w:t>
      </w:r>
      <w:r>
        <w:rPr>
          <w:spacing w:val="-10"/>
        </w:rPr>
        <w:t xml:space="preserve"> </w:t>
      </w:r>
      <w:r>
        <w:t>part,</w:t>
      </w:r>
      <w:r>
        <w:rPr>
          <w:spacing w:val="-8"/>
        </w:rPr>
        <w:t xml:space="preserve"> </w:t>
      </w:r>
      <w:r>
        <w:t>by</w:t>
      </w:r>
      <w:r>
        <w:rPr>
          <w:spacing w:val="-12"/>
        </w:rPr>
        <w:t xml:space="preserve"> </w:t>
      </w:r>
      <w:r>
        <w:t>the</w:t>
      </w:r>
      <w:r>
        <w:rPr>
          <w:spacing w:val="-12"/>
        </w:rPr>
        <w:t xml:space="preserve"> </w:t>
      </w:r>
      <w:r>
        <w:t>negligent</w:t>
      </w:r>
      <w:r>
        <w:rPr>
          <w:spacing w:val="-11"/>
        </w:rPr>
        <w:t xml:space="preserve"> </w:t>
      </w:r>
      <w:r>
        <w:t>or</w:t>
      </w:r>
      <w:r>
        <w:rPr>
          <w:spacing w:val="-11"/>
        </w:rPr>
        <w:t xml:space="preserve"> </w:t>
      </w:r>
      <w:r>
        <w:t>willful</w:t>
      </w:r>
      <w:r>
        <w:rPr>
          <w:spacing w:val="-10"/>
        </w:rPr>
        <w:t xml:space="preserve"> </w:t>
      </w:r>
      <w:r>
        <w:t>acts</w:t>
      </w:r>
      <w:r>
        <w:rPr>
          <w:spacing w:val="-12"/>
        </w:rPr>
        <w:t xml:space="preserve"> </w:t>
      </w:r>
      <w:r>
        <w:t>or</w:t>
      </w:r>
      <w:r>
        <w:rPr>
          <w:spacing w:val="-9"/>
        </w:rPr>
        <w:t xml:space="preserve"> </w:t>
      </w:r>
      <w:r>
        <w:t>omissions</w:t>
      </w:r>
      <w:r>
        <w:rPr>
          <w:spacing w:val="-9"/>
        </w:rPr>
        <w:t xml:space="preserve"> </w:t>
      </w:r>
      <w:r>
        <w:t>of</w:t>
      </w:r>
      <w:r>
        <w:rPr>
          <w:spacing w:val="-8"/>
        </w:rPr>
        <w:t xml:space="preserve"> </w:t>
      </w:r>
      <w:r>
        <w:t>Contractor</w:t>
      </w:r>
      <w:r>
        <w:rPr>
          <w:spacing w:val="-11"/>
        </w:rPr>
        <w:t xml:space="preserve"> </w:t>
      </w:r>
      <w:r>
        <w:t>or</w:t>
      </w:r>
      <w:r>
        <w:rPr>
          <w:spacing w:val="-9"/>
        </w:rPr>
        <w:t xml:space="preserve"> </w:t>
      </w:r>
      <w:r>
        <w:t>any of Contractor's directors, officers, agents, employees, volunteers or subcontractors.</w:t>
      </w:r>
      <w:r>
        <w:rPr>
          <w:spacing w:val="40"/>
        </w:rPr>
        <w:t xml:space="preserve"> </w:t>
      </w:r>
      <w:r>
        <w:t>This</w:t>
      </w:r>
      <w:r>
        <w:rPr>
          <w:spacing w:val="-7"/>
        </w:rPr>
        <w:t xml:space="preserve"> </w:t>
      </w:r>
      <w:r>
        <w:t>indemnity</w:t>
      </w:r>
      <w:r>
        <w:rPr>
          <w:spacing w:val="-9"/>
        </w:rPr>
        <w:t xml:space="preserve"> </w:t>
      </w:r>
      <w:r>
        <w:t>includes</w:t>
      </w:r>
      <w:r>
        <w:rPr>
          <w:spacing w:val="-7"/>
        </w:rPr>
        <w:t xml:space="preserve"> </w:t>
      </w:r>
      <w:r>
        <w:t>any</w:t>
      </w:r>
      <w:r>
        <w:rPr>
          <w:spacing w:val="-9"/>
        </w:rPr>
        <w:t xml:space="preserve"> </w:t>
      </w:r>
      <w:r>
        <w:t>claim</w:t>
      </w:r>
      <w:r>
        <w:rPr>
          <w:spacing w:val="-6"/>
        </w:rPr>
        <w:t xml:space="preserve"> </w:t>
      </w:r>
      <w:r>
        <w:t>or</w:t>
      </w:r>
      <w:r>
        <w:rPr>
          <w:spacing w:val="-6"/>
        </w:rPr>
        <w:t xml:space="preserve"> </w:t>
      </w:r>
      <w:r>
        <w:t>amount</w:t>
      </w:r>
      <w:r>
        <w:rPr>
          <w:spacing w:val="-8"/>
        </w:rPr>
        <w:t xml:space="preserve"> </w:t>
      </w:r>
      <w:r>
        <w:t>arising</w:t>
      </w:r>
      <w:r>
        <w:rPr>
          <w:spacing w:val="-7"/>
        </w:rPr>
        <w:t xml:space="preserve"> </w:t>
      </w:r>
      <w:r>
        <w:t>or</w:t>
      </w:r>
      <w:r>
        <w:rPr>
          <w:spacing w:val="-9"/>
        </w:rPr>
        <w:t xml:space="preserve"> </w:t>
      </w:r>
      <w:r>
        <w:t>recovered under</w:t>
      </w:r>
      <w:r>
        <w:rPr>
          <w:spacing w:val="-6"/>
        </w:rPr>
        <w:t xml:space="preserve"> </w:t>
      </w:r>
      <w:r>
        <w:t>the</w:t>
      </w:r>
      <w:r>
        <w:rPr>
          <w:spacing w:val="-14"/>
        </w:rPr>
        <w:t xml:space="preserve"> </w:t>
      </w:r>
      <w:r>
        <w:t>Workers'</w:t>
      </w:r>
      <w:r>
        <w:rPr>
          <w:spacing w:val="-8"/>
        </w:rPr>
        <w:t xml:space="preserve"> </w:t>
      </w:r>
      <w:r>
        <w:t>Compensation</w:t>
      </w:r>
      <w:r>
        <w:rPr>
          <w:spacing w:val="-7"/>
        </w:rPr>
        <w:t xml:space="preserve"> </w:t>
      </w:r>
      <w:r>
        <w:t>Law</w:t>
      </w:r>
      <w:r>
        <w:rPr>
          <w:spacing w:val="-9"/>
        </w:rPr>
        <w:t xml:space="preserve"> </w:t>
      </w:r>
      <w:r>
        <w:t>or</w:t>
      </w:r>
      <w:r>
        <w:rPr>
          <w:spacing w:val="-6"/>
        </w:rPr>
        <w:t xml:space="preserve"> </w:t>
      </w:r>
      <w:r>
        <w:t>arising</w:t>
      </w:r>
      <w:r>
        <w:rPr>
          <w:spacing w:val="-7"/>
        </w:rPr>
        <w:t xml:space="preserve"> </w:t>
      </w:r>
      <w:r>
        <w:t>out</w:t>
      </w:r>
      <w:r>
        <w:rPr>
          <w:spacing w:val="-6"/>
        </w:rPr>
        <w:t xml:space="preserve"> </w:t>
      </w:r>
      <w:r>
        <w:t>of</w:t>
      </w:r>
      <w:r>
        <w:rPr>
          <w:spacing w:val="-6"/>
        </w:rPr>
        <w:t xml:space="preserve"> </w:t>
      </w:r>
      <w:r>
        <w:t>the</w:t>
      </w:r>
      <w:r>
        <w:rPr>
          <w:spacing w:val="-11"/>
        </w:rPr>
        <w:t xml:space="preserve"> </w:t>
      </w:r>
      <w:r>
        <w:t>failure</w:t>
      </w:r>
      <w:r>
        <w:rPr>
          <w:spacing w:val="-9"/>
        </w:rPr>
        <w:t xml:space="preserve"> </w:t>
      </w:r>
      <w:r>
        <w:t>of</w:t>
      </w:r>
      <w:r>
        <w:rPr>
          <w:spacing w:val="-6"/>
        </w:rPr>
        <w:t xml:space="preserve"> </w:t>
      </w:r>
      <w:r>
        <w:t>Contractor</w:t>
      </w:r>
      <w:r>
        <w:rPr>
          <w:spacing w:val="-8"/>
        </w:rPr>
        <w:t xml:space="preserve"> </w:t>
      </w:r>
      <w:r>
        <w:t>to conform to any federal, state or local law, statute, ordinance, rule, regulation or court decree. It is the specific 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w:t>
      </w:r>
      <w:r>
        <w:rPr>
          <w:spacing w:val="-16"/>
        </w:rPr>
        <w:t xml:space="preserve"> </w:t>
      </w:r>
      <w:r>
        <w:t>defense</w:t>
      </w:r>
      <w:r>
        <w:rPr>
          <w:spacing w:val="-15"/>
        </w:rPr>
        <w:t xml:space="preserve"> </w:t>
      </w:r>
      <w:r>
        <w:t>and</w:t>
      </w:r>
      <w:r>
        <w:rPr>
          <w:spacing w:val="-15"/>
        </w:rPr>
        <w:t xml:space="preserve"> </w:t>
      </w:r>
      <w:r>
        <w:t>judgment</w:t>
      </w:r>
      <w:r>
        <w:rPr>
          <w:spacing w:val="-16"/>
        </w:rPr>
        <w:t xml:space="preserve"> </w:t>
      </w:r>
      <w:r>
        <w:t>costs</w:t>
      </w:r>
      <w:r>
        <w:rPr>
          <w:spacing w:val="-15"/>
        </w:rPr>
        <w:t xml:space="preserve"> </w:t>
      </w:r>
      <w:r>
        <w:t>where</w:t>
      </w:r>
      <w:r>
        <w:rPr>
          <w:spacing w:val="-15"/>
        </w:rPr>
        <w:t xml:space="preserve"> </w:t>
      </w:r>
      <w:r>
        <w:t>this</w:t>
      </w:r>
      <w:r>
        <w:rPr>
          <w:spacing w:val="-15"/>
        </w:rPr>
        <w:t xml:space="preserve"> </w:t>
      </w:r>
      <w:r>
        <w:t>indemnification</w:t>
      </w:r>
      <w:r>
        <w:rPr>
          <w:spacing w:val="-16"/>
        </w:rPr>
        <w:t xml:space="preserve"> </w:t>
      </w:r>
      <w:r>
        <w:t>is</w:t>
      </w:r>
      <w:r>
        <w:rPr>
          <w:spacing w:val="-15"/>
        </w:rPr>
        <w:t xml:space="preserve"> </w:t>
      </w:r>
      <w:r>
        <w:t>applicable. This indemnification will survive the termination of the above listed contract with the Contractor.</w:t>
      </w:r>
    </w:p>
    <w:p w14:paraId="463CDD62" w14:textId="77777777" w:rsidR="00FE5849" w:rsidRDefault="00FE5849" w:rsidP="00FE5849">
      <w:pPr>
        <w:pStyle w:val="BodyText"/>
        <w:spacing w:before="10"/>
        <w:rPr>
          <w:sz w:val="20"/>
        </w:rPr>
      </w:pPr>
    </w:p>
    <w:p w14:paraId="2805E4F3" w14:textId="77777777" w:rsidR="00FE5849" w:rsidRDefault="00FE5849" w:rsidP="00FE5849">
      <w:pPr>
        <w:pStyle w:val="ListParagraph"/>
        <w:ind w:left="540" w:firstLine="0"/>
      </w:pPr>
      <w:r>
        <w:t>This indemnity shall not apply if the contractor or sub-contractor(s) is/are an agency, board, commission or university of the State of Arizona.</w:t>
      </w:r>
    </w:p>
    <w:p w14:paraId="052D0AC8" w14:textId="77777777" w:rsidR="00FE5849" w:rsidRDefault="00FE5849" w:rsidP="00FE5849">
      <w:pPr>
        <w:pStyle w:val="BodyText"/>
        <w:spacing w:before="7"/>
        <w:rPr>
          <w:sz w:val="20"/>
        </w:rPr>
      </w:pPr>
    </w:p>
    <w:p w14:paraId="2C035F98" w14:textId="6333F3CB" w:rsidR="00FE5849" w:rsidRDefault="00FE5849" w:rsidP="00FE5849">
      <w:pPr>
        <w:pStyle w:val="ListParagraph"/>
        <w:numPr>
          <w:ilvl w:val="1"/>
          <w:numId w:val="2"/>
        </w:numPr>
        <w:ind w:left="540" w:hanging="540"/>
        <w:rPr>
          <w:b/>
          <w:u w:val="single"/>
        </w:rPr>
      </w:pPr>
      <w:r w:rsidRPr="00FE5849">
        <w:rPr>
          <w:b/>
          <w:u w:val="single"/>
        </w:rPr>
        <w:t>Insurance Requirements</w:t>
      </w:r>
    </w:p>
    <w:p w14:paraId="5B1C8BC2" w14:textId="77777777" w:rsidR="00FE5849" w:rsidRPr="00FE5849" w:rsidRDefault="00FE5849" w:rsidP="00FE5849">
      <w:pPr>
        <w:pStyle w:val="ListParagraph"/>
        <w:ind w:left="540" w:firstLine="0"/>
        <w:rPr>
          <w:b/>
          <w:u w:val="single"/>
        </w:rPr>
      </w:pPr>
    </w:p>
    <w:p w14:paraId="187701E5" w14:textId="712A8995" w:rsidR="00FE5849" w:rsidRPr="00FE5849" w:rsidRDefault="00FE5849" w:rsidP="00FE5849">
      <w:pPr>
        <w:pStyle w:val="ListParagraph"/>
        <w:numPr>
          <w:ilvl w:val="2"/>
          <w:numId w:val="2"/>
        </w:numPr>
        <w:ind w:left="1267"/>
      </w:pPr>
      <w:r>
        <w:t xml:space="preserve">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w:t>
      </w:r>
      <w:r>
        <w:rPr>
          <w:spacing w:val="-2"/>
        </w:rPr>
        <w:t>subcontractors.</w:t>
      </w:r>
    </w:p>
    <w:p w14:paraId="07ED1FDB" w14:textId="77777777" w:rsidR="00FE5849" w:rsidRDefault="00FE5849" w:rsidP="00FE5849">
      <w:pPr>
        <w:pStyle w:val="ListParagraph"/>
        <w:ind w:left="1267" w:firstLine="0"/>
      </w:pPr>
    </w:p>
    <w:p w14:paraId="28906018" w14:textId="77777777" w:rsidR="00FE5849" w:rsidRDefault="00FE5849" w:rsidP="00FE5849">
      <w:pPr>
        <w:pStyle w:val="ListParagraph"/>
        <w:numPr>
          <w:ilvl w:val="2"/>
          <w:numId w:val="2"/>
        </w:numPr>
        <w:ind w:left="1267"/>
      </w:pPr>
      <w:r>
        <w:t>The Insurance Requirements herein are minimum requirements for this Contract and in no way limit the indemnity covenants contained in this Contract.</w:t>
      </w:r>
      <w:r>
        <w:rPr>
          <w:spacing w:val="-1"/>
        </w:rPr>
        <w:t xml:space="preserve"> </w:t>
      </w:r>
      <w:r>
        <w:t>The</w:t>
      </w:r>
      <w:r>
        <w:rPr>
          <w:spacing w:val="-3"/>
        </w:rPr>
        <w:t xml:space="preserve"> </w:t>
      </w:r>
      <w:r>
        <w:t>State of Arizona in no way</w:t>
      </w:r>
      <w:r>
        <w:rPr>
          <w:spacing w:val="-2"/>
        </w:rPr>
        <w:t xml:space="preserve"> </w:t>
      </w:r>
      <w:r>
        <w:t>warrants that</w:t>
      </w:r>
      <w:r>
        <w:rPr>
          <w:spacing w:val="-1"/>
        </w:rPr>
        <w:t xml:space="preserve"> </w:t>
      </w:r>
      <w:r>
        <w:t>the</w:t>
      </w:r>
      <w:r>
        <w:rPr>
          <w:spacing w:val="-3"/>
        </w:rPr>
        <w:t xml:space="preserve"> </w:t>
      </w:r>
      <w:r>
        <w:t>minimum limits contained</w:t>
      </w:r>
      <w:r>
        <w:rPr>
          <w:spacing w:val="-3"/>
        </w:rPr>
        <w:t xml:space="preserve"> </w:t>
      </w:r>
      <w:r>
        <w:t>herein</w:t>
      </w:r>
      <w:r>
        <w:rPr>
          <w:spacing w:val="-3"/>
        </w:rPr>
        <w:t xml:space="preserve"> </w:t>
      </w:r>
      <w:r>
        <w:t>are</w:t>
      </w:r>
      <w:r>
        <w:rPr>
          <w:spacing w:val="-5"/>
        </w:rPr>
        <w:t xml:space="preserve"> </w:t>
      </w:r>
      <w:r>
        <w:t>sufficient</w:t>
      </w:r>
      <w:r>
        <w:rPr>
          <w:spacing w:val="-1"/>
        </w:rPr>
        <w:t xml:space="preserve"> </w:t>
      </w:r>
      <w:r>
        <w:t>to</w:t>
      </w:r>
      <w:r>
        <w:rPr>
          <w:spacing w:val="-3"/>
        </w:rPr>
        <w:t xml:space="preserve"> </w:t>
      </w:r>
      <w:r>
        <w:t>protect</w:t>
      </w:r>
      <w:r>
        <w:rPr>
          <w:spacing w:val="-1"/>
        </w:rPr>
        <w:t xml:space="preserve"> </w:t>
      </w:r>
      <w:r>
        <w:t>the</w:t>
      </w:r>
      <w:r>
        <w:rPr>
          <w:spacing w:val="-3"/>
        </w:rPr>
        <w:t xml:space="preserve"> </w:t>
      </w:r>
      <w:r>
        <w:t>Contractor</w:t>
      </w:r>
      <w:r>
        <w:rPr>
          <w:spacing w:val="-4"/>
        </w:rPr>
        <w:t xml:space="preserve"> </w:t>
      </w:r>
      <w:r>
        <w:t>from</w:t>
      </w:r>
      <w:r>
        <w:rPr>
          <w:spacing w:val="-4"/>
        </w:rPr>
        <w:t xml:space="preserve"> </w:t>
      </w:r>
      <w:r>
        <w:t>liabilities</w:t>
      </w:r>
      <w:r>
        <w:rPr>
          <w:spacing w:val="-2"/>
        </w:rPr>
        <w:t xml:space="preserve"> </w:t>
      </w:r>
      <w:r>
        <w:t>that arise out of the performance of the work under this Contract by the Contractor, its agents, representatives, employees or subcontractors, and the Contractor is free to purchase additional insurance.</w:t>
      </w:r>
    </w:p>
    <w:p w14:paraId="45C35182" w14:textId="77777777" w:rsidR="00FE5849" w:rsidRDefault="00FE5849" w:rsidP="00FE5849">
      <w:pPr>
        <w:pStyle w:val="BodyText"/>
        <w:spacing w:before="7"/>
        <w:rPr>
          <w:sz w:val="20"/>
        </w:rPr>
      </w:pPr>
    </w:p>
    <w:p w14:paraId="711ACB6E" w14:textId="77777777" w:rsidR="00FE5849" w:rsidRPr="00FE5849" w:rsidRDefault="00FE5849" w:rsidP="00FE5849">
      <w:pPr>
        <w:pStyle w:val="ListParagraph"/>
        <w:numPr>
          <w:ilvl w:val="1"/>
          <w:numId w:val="2"/>
        </w:numPr>
        <w:ind w:left="540" w:hanging="540"/>
        <w:rPr>
          <w:b/>
          <w:u w:val="single"/>
        </w:rPr>
      </w:pPr>
      <w:r w:rsidRPr="00FE5849">
        <w:rPr>
          <w:b/>
          <w:u w:val="single"/>
        </w:rPr>
        <w:t>Minimum Scope and Limits of Insurance</w:t>
      </w:r>
    </w:p>
    <w:p w14:paraId="240FEDD8" w14:textId="77777777" w:rsidR="00FE5849" w:rsidRDefault="00FE5849" w:rsidP="00FE5849">
      <w:pPr>
        <w:pStyle w:val="ListParagraph"/>
        <w:ind w:left="540" w:firstLine="0"/>
      </w:pPr>
    </w:p>
    <w:p w14:paraId="2873A26B" w14:textId="122437AF" w:rsidR="00FE5849" w:rsidRDefault="00FE5849" w:rsidP="00FE5849">
      <w:pPr>
        <w:pStyle w:val="ListParagraph"/>
        <w:ind w:left="540" w:firstLine="0"/>
        <w:rPr>
          <w:spacing w:val="-2"/>
        </w:rPr>
      </w:pPr>
      <w:r>
        <w:t xml:space="preserve">Contractor shall provide coverage with limits of liability not less than those stated </w:t>
      </w:r>
      <w:r>
        <w:rPr>
          <w:spacing w:val="-2"/>
        </w:rPr>
        <w:t>below.</w:t>
      </w:r>
    </w:p>
    <w:p w14:paraId="1279019B" w14:textId="473F404B" w:rsidR="00FE5849" w:rsidRDefault="00FE5849" w:rsidP="00FE5849">
      <w:pPr>
        <w:pStyle w:val="ListParagraph"/>
        <w:ind w:left="540" w:firstLine="0"/>
        <w:rPr>
          <w:spacing w:val="-2"/>
        </w:rPr>
      </w:pPr>
    </w:p>
    <w:p w14:paraId="7CD9254D" w14:textId="77777777" w:rsidR="00FE5849" w:rsidRPr="009B42C0" w:rsidRDefault="00FE5849" w:rsidP="00FE5849">
      <w:pPr>
        <w:pStyle w:val="ListParagraph"/>
        <w:numPr>
          <w:ilvl w:val="2"/>
          <w:numId w:val="2"/>
        </w:numPr>
        <w:ind w:left="1260"/>
      </w:pPr>
      <w:r>
        <w:t>Commercial</w:t>
      </w:r>
      <w:r>
        <w:rPr>
          <w:spacing w:val="-7"/>
        </w:rPr>
        <w:t xml:space="preserve"> </w:t>
      </w:r>
      <w:r>
        <w:t>General</w:t>
      </w:r>
      <w:r>
        <w:rPr>
          <w:spacing w:val="-7"/>
        </w:rPr>
        <w:t xml:space="preserve"> </w:t>
      </w:r>
      <w:r>
        <w:t>Liability</w:t>
      </w:r>
      <w:r>
        <w:rPr>
          <w:spacing w:val="-8"/>
        </w:rPr>
        <w:t xml:space="preserve"> </w:t>
      </w:r>
      <w:r>
        <w:t>(CGL)</w:t>
      </w:r>
      <w:r>
        <w:rPr>
          <w:spacing w:val="-5"/>
        </w:rPr>
        <w:t xml:space="preserve"> </w:t>
      </w:r>
      <w:r>
        <w:t>–</w:t>
      </w:r>
      <w:r>
        <w:rPr>
          <w:spacing w:val="-8"/>
        </w:rPr>
        <w:t xml:space="preserve"> </w:t>
      </w:r>
      <w:r>
        <w:t>Occurrence</w:t>
      </w:r>
      <w:r>
        <w:rPr>
          <w:spacing w:val="-6"/>
        </w:rPr>
        <w:t xml:space="preserve"> </w:t>
      </w:r>
      <w:r>
        <w:rPr>
          <w:spacing w:val="-4"/>
        </w:rPr>
        <w:t>Form</w:t>
      </w:r>
    </w:p>
    <w:p w14:paraId="3178F6C1" w14:textId="77777777" w:rsidR="00FE5849" w:rsidRDefault="00FE5849" w:rsidP="00FE5849">
      <w:pPr>
        <w:pStyle w:val="ListParagraph"/>
        <w:ind w:left="1260" w:firstLine="0"/>
      </w:pPr>
    </w:p>
    <w:p w14:paraId="089F26A7" w14:textId="77777777" w:rsidR="00FE5849" w:rsidRDefault="00FE5849" w:rsidP="00906B38">
      <w:pPr>
        <w:pStyle w:val="ListParagraph"/>
        <w:ind w:left="1267" w:firstLine="0"/>
        <w:rPr>
          <w:spacing w:val="-2"/>
        </w:rPr>
      </w:pPr>
      <w:r>
        <w:t>Policy</w:t>
      </w:r>
      <w:r>
        <w:rPr>
          <w:spacing w:val="72"/>
        </w:rPr>
        <w:t xml:space="preserve"> </w:t>
      </w:r>
      <w:r>
        <w:t>shall</w:t>
      </w:r>
      <w:r>
        <w:rPr>
          <w:spacing w:val="74"/>
        </w:rPr>
        <w:t xml:space="preserve"> </w:t>
      </w:r>
      <w:r>
        <w:t>include</w:t>
      </w:r>
      <w:r>
        <w:rPr>
          <w:spacing w:val="75"/>
        </w:rPr>
        <w:t xml:space="preserve"> </w:t>
      </w:r>
      <w:r>
        <w:t>bodily</w:t>
      </w:r>
      <w:r>
        <w:rPr>
          <w:spacing w:val="72"/>
        </w:rPr>
        <w:t xml:space="preserve"> </w:t>
      </w:r>
      <w:r>
        <w:t>injury,</w:t>
      </w:r>
      <w:r>
        <w:rPr>
          <w:spacing w:val="76"/>
        </w:rPr>
        <w:t xml:space="preserve"> </w:t>
      </w:r>
      <w:r>
        <w:t>property</w:t>
      </w:r>
      <w:r>
        <w:rPr>
          <w:spacing w:val="73"/>
        </w:rPr>
        <w:t xml:space="preserve"> </w:t>
      </w:r>
      <w:r>
        <w:rPr>
          <w:spacing w:val="-2"/>
        </w:rPr>
        <w:t>damage, and broad form contractual liability coverage.</w:t>
      </w:r>
    </w:p>
    <w:p w14:paraId="5C9A94A8" w14:textId="77777777" w:rsidR="00FE5849" w:rsidRDefault="00FE5849" w:rsidP="00FE5849">
      <w:pPr>
        <w:pStyle w:val="ListParagraph"/>
        <w:numPr>
          <w:ilvl w:val="0"/>
          <w:numId w:val="6"/>
        </w:numPr>
        <w:tabs>
          <w:tab w:val="left" w:pos="2700"/>
          <w:tab w:val="right" w:pos="9360"/>
        </w:tabs>
        <w:spacing w:before="62"/>
        <w:ind w:left="1620"/>
      </w:pPr>
      <w:r>
        <w:t>General Aggregate</w:t>
      </w:r>
      <w:r>
        <w:tab/>
        <w:t>$2,000,000</w:t>
      </w:r>
    </w:p>
    <w:p w14:paraId="3145CF84" w14:textId="77777777" w:rsidR="00FE5849" w:rsidRDefault="00FE5849" w:rsidP="00FE5849">
      <w:pPr>
        <w:pStyle w:val="ListParagraph"/>
        <w:numPr>
          <w:ilvl w:val="0"/>
          <w:numId w:val="6"/>
        </w:numPr>
        <w:tabs>
          <w:tab w:val="left" w:pos="2700"/>
          <w:tab w:val="right" w:pos="9360"/>
        </w:tabs>
        <w:spacing w:before="62"/>
        <w:ind w:left="1620"/>
      </w:pPr>
      <w:r>
        <w:t>Products – Completed Operations Aggregate</w:t>
      </w:r>
      <w:r>
        <w:tab/>
        <w:t>$1,000,000</w:t>
      </w:r>
    </w:p>
    <w:p w14:paraId="5E36D6AA" w14:textId="77777777" w:rsidR="00FE5849" w:rsidRDefault="00FE5849" w:rsidP="00FE5849">
      <w:pPr>
        <w:pStyle w:val="ListParagraph"/>
        <w:numPr>
          <w:ilvl w:val="0"/>
          <w:numId w:val="6"/>
        </w:numPr>
        <w:tabs>
          <w:tab w:val="left" w:pos="2700"/>
          <w:tab w:val="right" w:pos="9360"/>
        </w:tabs>
        <w:spacing w:before="62"/>
        <w:ind w:left="1620"/>
      </w:pPr>
      <w:r>
        <w:t>Personal and Advertising Injury</w:t>
      </w:r>
      <w:r>
        <w:tab/>
        <w:t>$1,000,000</w:t>
      </w:r>
    </w:p>
    <w:p w14:paraId="78D61E2F" w14:textId="77777777" w:rsidR="00FE5849" w:rsidRDefault="00FE5849" w:rsidP="00FE5849">
      <w:pPr>
        <w:pStyle w:val="ListParagraph"/>
        <w:numPr>
          <w:ilvl w:val="0"/>
          <w:numId w:val="6"/>
        </w:numPr>
        <w:tabs>
          <w:tab w:val="left" w:pos="2700"/>
          <w:tab w:val="right" w:pos="9360"/>
        </w:tabs>
        <w:spacing w:before="62"/>
        <w:ind w:left="1620"/>
      </w:pPr>
      <w:r>
        <w:t>Damage to Rented Premises</w:t>
      </w:r>
      <w:r>
        <w:tab/>
        <w:t>$50,000</w:t>
      </w:r>
    </w:p>
    <w:p w14:paraId="4950D687" w14:textId="77777777" w:rsidR="00FE5849" w:rsidRDefault="00FE5849" w:rsidP="00FE5849">
      <w:pPr>
        <w:pStyle w:val="ListParagraph"/>
        <w:numPr>
          <w:ilvl w:val="0"/>
          <w:numId w:val="6"/>
        </w:numPr>
        <w:tabs>
          <w:tab w:val="left" w:pos="2700"/>
          <w:tab w:val="right" w:pos="9360"/>
        </w:tabs>
        <w:spacing w:before="62"/>
        <w:ind w:left="1620"/>
      </w:pPr>
      <w:r>
        <w:t>Each Occurrence</w:t>
      </w:r>
      <w:r>
        <w:tab/>
        <w:t>$1,000,000</w:t>
      </w:r>
    </w:p>
    <w:p w14:paraId="3D42D0C9" w14:textId="77777777" w:rsidR="00FE5849" w:rsidRDefault="00FE5849" w:rsidP="00FE5849">
      <w:pPr>
        <w:pStyle w:val="ListParagraph"/>
        <w:ind w:left="1260" w:firstLine="0"/>
        <w:rPr>
          <w:b/>
          <w:bCs/>
          <w:u w:val="single"/>
        </w:rPr>
      </w:pPr>
    </w:p>
    <w:p w14:paraId="47507D65" w14:textId="1E0DA224" w:rsidR="00FE5849" w:rsidRDefault="00FE5849" w:rsidP="001A5C31">
      <w:pPr>
        <w:pStyle w:val="ListParagraph"/>
        <w:numPr>
          <w:ilvl w:val="0"/>
          <w:numId w:val="117"/>
        </w:numPr>
        <w:spacing w:after="240"/>
        <w:ind w:left="1987"/>
      </w:pPr>
      <w:r>
        <w:t>The</w:t>
      </w:r>
      <w:r>
        <w:rPr>
          <w:spacing w:val="-5"/>
        </w:rPr>
        <w:t xml:space="preserve"> </w:t>
      </w:r>
      <w:r>
        <w:t>policy</w:t>
      </w:r>
      <w:r>
        <w:rPr>
          <w:spacing w:val="-5"/>
        </w:rPr>
        <w:t xml:space="preserve"> </w:t>
      </w:r>
      <w:r>
        <w:t>shall</w:t>
      </w:r>
      <w:r>
        <w:rPr>
          <w:spacing w:val="-3"/>
        </w:rPr>
        <w:t xml:space="preserve"> </w:t>
      </w:r>
      <w:r>
        <w:t>be</w:t>
      </w:r>
      <w:r>
        <w:rPr>
          <w:spacing w:val="-5"/>
        </w:rPr>
        <w:t xml:space="preserve"> </w:t>
      </w:r>
      <w:r>
        <w:t>endorsed,</w:t>
      </w:r>
      <w:r>
        <w:rPr>
          <w:spacing w:val="-4"/>
        </w:rPr>
        <w:t xml:space="preserve"> </w:t>
      </w:r>
      <w:r>
        <w:t>as</w:t>
      </w:r>
      <w:r>
        <w:rPr>
          <w:spacing w:val="-5"/>
        </w:rPr>
        <w:t xml:space="preserve"> </w:t>
      </w:r>
      <w:r>
        <w:t>required</w:t>
      </w:r>
      <w:r>
        <w:rPr>
          <w:spacing w:val="-5"/>
        </w:rPr>
        <w:t xml:space="preserve"> </w:t>
      </w:r>
      <w:r>
        <w:t>by</w:t>
      </w:r>
      <w:r>
        <w:rPr>
          <w:spacing w:val="-7"/>
        </w:rPr>
        <w:t xml:space="preserve"> </w:t>
      </w:r>
      <w:r>
        <w:t>this</w:t>
      </w:r>
      <w:r>
        <w:rPr>
          <w:spacing w:val="-5"/>
        </w:rPr>
        <w:t xml:space="preserve"> </w:t>
      </w:r>
      <w:r>
        <w:t>written</w:t>
      </w:r>
      <w:r>
        <w:rPr>
          <w:spacing w:val="-3"/>
        </w:rPr>
        <w:t xml:space="preserve"> </w:t>
      </w:r>
      <w:r>
        <w:t>agreement,</w:t>
      </w:r>
      <w:r>
        <w:rPr>
          <w:spacing w:val="-3"/>
        </w:rPr>
        <w:t xml:space="preserve"> </w:t>
      </w:r>
      <w:r>
        <w:t>to include the State of Arizona, and its departments, agencies, boards, commissions,</w:t>
      </w:r>
      <w:r>
        <w:rPr>
          <w:spacing w:val="-9"/>
        </w:rPr>
        <w:t xml:space="preserve"> </w:t>
      </w:r>
      <w:r>
        <w:t>universities,</w:t>
      </w:r>
      <w:r>
        <w:rPr>
          <w:spacing w:val="-9"/>
        </w:rPr>
        <w:t xml:space="preserve"> </w:t>
      </w:r>
      <w:r>
        <w:t>officers,</w:t>
      </w:r>
      <w:r>
        <w:rPr>
          <w:spacing w:val="-11"/>
        </w:rPr>
        <w:t xml:space="preserve"> </w:t>
      </w:r>
      <w:r>
        <w:t>officials,</w:t>
      </w:r>
      <w:r>
        <w:rPr>
          <w:spacing w:val="-11"/>
        </w:rPr>
        <w:t xml:space="preserve"> </w:t>
      </w:r>
      <w:r>
        <w:t>agents,</w:t>
      </w:r>
      <w:r>
        <w:rPr>
          <w:spacing w:val="-11"/>
        </w:rPr>
        <w:t xml:space="preserve"> </w:t>
      </w:r>
      <w:r>
        <w:t>and</w:t>
      </w:r>
      <w:r>
        <w:rPr>
          <w:spacing w:val="-10"/>
        </w:rPr>
        <w:t xml:space="preserve"> </w:t>
      </w:r>
      <w:r>
        <w:t>employees</w:t>
      </w:r>
      <w:r>
        <w:rPr>
          <w:spacing w:val="-10"/>
        </w:rPr>
        <w:t xml:space="preserve"> </w:t>
      </w:r>
      <w:r>
        <w:t>as additional insureds with respect to liability arising out of the activities performed by or on behalf of the Contractor.</w:t>
      </w:r>
    </w:p>
    <w:p w14:paraId="75E76561" w14:textId="573703BC" w:rsidR="00FE5849" w:rsidRDefault="00FE5849" w:rsidP="001A5C31">
      <w:pPr>
        <w:pStyle w:val="ListParagraph"/>
        <w:numPr>
          <w:ilvl w:val="0"/>
          <w:numId w:val="117"/>
        </w:numPr>
        <w:spacing w:before="1" w:after="240"/>
        <w:ind w:left="1980"/>
      </w:pPr>
      <w:r>
        <w:t>Policy shall contain a waiver of subrogation endorsement, as required by this written agreement, in favor of the State of Arizona, and its departments, agencies, boards, commissions, universities, officers, officials,</w:t>
      </w:r>
      <w:r>
        <w:rPr>
          <w:spacing w:val="-16"/>
        </w:rPr>
        <w:t xml:space="preserve"> </w:t>
      </w:r>
      <w:r>
        <w:t>agents,</w:t>
      </w:r>
      <w:r>
        <w:rPr>
          <w:spacing w:val="-14"/>
        </w:rPr>
        <w:t xml:space="preserve"> </w:t>
      </w:r>
      <w:r>
        <w:t>and</w:t>
      </w:r>
      <w:r>
        <w:rPr>
          <w:spacing w:val="-16"/>
        </w:rPr>
        <w:t xml:space="preserve"> </w:t>
      </w:r>
      <w:r>
        <w:t>employees</w:t>
      </w:r>
      <w:r>
        <w:rPr>
          <w:spacing w:val="-13"/>
        </w:rPr>
        <w:t xml:space="preserve"> </w:t>
      </w:r>
      <w:r>
        <w:t>for</w:t>
      </w:r>
      <w:r>
        <w:rPr>
          <w:spacing w:val="-15"/>
        </w:rPr>
        <w:t xml:space="preserve"> </w:t>
      </w:r>
      <w:r>
        <w:t>losses</w:t>
      </w:r>
      <w:r>
        <w:rPr>
          <w:spacing w:val="-16"/>
        </w:rPr>
        <w:t xml:space="preserve"> </w:t>
      </w:r>
      <w:r>
        <w:t>arising</w:t>
      </w:r>
      <w:r>
        <w:rPr>
          <w:spacing w:val="-15"/>
        </w:rPr>
        <w:t xml:space="preserve"> </w:t>
      </w:r>
      <w:r>
        <w:t>from</w:t>
      </w:r>
      <w:r>
        <w:rPr>
          <w:spacing w:val="-14"/>
        </w:rPr>
        <w:t xml:space="preserve"> </w:t>
      </w:r>
      <w:r>
        <w:t>work</w:t>
      </w:r>
      <w:r>
        <w:rPr>
          <w:spacing w:val="-14"/>
        </w:rPr>
        <w:t xml:space="preserve"> </w:t>
      </w:r>
      <w:r>
        <w:t>performed by or on behalf of the Contractor.</w:t>
      </w:r>
    </w:p>
    <w:p w14:paraId="49292456" w14:textId="77777777" w:rsidR="00FE5849" w:rsidRPr="00753FCF" w:rsidRDefault="00FE5849" w:rsidP="00FE5849">
      <w:pPr>
        <w:pStyle w:val="ListParagraph"/>
        <w:numPr>
          <w:ilvl w:val="2"/>
          <w:numId w:val="2"/>
        </w:numPr>
        <w:ind w:left="1260"/>
        <w:rPr>
          <w:b/>
          <w:bCs/>
          <w:u w:val="single"/>
        </w:rPr>
      </w:pPr>
      <w:r>
        <w:t>Business Automobile Liability</w:t>
      </w:r>
    </w:p>
    <w:p w14:paraId="4A63D8E0" w14:textId="77777777" w:rsidR="00FE5849" w:rsidRDefault="00FE5849" w:rsidP="00FE5849">
      <w:pPr>
        <w:pStyle w:val="ListParagraph"/>
        <w:ind w:left="1260" w:firstLine="0"/>
      </w:pPr>
    </w:p>
    <w:p w14:paraId="7383D6D9" w14:textId="77777777" w:rsidR="00FE5849" w:rsidRDefault="00FE5849" w:rsidP="00FE5849">
      <w:pPr>
        <w:pStyle w:val="ListParagraph"/>
        <w:ind w:left="1260" w:firstLine="0"/>
      </w:pPr>
      <w:r>
        <w:t>Bodily</w:t>
      </w:r>
      <w:r>
        <w:rPr>
          <w:spacing w:val="40"/>
        </w:rPr>
        <w:t xml:space="preserve"> </w:t>
      </w:r>
      <w:r>
        <w:t>Injury</w:t>
      </w:r>
      <w:r>
        <w:rPr>
          <w:spacing w:val="40"/>
        </w:rPr>
        <w:t xml:space="preserve"> </w:t>
      </w:r>
      <w:r>
        <w:t>and</w:t>
      </w:r>
      <w:r>
        <w:rPr>
          <w:spacing w:val="40"/>
        </w:rPr>
        <w:t xml:space="preserve"> </w:t>
      </w:r>
      <w:r>
        <w:t>Property</w:t>
      </w:r>
      <w:r>
        <w:rPr>
          <w:spacing w:val="40"/>
        </w:rPr>
        <w:t xml:space="preserve"> </w:t>
      </w:r>
      <w:r>
        <w:t>Damage</w:t>
      </w:r>
      <w:r>
        <w:rPr>
          <w:spacing w:val="40"/>
        </w:rPr>
        <w:t xml:space="preserve"> </w:t>
      </w:r>
      <w:r>
        <w:t>for</w:t>
      </w:r>
      <w:r>
        <w:rPr>
          <w:spacing w:val="40"/>
        </w:rPr>
        <w:t xml:space="preserve"> </w:t>
      </w:r>
      <w:r>
        <w:t>any</w:t>
      </w:r>
      <w:r>
        <w:rPr>
          <w:spacing w:val="40"/>
        </w:rPr>
        <w:t xml:space="preserve"> </w:t>
      </w:r>
      <w:r>
        <w:t>owned,</w:t>
      </w:r>
      <w:r>
        <w:rPr>
          <w:spacing w:val="40"/>
        </w:rPr>
        <w:t xml:space="preserve"> </w:t>
      </w:r>
      <w:r>
        <w:t>hired,</w:t>
      </w:r>
      <w:r>
        <w:rPr>
          <w:spacing w:val="40"/>
        </w:rPr>
        <w:t xml:space="preserve"> </w:t>
      </w:r>
      <w:r>
        <w:t>and/or</w:t>
      </w:r>
      <w:r>
        <w:rPr>
          <w:spacing w:val="40"/>
        </w:rPr>
        <w:t xml:space="preserve"> </w:t>
      </w:r>
      <w:r>
        <w:t>non- owned automobiles used in the performance of this Contract.</w:t>
      </w:r>
    </w:p>
    <w:p w14:paraId="23D63BFE" w14:textId="77777777" w:rsidR="00FE5849" w:rsidRDefault="00FE5849" w:rsidP="00FE5849">
      <w:pPr>
        <w:pStyle w:val="ListParagraph"/>
        <w:numPr>
          <w:ilvl w:val="0"/>
          <w:numId w:val="6"/>
        </w:numPr>
        <w:tabs>
          <w:tab w:val="left" w:pos="2700"/>
          <w:tab w:val="right" w:pos="9360"/>
        </w:tabs>
        <w:spacing w:before="62"/>
        <w:ind w:left="1620"/>
      </w:pPr>
      <w:r>
        <w:t>Combined</w:t>
      </w:r>
      <w:r w:rsidRPr="00753FCF">
        <w:t xml:space="preserve"> </w:t>
      </w:r>
      <w:r>
        <w:t>Single</w:t>
      </w:r>
      <w:r w:rsidRPr="00753FCF">
        <w:t xml:space="preserve"> </w:t>
      </w:r>
      <w:r>
        <w:t>Limit</w:t>
      </w:r>
      <w:r w:rsidRPr="00753FCF">
        <w:t xml:space="preserve"> (CSL)</w:t>
      </w:r>
      <w:r>
        <w:tab/>
      </w:r>
      <w:r w:rsidRPr="00753FCF">
        <w:t>$</w:t>
      </w:r>
      <w:r>
        <w:t>1,0</w:t>
      </w:r>
      <w:r w:rsidRPr="00753FCF">
        <w:t>00,000</w:t>
      </w:r>
    </w:p>
    <w:p w14:paraId="6CC84E2C" w14:textId="77777777" w:rsidR="00FE5849" w:rsidRDefault="00FE5849" w:rsidP="00906B38">
      <w:pPr>
        <w:pStyle w:val="ListParagraph"/>
        <w:tabs>
          <w:tab w:val="left" w:pos="2700"/>
          <w:tab w:val="right" w:pos="9360"/>
        </w:tabs>
        <w:ind w:left="1627" w:firstLine="0"/>
      </w:pPr>
    </w:p>
    <w:p w14:paraId="5B6BD216" w14:textId="3E480F61" w:rsidR="00FE5849" w:rsidRDefault="00906B38" w:rsidP="001A5C31">
      <w:pPr>
        <w:pStyle w:val="ListParagraph"/>
        <w:numPr>
          <w:ilvl w:val="0"/>
          <w:numId w:val="118"/>
        </w:numPr>
        <w:spacing w:after="240"/>
        <w:ind w:left="1987"/>
      </w:pPr>
      <w:r>
        <w:t>Policy shall be endorsed, as required by this written agreement, to include the State of Arizona, and its departments, agencies, boards, commissions,</w:t>
      </w:r>
      <w:r>
        <w:rPr>
          <w:spacing w:val="-9"/>
        </w:rPr>
        <w:t xml:space="preserve"> </w:t>
      </w:r>
      <w:r>
        <w:t>universities,</w:t>
      </w:r>
      <w:r>
        <w:rPr>
          <w:spacing w:val="-9"/>
        </w:rPr>
        <w:t xml:space="preserve"> </w:t>
      </w:r>
      <w:r>
        <w:t>officers,</w:t>
      </w:r>
      <w:r>
        <w:rPr>
          <w:spacing w:val="-11"/>
        </w:rPr>
        <w:t xml:space="preserve"> </w:t>
      </w:r>
      <w:r>
        <w:t>officials,</w:t>
      </w:r>
      <w:r>
        <w:rPr>
          <w:spacing w:val="-11"/>
        </w:rPr>
        <w:t xml:space="preserve"> </w:t>
      </w:r>
      <w:r>
        <w:t>agents,</w:t>
      </w:r>
      <w:r>
        <w:rPr>
          <w:spacing w:val="-11"/>
        </w:rPr>
        <w:t xml:space="preserve"> </w:t>
      </w:r>
      <w:r>
        <w:t>and</w:t>
      </w:r>
      <w:r>
        <w:rPr>
          <w:spacing w:val="-10"/>
        </w:rPr>
        <w:t xml:space="preserve"> </w:t>
      </w:r>
      <w:r>
        <w:t>employees</w:t>
      </w:r>
      <w:r>
        <w:rPr>
          <w:spacing w:val="-10"/>
        </w:rPr>
        <w:t xml:space="preserve"> </w:t>
      </w:r>
      <w:r>
        <w:t>as additional insureds with respect to liability arising out of the activities performed by, or on behalf of, the Contractor involving automobiles owned, hired and/or non-owned by the Contractor.</w:t>
      </w:r>
    </w:p>
    <w:p w14:paraId="5267899B" w14:textId="0D17EDFB" w:rsidR="00FE5849" w:rsidRPr="00753FCF" w:rsidRDefault="00906B38" w:rsidP="001A5C31">
      <w:pPr>
        <w:pStyle w:val="ListParagraph"/>
        <w:numPr>
          <w:ilvl w:val="0"/>
          <w:numId w:val="118"/>
        </w:numPr>
        <w:spacing w:before="1" w:after="240"/>
        <w:ind w:left="1980"/>
      </w:pPr>
      <w:r>
        <w:t>Policy shall contain a waiver of subrogation endorsement as required by this written agreement in favor of the State of Arizona, and its departments, agencies, boards, commissions, universities, officers, officials,</w:t>
      </w:r>
      <w:r>
        <w:rPr>
          <w:spacing w:val="-16"/>
        </w:rPr>
        <w:t xml:space="preserve"> </w:t>
      </w:r>
      <w:r>
        <w:t>agents,</w:t>
      </w:r>
      <w:r>
        <w:rPr>
          <w:spacing w:val="-14"/>
        </w:rPr>
        <w:t xml:space="preserve"> </w:t>
      </w:r>
      <w:r>
        <w:t>and</w:t>
      </w:r>
      <w:r>
        <w:rPr>
          <w:spacing w:val="-16"/>
        </w:rPr>
        <w:t xml:space="preserve"> </w:t>
      </w:r>
      <w:r>
        <w:t>employees</w:t>
      </w:r>
      <w:r>
        <w:rPr>
          <w:spacing w:val="-13"/>
        </w:rPr>
        <w:t xml:space="preserve"> </w:t>
      </w:r>
      <w:r>
        <w:t>for</w:t>
      </w:r>
      <w:r>
        <w:rPr>
          <w:spacing w:val="-15"/>
        </w:rPr>
        <w:t xml:space="preserve"> </w:t>
      </w:r>
      <w:r>
        <w:t>losses</w:t>
      </w:r>
      <w:r>
        <w:rPr>
          <w:spacing w:val="-15"/>
        </w:rPr>
        <w:t xml:space="preserve"> </w:t>
      </w:r>
      <w:r>
        <w:t>arising</w:t>
      </w:r>
      <w:r>
        <w:rPr>
          <w:spacing w:val="-16"/>
        </w:rPr>
        <w:t xml:space="preserve"> </w:t>
      </w:r>
      <w:r>
        <w:t>from</w:t>
      </w:r>
      <w:r>
        <w:rPr>
          <w:spacing w:val="-14"/>
        </w:rPr>
        <w:t xml:space="preserve"> </w:t>
      </w:r>
      <w:r>
        <w:t>work</w:t>
      </w:r>
      <w:r>
        <w:rPr>
          <w:spacing w:val="-14"/>
        </w:rPr>
        <w:t xml:space="preserve"> </w:t>
      </w:r>
      <w:r>
        <w:t>performed by or on behalf of the Contractor.</w:t>
      </w:r>
    </w:p>
    <w:p w14:paraId="6916E38F" w14:textId="77777777" w:rsidR="00FE5849" w:rsidRPr="00753FCF" w:rsidRDefault="00FE5849" w:rsidP="00FE5849">
      <w:pPr>
        <w:pStyle w:val="ListParagraph"/>
        <w:keepNext/>
        <w:numPr>
          <w:ilvl w:val="2"/>
          <w:numId w:val="2"/>
        </w:numPr>
        <w:ind w:left="1267"/>
        <w:rPr>
          <w:b/>
          <w:bCs/>
          <w:u w:val="single"/>
        </w:rPr>
      </w:pPr>
      <w:r>
        <w:t>Workers’ Compensation and Employers’ Liability</w:t>
      </w:r>
    </w:p>
    <w:p w14:paraId="2E24E680" w14:textId="77777777" w:rsidR="00FE5849" w:rsidRDefault="00FE5849" w:rsidP="00FE5849">
      <w:pPr>
        <w:pStyle w:val="ListParagraph"/>
        <w:keepNext/>
        <w:ind w:left="1267" w:firstLine="0"/>
      </w:pPr>
    </w:p>
    <w:p w14:paraId="58AB9883" w14:textId="77777777" w:rsidR="00FE5849" w:rsidRDefault="00FE5849" w:rsidP="00FE5849">
      <w:pPr>
        <w:pStyle w:val="ListParagraph"/>
        <w:keepNext/>
        <w:numPr>
          <w:ilvl w:val="0"/>
          <w:numId w:val="6"/>
        </w:numPr>
        <w:tabs>
          <w:tab w:val="left" w:pos="2700"/>
          <w:tab w:val="right" w:pos="9360"/>
        </w:tabs>
        <w:ind w:left="1627"/>
      </w:pPr>
      <w:r>
        <w:t>Workers'</w:t>
      </w:r>
      <w:r>
        <w:rPr>
          <w:spacing w:val="-3"/>
        </w:rPr>
        <w:t xml:space="preserve"> </w:t>
      </w:r>
      <w:r>
        <w:rPr>
          <w:spacing w:val="-2"/>
        </w:rPr>
        <w:t>Compensation</w:t>
      </w:r>
      <w:r>
        <w:tab/>
      </w:r>
      <w:r w:rsidRPr="00CF2CC9">
        <w:t>Statutory</w:t>
      </w:r>
    </w:p>
    <w:p w14:paraId="4A06B587" w14:textId="77777777" w:rsidR="00FE5849" w:rsidRDefault="00FE5849" w:rsidP="00FE5849">
      <w:pPr>
        <w:pStyle w:val="ListParagraph"/>
        <w:keepNext/>
        <w:numPr>
          <w:ilvl w:val="0"/>
          <w:numId w:val="6"/>
        </w:numPr>
        <w:tabs>
          <w:tab w:val="left" w:pos="2700"/>
          <w:tab w:val="right" w:pos="9360"/>
        </w:tabs>
        <w:spacing w:before="62"/>
        <w:ind w:left="1620"/>
      </w:pPr>
      <w:r>
        <w:t>Employers'</w:t>
      </w:r>
      <w:r>
        <w:rPr>
          <w:spacing w:val="-7"/>
        </w:rPr>
        <w:t xml:space="preserve"> </w:t>
      </w:r>
      <w:r>
        <w:rPr>
          <w:spacing w:val="-2"/>
        </w:rPr>
        <w:t>Liability</w:t>
      </w:r>
    </w:p>
    <w:p w14:paraId="7E6ED102" w14:textId="77777777" w:rsidR="00FE5849" w:rsidRDefault="00FE5849" w:rsidP="00FE5849">
      <w:pPr>
        <w:pStyle w:val="ListParagraph"/>
        <w:numPr>
          <w:ilvl w:val="0"/>
          <w:numId w:val="3"/>
        </w:numPr>
        <w:tabs>
          <w:tab w:val="right" w:pos="9360"/>
        </w:tabs>
        <w:spacing w:line="262" w:lineRule="exact"/>
        <w:ind w:left="1980" w:hanging="360"/>
        <w:jc w:val="left"/>
      </w:pPr>
      <w:r>
        <w:t>Each</w:t>
      </w:r>
      <w:r>
        <w:rPr>
          <w:spacing w:val="-3"/>
        </w:rPr>
        <w:t xml:space="preserve"> </w:t>
      </w:r>
      <w:r>
        <w:rPr>
          <w:spacing w:val="-2"/>
        </w:rPr>
        <w:t>Accident</w:t>
      </w:r>
      <w:r>
        <w:tab/>
      </w:r>
      <w:r>
        <w:rPr>
          <w:spacing w:val="-2"/>
        </w:rPr>
        <w:t>$1,0</w:t>
      </w:r>
      <w:r w:rsidRPr="00CF2CC9">
        <w:t>00</w:t>
      </w:r>
      <w:r>
        <w:rPr>
          <w:spacing w:val="-2"/>
        </w:rPr>
        <w:t>,000</w:t>
      </w:r>
    </w:p>
    <w:p w14:paraId="7C55392D" w14:textId="77777777" w:rsidR="00FE5849" w:rsidRDefault="00FE5849" w:rsidP="00FE5849">
      <w:pPr>
        <w:pStyle w:val="ListParagraph"/>
        <w:numPr>
          <w:ilvl w:val="0"/>
          <w:numId w:val="3"/>
        </w:numPr>
        <w:tabs>
          <w:tab w:val="right" w:pos="9360"/>
        </w:tabs>
        <w:spacing w:line="262" w:lineRule="exact"/>
        <w:ind w:left="1980" w:hanging="360"/>
        <w:jc w:val="left"/>
      </w:pPr>
      <w:r>
        <w:t>Disease</w:t>
      </w:r>
      <w:r>
        <w:rPr>
          <w:spacing w:val="-4"/>
        </w:rPr>
        <w:t xml:space="preserve"> </w:t>
      </w:r>
      <w:r>
        <w:t>–</w:t>
      </w:r>
      <w:r>
        <w:rPr>
          <w:spacing w:val="-3"/>
        </w:rPr>
        <w:t xml:space="preserve"> </w:t>
      </w:r>
      <w:r>
        <w:t>Each</w:t>
      </w:r>
      <w:r>
        <w:rPr>
          <w:spacing w:val="-3"/>
        </w:rPr>
        <w:t xml:space="preserve"> </w:t>
      </w:r>
      <w:r>
        <w:rPr>
          <w:spacing w:val="-2"/>
        </w:rPr>
        <w:t>Employee</w:t>
      </w:r>
      <w:r>
        <w:tab/>
      </w:r>
      <w:r>
        <w:rPr>
          <w:spacing w:val="-2"/>
        </w:rPr>
        <w:t>$1,000,000</w:t>
      </w:r>
    </w:p>
    <w:p w14:paraId="6C7F7280" w14:textId="77777777" w:rsidR="00FE5849" w:rsidRDefault="00FE5849" w:rsidP="00FE5849">
      <w:pPr>
        <w:pStyle w:val="ListParagraph"/>
        <w:numPr>
          <w:ilvl w:val="0"/>
          <w:numId w:val="3"/>
        </w:numPr>
        <w:tabs>
          <w:tab w:val="right" w:pos="9360"/>
        </w:tabs>
        <w:spacing w:line="262" w:lineRule="exact"/>
        <w:ind w:left="1980" w:hanging="360"/>
        <w:jc w:val="left"/>
      </w:pPr>
      <w:r>
        <w:t>Disease</w:t>
      </w:r>
      <w:r>
        <w:rPr>
          <w:spacing w:val="-5"/>
        </w:rPr>
        <w:t xml:space="preserve"> </w:t>
      </w:r>
      <w:r>
        <w:t>–</w:t>
      </w:r>
      <w:r>
        <w:rPr>
          <w:spacing w:val="-5"/>
        </w:rPr>
        <w:t xml:space="preserve"> </w:t>
      </w:r>
      <w:r>
        <w:t>Policy</w:t>
      </w:r>
      <w:r>
        <w:rPr>
          <w:spacing w:val="-6"/>
        </w:rPr>
        <w:t xml:space="preserve"> </w:t>
      </w:r>
      <w:r>
        <w:rPr>
          <w:spacing w:val="-4"/>
        </w:rPr>
        <w:t>Limit</w:t>
      </w:r>
      <w:r>
        <w:tab/>
      </w:r>
      <w:r>
        <w:rPr>
          <w:spacing w:val="-2"/>
        </w:rPr>
        <w:t>$1,000,000</w:t>
      </w:r>
    </w:p>
    <w:p w14:paraId="70587BC7" w14:textId="77777777" w:rsidR="00FE5849" w:rsidRDefault="00FE5849" w:rsidP="00FE5849">
      <w:pPr>
        <w:pStyle w:val="ListParagraph"/>
        <w:ind w:left="1260" w:firstLine="0"/>
        <w:rPr>
          <w:b/>
          <w:bCs/>
          <w:u w:val="single"/>
        </w:rPr>
      </w:pPr>
    </w:p>
    <w:p w14:paraId="0D917510" w14:textId="6B2D1C18" w:rsidR="00FE5849" w:rsidRDefault="00906B38" w:rsidP="001A5C31">
      <w:pPr>
        <w:pStyle w:val="ListParagraph"/>
        <w:numPr>
          <w:ilvl w:val="0"/>
          <w:numId w:val="119"/>
        </w:numPr>
        <w:spacing w:after="240"/>
        <w:ind w:left="1987"/>
      </w:pPr>
      <w:r>
        <w:t>Policy shall contain a waiver of subrogation endorsement, as required by this written agreement, in favor of the State of Arizona, and its departments, agencies, boards, commissions, universities, officers, officials,</w:t>
      </w:r>
      <w:r>
        <w:rPr>
          <w:spacing w:val="-16"/>
        </w:rPr>
        <w:t xml:space="preserve"> </w:t>
      </w:r>
      <w:r>
        <w:t>agents,</w:t>
      </w:r>
      <w:r>
        <w:rPr>
          <w:spacing w:val="-14"/>
        </w:rPr>
        <w:t xml:space="preserve"> </w:t>
      </w:r>
      <w:r>
        <w:t>and</w:t>
      </w:r>
      <w:r>
        <w:rPr>
          <w:spacing w:val="-16"/>
        </w:rPr>
        <w:t xml:space="preserve"> </w:t>
      </w:r>
      <w:r>
        <w:t>employees</w:t>
      </w:r>
      <w:r>
        <w:rPr>
          <w:spacing w:val="-13"/>
        </w:rPr>
        <w:t xml:space="preserve"> </w:t>
      </w:r>
      <w:r>
        <w:t>for</w:t>
      </w:r>
      <w:r>
        <w:rPr>
          <w:spacing w:val="-15"/>
        </w:rPr>
        <w:t xml:space="preserve"> </w:t>
      </w:r>
      <w:r>
        <w:t>losses</w:t>
      </w:r>
      <w:r>
        <w:rPr>
          <w:spacing w:val="-15"/>
        </w:rPr>
        <w:t xml:space="preserve"> </w:t>
      </w:r>
      <w:r>
        <w:t>arising</w:t>
      </w:r>
      <w:r>
        <w:rPr>
          <w:spacing w:val="-16"/>
        </w:rPr>
        <w:t xml:space="preserve"> </w:t>
      </w:r>
      <w:r>
        <w:t>from</w:t>
      </w:r>
      <w:r>
        <w:rPr>
          <w:spacing w:val="-13"/>
        </w:rPr>
        <w:t xml:space="preserve"> </w:t>
      </w:r>
      <w:r>
        <w:t>work</w:t>
      </w:r>
      <w:r>
        <w:rPr>
          <w:spacing w:val="-14"/>
        </w:rPr>
        <w:t xml:space="preserve"> </w:t>
      </w:r>
      <w:r>
        <w:t>performed by or on behalf of the Contractor.</w:t>
      </w:r>
    </w:p>
    <w:p w14:paraId="20448C5B" w14:textId="3FA12322" w:rsidR="00FE5849" w:rsidRPr="00BF23EB" w:rsidRDefault="00906B38" w:rsidP="001A5C31">
      <w:pPr>
        <w:pStyle w:val="ListParagraph"/>
        <w:numPr>
          <w:ilvl w:val="0"/>
          <w:numId w:val="119"/>
        </w:numPr>
        <w:spacing w:before="1" w:after="240"/>
        <w:ind w:left="1980"/>
        <w:rPr>
          <w:b/>
          <w:bCs/>
          <w:u w:val="single"/>
        </w:rPr>
      </w:pPr>
      <w:r>
        <w:t>This requirement shall not apply to each Contractor or subcontractor that is exempt under A.R.S. § 23-901, and when such Contractor or subcontractor</w:t>
      </w:r>
      <w:r>
        <w:rPr>
          <w:spacing w:val="-8"/>
        </w:rPr>
        <w:t xml:space="preserve"> </w:t>
      </w:r>
      <w:r>
        <w:t>executes</w:t>
      </w:r>
      <w:r>
        <w:rPr>
          <w:spacing w:val="-11"/>
        </w:rPr>
        <w:t xml:space="preserve"> </w:t>
      </w:r>
      <w:r>
        <w:t>the</w:t>
      </w:r>
      <w:r>
        <w:rPr>
          <w:spacing w:val="-9"/>
        </w:rPr>
        <w:t xml:space="preserve"> </w:t>
      </w:r>
      <w:r>
        <w:t>appropriate</w:t>
      </w:r>
      <w:r>
        <w:rPr>
          <w:spacing w:val="-12"/>
        </w:rPr>
        <w:t xml:space="preserve"> </w:t>
      </w:r>
      <w:r>
        <w:t>waiver</w:t>
      </w:r>
      <w:r>
        <w:rPr>
          <w:spacing w:val="-8"/>
        </w:rPr>
        <w:t xml:space="preserve"> </w:t>
      </w:r>
      <w:r>
        <w:t>form</w:t>
      </w:r>
      <w:r>
        <w:rPr>
          <w:spacing w:val="-8"/>
        </w:rPr>
        <w:t xml:space="preserve"> </w:t>
      </w:r>
      <w:r>
        <w:t>(Sole</w:t>
      </w:r>
      <w:r>
        <w:rPr>
          <w:spacing w:val="-9"/>
        </w:rPr>
        <w:t xml:space="preserve"> </w:t>
      </w:r>
      <w:r>
        <w:t>Proprietor</w:t>
      </w:r>
      <w:r>
        <w:rPr>
          <w:spacing w:val="-8"/>
        </w:rPr>
        <w:t xml:space="preserve"> </w:t>
      </w:r>
      <w:r>
        <w:t>or Independent Contractor).</w:t>
      </w:r>
    </w:p>
    <w:p w14:paraId="00C9329D" w14:textId="271ABA18" w:rsidR="00FE5849" w:rsidRDefault="00906B38" w:rsidP="00FE5849">
      <w:pPr>
        <w:pStyle w:val="ListParagraph"/>
        <w:numPr>
          <w:ilvl w:val="2"/>
          <w:numId w:val="2"/>
        </w:numPr>
        <w:ind w:left="1267"/>
      </w:pPr>
      <w:r>
        <w:lastRenderedPageBreak/>
        <w:t>Technology Errors &amp; Omissions Insurance</w:t>
      </w:r>
    </w:p>
    <w:p w14:paraId="41A76350" w14:textId="77777777" w:rsidR="00FE5849" w:rsidRDefault="00FE5849" w:rsidP="00FE5849">
      <w:pPr>
        <w:pStyle w:val="ListParagraph"/>
        <w:ind w:left="1267" w:firstLine="0"/>
      </w:pPr>
    </w:p>
    <w:p w14:paraId="4D99C955" w14:textId="77777777" w:rsidR="00FE5849" w:rsidRDefault="00FE5849" w:rsidP="00FE5849">
      <w:pPr>
        <w:pStyle w:val="ListParagraph"/>
        <w:numPr>
          <w:ilvl w:val="0"/>
          <w:numId w:val="6"/>
        </w:numPr>
        <w:tabs>
          <w:tab w:val="left" w:pos="2700"/>
          <w:tab w:val="right" w:pos="9360"/>
        </w:tabs>
        <w:ind w:left="1627"/>
      </w:pPr>
      <w:r>
        <w:t>Each Claim</w:t>
      </w:r>
      <w:r>
        <w:tab/>
        <w:t>$2,000,000</w:t>
      </w:r>
    </w:p>
    <w:p w14:paraId="1FCD9BF2" w14:textId="77777777" w:rsidR="00FE5849" w:rsidRDefault="00FE5849" w:rsidP="00FE5849">
      <w:pPr>
        <w:pStyle w:val="ListParagraph"/>
        <w:numPr>
          <w:ilvl w:val="0"/>
          <w:numId w:val="6"/>
        </w:numPr>
        <w:tabs>
          <w:tab w:val="left" w:pos="2700"/>
          <w:tab w:val="right" w:pos="9360"/>
        </w:tabs>
        <w:spacing w:before="62"/>
        <w:ind w:left="1620"/>
      </w:pPr>
      <w:r>
        <w:t>Annual Aggregate</w:t>
      </w:r>
      <w:r>
        <w:tab/>
        <w:t>$2,000,000</w:t>
      </w:r>
    </w:p>
    <w:p w14:paraId="2DE45321" w14:textId="77777777" w:rsidR="00FE5849" w:rsidRDefault="00FE5849" w:rsidP="00FE5849">
      <w:pPr>
        <w:pStyle w:val="ListParagraph"/>
        <w:ind w:left="1267" w:firstLine="0"/>
      </w:pPr>
    </w:p>
    <w:p w14:paraId="2B55E604" w14:textId="32510A52" w:rsidR="00FE5849" w:rsidRDefault="00906B38" w:rsidP="001A5C31">
      <w:pPr>
        <w:pStyle w:val="ListParagraph"/>
        <w:numPr>
          <w:ilvl w:val="0"/>
          <w:numId w:val="120"/>
        </w:numPr>
        <w:spacing w:after="240"/>
        <w:ind w:left="1987"/>
      </w:pPr>
      <w:r>
        <w:t>Such</w:t>
      </w:r>
      <w:r>
        <w:rPr>
          <w:spacing w:val="-2"/>
        </w:rPr>
        <w:t xml:space="preserve"> </w:t>
      </w:r>
      <w:r>
        <w:t>insurance</w:t>
      </w:r>
      <w:r>
        <w:rPr>
          <w:spacing w:val="-4"/>
        </w:rPr>
        <w:t xml:space="preserve"> </w:t>
      </w:r>
      <w:r>
        <w:t>shall</w:t>
      </w:r>
      <w:r>
        <w:rPr>
          <w:spacing w:val="-4"/>
        </w:rPr>
        <w:t xml:space="preserve"> </w:t>
      </w:r>
      <w:r>
        <w:t>cover</w:t>
      </w:r>
      <w:r>
        <w:rPr>
          <w:spacing w:val="-1"/>
        </w:rPr>
        <w:t xml:space="preserve"> </w:t>
      </w:r>
      <w:r>
        <w:t>any,</w:t>
      </w:r>
      <w:r>
        <w:rPr>
          <w:spacing w:val="-2"/>
        </w:rPr>
        <w:t xml:space="preserve"> </w:t>
      </w:r>
      <w:r>
        <w:t>and</w:t>
      </w:r>
      <w:r>
        <w:rPr>
          <w:spacing w:val="-4"/>
        </w:rPr>
        <w:t xml:space="preserve"> </w:t>
      </w:r>
      <w:r>
        <w:t>all</w:t>
      </w:r>
      <w:r>
        <w:rPr>
          <w:spacing w:val="-2"/>
        </w:rPr>
        <w:t xml:space="preserve"> </w:t>
      </w:r>
      <w:r>
        <w:t>errors,</w:t>
      </w:r>
      <w:r>
        <w:rPr>
          <w:spacing w:val="-2"/>
        </w:rPr>
        <w:t xml:space="preserve"> </w:t>
      </w:r>
      <w:r>
        <w:t>omissions,</w:t>
      </w:r>
      <w:r>
        <w:rPr>
          <w:spacing w:val="-1"/>
        </w:rPr>
        <w:t xml:space="preserve"> </w:t>
      </w:r>
      <w:r>
        <w:t>or</w:t>
      </w:r>
      <w:r>
        <w:rPr>
          <w:spacing w:val="-1"/>
        </w:rPr>
        <w:t xml:space="preserve"> </w:t>
      </w:r>
      <w:r>
        <w:t>negligent acts in the delivery of products, services, and/or licensed programs under this contract.</w:t>
      </w:r>
    </w:p>
    <w:p w14:paraId="1965F6CE" w14:textId="5B0A7A29" w:rsidR="00FE5849" w:rsidRDefault="00906B38" w:rsidP="001A5C31">
      <w:pPr>
        <w:pStyle w:val="ListParagraph"/>
        <w:numPr>
          <w:ilvl w:val="0"/>
          <w:numId w:val="120"/>
        </w:numPr>
        <w:spacing w:before="1" w:after="240"/>
        <w:ind w:left="1980"/>
      </w:pPr>
      <w:r>
        <w:t>Coverage shall include copyright infringement, infringement of trade dress, domain name, title or slogan.</w:t>
      </w:r>
    </w:p>
    <w:p w14:paraId="77B9FE05" w14:textId="4E6D45FF" w:rsidR="00FE5849" w:rsidRDefault="00906B38" w:rsidP="001A5C31">
      <w:pPr>
        <w:pStyle w:val="ListParagraph"/>
        <w:numPr>
          <w:ilvl w:val="0"/>
          <w:numId w:val="120"/>
        </w:numPr>
        <w:spacing w:before="1" w:after="240"/>
        <w:ind w:left="1980"/>
      </w:pPr>
      <w:r>
        <w:t>In the event that the Tech E&amp;O insurance required by this Contract is written on a claims-made basis, Contractor warrants that any retroactive</w:t>
      </w:r>
      <w:r>
        <w:rPr>
          <w:spacing w:val="-8"/>
        </w:rPr>
        <w:t xml:space="preserve"> </w:t>
      </w:r>
      <w:r>
        <w:t>date</w:t>
      </w:r>
      <w:r>
        <w:rPr>
          <w:spacing w:val="-8"/>
        </w:rPr>
        <w:t xml:space="preserve"> </w:t>
      </w:r>
      <w:r>
        <w:t>under</w:t>
      </w:r>
      <w:r>
        <w:rPr>
          <w:spacing w:val="-7"/>
        </w:rPr>
        <w:t xml:space="preserve"> </w:t>
      </w:r>
      <w:r>
        <w:t>the</w:t>
      </w:r>
      <w:r>
        <w:rPr>
          <w:spacing w:val="-8"/>
        </w:rPr>
        <w:t xml:space="preserve"> </w:t>
      </w:r>
      <w:r>
        <w:t>policy</w:t>
      </w:r>
      <w:r>
        <w:rPr>
          <w:spacing w:val="-10"/>
        </w:rPr>
        <w:t xml:space="preserve"> </w:t>
      </w:r>
      <w:r>
        <w:t>shall</w:t>
      </w:r>
      <w:r>
        <w:rPr>
          <w:spacing w:val="-9"/>
        </w:rPr>
        <w:t xml:space="preserve"> </w:t>
      </w:r>
      <w:r>
        <w:t>precede</w:t>
      </w:r>
      <w:r>
        <w:rPr>
          <w:spacing w:val="-8"/>
        </w:rPr>
        <w:t xml:space="preserve"> </w:t>
      </w:r>
      <w:r>
        <w:t>the</w:t>
      </w:r>
      <w:r>
        <w:rPr>
          <w:spacing w:val="-8"/>
        </w:rPr>
        <w:t xml:space="preserve"> </w:t>
      </w:r>
      <w:r>
        <w:t>effective</w:t>
      </w:r>
      <w:r>
        <w:rPr>
          <w:spacing w:val="-8"/>
        </w:rPr>
        <w:t xml:space="preserve"> </w:t>
      </w:r>
      <w:r>
        <w:t>date</w:t>
      </w:r>
      <w:r>
        <w:rPr>
          <w:spacing w:val="-8"/>
        </w:rPr>
        <w:t xml:space="preserve"> </w:t>
      </w:r>
      <w:r>
        <w:t>of</w:t>
      </w:r>
      <w:r>
        <w:rPr>
          <w:spacing w:val="-7"/>
        </w:rPr>
        <w:t xml:space="preserve"> </w:t>
      </w:r>
      <w:r>
        <w:t>this Contract and, either continuous coverage will be maintained or an extended discovery period will be exercised for a period of two (2) years, beginning at the time work under this Contract is completed.</w:t>
      </w:r>
    </w:p>
    <w:p w14:paraId="0DAB7071" w14:textId="77777777" w:rsidR="00906B38" w:rsidRPr="00906B38" w:rsidRDefault="00906B38" w:rsidP="00906B38">
      <w:pPr>
        <w:pStyle w:val="ListParagraph"/>
        <w:numPr>
          <w:ilvl w:val="1"/>
          <w:numId w:val="2"/>
        </w:numPr>
        <w:ind w:left="540" w:hanging="540"/>
        <w:rPr>
          <w:b/>
          <w:u w:val="single"/>
        </w:rPr>
      </w:pPr>
      <w:r w:rsidRPr="00906B38">
        <w:rPr>
          <w:b/>
          <w:u w:val="single"/>
        </w:rPr>
        <w:t>Additional Insurance Requirements</w:t>
      </w:r>
    </w:p>
    <w:p w14:paraId="550FB44F" w14:textId="77777777" w:rsidR="00906B38" w:rsidRDefault="00906B38" w:rsidP="00906B38">
      <w:pPr>
        <w:pStyle w:val="ListParagraph"/>
        <w:ind w:left="540" w:firstLine="0"/>
      </w:pPr>
    </w:p>
    <w:p w14:paraId="05054831" w14:textId="7E4C6D72" w:rsidR="00906B38" w:rsidRDefault="00906B38" w:rsidP="00906B38">
      <w:pPr>
        <w:pStyle w:val="ListParagraph"/>
        <w:ind w:left="540" w:firstLine="0"/>
      </w:pPr>
      <w:r>
        <w:t>The policies shall include, or be endorsed to include, as required by this written agreement, the following provisions:</w:t>
      </w:r>
    </w:p>
    <w:p w14:paraId="36AF2890" w14:textId="77777777" w:rsidR="00906B38" w:rsidRDefault="00906B38" w:rsidP="00906B38">
      <w:pPr>
        <w:pStyle w:val="BodyText"/>
        <w:spacing w:before="10"/>
        <w:rPr>
          <w:sz w:val="20"/>
        </w:rPr>
      </w:pPr>
    </w:p>
    <w:p w14:paraId="78B3EEF5" w14:textId="56852B51" w:rsidR="00906B38" w:rsidRDefault="00906B38" w:rsidP="00906B38">
      <w:pPr>
        <w:pStyle w:val="ListParagraph"/>
        <w:numPr>
          <w:ilvl w:val="2"/>
          <w:numId w:val="2"/>
        </w:numPr>
        <w:ind w:left="1267"/>
      </w:pPr>
      <w:r>
        <w:t>The Contractor's policies, as applicable, shall stipulate that the insurance afforded</w:t>
      </w:r>
      <w:r>
        <w:rPr>
          <w:spacing w:val="-3"/>
        </w:rPr>
        <w:t xml:space="preserve"> </w:t>
      </w:r>
      <w:r>
        <w:t>the</w:t>
      </w:r>
      <w:r>
        <w:rPr>
          <w:spacing w:val="-5"/>
        </w:rPr>
        <w:t xml:space="preserve"> </w:t>
      </w:r>
      <w:r>
        <w:t>Contractor</w:t>
      </w:r>
      <w:r>
        <w:rPr>
          <w:spacing w:val="-1"/>
        </w:rPr>
        <w:t xml:space="preserve"> </w:t>
      </w:r>
      <w:r>
        <w:t>shall</w:t>
      </w:r>
      <w:r>
        <w:rPr>
          <w:spacing w:val="-3"/>
        </w:rPr>
        <w:t xml:space="preserve"> </w:t>
      </w:r>
      <w:r>
        <w:t>be</w:t>
      </w:r>
      <w:r>
        <w:rPr>
          <w:spacing w:val="-3"/>
        </w:rPr>
        <w:t xml:space="preserve"> </w:t>
      </w:r>
      <w:r>
        <w:t>primary</w:t>
      </w:r>
      <w:r>
        <w:rPr>
          <w:spacing w:val="-5"/>
        </w:rPr>
        <w:t xml:space="preserve"> </w:t>
      </w:r>
      <w:r>
        <w:t>and</w:t>
      </w:r>
      <w:r>
        <w:rPr>
          <w:spacing w:val="-3"/>
        </w:rPr>
        <w:t xml:space="preserve"> </w:t>
      </w:r>
      <w:r>
        <w:t>that</w:t>
      </w:r>
      <w:r>
        <w:rPr>
          <w:spacing w:val="-4"/>
        </w:rPr>
        <w:t xml:space="preserve"> </w:t>
      </w:r>
      <w:r>
        <w:t>any</w:t>
      </w:r>
      <w:r>
        <w:rPr>
          <w:spacing w:val="-5"/>
        </w:rPr>
        <w:t xml:space="preserve"> </w:t>
      </w:r>
      <w:r>
        <w:t>insurance</w:t>
      </w:r>
      <w:r>
        <w:rPr>
          <w:spacing w:val="-3"/>
        </w:rPr>
        <w:t xml:space="preserve"> </w:t>
      </w:r>
      <w:r>
        <w:t>carried</w:t>
      </w:r>
      <w:r>
        <w:rPr>
          <w:spacing w:val="-3"/>
        </w:rPr>
        <w:t xml:space="preserve"> </w:t>
      </w:r>
      <w:r>
        <w:t>by the Department, its agents, officials, employees or the State of Arizona shall be excess and not contributory insurance, as provided by A.R.S. § 41-621 (E).</w:t>
      </w:r>
    </w:p>
    <w:p w14:paraId="4DDB9C7D" w14:textId="77777777" w:rsidR="00906B38" w:rsidRDefault="00906B38" w:rsidP="00906B38">
      <w:pPr>
        <w:pStyle w:val="ListParagraph"/>
        <w:ind w:left="1267" w:firstLine="0"/>
      </w:pPr>
    </w:p>
    <w:p w14:paraId="29E31442" w14:textId="77777777" w:rsidR="00906B38" w:rsidRDefault="00906B38" w:rsidP="00906B38">
      <w:pPr>
        <w:pStyle w:val="ListParagraph"/>
        <w:numPr>
          <w:ilvl w:val="2"/>
          <w:numId w:val="2"/>
        </w:numPr>
        <w:ind w:left="1267"/>
      </w:pPr>
      <w:r>
        <w:t>Insurance</w:t>
      </w:r>
      <w:r>
        <w:rPr>
          <w:spacing w:val="-15"/>
        </w:rPr>
        <w:t xml:space="preserve"> </w:t>
      </w:r>
      <w:r>
        <w:t>provided</w:t>
      </w:r>
      <w:r>
        <w:rPr>
          <w:spacing w:val="-12"/>
        </w:rPr>
        <w:t xml:space="preserve"> </w:t>
      </w:r>
      <w:r>
        <w:t>by</w:t>
      </w:r>
      <w:r>
        <w:rPr>
          <w:spacing w:val="-14"/>
        </w:rPr>
        <w:t xml:space="preserve"> </w:t>
      </w:r>
      <w:r>
        <w:t>the</w:t>
      </w:r>
      <w:r>
        <w:rPr>
          <w:spacing w:val="-12"/>
        </w:rPr>
        <w:t xml:space="preserve"> </w:t>
      </w:r>
      <w:r>
        <w:t>Contractor</w:t>
      </w:r>
      <w:r>
        <w:rPr>
          <w:spacing w:val="-13"/>
        </w:rPr>
        <w:t xml:space="preserve"> </w:t>
      </w:r>
      <w:r>
        <w:t>shall</w:t>
      </w:r>
      <w:r>
        <w:rPr>
          <w:spacing w:val="-13"/>
        </w:rPr>
        <w:t xml:space="preserve"> </w:t>
      </w:r>
      <w:r>
        <w:t>not</w:t>
      </w:r>
      <w:r>
        <w:rPr>
          <w:spacing w:val="-11"/>
        </w:rPr>
        <w:t xml:space="preserve"> </w:t>
      </w:r>
      <w:r>
        <w:t>limit</w:t>
      </w:r>
      <w:r>
        <w:rPr>
          <w:spacing w:val="-11"/>
        </w:rPr>
        <w:t xml:space="preserve"> </w:t>
      </w:r>
      <w:r>
        <w:t>the</w:t>
      </w:r>
      <w:r>
        <w:rPr>
          <w:spacing w:val="-12"/>
        </w:rPr>
        <w:t xml:space="preserve"> </w:t>
      </w:r>
      <w:r>
        <w:t>Contractor’s</w:t>
      </w:r>
      <w:r>
        <w:rPr>
          <w:spacing w:val="-12"/>
        </w:rPr>
        <w:t xml:space="preserve"> </w:t>
      </w:r>
      <w:r>
        <w:t>liability assumed under the indemnification provisions of this Contract.</w:t>
      </w:r>
    </w:p>
    <w:p w14:paraId="078CE725" w14:textId="77777777" w:rsidR="00906B38" w:rsidRDefault="00906B38" w:rsidP="00906B38">
      <w:pPr>
        <w:pStyle w:val="BodyText"/>
        <w:spacing w:before="8"/>
        <w:rPr>
          <w:sz w:val="20"/>
        </w:rPr>
      </w:pPr>
    </w:p>
    <w:p w14:paraId="438C2EA3" w14:textId="77777777" w:rsidR="00906B38" w:rsidRPr="00906B38" w:rsidRDefault="00906B38" w:rsidP="00906B38">
      <w:pPr>
        <w:pStyle w:val="ListParagraph"/>
        <w:numPr>
          <w:ilvl w:val="1"/>
          <w:numId w:val="2"/>
        </w:numPr>
        <w:ind w:left="540" w:hanging="540"/>
        <w:rPr>
          <w:b/>
          <w:u w:val="single"/>
        </w:rPr>
      </w:pPr>
      <w:r w:rsidRPr="00906B38">
        <w:rPr>
          <w:b/>
          <w:u w:val="single"/>
        </w:rPr>
        <w:t>Notice of Cancellation</w:t>
      </w:r>
    </w:p>
    <w:p w14:paraId="4F2FAFF0" w14:textId="77777777" w:rsidR="00906B38" w:rsidRDefault="00906B38" w:rsidP="00906B38">
      <w:pPr>
        <w:pStyle w:val="ListParagraph"/>
        <w:ind w:left="540" w:firstLine="0"/>
      </w:pPr>
    </w:p>
    <w:p w14:paraId="73E605E4" w14:textId="7D0F4DFC" w:rsidR="00906B38" w:rsidRDefault="00906B38" w:rsidP="00906B38">
      <w:pPr>
        <w:pStyle w:val="ListParagraph"/>
        <w:ind w:left="540" w:firstLine="0"/>
      </w:pPr>
      <w:r>
        <w:t>Applicable</w:t>
      </w:r>
      <w:r>
        <w:rPr>
          <w:spacing w:val="-3"/>
        </w:rPr>
        <w:t xml:space="preserve"> </w:t>
      </w:r>
      <w:r>
        <w:t>to</w:t>
      </w:r>
      <w:r>
        <w:rPr>
          <w:spacing w:val="-3"/>
        </w:rPr>
        <w:t xml:space="preserve"> </w:t>
      </w:r>
      <w:r>
        <w:t>all</w:t>
      </w:r>
      <w:r>
        <w:rPr>
          <w:spacing w:val="-3"/>
        </w:rPr>
        <w:t xml:space="preserve"> </w:t>
      </w:r>
      <w:r>
        <w:t>insurance</w:t>
      </w:r>
      <w:r>
        <w:rPr>
          <w:spacing w:val="-3"/>
        </w:rPr>
        <w:t xml:space="preserve"> </w:t>
      </w:r>
      <w:r>
        <w:t>policies</w:t>
      </w:r>
      <w:r>
        <w:rPr>
          <w:spacing w:val="-2"/>
        </w:rPr>
        <w:t xml:space="preserve"> </w:t>
      </w:r>
      <w:r>
        <w:t>required</w:t>
      </w:r>
      <w:r>
        <w:rPr>
          <w:spacing w:val="-5"/>
        </w:rPr>
        <w:t xml:space="preserve"> </w:t>
      </w:r>
      <w:r>
        <w:t>within the</w:t>
      </w:r>
      <w:r>
        <w:rPr>
          <w:spacing w:val="-3"/>
        </w:rPr>
        <w:t xml:space="preserve"> </w:t>
      </w:r>
      <w:r>
        <w:t>Insurance</w:t>
      </w:r>
      <w:r>
        <w:rPr>
          <w:spacing w:val="-5"/>
        </w:rPr>
        <w:t xml:space="preserve"> </w:t>
      </w:r>
      <w:r>
        <w:t>Requirements</w:t>
      </w:r>
      <w:r>
        <w:rPr>
          <w:spacing w:val="-3"/>
        </w:rPr>
        <w:t xml:space="preserve"> </w:t>
      </w:r>
      <w:r>
        <w:t>of this Contract, Contractor’s insurance shall not be permitted to expire, be suspended,</w:t>
      </w:r>
      <w:r>
        <w:rPr>
          <w:spacing w:val="17"/>
        </w:rPr>
        <w:t xml:space="preserve"> </w:t>
      </w:r>
      <w:r>
        <w:t>be</w:t>
      </w:r>
      <w:r>
        <w:rPr>
          <w:spacing w:val="16"/>
        </w:rPr>
        <w:t xml:space="preserve"> </w:t>
      </w:r>
      <w:r>
        <w:t>canceled,</w:t>
      </w:r>
      <w:r>
        <w:rPr>
          <w:spacing w:val="18"/>
        </w:rPr>
        <w:t xml:space="preserve"> </w:t>
      </w:r>
      <w:r>
        <w:t>or</w:t>
      </w:r>
      <w:r>
        <w:rPr>
          <w:spacing w:val="17"/>
        </w:rPr>
        <w:t xml:space="preserve"> </w:t>
      </w:r>
      <w:r>
        <w:t>be</w:t>
      </w:r>
      <w:r>
        <w:rPr>
          <w:spacing w:val="16"/>
        </w:rPr>
        <w:t xml:space="preserve"> </w:t>
      </w:r>
      <w:r>
        <w:t>materially</w:t>
      </w:r>
      <w:r>
        <w:rPr>
          <w:spacing w:val="15"/>
        </w:rPr>
        <w:t xml:space="preserve"> </w:t>
      </w:r>
      <w:r>
        <w:t>changed</w:t>
      </w:r>
      <w:r>
        <w:rPr>
          <w:spacing w:val="16"/>
        </w:rPr>
        <w:t xml:space="preserve"> </w:t>
      </w:r>
      <w:r>
        <w:t>for</w:t>
      </w:r>
      <w:r>
        <w:rPr>
          <w:spacing w:val="17"/>
        </w:rPr>
        <w:t xml:space="preserve"> </w:t>
      </w:r>
      <w:r>
        <w:t>any</w:t>
      </w:r>
      <w:r>
        <w:rPr>
          <w:spacing w:val="15"/>
        </w:rPr>
        <w:t xml:space="preserve"> </w:t>
      </w:r>
      <w:r>
        <w:t>reason</w:t>
      </w:r>
      <w:r>
        <w:rPr>
          <w:spacing w:val="16"/>
        </w:rPr>
        <w:t xml:space="preserve"> </w:t>
      </w:r>
      <w:r>
        <w:t>without</w:t>
      </w:r>
      <w:r>
        <w:rPr>
          <w:spacing w:val="17"/>
        </w:rPr>
        <w:t xml:space="preserve"> </w:t>
      </w:r>
      <w:r>
        <w:rPr>
          <w:spacing w:val="-2"/>
        </w:rPr>
        <w:t xml:space="preserve">thirty </w:t>
      </w:r>
      <w:r>
        <w:t>(30)</w:t>
      </w:r>
      <w:r>
        <w:rPr>
          <w:spacing w:val="-4"/>
        </w:rPr>
        <w:t xml:space="preserve"> </w:t>
      </w:r>
      <w:r>
        <w:t>days</w:t>
      </w:r>
      <w:r>
        <w:rPr>
          <w:spacing w:val="-2"/>
        </w:rPr>
        <w:t xml:space="preserve"> </w:t>
      </w:r>
      <w:r>
        <w:t>prior</w:t>
      </w:r>
      <w:r>
        <w:rPr>
          <w:spacing w:val="-4"/>
        </w:rPr>
        <w:t xml:space="preserve"> </w:t>
      </w:r>
      <w:r>
        <w:t>written</w:t>
      </w:r>
      <w:r>
        <w:rPr>
          <w:spacing w:val="-5"/>
        </w:rPr>
        <w:t xml:space="preserve"> </w:t>
      </w:r>
      <w:r>
        <w:t>notice</w:t>
      </w:r>
      <w:r>
        <w:rPr>
          <w:spacing w:val="-5"/>
        </w:rPr>
        <w:t xml:space="preserve"> </w:t>
      </w:r>
      <w:r>
        <w:t>to</w:t>
      </w:r>
      <w:r>
        <w:rPr>
          <w:spacing w:val="-5"/>
        </w:rPr>
        <w:t xml:space="preserve"> </w:t>
      </w:r>
      <w:r>
        <w:t>the</w:t>
      </w:r>
      <w:r>
        <w:rPr>
          <w:spacing w:val="-5"/>
        </w:rPr>
        <w:t xml:space="preserve"> </w:t>
      </w:r>
      <w:r>
        <w:t>State</w:t>
      </w:r>
      <w:r>
        <w:rPr>
          <w:spacing w:val="-5"/>
        </w:rPr>
        <w:t xml:space="preserve"> </w:t>
      </w:r>
      <w:r>
        <w:t>of</w:t>
      </w:r>
      <w:r>
        <w:rPr>
          <w:spacing w:val="-4"/>
        </w:rPr>
        <w:t xml:space="preserve"> </w:t>
      </w:r>
      <w:r>
        <w:t>Arizona.</w:t>
      </w:r>
      <w:r>
        <w:rPr>
          <w:spacing w:val="-8"/>
        </w:rPr>
        <w:t xml:space="preserve"> </w:t>
      </w:r>
      <w:r>
        <w:t>Within</w:t>
      </w:r>
      <w:r>
        <w:rPr>
          <w:spacing w:val="-5"/>
        </w:rPr>
        <w:t xml:space="preserve"> </w:t>
      </w:r>
      <w:r>
        <w:t>two</w:t>
      </w:r>
      <w:r>
        <w:rPr>
          <w:spacing w:val="-5"/>
        </w:rPr>
        <w:t xml:space="preserve"> </w:t>
      </w:r>
      <w:r>
        <w:t>(2)</w:t>
      </w:r>
      <w:r>
        <w:rPr>
          <w:spacing w:val="-4"/>
        </w:rPr>
        <w:t xml:space="preserve"> </w:t>
      </w:r>
      <w:r>
        <w:t>business</w:t>
      </w:r>
      <w:r>
        <w:rPr>
          <w:spacing w:val="-2"/>
        </w:rPr>
        <w:t xml:space="preserve"> </w:t>
      </w:r>
      <w:r>
        <w:t>days of receipt, Contractor must provide notice to the State of Arizona if they receive notice</w:t>
      </w:r>
      <w:r>
        <w:rPr>
          <w:spacing w:val="-16"/>
        </w:rPr>
        <w:t xml:space="preserve"> </w:t>
      </w:r>
      <w:r>
        <w:t>of</w:t>
      </w:r>
      <w:r>
        <w:rPr>
          <w:spacing w:val="-12"/>
        </w:rPr>
        <w:t xml:space="preserve"> </w:t>
      </w:r>
      <w:r>
        <w:t>a</w:t>
      </w:r>
      <w:r>
        <w:rPr>
          <w:spacing w:val="-15"/>
        </w:rPr>
        <w:t xml:space="preserve"> </w:t>
      </w:r>
      <w:r>
        <w:t>policy</w:t>
      </w:r>
      <w:r>
        <w:rPr>
          <w:spacing w:val="-16"/>
        </w:rPr>
        <w:t xml:space="preserve"> </w:t>
      </w:r>
      <w:r>
        <w:t>that</w:t>
      </w:r>
      <w:r>
        <w:rPr>
          <w:spacing w:val="-15"/>
        </w:rPr>
        <w:t xml:space="preserve"> </w:t>
      </w:r>
      <w:r>
        <w:t>has</w:t>
      </w:r>
      <w:r>
        <w:rPr>
          <w:spacing w:val="-15"/>
        </w:rPr>
        <w:t xml:space="preserve"> </w:t>
      </w:r>
      <w:r>
        <w:t>been</w:t>
      </w:r>
      <w:r>
        <w:rPr>
          <w:spacing w:val="-14"/>
        </w:rPr>
        <w:t xml:space="preserve"> </w:t>
      </w:r>
      <w:r>
        <w:t>or</w:t>
      </w:r>
      <w:r>
        <w:rPr>
          <w:spacing w:val="-16"/>
        </w:rPr>
        <w:t xml:space="preserve"> </w:t>
      </w:r>
      <w:r>
        <w:t>will</w:t>
      </w:r>
      <w:r>
        <w:rPr>
          <w:spacing w:val="-14"/>
        </w:rPr>
        <w:t xml:space="preserve"> </w:t>
      </w:r>
      <w:r>
        <w:t>be</w:t>
      </w:r>
      <w:r>
        <w:rPr>
          <w:spacing w:val="-15"/>
        </w:rPr>
        <w:t xml:space="preserve"> </w:t>
      </w:r>
      <w:r>
        <w:t>suspended,</w:t>
      </w:r>
      <w:r>
        <w:rPr>
          <w:spacing w:val="-13"/>
        </w:rPr>
        <w:t xml:space="preserve"> </w:t>
      </w:r>
      <w:r>
        <w:t>canceled,</w:t>
      </w:r>
      <w:r>
        <w:rPr>
          <w:spacing w:val="-16"/>
        </w:rPr>
        <w:t xml:space="preserve"> </w:t>
      </w:r>
      <w:r>
        <w:t>materially</w:t>
      </w:r>
      <w:r>
        <w:rPr>
          <w:spacing w:val="-15"/>
        </w:rPr>
        <w:t xml:space="preserve"> </w:t>
      </w:r>
      <w:r>
        <w:t>changed for any reason, has expired, or will be expiring. Such notice shall be sent directly to the Department and shall be mailed, emailed, hand delivered or sent by facsimile</w:t>
      </w:r>
      <w:r>
        <w:rPr>
          <w:spacing w:val="-5"/>
        </w:rPr>
        <w:t xml:space="preserve"> </w:t>
      </w:r>
      <w:r>
        <w:t>transmission</w:t>
      </w:r>
      <w:r>
        <w:rPr>
          <w:spacing w:val="-8"/>
        </w:rPr>
        <w:t xml:space="preserve"> </w:t>
      </w:r>
      <w:r>
        <w:t>to</w:t>
      </w:r>
      <w:r>
        <w:rPr>
          <w:spacing w:val="-8"/>
        </w:rPr>
        <w:t xml:space="preserve"> </w:t>
      </w:r>
      <w:r>
        <w:t>(State</w:t>
      </w:r>
      <w:r>
        <w:rPr>
          <w:spacing w:val="-7"/>
        </w:rPr>
        <w:t xml:space="preserve"> </w:t>
      </w:r>
      <w:r>
        <w:t>Representative’s</w:t>
      </w:r>
      <w:r>
        <w:rPr>
          <w:spacing w:val="-5"/>
        </w:rPr>
        <w:t xml:space="preserve"> </w:t>
      </w:r>
      <w:r>
        <w:t>Name,</w:t>
      </w:r>
      <w:r>
        <w:rPr>
          <w:spacing w:val="-4"/>
        </w:rPr>
        <w:t xml:space="preserve"> </w:t>
      </w:r>
      <w:r>
        <w:t>Address</w:t>
      </w:r>
      <w:r>
        <w:rPr>
          <w:spacing w:val="-5"/>
        </w:rPr>
        <w:t xml:space="preserve"> </w:t>
      </w:r>
      <w:r>
        <w:t>&amp;</w:t>
      </w:r>
      <w:r>
        <w:rPr>
          <w:spacing w:val="-5"/>
        </w:rPr>
        <w:t xml:space="preserve"> </w:t>
      </w:r>
      <w:r>
        <w:t>Fax</w:t>
      </w:r>
      <w:r>
        <w:rPr>
          <w:spacing w:val="-7"/>
        </w:rPr>
        <w:t xml:space="preserve"> </w:t>
      </w:r>
      <w:r>
        <w:t>Number).</w:t>
      </w:r>
    </w:p>
    <w:p w14:paraId="5A7D047F" w14:textId="77777777" w:rsidR="00906B38" w:rsidRDefault="00906B38" w:rsidP="00906B38">
      <w:pPr>
        <w:pStyle w:val="BodyText"/>
        <w:spacing w:before="8"/>
        <w:rPr>
          <w:sz w:val="20"/>
        </w:rPr>
      </w:pPr>
    </w:p>
    <w:p w14:paraId="092261F8" w14:textId="77777777" w:rsidR="00906B38" w:rsidRPr="00906B38" w:rsidRDefault="00906B38" w:rsidP="00906B38">
      <w:pPr>
        <w:pStyle w:val="ListParagraph"/>
        <w:numPr>
          <w:ilvl w:val="1"/>
          <w:numId w:val="2"/>
        </w:numPr>
        <w:ind w:left="540" w:hanging="540"/>
        <w:rPr>
          <w:b/>
          <w:u w:val="single"/>
        </w:rPr>
      </w:pPr>
      <w:r w:rsidRPr="00906B38">
        <w:rPr>
          <w:b/>
          <w:u w:val="single"/>
        </w:rPr>
        <w:t>Acceptability of Insurers</w:t>
      </w:r>
    </w:p>
    <w:p w14:paraId="2AE0C452" w14:textId="77777777" w:rsidR="00906B38" w:rsidRDefault="00906B38" w:rsidP="00906B38">
      <w:pPr>
        <w:pStyle w:val="ListParagraph"/>
        <w:ind w:left="540" w:firstLine="0"/>
      </w:pPr>
    </w:p>
    <w:p w14:paraId="071514CE" w14:textId="737D5989" w:rsidR="00906B38" w:rsidRDefault="00906B38" w:rsidP="00906B38">
      <w:pPr>
        <w:pStyle w:val="ListParagraph"/>
        <w:ind w:left="540" w:firstLine="0"/>
      </w:pPr>
      <w:r>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4ECBCEAB" w14:textId="77777777" w:rsidR="00906B38" w:rsidRDefault="00906B38" w:rsidP="00906B38">
      <w:pPr>
        <w:pStyle w:val="BodyText"/>
        <w:spacing w:before="7"/>
        <w:rPr>
          <w:sz w:val="20"/>
        </w:rPr>
      </w:pPr>
    </w:p>
    <w:p w14:paraId="7BC459EC" w14:textId="77777777" w:rsidR="00906B38" w:rsidRPr="00906B38" w:rsidRDefault="00906B38" w:rsidP="00906B38">
      <w:pPr>
        <w:pStyle w:val="ListParagraph"/>
        <w:numPr>
          <w:ilvl w:val="1"/>
          <w:numId w:val="2"/>
        </w:numPr>
        <w:ind w:left="540" w:hanging="540"/>
        <w:rPr>
          <w:b/>
          <w:u w:val="single"/>
        </w:rPr>
      </w:pPr>
      <w:r w:rsidRPr="00906B38">
        <w:rPr>
          <w:b/>
          <w:u w:val="single"/>
        </w:rPr>
        <w:t>Verification of Coverage</w:t>
      </w:r>
    </w:p>
    <w:p w14:paraId="05D48B18" w14:textId="77777777" w:rsidR="00906B38" w:rsidRDefault="00906B38" w:rsidP="00906B38">
      <w:pPr>
        <w:pStyle w:val="ListParagraph"/>
        <w:ind w:left="540" w:firstLine="0"/>
      </w:pPr>
    </w:p>
    <w:p w14:paraId="36BAB0D7" w14:textId="0BD858D5" w:rsidR="00906B38" w:rsidRDefault="00906B38" w:rsidP="00906B38">
      <w:pPr>
        <w:pStyle w:val="ListParagraph"/>
        <w:ind w:left="540" w:firstLine="0"/>
      </w:pPr>
      <w: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331EF68E" w14:textId="77777777" w:rsidR="00906B38" w:rsidRDefault="00906B38" w:rsidP="00906B38">
      <w:pPr>
        <w:pStyle w:val="BodyText"/>
        <w:spacing w:before="11"/>
        <w:rPr>
          <w:sz w:val="20"/>
        </w:rPr>
      </w:pPr>
    </w:p>
    <w:p w14:paraId="45E5863E" w14:textId="45E8D589" w:rsidR="00906B38" w:rsidRDefault="00906B38" w:rsidP="00906B38">
      <w:pPr>
        <w:pStyle w:val="ListParagraph"/>
        <w:numPr>
          <w:ilvl w:val="2"/>
          <w:numId w:val="2"/>
        </w:numPr>
        <w:ind w:left="1267"/>
      </w:pPr>
      <w:r>
        <w:t>All such certificates of insurance and policy endorsements must be received by the State before work commences. The State’s receipt of any certificates of insurance or policy endorsements that do not comply with this</w:t>
      </w:r>
      <w:r>
        <w:rPr>
          <w:spacing w:val="-8"/>
        </w:rPr>
        <w:t xml:space="preserve"> </w:t>
      </w:r>
      <w:r>
        <w:t>written</w:t>
      </w:r>
      <w:r>
        <w:rPr>
          <w:spacing w:val="-8"/>
        </w:rPr>
        <w:t xml:space="preserve"> </w:t>
      </w:r>
      <w:r>
        <w:t>agreement</w:t>
      </w:r>
      <w:r>
        <w:rPr>
          <w:spacing w:val="-9"/>
        </w:rPr>
        <w:t xml:space="preserve"> </w:t>
      </w:r>
      <w:r>
        <w:t>shall</w:t>
      </w:r>
      <w:r>
        <w:rPr>
          <w:spacing w:val="-9"/>
        </w:rPr>
        <w:t xml:space="preserve"> </w:t>
      </w:r>
      <w:r>
        <w:t>not</w:t>
      </w:r>
      <w:r>
        <w:rPr>
          <w:spacing w:val="-7"/>
        </w:rPr>
        <w:t xml:space="preserve"> </w:t>
      </w:r>
      <w:r>
        <w:t>waive</w:t>
      </w:r>
      <w:r>
        <w:rPr>
          <w:spacing w:val="-8"/>
        </w:rPr>
        <w:t xml:space="preserve"> </w:t>
      </w:r>
      <w:r>
        <w:t>or</w:t>
      </w:r>
      <w:r>
        <w:rPr>
          <w:spacing w:val="-7"/>
        </w:rPr>
        <w:t xml:space="preserve"> </w:t>
      </w:r>
      <w:r>
        <w:t>otherwise</w:t>
      </w:r>
      <w:r>
        <w:rPr>
          <w:spacing w:val="-6"/>
        </w:rPr>
        <w:t xml:space="preserve"> </w:t>
      </w:r>
      <w:r>
        <w:t>affect</w:t>
      </w:r>
      <w:r>
        <w:rPr>
          <w:spacing w:val="-9"/>
        </w:rPr>
        <w:t xml:space="preserve"> </w:t>
      </w:r>
      <w:r>
        <w:t>the</w:t>
      </w:r>
      <w:r>
        <w:rPr>
          <w:spacing w:val="-8"/>
        </w:rPr>
        <w:t xml:space="preserve"> </w:t>
      </w:r>
      <w:r>
        <w:t>requirements of this agreement.</w:t>
      </w:r>
    </w:p>
    <w:p w14:paraId="1054BCFE" w14:textId="77777777" w:rsidR="00906B38" w:rsidRDefault="00906B38" w:rsidP="00906B38">
      <w:pPr>
        <w:pStyle w:val="ListParagraph"/>
        <w:ind w:left="1267" w:firstLine="0"/>
      </w:pPr>
    </w:p>
    <w:p w14:paraId="115BDE81" w14:textId="1DE3160C" w:rsidR="00906B38" w:rsidRDefault="00906B38" w:rsidP="00906B38">
      <w:pPr>
        <w:pStyle w:val="ListParagraph"/>
        <w:numPr>
          <w:ilvl w:val="2"/>
          <w:numId w:val="2"/>
        </w:numPr>
        <w:ind w:left="1267"/>
      </w:pPr>
      <w:r>
        <w:t>Each</w:t>
      </w:r>
      <w:r>
        <w:rPr>
          <w:spacing w:val="-13"/>
        </w:rPr>
        <w:t xml:space="preserve"> </w:t>
      </w:r>
      <w:r>
        <w:t>insurance</w:t>
      </w:r>
      <w:r>
        <w:rPr>
          <w:spacing w:val="-15"/>
        </w:rPr>
        <w:t xml:space="preserve"> </w:t>
      </w:r>
      <w:r>
        <w:t>policy</w:t>
      </w:r>
      <w:r>
        <w:rPr>
          <w:spacing w:val="-14"/>
        </w:rPr>
        <w:t xml:space="preserve"> </w:t>
      </w:r>
      <w:r>
        <w:t>required</w:t>
      </w:r>
      <w:r>
        <w:rPr>
          <w:spacing w:val="-15"/>
        </w:rPr>
        <w:t xml:space="preserve"> </w:t>
      </w:r>
      <w:r>
        <w:t>by</w:t>
      </w:r>
      <w:r>
        <w:rPr>
          <w:spacing w:val="-16"/>
        </w:rPr>
        <w:t xml:space="preserve"> </w:t>
      </w:r>
      <w:r>
        <w:t>this</w:t>
      </w:r>
      <w:r>
        <w:rPr>
          <w:spacing w:val="-11"/>
        </w:rPr>
        <w:t xml:space="preserve"> </w:t>
      </w:r>
      <w:r>
        <w:t>Contract</w:t>
      </w:r>
      <w:r>
        <w:rPr>
          <w:spacing w:val="-16"/>
        </w:rPr>
        <w:t xml:space="preserve"> </w:t>
      </w:r>
      <w:r>
        <w:t>must</w:t>
      </w:r>
      <w:r>
        <w:rPr>
          <w:spacing w:val="-12"/>
        </w:rPr>
        <w:t xml:space="preserve"> </w:t>
      </w:r>
      <w:r>
        <w:t>be</w:t>
      </w:r>
      <w:r>
        <w:rPr>
          <w:spacing w:val="-15"/>
        </w:rPr>
        <w:t xml:space="preserve"> </w:t>
      </w:r>
      <w:r>
        <w:t>in</w:t>
      </w:r>
      <w:r>
        <w:rPr>
          <w:spacing w:val="-12"/>
        </w:rPr>
        <w:t xml:space="preserve"> </w:t>
      </w:r>
      <w:r>
        <w:t>effect</w:t>
      </w:r>
      <w:r>
        <w:rPr>
          <w:spacing w:val="-13"/>
        </w:rPr>
        <w:t xml:space="preserve"> </w:t>
      </w:r>
      <w:r>
        <w:t>at,</w:t>
      </w:r>
      <w:r>
        <w:rPr>
          <w:spacing w:val="-13"/>
        </w:rPr>
        <w:t xml:space="preserve"> </w:t>
      </w:r>
      <w:r>
        <w:t>or</w:t>
      </w:r>
      <w:r>
        <w:rPr>
          <w:spacing w:val="-13"/>
        </w:rPr>
        <w:t xml:space="preserve"> </w:t>
      </w:r>
      <w:r>
        <w:t>prior to, commencement of work under this Contract. Failure to maintain the insurance policies as required by this Contract, or to provide evidence of renewal, is a material breach of contract.</w:t>
      </w:r>
    </w:p>
    <w:p w14:paraId="2BD17F8F" w14:textId="77777777" w:rsidR="00906B38" w:rsidRDefault="00906B38" w:rsidP="00906B38">
      <w:pPr>
        <w:pStyle w:val="ListParagraph"/>
        <w:ind w:left="1267" w:firstLine="0"/>
      </w:pPr>
    </w:p>
    <w:p w14:paraId="0C73B682" w14:textId="77777777" w:rsidR="00906B38" w:rsidRDefault="00906B38" w:rsidP="00906B38">
      <w:pPr>
        <w:pStyle w:val="ListParagraph"/>
        <w:numPr>
          <w:ilvl w:val="2"/>
          <w:numId w:val="2"/>
        </w:numPr>
        <w:ind w:left="1267"/>
      </w:pPr>
      <w: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p>
    <w:p w14:paraId="4E2D632E" w14:textId="77777777" w:rsidR="00906B38" w:rsidRDefault="00906B38" w:rsidP="00906B38">
      <w:pPr>
        <w:pStyle w:val="BodyText"/>
        <w:spacing w:before="8"/>
        <w:rPr>
          <w:sz w:val="20"/>
        </w:rPr>
      </w:pPr>
    </w:p>
    <w:p w14:paraId="3E42C044" w14:textId="77777777" w:rsidR="00906B38" w:rsidRPr="00906B38" w:rsidRDefault="00906B38" w:rsidP="00906B38">
      <w:pPr>
        <w:pStyle w:val="ListParagraph"/>
        <w:numPr>
          <w:ilvl w:val="1"/>
          <w:numId w:val="2"/>
        </w:numPr>
        <w:ind w:left="540" w:hanging="540"/>
        <w:rPr>
          <w:b/>
          <w:u w:val="single"/>
        </w:rPr>
      </w:pPr>
      <w:r w:rsidRPr="00906B38">
        <w:rPr>
          <w:b/>
          <w:u w:val="single"/>
        </w:rPr>
        <w:t>Subcontractors</w:t>
      </w:r>
    </w:p>
    <w:p w14:paraId="74871C0F" w14:textId="77777777" w:rsidR="00906B38" w:rsidRDefault="00906B38" w:rsidP="00906B38">
      <w:pPr>
        <w:pStyle w:val="ListParagraph"/>
        <w:ind w:left="540" w:firstLine="0"/>
      </w:pPr>
    </w:p>
    <w:p w14:paraId="21D6C167" w14:textId="210FC1B6" w:rsidR="00906B38" w:rsidRDefault="00906B38" w:rsidP="00906B38">
      <w:pPr>
        <w:pStyle w:val="ListParagraph"/>
        <w:ind w:left="540" w:firstLine="0"/>
      </w:pPr>
      <w:r>
        <w:t>Contractor’s certificate(s) shall include all subcontractors as insureds under its policies or Contractor shall be responsible for ensuring and/or verifying that all subcontractors have valid and collectable insurance as evidenced by the certificates</w:t>
      </w:r>
      <w:r>
        <w:rPr>
          <w:spacing w:val="-1"/>
        </w:rPr>
        <w:t xml:space="preserve"> </w:t>
      </w:r>
      <w:r>
        <w:t>of insurance</w:t>
      </w:r>
      <w:r>
        <w:rPr>
          <w:spacing w:val="-4"/>
        </w:rPr>
        <w:t xml:space="preserve"> </w:t>
      </w:r>
      <w:r>
        <w:t>and endorsements</w:t>
      </w:r>
      <w:r>
        <w:rPr>
          <w:spacing w:val="-3"/>
        </w:rPr>
        <w:t xml:space="preserve"> </w:t>
      </w:r>
      <w:r>
        <w:t>for each subcontractor. All</w:t>
      </w:r>
      <w:r>
        <w:rPr>
          <w:spacing w:val="-2"/>
        </w:rPr>
        <w:t xml:space="preserve"> </w:t>
      </w:r>
      <w:r>
        <w:t>coverages for subcontractors shall be subject to the minimum Insurance Requirements identified above. The Department reserves the right to require, at any time throughout</w:t>
      </w:r>
      <w:r>
        <w:rPr>
          <w:spacing w:val="-14"/>
        </w:rPr>
        <w:t xml:space="preserve"> </w:t>
      </w:r>
      <w:r>
        <w:t>the</w:t>
      </w:r>
      <w:r>
        <w:rPr>
          <w:spacing w:val="-15"/>
        </w:rPr>
        <w:t xml:space="preserve"> </w:t>
      </w:r>
      <w:r>
        <w:t>life</w:t>
      </w:r>
      <w:r>
        <w:rPr>
          <w:spacing w:val="-15"/>
        </w:rPr>
        <w:t xml:space="preserve"> </w:t>
      </w:r>
      <w:r>
        <w:t>of</w:t>
      </w:r>
      <w:r>
        <w:rPr>
          <w:spacing w:val="-13"/>
        </w:rPr>
        <w:t xml:space="preserve"> </w:t>
      </w:r>
      <w:r>
        <w:t>this</w:t>
      </w:r>
      <w:r>
        <w:rPr>
          <w:spacing w:val="-14"/>
        </w:rPr>
        <w:t xml:space="preserve"> </w:t>
      </w:r>
      <w:r>
        <w:t>contract,</w:t>
      </w:r>
      <w:r>
        <w:rPr>
          <w:spacing w:val="-13"/>
        </w:rPr>
        <w:t xml:space="preserve"> </w:t>
      </w:r>
      <w:r>
        <w:t>proof</w:t>
      </w:r>
      <w:r>
        <w:rPr>
          <w:spacing w:val="-13"/>
        </w:rPr>
        <w:t xml:space="preserve"> </w:t>
      </w:r>
      <w:r>
        <w:t>from</w:t>
      </w:r>
      <w:r>
        <w:rPr>
          <w:spacing w:val="-13"/>
        </w:rPr>
        <w:t xml:space="preserve"> </w:t>
      </w:r>
      <w:r>
        <w:t>the</w:t>
      </w:r>
      <w:r>
        <w:rPr>
          <w:spacing w:val="-15"/>
        </w:rPr>
        <w:t xml:space="preserve"> </w:t>
      </w:r>
      <w:r>
        <w:t>Contractor</w:t>
      </w:r>
      <w:r>
        <w:rPr>
          <w:spacing w:val="-16"/>
        </w:rPr>
        <w:t xml:space="preserve"> </w:t>
      </w:r>
      <w:r>
        <w:t>that</w:t>
      </w:r>
      <w:r>
        <w:rPr>
          <w:spacing w:val="-12"/>
        </w:rPr>
        <w:t xml:space="preserve"> </w:t>
      </w:r>
      <w:r>
        <w:t>its</w:t>
      </w:r>
      <w:r>
        <w:rPr>
          <w:spacing w:val="-16"/>
        </w:rPr>
        <w:t xml:space="preserve"> </w:t>
      </w:r>
      <w:r>
        <w:t>subcontractors have the required coverage.</w:t>
      </w:r>
    </w:p>
    <w:p w14:paraId="46C657F2" w14:textId="77777777" w:rsidR="00906B38" w:rsidRDefault="00906B38" w:rsidP="00906B38">
      <w:pPr>
        <w:pStyle w:val="BodyText"/>
        <w:spacing w:before="7"/>
        <w:rPr>
          <w:sz w:val="20"/>
        </w:rPr>
      </w:pPr>
    </w:p>
    <w:p w14:paraId="4228BC5A" w14:textId="77777777" w:rsidR="00906B38" w:rsidRPr="00906B38" w:rsidRDefault="00906B38" w:rsidP="00906B38">
      <w:pPr>
        <w:pStyle w:val="ListParagraph"/>
        <w:numPr>
          <w:ilvl w:val="1"/>
          <w:numId w:val="2"/>
        </w:numPr>
        <w:ind w:left="540" w:hanging="540"/>
        <w:rPr>
          <w:b/>
          <w:u w:val="single"/>
        </w:rPr>
      </w:pPr>
      <w:r w:rsidRPr="00906B38">
        <w:rPr>
          <w:b/>
          <w:u w:val="single"/>
        </w:rPr>
        <w:t>Approval and Modifications</w:t>
      </w:r>
    </w:p>
    <w:p w14:paraId="06E1D75D" w14:textId="77777777" w:rsidR="00906B38" w:rsidRDefault="00906B38" w:rsidP="00906B38">
      <w:pPr>
        <w:pStyle w:val="ListParagraph"/>
        <w:ind w:left="540" w:firstLine="0"/>
      </w:pPr>
    </w:p>
    <w:p w14:paraId="2FCE8F94" w14:textId="4CFC51FB" w:rsidR="00906B38" w:rsidRDefault="00906B38" w:rsidP="00906B38">
      <w:pPr>
        <w:pStyle w:val="ListParagraph"/>
        <w:ind w:left="540" w:firstLine="0"/>
      </w:pPr>
      <w:r>
        <w:t>The Contracting Agency, in consultation with State Risk, reserves the right to review or make modifications to the insurance limits, required coverages, or endorsements</w:t>
      </w:r>
      <w:r>
        <w:rPr>
          <w:spacing w:val="25"/>
        </w:rPr>
        <w:t xml:space="preserve"> </w:t>
      </w:r>
      <w:r>
        <w:t>throughout</w:t>
      </w:r>
      <w:r>
        <w:rPr>
          <w:spacing w:val="25"/>
        </w:rPr>
        <w:t xml:space="preserve"> </w:t>
      </w:r>
      <w:r>
        <w:t>the</w:t>
      </w:r>
      <w:r>
        <w:rPr>
          <w:spacing w:val="26"/>
        </w:rPr>
        <w:t xml:space="preserve"> </w:t>
      </w:r>
      <w:r>
        <w:t>life</w:t>
      </w:r>
      <w:r>
        <w:rPr>
          <w:spacing w:val="26"/>
        </w:rPr>
        <w:t xml:space="preserve"> </w:t>
      </w:r>
      <w:r>
        <w:t>of</w:t>
      </w:r>
      <w:r>
        <w:rPr>
          <w:spacing w:val="26"/>
        </w:rPr>
        <w:t xml:space="preserve"> </w:t>
      </w:r>
      <w:r>
        <w:t>this</w:t>
      </w:r>
      <w:r>
        <w:rPr>
          <w:spacing w:val="27"/>
        </w:rPr>
        <w:t xml:space="preserve"> </w:t>
      </w:r>
      <w:r>
        <w:t>contract,</w:t>
      </w:r>
      <w:r>
        <w:rPr>
          <w:spacing w:val="26"/>
        </w:rPr>
        <w:t xml:space="preserve"> </w:t>
      </w:r>
      <w:r>
        <w:t>as</w:t>
      </w:r>
      <w:r>
        <w:rPr>
          <w:spacing w:val="27"/>
        </w:rPr>
        <w:t xml:space="preserve"> </w:t>
      </w:r>
      <w:r>
        <w:t>deemed</w:t>
      </w:r>
      <w:r>
        <w:rPr>
          <w:spacing w:val="24"/>
        </w:rPr>
        <w:t xml:space="preserve"> </w:t>
      </w:r>
      <w:r>
        <w:t>necessary.</w:t>
      </w:r>
      <w:r>
        <w:rPr>
          <w:spacing w:val="28"/>
        </w:rPr>
        <w:t xml:space="preserve"> </w:t>
      </w:r>
      <w:r>
        <w:rPr>
          <w:spacing w:val="-4"/>
        </w:rPr>
        <w:t xml:space="preserve">Such </w:t>
      </w:r>
      <w:r>
        <w:t>action will not require a formal Contract amendment but may be made by administrative action.</w:t>
      </w:r>
    </w:p>
    <w:p w14:paraId="2266F42A" w14:textId="77777777" w:rsidR="00906B38" w:rsidRDefault="00906B38" w:rsidP="00906B38">
      <w:pPr>
        <w:pStyle w:val="BodyText"/>
        <w:spacing w:before="8"/>
        <w:rPr>
          <w:sz w:val="20"/>
        </w:rPr>
      </w:pPr>
    </w:p>
    <w:p w14:paraId="62B1A91A" w14:textId="77777777" w:rsidR="00906B38" w:rsidRPr="00906B38" w:rsidRDefault="00906B38" w:rsidP="00906B38">
      <w:pPr>
        <w:pStyle w:val="ListParagraph"/>
        <w:numPr>
          <w:ilvl w:val="1"/>
          <w:numId w:val="2"/>
        </w:numPr>
        <w:ind w:left="540" w:hanging="540"/>
        <w:rPr>
          <w:b/>
          <w:u w:val="single"/>
        </w:rPr>
      </w:pPr>
      <w:r w:rsidRPr="00906B38">
        <w:rPr>
          <w:b/>
          <w:u w:val="single"/>
        </w:rPr>
        <w:t>Exceptions</w:t>
      </w:r>
    </w:p>
    <w:p w14:paraId="0AB49672" w14:textId="77777777" w:rsidR="00906B38" w:rsidRDefault="00906B38" w:rsidP="00906B38">
      <w:pPr>
        <w:pStyle w:val="ListParagraph"/>
        <w:ind w:left="540" w:firstLine="0"/>
      </w:pPr>
    </w:p>
    <w:p w14:paraId="609264CC" w14:textId="075FF311" w:rsidR="00FE5849" w:rsidRDefault="00906B38" w:rsidP="00906B38">
      <w:pPr>
        <w:pStyle w:val="ListParagraph"/>
        <w:ind w:left="540" w:firstLine="0"/>
      </w:pPr>
      <w:r>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p w14:paraId="06FC8741" w14:textId="20DD854F" w:rsidR="00906B38" w:rsidRDefault="00906B38" w:rsidP="00906B38">
      <w:pPr>
        <w:pStyle w:val="ListParagraph"/>
        <w:ind w:left="540" w:firstLine="0"/>
      </w:pPr>
    </w:p>
    <w:p w14:paraId="6D4FE01E" w14:textId="2C55D67C" w:rsidR="00906B38" w:rsidRDefault="00906B38" w:rsidP="00906B38">
      <w:pPr>
        <w:pStyle w:val="ListParagraph"/>
        <w:ind w:left="540" w:firstLine="0"/>
      </w:pPr>
    </w:p>
    <w:p w14:paraId="61C298FE" w14:textId="77777777" w:rsidR="00906B38" w:rsidRDefault="00906B38" w:rsidP="00906B38">
      <w:pPr>
        <w:pStyle w:val="ListParagraph"/>
        <w:ind w:left="540" w:firstLine="0"/>
        <w:rPr>
          <w:b/>
          <w:u w:val="single"/>
        </w:rPr>
        <w:sectPr w:rsidR="00906B38" w:rsidSect="002E7F73">
          <w:headerReference w:type="default" r:id="rId14"/>
          <w:pgSz w:w="12240" w:h="15840"/>
          <w:pgMar w:top="1728" w:right="1440" w:bottom="720" w:left="1440" w:header="720" w:footer="720" w:gutter="0"/>
          <w:cols w:space="720"/>
          <w:docGrid w:linePitch="360"/>
        </w:sectPr>
      </w:pPr>
    </w:p>
    <w:p w14:paraId="01742F01" w14:textId="77777777" w:rsidR="00906B38" w:rsidRDefault="00906B38" w:rsidP="00906B38">
      <w:pPr>
        <w:pStyle w:val="Heading2"/>
        <w:numPr>
          <w:ilvl w:val="0"/>
          <w:numId w:val="2"/>
        </w:numPr>
        <w:tabs>
          <w:tab w:val="num" w:pos="540"/>
        </w:tabs>
        <w:ind w:left="540" w:hanging="551"/>
      </w:pPr>
      <w:bookmarkStart w:id="51" w:name="_Toc125107263"/>
      <w:r>
        <w:lastRenderedPageBreak/>
        <w:t>Media</w:t>
      </w:r>
      <w:r w:rsidRPr="00906B38">
        <w:t xml:space="preserve"> </w:t>
      </w:r>
      <w:r>
        <w:t>Liability</w:t>
      </w:r>
      <w:r w:rsidRPr="00906B38">
        <w:t xml:space="preserve"> Insurance</w:t>
      </w:r>
      <w:bookmarkEnd w:id="51"/>
    </w:p>
    <w:p w14:paraId="613BEDF6" w14:textId="77777777" w:rsidR="00906B38" w:rsidRDefault="00906B38" w:rsidP="00906B38">
      <w:pPr>
        <w:pStyle w:val="ListParagraph"/>
        <w:ind w:left="540" w:firstLine="0"/>
      </w:pPr>
      <w:r>
        <w:rPr>
          <w:color w:val="339966"/>
        </w:rPr>
        <w:t>Media</w:t>
      </w:r>
      <w:r>
        <w:rPr>
          <w:color w:val="339966"/>
          <w:spacing w:val="-10"/>
        </w:rPr>
        <w:t xml:space="preserve"> </w:t>
      </w:r>
      <w:r>
        <w:rPr>
          <w:color w:val="339966"/>
        </w:rPr>
        <w:t>Liability</w:t>
      </w:r>
      <w:r>
        <w:rPr>
          <w:color w:val="339966"/>
          <w:spacing w:val="-12"/>
        </w:rPr>
        <w:t xml:space="preserve"> </w:t>
      </w:r>
      <w:r>
        <w:rPr>
          <w:color w:val="339966"/>
        </w:rPr>
        <w:t>coverage</w:t>
      </w:r>
      <w:r>
        <w:rPr>
          <w:color w:val="339966"/>
          <w:spacing w:val="-12"/>
        </w:rPr>
        <w:t xml:space="preserve"> </w:t>
      </w:r>
      <w:r>
        <w:rPr>
          <w:color w:val="339966"/>
        </w:rPr>
        <w:t>is</w:t>
      </w:r>
      <w:r>
        <w:rPr>
          <w:color w:val="339966"/>
          <w:spacing w:val="-9"/>
        </w:rPr>
        <w:t xml:space="preserve"> </w:t>
      </w:r>
      <w:r>
        <w:rPr>
          <w:color w:val="339966"/>
        </w:rPr>
        <w:t>a</w:t>
      </w:r>
      <w:r>
        <w:rPr>
          <w:color w:val="339966"/>
          <w:spacing w:val="-12"/>
        </w:rPr>
        <w:t xml:space="preserve"> </w:t>
      </w:r>
      <w:r>
        <w:rPr>
          <w:color w:val="339966"/>
        </w:rPr>
        <w:t>type</w:t>
      </w:r>
      <w:r>
        <w:rPr>
          <w:color w:val="339966"/>
          <w:spacing w:val="-10"/>
        </w:rPr>
        <w:t xml:space="preserve"> </w:t>
      </w:r>
      <w:r>
        <w:rPr>
          <w:color w:val="339966"/>
        </w:rPr>
        <w:t>of</w:t>
      </w:r>
      <w:r>
        <w:rPr>
          <w:color w:val="339966"/>
          <w:spacing w:val="-11"/>
        </w:rPr>
        <w:t xml:space="preserve"> </w:t>
      </w:r>
      <w:r>
        <w:rPr>
          <w:color w:val="339966"/>
        </w:rPr>
        <w:t>Errors</w:t>
      </w:r>
      <w:r>
        <w:rPr>
          <w:color w:val="339966"/>
          <w:spacing w:val="-12"/>
        </w:rPr>
        <w:t xml:space="preserve"> </w:t>
      </w:r>
      <w:r>
        <w:rPr>
          <w:color w:val="339966"/>
        </w:rPr>
        <w:t>and</w:t>
      </w:r>
      <w:r>
        <w:rPr>
          <w:color w:val="339966"/>
          <w:spacing w:val="-15"/>
        </w:rPr>
        <w:t xml:space="preserve"> </w:t>
      </w:r>
      <w:r>
        <w:rPr>
          <w:color w:val="339966"/>
        </w:rPr>
        <w:t>Omissions</w:t>
      </w:r>
      <w:r>
        <w:rPr>
          <w:color w:val="339966"/>
          <w:spacing w:val="-9"/>
        </w:rPr>
        <w:t xml:space="preserve"> </w:t>
      </w:r>
      <w:r>
        <w:rPr>
          <w:color w:val="339966"/>
        </w:rPr>
        <w:t>Liability</w:t>
      </w:r>
      <w:r>
        <w:rPr>
          <w:color w:val="339966"/>
          <w:spacing w:val="-12"/>
        </w:rPr>
        <w:t xml:space="preserve"> </w:t>
      </w:r>
      <w:r>
        <w:rPr>
          <w:color w:val="339966"/>
        </w:rPr>
        <w:t>insurance</w:t>
      </w:r>
      <w:r>
        <w:rPr>
          <w:color w:val="339966"/>
          <w:spacing w:val="-10"/>
        </w:rPr>
        <w:t xml:space="preserve"> </w:t>
      </w:r>
      <w:r>
        <w:rPr>
          <w:color w:val="339966"/>
        </w:rPr>
        <w:t>designed</w:t>
      </w:r>
      <w:r>
        <w:rPr>
          <w:color w:val="339966"/>
          <w:spacing w:val="-15"/>
        </w:rPr>
        <w:t xml:space="preserve"> </w:t>
      </w:r>
      <w:r>
        <w:rPr>
          <w:color w:val="339966"/>
        </w:rPr>
        <w:t>for publishers, broadcasters, and other media-related services including web design and/or marketing firms. This type of policy responds to third-party claims for personal injury, i.e. financial</w:t>
      </w:r>
      <w:r>
        <w:rPr>
          <w:color w:val="339966"/>
          <w:spacing w:val="-10"/>
        </w:rPr>
        <w:t xml:space="preserve"> </w:t>
      </w:r>
      <w:r>
        <w:rPr>
          <w:color w:val="339966"/>
        </w:rPr>
        <w:t>loss/loss</w:t>
      </w:r>
      <w:r>
        <w:rPr>
          <w:color w:val="339966"/>
          <w:spacing w:val="-9"/>
        </w:rPr>
        <w:t xml:space="preserve"> </w:t>
      </w:r>
      <w:r>
        <w:rPr>
          <w:color w:val="339966"/>
        </w:rPr>
        <w:t>of</w:t>
      </w:r>
      <w:r>
        <w:rPr>
          <w:color w:val="339966"/>
          <w:spacing w:val="-8"/>
        </w:rPr>
        <w:t xml:space="preserve"> </w:t>
      </w:r>
      <w:r>
        <w:rPr>
          <w:color w:val="339966"/>
        </w:rPr>
        <w:t>profits,</w:t>
      </w:r>
      <w:r>
        <w:rPr>
          <w:color w:val="339966"/>
          <w:spacing w:val="-11"/>
        </w:rPr>
        <w:t xml:space="preserve"> </w:t>
      </w:r>
      <w:r>
        <w:rPr>
          <w:color w:val="339966"/>
        </w:rPr>
        <w:t>reputation</w:t>
      </w:r>
      <w:r>
        <w:rPr>
          <w:color w:val="339966"/>
          <w:spacing w:val="-10"/>
        </w:rPr>
        <w:t xml:space="preserve"> </w:t>
      </w:r>
      <w:r>
        <w:rPr>
          <w:color w:val="339966"/>
        </w:rPr>
        <w:t>damage,</w:t>
      </w:r>
      <w:r>
        <w:rPr>
          <w:color w:val="339966"/>
          <w:spacing w:val="-8"/>
        </w:rPr>
        <w:t xml:space="preserve"> </w:t>
      </w:r>
      <w:r>
        <w:rPr>
          <w:color w:val="339966"/>
        </w:rPr>
        <w:t>etc.</w:t>
      </w:r>
      <w:r>
        <w:rPr>
          <w:color w:val="339966"/>
          <w:spacing w:val="-8"/>
        </w:rPr>
        <w:t xml:space="preserve"> </w:t>
      </w:r>
      <w:r>
        <w:rPr>
          <w:color w:val="339966"/>
        </w:rPr>
        <w:t>due</w:t>
      </w:r>
      <w:r>
        <w:rPr>
          <w:color w:val="339966"/>
          <w:spacing w:val="-10"/>
        </w:rPr>
        <w:t xml:space="preserve"> </w:t>
      </w:r>
      <w:r>
        <w:rPr>
          <w:color w:val="339966"/>
        </w:rPr>
        <w:t>to</w:t>
      </w:r>
      <w:r>
        <w:rPr>
          <w:color w:val="339966"/>
          <w:spacing w:val="-12"/>
        </w:rPr>
        <w:t xml:space="preserve"> </w:t>
      </w:r>
      <w:r>
        <w:rPr>
          <w:color w:val="339966"/>
        </w:rPr>
        <w:t>both</w:t>
      </w:r>
      <w:r>
        <w:rPr>
          <w:color w:val="339966"/>
          <w:spacing w:val="-10"/>
        </w:rPr>
        <w:t xml:space="preserve"> </w:t>
      </w:r>
      <w:r>
        <w:rPr>
          <w:color w:val="339966"/>
        </w:rPr>
        <w:t>online</w:t>
      </w:r>
      <w:r>
        <w:rPr>
          <w:color w:val="339966"/>
          <w:spacing w:val="-10"/>
        </w:rPr>
        <w:t xml:space="preserve"> </w:t>
      </w:r>
      <w:r>
        <w:rPr>
          <w:color w:val="339966"/>
        </w:rPr>
        <w:t>and</w:t>
      </w:r>
      <w:r>
        <w:rPr>
          <w:color w:val="339966"/>
          <w:spacing w:val="-12"/>
        </w:rPr>
        <w:t xml:space="preserve"> </w:t>
      </w:r>
      <w:r>
        <w:rPr>
          <w:color w:val="339966"/>
        </w:rPr>
        <w:t>offline</w:t>
      </w:r>
      <w:r>
        <w:rPr>
          <w:color w:val="339966"/>
          <w:spacing w:val="-10"/>
        </w:rPr>
        <w:t xml:space="preserve"> </w:t>
      </w:r>
      <w:r>
        <w:rPr>
          <w:color w:val="339966"/>
        </w:rPr>
        <w:t>content shared</w:t>
      </w:r>
      <w:r>
        <w:rPr>
          <w:color w:val="339966"/>
          <w:spacing w:val="-2"/>
        </w:rPr>
        <w:t xml:space="preserve"> </w:t>
      </w:r>
      <w:r>
        <w:rPr>
          <w:color w:val="339966"/>
        </w:rPr>
        <w:t>or accessible</w:t>
      </w:r>
      <w:r>
        <w:rPr>
          <w:color w:val="339966"/>
          <w:spacing w:val="-2"/>
        </w:rPr>
        <w:t xml:space="preserve"> </w:t>
      </w:r>
      <w:r>
        <w:rPr>
          <w:color w:val="339966"/>
        </w:rPr>
        <w:t>to</w:t>
      </w:r>
      <w:r>
        <w:rPr>
          <w:color w:val="339966"/>
          <w:spacing w:val="-2"/>
        </w:rPr>
        <w:t xml:space="preserve"> </w:t>
      </w:r>
      <w:r>
        <w:rPr>
          <w:color w:val="339966"/>
        </w:rPr>
        <w:t>the public.</w:t>
      </w:r>
      <w:r>
        <w:rPr>
          <w:color w:val="339966"/>
          <w:spacing w:val="-3"/>
        </w:rPr>
        <w:t xml:space="preserve"> </w:t>
      </w:r>
      <w:r>
        <w:rPr>
          <w:color w:val="339966"/>
        </w:rPr>
        <w:t>The</w:t>
      </w:r>
      <w:r>
        <w:rPr>
          <w:color w:val="339966"/>
          <w:spacing w:val="-2"/>
        </w:rPr>
        <w:t xml:space="preserve"> </w:t>
      </w:r>
      <w:r>
        <w:rPr>
          <w:color w:val="339966"/>
        </w:rPr>
        <w:t>claims</w:t>
      </w:r>
      <w:r>
        <w:rPr>
          <w:color w:val="339966"/>
          <w:spacing w:val="-4"/>
        </w:rPr>
        <w:t xml:space="preserve"> </w:t>
      </w:r>
      <w:r>
        <w:rPr>
          <w:color w:val="339966"/>
        </w:rPr>
        <w:t>made by</w:t>
      </w:r>
      <w:r>
        <w:rPr>
          <w:color w:val="339966"/>
          <w:spacing w:val="-4"/>
        </w:rPr>
        <w:t xml:space="preserve"> </w:t>
      </w:r>
      <w:r>
        <w:rPr>
          <w:color w:val="339966"/>
        </w:rPr>
        <w:t>third</w:t>
      </w:r>
      <w:r>
        <w:rPr>
          <w:color w:val="339966"/>
          <w:spacing w:val="-2"/>
        </w:rPr>
        <w:t xml:space="preserve"> </w:t>
      </w:r>
      <w:r>
        <w:rPr>
          <w:color w:val="339966"/>
        </w:rPr>
        <w:t>parties</w:t>
      </w:r>
      <w:r>
        <w:rPr>
          <w:color w:val="339966"/>
          <w:spacing w:val="-1"/>
        </w:rPr>
        <w:t xml:space="preserve"> </w:t>
      </w:r>
      <w:r>
        <w:rPr>
          <w:color w:val="339966"/>
        </w:rPr>
        <w:t>can</w:t>
      </w:r>
      <w:r>
        <w:rPr>
          <w:color w:val="339966"/>
          <w:spacing w:val="-2"/>
        </w:rPr>
        <w:t xml:space="preserve"> </w:t>
      </w:r>
      <w:r>
        <w:rPr>
          <w:color w:val="339966"/>
        </w:rPr>
        <w:t>range</w:t>
      </w:r>
      <w:r>
        <w:rPr>
          <w:color w:val="339966"/>
          <w:spacing w:val="-4"/>
        </w:rPr>
        <w:t xml:space="preserve"> </w:t>
      </w:r>
      <w:r>
        <w:rPr>
          <w:color w:val="339966"/>
        </w:rPr>
        <w:t>from libel/ slander</w:t>
      </w:r>
      <w:r>
        <w:rPr>
          <w:color w:val="339966"/>
          <w:spacing w:val="-10"/>
        </w:rPr>
        <w:t xml:space="preserve"> </w:t>
      </w:r>
      <w:r>
        <w:rPr>
          <w:color w:val="339966"/>
        </w:rPr>
        <w:t>and</w:t>
      </w:r>
      <w:r>
        <w:rPr>
          <w:color w:val="339966"/>
          <w:spacing w:val="-14"/>
        </w:rPr>
        <w:t xml:space="preserve"> </w:t>
      </w:r>
      <w:r>
        <w:rPr>
          <w:color w:val="339966"/>
        </w:rPr>
        <w:t>false</w:t>
      </w:r>
      <w:r>
        <w:rPr>
          <w:color w:val="339966"/>
          <w:spacing w:val="-11"/>
        </w:rPr>
        <w:t xml:space="preserve"> </w:t>
      </w:r>
      <w:r>
        <w:rPr>
          <w:color w:val="339966"/>
        </w:rPr>
        <w:t>advertisement</w:t>
      </w:r>
      <w:r>
        <w:rPr>
          <w:color w:val="339966"/>
          <w:spacing w:val="-12"/>
        </w:rPr>
        <w:t xml:space="preserve"> </w:t>
      </w:r>
      <w:r>
        <w:rPr>
          <w:color w:val="339966"/>
        </w:rPr>
        <w:t>to</w:t>
      </w:r>
      <w:r>
        <w:rPr>
          <w:color w:val="339966"/>
          <w:spacing w:val="-14"/>
        </w:rPr>
        <w:t xml:space="preserve"> </w:t>
      </w:r>
      <w:r>
        <w:rPr>
          <w:color w:val="339966"/>
        </w:rPr>
        <w:t>copyright</w:t>
      </w:r>
      <w:r>
        <w:rPr>
          <w:color w:val="339966"/>
          <w:spacing w:val="-12"/>
        </w:rPr>
        <w:t xml:space="preserve"> </w:t>
      </w:r>
      <w:r>
        <w:rPr>
          <w:color w:val="339966"/>
        </w:rPr>
        <w:t>infringement.</w:t>
      </w:r>
      <w:r>
        <w:rPr>
          <w:color w:val="339966"/>
          <w:spacing w:val="-12"/>
        </w:rPr>
        <w:t xml:space="preserve"> </w:t>
      </w:r>
      <w:r>
        <w:rPr>
          <w:color w:val="339966"/>
        </w:rPr>
        <w:t>It</w:t>
      </w:r>
      <w:r>
        <w:rPr>
          <w:color w:val="339966"/>
          <w:spacing w:val="-10"/>
        </w:rPr>
        <w:t xml:space="preserve"> </w:t>
      </w:r>
      <w:r>
        <w:rPr>
          <w:color w:val="339966"/>
        </w:rPr>
        <w:t>is</w:t>
      </w:r>
      <w:r>
        <w:rPr>
          <w:color w:val="339966"/>
          <w:spacing w:val="-11"/>
        </w:rPr>
        <w:t xml:space="preserve"> </w:t>
      </w:r>
      <w:r>
        <w:rPr>
          <w:color w:val="339966"/>
        </w:rPr>
        <w:t>important</w:t>
      </w:r>
      <w:r>
        <w:rPr>
          <w:color w:val="339966"/>
          <w:spacing w:val="-12"/>
        </w:rPr>
        <w:t xml:space="preserve"> </w:t>
      </w:r>
      <w:r>
        <w:rPr>
          <w:color w:val="339966"/>
        </w:rPr>
        <w:t>to</w:t>
      </w:r>
      <w:r>
        <w:rPr>
          <w:color w:val="339966"/>
          <w:spacing w:val="-14"/>
        </w:rPr>
        <w:t xml:space="preserve"> </w:t>
      </w:r>
      <w:r>
        <w:rPr>
          <w:color w:val="339966"/>
        </w:rPr>
        <w:t>note</w:t>
      </w:r>
      <w:r>
        <w:rPr>
          <w:color w:val="339966"/>
          <w:spacing w:val="-11"/>
        </w:rPr>
        <w:t xml:space="preserve"> </w:t>
      </w:r>
      <w:r>
        <w:rPr>
          <w:color w:val="339966"/>
        </w:rPr>
        <w:t>that</w:t>
      </w:r>
      <w:r>
        <w:rPr>
          <w:color w:val="339966"/>
          <w:spacing w:val="-12"/>
        </w:rPr>
        <w:t xml:space="preserve"> </w:t>
      </w:r>
      <w:r>
        <w:rPr>
          <w:color w:val="339966"/>
        </w:rPr>
        <w:t>there are many different flavors and hence nomenclature for media liability designed for the various types of services or products provided by the vendors.</w:t>
      </w:r>
      <w:r>
        <w:rPr>
          <w:color w:val="339966"/>
          <w:spacing w:val="40"/>
        </w:rPr>
        <w:t xml:space="preserve"> </w:t>
      </w:r>
      <w:r>
        <w:rPr>
          <w:color w:val="339966"/>
        </w:rPr>
        <w:t>The requirements listed below are the minimum and should in no way preclude you from requiring higher limits depending</w:t>
      </w:r>
      <w:r>
        <w:rPr>
          <w:color w:val="339966"/>
          <w:spacing w:val="-7"/>
        </w:rPr>
        <w:t xml:space="preserve"> </w:t>
      </w:r>
      <w:r>
        <w:rPr>
          <w:color w:val="339966"/>
        </w:rPr>
        <w:t>on</w:t>
      </w:r>
      <w:r>
        <w:rPr>
          <w:color w:val="339966"/>
          <w:spacing w:val="-12"/>
        </w:rPr>
        <w:t xml:space="preserve"> </w:t>
      </w:r>
      <w:r>
        <w:rPr>
          <w:color w:val="339966"/>
        </w:rPr>
        <w:t>the</w:t>
      </w:r>
      <w:r>
        <w:rPr>
          <w:color w:val="339966"/>
          <w:spacing w:val="-10"/>
        </w:rPr>
        <w:t xml:space="preserve"> </w:t>
      </w:r>
      <w:r>
        <w:rPr>
          <w:color w:val="339966"/>
        </w:rPr>
        <w:t>potential</w:t>
      </w:r>
      <w:r>
        <w:rPr>
          <w:color w:val="339966"/>
          <w:spacing w:val="-10"/>
        </w:rPr>
        <w:t xml:space="preserve"> </w:t>
      </w:r>
      <w:r>
        <w:rPr>
          <w:color w:val="339966"/>
        </w:rPr>
        <w:t>exposure</w:t>
      </w:r>
      <w:r>
        <w:rPr>
          <w:color w:val="339966"/>
          <w:spacing w:val="-10"/>
        </w:rPr>
        <w:t xml:space="preserve"> </w:t>
      </w:r>
      <w:r>
        <w:rPr>
          <w:color w:val="339966"/>
        </w:rPr>
        <w:t>to</w:t>
      </w:r>
      <w:r>
        <w:rPr>
          <w:color w:val="339966"/>
          <w:spacing w:val="-12"/>
        </w:rPr>
        <w:t xml:space="preserve"> </w:t>
      </w:r>
      <w:r>
        <w:rPr>
          <w:color w:val="339966"/>
        </w:rPr>
        <w:t>the</w:t>
      </w:r>
      <w:r>
        <w:rPr>
          <w:color w:val="339966"/>
          <w:spacing w:val="-10"/>
        </w:rPr>
        <w:t xml:space="preserve"> </w:t>
      </w:r>
      <w:r>
        <w:rPr>
          <w:color w:val="339966"/>
        </w:rPr>
        <w:t>State.</w:t>
      </w:r>
      <w:r>
        <w:rPr>
          <w:color w:val="339966"/>
          <w:spacing w:val="-13"/>
        </w:rPr>
        <w:t xml:space="preserve"> </w:t>
      </w:r>
      <w:r>
        <w:rPr>
          <w:color w:val="339966"/>
        </w:rPr>
        <w:t>Please</w:t>
      </w:r>
      <w:r>
        <w:rPr>
          <w:color w:val="339966"/>
          <w:spacing w:val="-10"/>
        </w:rPr>
        <w:t xml:space="preserve"> </w:t>
      </w:r>
      <w:r>
        <w:rPr>
          <w:color w:val="339966"/>
        </w:rPr>
        <w:t>contact</w:t>
      </w:r>
      <w:r>
        <w:rPr>
          <w:color w:val="339966"/>
          <w:spacing w:val="-11"/>
        </w:rPr>
        <w:t xml:space="preserve"> </w:t>
      </w:r>
      <w:r>
        <w:rPr>
          <w:color w:val="339966"/>
        </w:rPr>
        <w:t>State</w:t>
      </w:r>
      <w:r>
        <w:rPr>
          <w:color w:val="339966"/>
          <w:spacing w:val="-10"/>
        </w:rPr>
        <w:t xml:space="preserve"> </w:t>
      </w:r>
      <w:r>
        <w:rPr>
          <w:color w:val="339966"/>
        </w:rPr>
        <w:t>Risk</w:t>
      </w:r>
      <w:r>
        <w:rPr>
          <w:color w:val="339966"/>
          <w:spacing w:val="-7"/>
        </w:rPr>
        <w:t xml:space="preserve"> </w:t>
      </w:r>
      <w:r>
        <w:rPr>
          <w:color w:val="339966"/>
        </w:rPr>
        <w:t>Management for guidance.</w:t>
      </w:r>
    </w:p>
    <w:p w14:paraId="5324E3D6" w14:textId="77777777" w:rsidR="00906B38" w:rsidRDefault="00906B38" w:rsidP="00906B38">
      <w:pPr>
        <w:pStyle w:val="BodyText"/>
        <w:spacing w:before="6"/>
        <w:rPr>
          <w:sz w:val="20"/>
        </w:rPr>
      </w:pPr>
    </w:p>
    <w:p w14:paraId="49457C82" w14:textId="77777777" w:rsidR="00906B38" w:rsidRPr="00906B38" w:rsidRDefault="00906B38" w:rsidP="00906B38">
      <w:pPr>
        <w:pStyle w:val="ListParagraph"/>
        <w:numPr>
          <w:ilvl w:val="1"/>
          <w:numId w:val="2"/>
        </w:numPr>
        <w:ind w:left="540" w:hanging="540"/>
        <w:rPr>
          <w:b/>
          <w:u w:val="single"/>
        </w:rPr>
      </w:pPr>
      <w:r w:rsidRPr="00906B38">
        <w:rPr>
          <w:b/>
          <w:u w:val="single"/>
        </w:rPr>
        <w:t>Indemnification Clause</w:t>
      </w:r>
    </w:p>
    <w:p w14:paraId="08238EFF" w14:textId="77777777" w:rsidR="00906B38" w:rsidRDefault="00906B38" w:rsidP="00906B38">
      <w:pPr>
        <w:pStyle w:val="ListParagraph"/>
        <w:ind w:left="540" w:firstLine="0"/>
      </w:pPr>
    </w:p>
    <w:p w14:paraId="09C6530F" w14:textId="35B55250" w:rsidR="00906B38" w:rsidRDefault="00906B38" w:rsidP="00906B38">
      <w:pPr>
        <w:pStyle w:val="ListParagraph"/>
        <w:ind w:left="540" w:firstLine="0"/>
      </w:pPr>
      <w:r>
        <w:t>To</w:t>
      </w:r>
      <w:r>
        <w:rPr>
          <w:spacing w:val="-12"/>
        </w:rPr>
        <w:t xml:space="preserve"> </w:t>
      </w:r>
      <w:r>
        <w:t>the</w:t>
      </w:r>
      <w:r>
        <w:rPr>
          <w:spacing w:val="-15"/>
        </w:rPr>
        <w:t xml:space="preserve"> </w:t>
      </w:r>
      <w:r>
        <w:t>fullest</w:t>
      </w:r>
      <w:r>
        <w:rPr>
          <w:spacing w:val="-11"/>
        </w:rPr>
        <w:t xml:space="preserve"> </w:t>
      </w:r>
      <w:r>
        <w:t>extent</w:t>
      </w:r>
      <w:r>
        <w:rPr>
          <w:spacing w:val="-11"/>
        </w:rPr>
        <w:t xml:space="preserve"> </w:t>
      </w:r>
      <w:r>
        <w:t>permitted</w:t>
      </w:r>
      <w:r>
        <w:rPr>
          <w:spacing w:val="-10"/>
        </w:rPr>
        <w:t xml:space="preserve"> </w:t>
      </w:r>
      <w:r>
        <w:t>by</w:t>
      </w:r>
      <w:r>
        <w:rPr>
          <w:spacing w:val="-12"/>
        </w:rPr>
        <w:t xml:space="preserve"> </w:t>
      </w:r>
      <w:r>
        <w:t>law,</w:t>
      </w:r>
      <w:r>
        <w:rPr>
          <w:spacing w:val="-8"/>
        </w:rPr>
        <w:t xml:space="preserve"> </w:t>
      </w:r>
      <w:r>
        <w:t>Contractor</w:t>
      </w:r>
      <w:r>
        <w:rPr>
          <w:spacing w:val="-11"/>
        </w:rPr>
        <w:t xml:space="preserve"> </w:t>
      </w:r>
      <w:r>
        <w:t>shall</w:t>
      </w:r>
      <w:r>
        <w:rPr>
          <w:spacing w:val="-10"/>
        </w:rPr>
        <w:t xml:space="preserve"> </w:t>
      </w:r>
      <w:r>
        <w:t>defend,</w:t>
      </w:r>
      <w:r>
        <w:rPr>
          <w:spacing w:val="-11"/>
        </w:rPr>
        <w:t xml:space="preserve"> </w:t>
      </w:r>
      <w:r>
        <w:t>indemnify,</w:t>
      </w:r>
      <w:r>
        <w:rPr>
          <w:spacing w:val="-11"/>
        </w:rPr>
        <w:t xml:space="preserve"> </w:t>
      </w:r>
      <w:r>
        <w:t>and</w:t>
      </w:r>
      <w:r>
        <w:rPr>
          <w:spacing w:val="-10"/>
        </w:rPr>
        <w:t xml:space="preserve"> </w:t>
      </w:r>
      <w:r>
        <w:t xml:space="preserve">hold harmless the State of Arizona, and its departments, agencies, boards, commissions, universities, and any jurisdiction or agency issuing permits for any </w:t>
      </w:r>
      <w:r>
        <w:rPr>
          <w:spacing w:val="-2"/>
        </w:rPr>
        <w:t>work included</w:t>
      </w:r>
      <w:r>
        <w:rPr>
          <w:spacing w:val="-3"/>
        </w:rPr>
        <w:t xml:space="preserve"> </w:t>
      </w:r>
      <w:r>
        <w:rPr>
          <w:spacing w:val="-2"/>
        </w:rPr>
        <w:t>in</w:t>
      </w:r>
      <w:r>
        <w:rPr>
          <w:spacing w:val="-6"/>
        </w:rPr>
        <w:t xml:space="preserve"> </w:t>
      </w:r>
      <w:r>
        <w:rPr>
          <w:spacing w:val="-2"/>
        </w:rPr>
        <w:t>the</w:t>
      </w:r>
      <w:r>
        <w:rPr>
          <w:spacing w:val="-6"/>
        </w:rPr>
        <w:t xml:space="preserve"> </w:t>
      </w:r>
      <w:r>
        <w:rPr>
          <w:spacing w:val="-2"/>
        </w:rPr>
        <w:t>project,</w:t>
      </w:r>
      <w:r>
        <w:rPr>
          <w:spacing w:val="-5"/>
        </w:rPr>
        <w:t xml:space="preserve"> </w:t>
      </w:r>
      <w:r>
        <w:rPr>
          <w:spacing w:val="-2"/>
        </w:rPr>
        <w:t>and</w:t>
      </w:r>
      <w:r>
        <w:rPr>
          <w:spacing w:val="-6"/>
        </w:rPr>
        <w:t xml:space="preserve"> </w:t>
      </w:r>
      <w:r>
        <w:rPr>
          <w:spacing w:val="-2"/>
        </w:rPr>
        <w:t>their</w:t>
      </w:r>
      <w:r>
        <w:rPr>
          <w:spacing w:val="-5"/>
        </w:rPr>
        <w:t xml:space="preserve"> </w:t>
      </w:r>
      <w:r>
        <w:rPr>
          <w:spacing w:val="-2"/>
        </w:rPr>
        <w:t>respective</w:t>
      </w:r>
      <w:r>
        <w:rPr>
          <w:spacing w:val="-3"/>
        </w:rPr>
        <w:t xml:space="preserve"> </w:t>
      </w:r>
      <w:r>
        <w:rPr>
          <w:spacing w:val="-2"/>
        </w:rPr>
        <w:t>directors,</w:t>
      </w:r>
      <w:r>
        <w:rPr>
          <w:spacing w:val="-5"/>
        </w:rPr>
        <w:t xml:space="preserve"> </w:t>
      </w:r>
      <w:r>
        <w:rPr>
          <w:spacing w:val="-2"/>
        </w:rPr>
        <w:t>officers,</w:t>
      </w:r>
      <w:r>
        <w:rPr>
          <w:spacing w:val="-5"/>
        </w:rPr>
        <w:t xml:space="preserve"> </w:t>
      </w:r>
      <w:r>
        <w:rPr>
          <w:spacing w:val="-2"/>
        </w:rPr>
        <w:t>officials,</w:t>
      </w:r>
      <w:r>
        <w:rPr>
          <w:spacing w:val="-5"/>
        </w:rPr>
        <w:t xml:space="preserve"> </w:t>
      </w:r>
      <w:r>
        <w:rPr>
          <w:spacing w:val="-2"/>
        </w:rPr>
        <w:t xml:space="preserve">agents </w:t>
      </w:r>
      <w:r>
        <w:t>and</w:t>
      </w:r>
      <w:r>
        <w:rPr>
          <w:spacing w:val="-7"/>
        </w:rPr>
        <w:t xml:space="preserve"> </w:t>
      </w:r>
      <w:r>
        <w:t>employees</w:t>
      </w:r>
      <w:r>
        <w:rPr>
          <w:spacing w:val="-7"/>
        </w:rPr>
        <w:t xml:space="preserve"> </w:t>
      </w:r>
      <w:r>
        <w:t>(hereinafter</w:t>
      </w:r>
      <w:r>
        <w:rPr>
          <w:spacing w:val="-9"/>
        </w:rPr>
        <w:t xml:space="preserve"> </w:t>
      </w:r>
      <w:r>
        <w:t>referred</w:t>
      </w:r>
      <w:r>
        <w:rPr>
          <w:spacing w:val="-10"/>
        </w:rPr>
        <w:t xml:space="preserve"> </w:t>
      </w:r>
      <w:r>
        <w:t>to</w:t>
      </w:r>
      <w:r>
        <w:rPr>
          <w:spacing w:val="-10"/>
        </w:rPr>
        <w:t xml:space="preserve"> </w:t>
      </w:r>
      <w:r>
        <w:t>as</w:t>
      </w:r>
      <w:r>
        <w:rPr>
          <w:spacing w:val="-9"/>
        </w:rPr>
        <w:t xml:space="preserve"> </w:t>
      </w:r>
      <w:r>
        <w:t>"Indemnitee")</w:t>
      </w:r>
      <w:r>
        <w:rPr>
          <w:spacing w:val="-11"/>
        </w:rPr>
        <w:t xml:space="preserve"> </w:t>
      </w:r>
      <w:r>
        <w:t>from</w:t>
      </w:r>
      <w:r>
        <w:rPr>
          <w:spacing w:val="-9"/>
        </w:rPr>
        <w:t xml:space="preserve"> </w:t>
      </w:r>
      <w:r>
        <w:t>and</w:t>
      </w:r>
      <w:r>
        <w:rPr>
          <w:spacing w:val="-7"/>
        </w:rPr>
        <w:t xml:space="preserve"> </w:t>
      </w:r>
      <w:r>
        <w:t>against</w:t>
      </w:r>
      <w:r>
        <w:rPr>
          <w:spacing w:val="-8"/>
        </w:rPr>
        <w:t xml:space="preserve"> </w:t>
      </w:r>
      <w:r>
        <w:t>any</w:t>
      </w:r>
      <w:r>
        <w:rPr>
          <w:spacing w:val="-9"/>
        </w:rPr>
        <w:t xml:space="preserve"> </w:t>
      </w:r>
      <w:r>
        <w:t>and all claims, actions, liabilities, costs, losses, or expenses, (including reasonable attorney's fees), (hereinafter collectively referred to as "Claims") arising out of actual</w:t>
      </w:r>
      <w:r>
        <w:rPr>
          <w:spacing w:val="-3"/>
        </w:rPr>
        <w:t xml:space="preserve"> </w:t>
      </w:r>
      <w:r>
        <w:t>or</w:t>
      </w:r>
      <w:r>
        <w:rPr>
          <w:spacing w:val="-1"/>
        </w:rPr>
        <w:t xml:space="preserve"> </w:t>
      </w:r>
      <w:r>
        <w:t>alleged</w:t>
      </w:r>
      <w:r>
        <w:rPr>
          <w:spacing w:val="-3"/>
        </w:rPr>
        <w:t xml:space="preserve"> </w:t>
      </w:r>
      <w:r>
        <w:t>bodily</w:t>
      </w:r>
      <w:r>
        <w:rPr>
          <w:spacing w:val="-5"/>
        </w:rPr>
        <w:t xml:space="preserve"> </w:t>
      </w:r>
      <w:r>
        <w:t>injury</w:t>
      </w:r>
      <w:r>
        <w:rPr>
          <w:spacing w:val="-5"/>
        </w:rPr>
        <w:t xml:space="preserve"> </w:t>
      </w:r>
      <w:r>
        <w:t>or</w:t>
      </w:r>
      <w:r>
        <w:rPr>
          <w:spacing w:val="-4"/>
        </w:rPr>
        <w:t xml:space="preserve"> </w:t>
      </w:r>
      <w:r>
        <w:t>personal</w:t>
      </w:r>
      <w:r>
        <w:rPr>
          <w:spacing w:val="-3"/>
        </w:rPr>
        <w:t xml:space="preserve"> </w:t>
      </w:r>
      <w:r>
        <w:t>injury</w:t>
      </w:r>
      <w:r>
        <w:rPr>
          <w:spacing w:val="-5"/>
        </w:rPr>
        <w:t xml:space="preserve"> </w:t>
      </w:r>
      <w:r>
        <w:t>of</w:t>
      </w:r>
      <w:r>
        <w:rPr>
          <w:spacing w:val="-1"/>
        </w:rPr>
        <w:t xml:space="preserve"> </w:t>
      </w:r>
      <w:r>
        <w:t>any</w:t>
      </w:r>
      <w:r>
        <w:rPr>
          <w:spacing w:val="-5"/>
        </w:rPr>
        <w:t xml:space="preserve"> </w:t>
      </w:r>
      <w:r>
        <w:t>person</w:t>
      </w:r>
      <w:r>
        <w:rPr>
          <w:spacing w:val="-5"/>
        </w:rPr>
        <w:t xml:space="preserve"> </w:t>
      </w:r>
      <w:r>
        <w:t>(including</w:t>
      </w:r>
      <w:r>
        <w:rPr>
          <w:spacing w:val="-3"/>
        </w:rPr>
        <w:t xml:space="preserve"> </w:t>
      </w:r>
      <w:r>
        <w:t>death)</w:t>
      </w:r>
      <w:r>
        <w:rPr>
          <w:spacing w:val="-4"/>
        </w:rPr>
        <w:t xml:space="preserve"> </w:t>
      </w:r>
      <w:r>
        <w:t>or loss</w:t>
      </w:r>
      <w:r>
        <w:rPr>
          <w:spacing w:val="-5"/>
        </w:rPr>
        <w:t xml:space="preserve"> </w:t>
      </w:r>
      <w:r>
        <w:t>or</w:t>
      </w:r>
      <w:r>
        <w:rPr>
          <w:spacing w:val="-4"/>
        </w:rPr>
        <w:t xml:space="preserve"> </w:t>
      </w:r>
      <w:r>
        <w:t>damage</w:t>
      </w:r>
      <w:r>
        <w:rPr>
          <w:spacing w:val="-7"/>
        </w:rPr>
        <w:t xml:space="preserve"> </w:t>
      </w:r>
      <w:r>
        <w:t>to</w:t>
      </w:r>
      <w:r>
        <w:rPr>
          <w:spacing w:val="-7"/>
        </w:rPr>
        <w:t xml:space="preserve"> </w:t>
      </w:r>
      <w:r>
        <w:t>tangible</w:t>
      </w:r>
      <w:r>
        <w:rPr>
          <w:spacing w:val="-5"/>
        </w:rPr>
        <w:t xml:space="preserve"> </w:t>
      </w:r>
      <w:r>
        <w:t>or</w:t>
      </w:r>
      <w:r>
        <w:rPr>
          <w:spacing w:val="-4"/>
        </w:rPr>
        <w:t xml:space="preserve"> </w:t>
      </w:r>
      <w:r>
        <w:t>intangible</w:t>
      </w:r>
      <w:r>
        <w:rPr>
          <w:spacing w:val="-5"/>
        </w:rPr>
        <w:t xml:space="preserve"> </w:t>
      </w:r>
      <w:r>
        <w:t>property</w:t>
      </w:r>
      <w:r>
        <w:rPr>
          <w:spacing w:val="-7"/>
        </w:rPr>
        <w:t xml:space="preserve"> </w:t>
      </w:r>
      <w:r>
        <w:t>caused,</w:t>
      </w:r>
      <w:r>
        <w:rPr>
          <w:spacing w:val="-4"/>
        </w:rPr>
        <w:t xml:space="preserve"> </w:t>
      </w:r>
      <w:r>
        <w:t>or</w:t>
      </w:r>
      <w:r>
        <w:rPr>
          <w:spacing w:val="-4"/>
        </w:rPr>
        <w:t xml:space="preserve"> </w:t>
      </w:r>
      <w:r>
        <w:t>alleged</w:t>
      </w:r>
      <w:r>
        <w:rPr>
          <w:spacing w:val="-8"/>
        </w:rPr>
        <w:t xml:space="preserve"> </w:t>
      </w:r>
      <w:r>
        <w:t>to</w:t>
      </w:r>
      <w:r>
        <w:rPr>
          <w:spacing w:val="-5"/>
        </w:rPr>
        <w:t xml:space="preserve"> </w:t>
      </w:r>
      <w:r>
        <w:t>be</w:t>
      </w:r>
      <w:r>
        <w:rPr>
          <w:spacing w:val="-7"/>
        </w:rPr>
        <w:t xml:space="preserve"> </w:t>
      </w:r>
      <w:r>
        <w:t>caused, in</w:t>
      </w:r>
      <w:r>
        <w:rPr>
          <w:spacing w:val="-10"/>
        </w:rPr>
        <w:t xml:space="preserve"> </w:t>
      </w:r>
      <w:r>
        <w:t>whole</w:t>
      </w:r>
      <w:r>
        <w:rPr>
          <w:spacing w:val="-10"/>
        </w:rPr>
        <w:t xml:space="preserve"> </w:t>
      </w:r>
      <w:r>
        <w:t>or</w:t>
      </w:r>
      <w:r>
        <w:rPr>
          <w:spacing w:val="-9"/>
        </w:rPr>
        <w:t xml:space="preserve"> </w:t>
      </w:r>
      <w:r>
        <w:t>in</w:t>
      </w:r>
      <w:r>
        <w:rPr>
          <w:spacing w:val="-10"/>
        </w:rPr>
        <w:t xml:space="preserve"> </w:t>
      </w:r>
      <w:r>
        <w:t>part,</w:t>
      </w:r>
      <w:r>
        <w:rPr>
          <w:spacing w:val="-8"/>
        </w:rPr>
        <w:t xml:space="preserve"> </w:t>
      </w:r>
      <w:r>
        <w:t>by</w:t>
      </w:r>
      <w:r>
        <w:rPr>
          <w:spacing w:val="-12"/>
        </w:rPr>
        <w:t xml:space="preserve"> </w:t>
      </w:r>
      <w:r>
        <w:t>the</w:t>
      </w:r>
      <w:r>
        <w:rPr>
          <w:spacing w:val="-12"/>
        </w:rPr>
        <w:t xml:space="preserve"> </w:t>
      </w:r>
      <w:r>
        <w:t>negligent</w:t>
      </w:r>
      <w:r>
        <w:rPr>
          <w:spacing w:val="-11"/>
        </w:rPr>
        <w:t xml:space="preserve"> </w:t>
      </w:r>
      <w:r>
        <w:t>or</w:t>
      </w:r>
      <w:r>
        <w:rPr>
          <w:spacing w:val="-11"/>
        </w:rPr>
        <w:t xml:space="preserve"> </w:t>
      </w:r>
      <w:r>
        <w:t>willful</w:t>
      </w:r>
      <w:r>
        <w:rPr>
          <w:spacing w:val="-10"/>
        </w:rPr>
        <w:t xml:space="preserve"> </w:t>
      </w:r>
      <w:r>
        <w:t>acts</w:t>
      </w:r>
      <w:r>
        <w:rPr>
          <w:spacing w:val="-12"/>
        </w:rPr>
        <w:t xml:space="preserve"> </w:t>
      </w:r>
      <w:r>
        <w:t>or</w:t>
      </w:r>
      <w:r>
        <w:rPr>
          <w:spacing w:val="-9"/>
        </w:rPr>
        <w:t xml:space="preserve"> </w:t>
      </w:r>
      <w:r>
        <w:t>omissions</w:t>
      </w:r>
      <w:r>
        <w:rPr>
          <w:spacing w:val="-9"/>
        </w:rPr>
        <w:t xml:space="preserve"> </w:t>
      </w:r>
      <w:r>
        <w:t>of</w:t>
      </w:r>
      <w:r>
        <w:rPr>
          <w:spacing w:val="-7"/>
        </w:rPr>
        <w:t xml:space="preserve"> </w:t>
      </w:r>
      <w:r>
        <w:t>Contractor</w:t>
      </w:r>
      <w:r>
        <w:rPr>
          <w:spacing w:val="-11"/>
        </w:rPr>
        <w:t xml:space="preserve"> </w:t>
      </w:r>
      <w:r>
        <w:t>or</w:t>
      </w:r>
      <w:r>
        <w:rPr>
          <w:spacing w:val="-9"/>
        </w:rPr>
        <w:t xml:space="preserve"> </w:t>
      </w:r>
      <w:r>
        <w:t>any of Contractor's directors, officers, agents, employees, volunteers or subcontractors.</w:t>
      </w:r>
      <w:r>
        <w:rPr>
          <w:spacing w:val="40"/>
        </w:rPr>
        <w:t xml:space="preserve"> </w:t>
      </w:r>
      <w:r>
        <w:t>This</w:t>
      </w:r>
      <w:r>
        <w:rPr>
          <w:spacing w:val="-7"/>
        </w:rPr>
        <w:t xml:space="preserve"> </w:t>
      </w:r>
      <w:r>
        <w:t>indemnity</w:t>
      </w:r>
      <w:r>
        <w:rPr>
          <w:spacing w:val="-9"/>
        </w:rPr>
        <w:t xml:space="preserve"> </w:t>
      </w:r>
      <w:r>
        <w:t>includes</w:t>
      </w:r>
      <w:r>
        <w:rPr>
          <w:spacing w:val="-7"/>
        </w:rPr>
        <w:t xml:space="preserve"> </w:t>
      </w:r>
      <w:r>
        <w:t>any</w:t>
      </w:r>
      <w:r>
        <w:rPr>
          <w:spacing w:val="-9"/>
        </w:rPr>
        <w:t xml:space="preserve"> </w:t>
      </w:r>
      <w:r>
        <w:t>claim</w:t>
      </w:r>
      <w:r>
        <w:rPr>
          <w:spacing w:val="-6"/>
        </w:rPr>
        <w:t xml:space="preserve"> </w:t>
      </w:r>
      <w:r>
        <w:t>or</w:t>
      </w:r>
      <w:r>
        <w:rPr>
          <w:spacing w:val="-6"/>
        </w:rPr>
        <w:t xml:space="preserve"> </w:t>
      </w:r>
      <w:r>
        <w:t>amount</w:t>
      </w:r>
      <w:r>
        <w:rPr>
          <w:spacing w:val="-8"/>
        </w:rPr>
        <w:t xml:space="preserve"> </w:t>
      </w:r>
      <w:r>
        <w:t>arising</w:t>
      </w:r>
      <w:r>
        <w:rPr>
          <w:spacing w:val="-7"/>
        </w:rPr>
        <w:t xml:space="preserve"> </w:t>
      </w:r>
      <w:r>
        <w:t>or</w:t>
      </w:r>
      <w:r>
        <w:rPr>
          <w:spacing w:val="-9"/>
        </w:rPr>
        <w:t xml:space="preserve"> </w:t>
      </w:r>
      <w:r>
        <w:t>recovered under</w:t>
      </w:r>
      <w:r>
        <w:rPr>
          <w:spacing w:val="-6"/>
        </w:rPr>
        <w:t xml:space="preserve"> </w:t>
      </w:r>
      <w:r>
        <w:t>the</w:t>
      </w:r>
      <w:r>
        <w:rPr>
          <w:spacing w:val="-14"/>
        </w:rPr>
        <w:t xml:space="preserve"> </w:t>
      </w:r>
      <w:r>
        <w:t>Workers'</w:t>
      </w:r>
      <w:r>
        <w:rPr>
          <w:spacing w:val="-7"/>
        </w:rPr>
        <w:t xml:space="preserve"> </w:t>
      </w:r>
      <w:r>
        <w:t>Compensation</w:t>
      </w:r>
      <w:r>
        <w:rPr>
          <w:spacing w:val="-6"/>
        </w:rPr>
        <w:t xml:space="preserve"> </w:t>
      </w:r>
      <w:r>
        <w:t>Law</w:t>
      </w:r>
      <w:r>
        <w:rPr>
          <w:spacing w:val="-9"/>
        </w:rPr>
        <w:t xml:space="preserve"> </w:t>
      </w:r>
      <w:r>
        <w:t>or</w:t>
      </w:r>
      <w:r>
        <w:rPr>
          <w:spacing w:val="-6"/>
        </w:rPr>
        <w:t xml:space="preserve"> </w:t>
      </w:r>
      <w:r>
        <w:t>arising</w:t>
      </w:r>
      <w:r>
        <w:rPr>
          <w:spacing w:val="-6"/>
        </w:rPr>
        <w:t xml:space="preserve"> </w:t>
      </w:r>
      <w:r>
        <w:t>out</w:t>
      </w:r>
      <w:r>
        <w:rPr>
          <w:spacing w:val="-6"/>
        </w:rPr>
        <w:t xml:space="preserve"> </w:t>
      </w:r>
      <w:r>
        <w:t>of</w:t>
      </w:r>
      <w:r>
        <w:rPr>
          <w:spacing w:val="-6"/>
        </w:rPr>
        <w:t xml:space="preserve"> </w:t>
      </w:r>
      <w:r>
        <w:t>the</w:t>
      </w:r>
      <w:r>
        <w:rPr>
          <w:spacing w:val="-11"/>
        </w:rPr>
        <w:t xml:space="preserve"> </w:t>
      </w:r>
      <w:r>
        <w:t>failure</w:t>
      </w:r>
      <w:r>
        <w:rPr>
          <w:spacing w:val="-9"/>
        </w:rPr>
        <w:t xml:space="preserve"> </w:t>
      </w:r>
      <w:r>
        <w:t>of</w:t>
      </w:r>
      <w:r>
        <w:rPr>
          <w:spacing w:val="-6"/>
        </w:rPr>
        <w:t xml:space="preserve"> </w:t>
      </w:r>
      <w:r>
        <w:t>Contractor</w:t>
      </w:r>
      <w:r>
        <w:rPr>
          <w:spacing w:val="-8"/>
        </w:rPr>
        <w:t xml:space="preserve"> </w:t>
      </w:r>
      <w:r>
        <w:t>to conform to any federal, state or local law, statute, ordinance, rule, regulation or court decree. It is the specific 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w:t>
      </w:r>
      <w:r>
        <w:rPr>
          <w:spacing w:val="-16"/>
        </w:rPr>
        <w:t xml:space="preserve"> </w:t>
      </w:r>
      <w:r>
        <w:t>defense</w:t>
      </w:r>
      <w:r>
        <w:rPr>
          <w:spacing w:val="-15"/>
        </w:rPr>
        <w:t xml:space="preserve"> </w:t>
      </w:r>
      <w:r>
        <w:t>and</w:t>
      </w:r>
      <w:r>
        <w:rPr>
          <w:spacing w:val="-15"/>
        </w:rPr>
        <w:t xml:space="preserve"> </w:t>
      </w:r>
      <w:r>
        <w:t>judgment</w:t>
      </w:r>
      <w:r>
        <w:rPr>
          <w:spacing w:val="-16"/>
        </w:rPr>
        <w:t xml:space="preserve"> </w:t>
      </w:r>
      <w:r>
        <w:t>costs</w:t>
      </w:r>
      <w:r>
        <w:rPr>
          <w:spacing w:val="-15"/>
        </w:rPr>
        <w:t xml:space="preserve"> </w:t>
      </w:r>
      <w:r>
        <w:t>where</w:t>
      </w:r>
      <w:r>
        <w:rPr>
          <w:spacing w:val="-15"/>
        </w:rPr>
        <w:t xml:space="preserve"> </w:t>
      </w:r>
      <w:r>
        <w:t>this</w:t>
      </w:r>
      <w:r>
        <w:rPr>
          <w:spacing w:val="-15"/>
        </w:rPr>
        <w:t xml:space="preserve"> </w:t>
      </w:r>
      <w:r>
        <w:t>indemnification</w:t>
      </w:r>
      <w:r>
        <w:rPr>
          <w:spacing w:val="-16"/>
        </w:rPr>
        <w:t xml:space="preserve"> </w:t>
      </w:r>
      <w:r>
        <w:t>is</w:t>
      </w:r>
      <w:r>
        <w:rPr>
          <w:spacing w:val="-15"/>
        </w:rPr>
        <w:t xml:space="preserve"> </w:t>
      </w:r>
      <w:r>
        <w:t>applicable. This indemnification will survive the termination of the above listed contract with the Contractor.</w:t>
      </w:r>
    </w:p>
    <w:p w14:paraId="186D1309" w14:textId="77777777" w:rsidR="00906B38" w:rsidRDefault="00906B38" w:rsidP="00906B38">
      <w:pPr>
        <w:pStyle w:val="BodyText"/>
        <w:spacing w:before="7"/>
        <w:rPr>
          <w:sz w:val="20"/>
        </w:rPr>
      </w:pPr>
    </w:p>
    <w:p w14:paraId="2B7FF6AB" w14:textId="77777777" w:rsidR="00906B38" w:rsidRDefault="00906B38" w:rsidP="00906B38">
      <w:pPr>
        <w:pStyle w:val="ListParagraph"/>
        <w:ind w:left="540" w:firstLine="0"/>
      </w:pPr>
      <w:r>
        <w:t>This indemnity shall not apply if the contractor or sub-contractor(s) is/are an agency, board, commission or university of the State of Arizona.</w:t>
      </w:r>
    </w:p>
    <w:p w14:paraId="6726D303" w14:textId="77777777" w:rsidR="00906B38" w:rsidRDefault="00906B38" w:rsidP="00906B38">
      <w:pPr>
        <w:pStyle w:val="BodyText"/>
        <w:spacing w:before="9"/>
        <w:rPr>
          <w:sz w:val="20"/>
        </w:rPr>
      </w:pPr>
    </w:p>
    <w:p w14:paraId="577A1293" w14:textId="57318E7F" w:rsidR="00906B38" w:rsidRDefault="00906B38" w:rsidP="00906B38">
      <w:pPr>
        <w:pStyle w:val="ListParagraph"/>
        <w:numPr>
          <w:ilvl w:val="1"/>
          <w:numId w:val="2"/>
        </w:numPr>
        <w:ind w:left="540" w:hanging="540"/>
        <w:rPr>
          <w:b/>
          <w:u w:val="single"/>
        </w:rPr>
      </w:pPr>
      <w:r w:rsidRPr="00906B38">
        <w:rPr>
          <w:b/>
          <w:u w:val="single"/>
        </w:rPr>
        <w:t>Insurance Requirements</w:t>
      </w:r>
    </w:p>
    <w:p w14:paraId="23349161" w14:textId="77777777" w:rsidR="00906B38" w:rsidRPr="00906B38" w:rsidRDefault="00906B38" w:rsidP="00906B38">
      <w:pPr>
        <w:pStyle w:val="ListParagraph"/>
        <w:ind w:left="540" w:firstLine="0"/>
        <w:rPr>
          <w:b/>
          <w:u w:val="single"/>
        </w:rPr>
      </w:pPr>
    </w:p>
    <w:p w14:paraId="01276E3E" w14:textId="32B9F7A7" w:rsidR="00906B38" w:rsidRPr="00906B38" w:rsidRDefault="00906B38" w:rsidP="00906B38">
      <w:pPr>
        <w:pStyle w:val="ListParagraph"/>
        <w:numPr>
          <w:ilvl w:val="2"/>
          <w:numId w:val="2"/>
        </w:numPr>
        <w:ind w:left="1267"/>
      </w:pPr>
      <w:r>
        <w:t xml:space="preserve">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w:t>
      </w:r>
      <w:r>
        <w:rPr>
          <w:spacing w:val="-2"/>
        </w:rPr>
        <w:t>subcontractors.</w:t>
      </w:r>
    </w:p>
    <w:p w14:paraId="235E8B1A" w14:textId="77777777" w:rsidR="00906B38" w:rsidRDefault="00906B38" w:rsidP="00906B38">
      <w:pPr>
        <w:pStyle w:val="ListParagraph"/>
        <w:ind w:left="1267" w:firstLine="0"/>
      </w:pPr>
    </w:p>
    <w:p w14:paraId="60BCF605" w14:textId="77777777" w:rsidR="00906B38" w:rsidRDefault="00906B38" w:rsidP="00906B38">
      <w:pPr>
        <w:pStyle w:val="ListParagraph"/>
        <w:numPr>
          <w:ilvl w:val="2"/>
          <w:numId w:val="2"/>
        </w:numPr>
        <w:ind w:left="1267"/>
      </w:pPr>
      <w:r>
        <w:t>The Insurance Requirements herein are minimum requirements for this Contract and in no way limit the indemnity covenants contained in this Contract.</w:t>
      </w:r>
      <w:r>
        <w:rPr>
          <w:spacing w:val="-1"/>
        </w:rPr>
        <w:t xml:space="preserve"> </w:t>
      </w:r>
      <w:r>
        <w:t>The</w:t>
      </w:r>
      <w:r>
        <w:rPr>
          <w:spacing w:val="-3"/>
        </w:rPr>
        <w:t xml:space="preserve"> </w:t>
      </w:r>
      <w:r>
        <w:t>State of Arizona in no way</w:t>
      </w:r>
      <w:r>
        <w:rPr>
          <w:spacing w:val="-2"/>
        </w:rPr>
        <w:t xml:space="preserve"> </w:t>
      </w:r>
      <w:r>
        <w:t>warrants that</w:t>
      </w:r>
      <w:r>
        <w:rPr>
          <w:spacing w:val="-1"/>
        </w:rPr>
        <w:t xml:space="preserve"> </w:t>
      </w:r>
      <w:r>
        <w:t>the</w:t>
      </w:r>
      <w:r>
        <w:rPr>
          <w:spacing w:val="-3"/>
        </w:rPr>
        <w:t xml:space="preserve"> </w:t>
      </w:r>
      <w:r>
        <w:t>minimum limits contained</w:t>
      </w:r>
      <w:r>
        <w:rPr>
          <w:spacing w:val="-3"/>
        </w:rPr>
        <w:t xml:space="preserve"> </w:t>
      </w:r>
      <w:r>
        <w:t>herein</w:t>
      </w:r>
      <w:r>
        <w:rPr>
          <w:spacing w:val="-3"/>
        </w:rPr>
        <w:t xml:space="preserve"> </w:t>
      </w:r>
      <w:r>
        <w:t>are</w:t>
      </w:r>
      <w:r>
        <w:rPr>
          <w:spacing w:val="-5"/>
        </w:rPr>
        <w:t xml:space="preserve"> </w:t>
      </w:r>
      <w:r>
        <w:t>sufficient</w:t>
      </w:r>
      <w:r>
        <w:rPr>
          <w:spacing w:val="-1"/>
        </w:rPr>
        <w:t xml:space="preserve"> </w:t>
      </w:r>
      <w:r>
        <w:t>to</w:t>
      </w:r>
      <w:r>
        <w:rPr>
          <w:spacing w:val="-3"/>
        </w:rPr>
        <w:t xml:space="preserve"> </w:t>
      </w:r>
      <w:r>
        <w:t>protect</w:t>
      </w:r>
      <w:r>
        <w:rPr>
          <w:spacing w:val="-1"/>
        </w:rPr>
        <w:t xml:space="preserve"> </w:t>
      </w:r>
      <w:r>
        <w:t>the</w:t>
      </w:r>
      <w:r>
        <w:rPr>
          <w:spacing w:val="-3"/>
        </w:rPr>
        <w:t xml:space="preserve"> </w:t>
      </w:r>
      <w:r>
        <w:t>Contractor</w:t>
      </w:r>
      <w:r>
        <w:rPr>
          <w:spacing w:val="-4"/>
        </w:rPr>
        <w:t xml:space="preserve"> </w:t>
      </w:r>
      <w:r>
        <w:t>from</w:t>
      </w:r>
      <w:r>
        <w:rPr>
          <w:spacing w:val="-4"/>
        </w:rPr>
        <w:t xml:space="preserve"> </w:t>
      </w:r>
      <w:r>
        <w:t>liabilities</w:t>
      </w:r>
      <w:r>
        <w:rPr>
          <w:spacing w:val="-2"/>
        </w:rPr>
        <w:t xml:space="preserve"> </w:t>
      </w:r>
      <w:r>
        <w:t xml:space="preserve">that arise out of the performance of the work under this Contract by the Contractor, its agents, representatives, employees or </w:t>
      </w:r>
      <w:r>
        <w:lastRenderedPageBreak/>
        <w:t>subcontractors, and the Contractor is free to purchase additional insurance.</w:t>
      </w:r>
    </w:p>
    <w:p w14:paraId="4C37122E" w14:textId="77777777" w:rsidR="00906B38" w:rsidRDefault="00906B38" w:rsidP="00906B38">
      <w:pPr>
        <w:pStyle w:val="BodyText"/>
        <w:spacing w:before="8"/>
        <w:rPr>
          <w:sz w:val="20"/>
        </w:rPr>
      </w:pPr>
    </w:p>
    <w:p w14:paraId="77C15762" w14:textId="77777777" w:rsidR="00906B38" w:rsidRPr="00906B38" w:rsidRDefault="00906B38" w:rsidP="00906B38">
      <w:pPr>
        <w:pStyle w:val="ListParagraph"/>
        <w:numPr>
          <w:ilvl w:val="1"/>
          <w:numId w:val="2"/>
        </w:numPr>
        <w:ind w:left="540" w:hanging="540"/>
        <w:rPr>
          <w:b/>
          <w:u w:val="single"/>
        </w:rPr>
      </w:pPr>
      <w:r w:rsidRPr="00906B38">
        <w:rPr>
          <w:b/>
          <w:u w:val="single"/>
        </w:rPr>
        <w:t>Minimum Scope and Limits of Insurance</w:t>
      </w:r>
    </w:p>
    <w:p w14:paraId="2DAD09E4" w14:textId="77777777" w:rsidR="00906B38" w:rsidRDefault="00906B38" w:rsidP="00906B38">
      <w:pPr>
        <w:pStyle w:val="ListParagraph"/>
        <w:ind w:left="540" w:firstLine="0"/>
      </w:pPr>
    </w:p>
    <w:p w14:paraId="4F42414A" w14:textId="7D0B1838" w:rsidR="00906B38" w:rsidRDefault="00906B38" w:rsidP="00906B38">
      <w:pPr>
        <w:pStyle w:val="ListParagraph"/>
        <w:ind w:left="540" w:firstLine="0"/>
      </w:pPr>
      <w:r>
        <w:t xml:space="preserve">Contractor shall provide coverage with limits of liability not less than those stated </w:t>
      </w:r>
      <w:r>
        <w:rPr>
          <w:spacing w:val="-2"/>
        </w:rPr>
        <w:t>below.</w:t>
      </w:r>
    </w:p>
    <w:p w14:paraId="3BCF82EF" w14:textId="77777777" w:rsidR="00906B38" w:rsidRDefault="00906B38" w:rsidP="00906B38">
      <w:pPr>
        <w:pStyle w:val="BodyText"/>
        <w:rPr>
          <w:sz w:val="20"/>
        </w:rPr>
      </w:pPr>
    </w:p>
    <w:p w14:paraId="1BAD71F6" w14:textId="77777777" w:rsidR="00906B38" w:rsidRPr="009B42C0" w:rsidRDefault="00906B38" w:rsidP="00906B38">
      <w:pPr>
        <w:pStyle w:val="ListParagraph"/>
        <w:numPr>
          <w:ilvl w:val="2"/>
          <w:numId w:val="2"/>
        </w:numPr>
        <w:ind w:left="1260"/>
      </w:pPr>
      <w:r>
        <w:t>Commercial</w:t>
      </w:r>
      <w:r>
        <w:rPr>
          <w:spacing w:val="-7"/>
        </w:rPr>
        <w:t xml:space="preserve"> </w:t>
      </w:r>
      <w:r>
        <w:t>General</w:t>
      </w:r>
      <w:r>
        <w:rPr>
          <w:spacing w:val="-7"/>
        </w:rPr>
        <w:t xml:space="preserve"> </w:t>
      </w:r>
      <w:r>
        <w:t>Liability</w:t>
      </w:r>
      <w:r>
        <w:rPr>
          <w:spacing w:val="-8"/>
        </w:rPr>
        <w:t xml:space="preserve"> </w:t>
      </w:r>
      <w:r>
        <w:t>(CGL)</w:t>
      </w:r>
      <w:r>
        <w:rPr>
          <w:spacing w:val="-5"/>
        </w:rPr>
        <w:t xml:space="preserve"> </w:t>
      </w:r>
      <w:r>
        <w:t>–</w:t>
      </w:r>
      <w:r>
        <w:rPr>
          <w:spacing w:val="-8"/>
        </w:rPr>
        <w:t xml:space="preserve"> </w:t>
      </w:r>
      <w:r>
        <w:t>Occurrence</w:t>
      </w:r>
      <w:r>
        <w:rPr>
          <w:spacing w:val="-6"/>
        </w:rPr>
        <w:t xml:space="preserve"> </w:t>
      </w:r>
      <w:r>
        <w:rPr>
          <w:spacing w:val="-4"/>
        </w:rPr>
        <w:t>Form</w:t>
      </w:r>
    </w:p>
    <w:p w14:paraId="67F9B1B2" w14:textId="77777777" w:rsidR="00906B38" w:rsidRDefault="00906B38" w:rsidP="00906B38">
      <w:pPr>
        <w:pStyle w:val="ListParagraph"/>
        <w:ind w:left="1260" w:firstLine="0"/>
      </w:pPr>
    </w:p>
    <w:p w14:paraId="7122F6DE" w14:textId="77777777" w:rsidR="00906B38" w:rsidRDefault="00906B38" w:rsidP="00906B38">
      <w:pPr>
        <w:pStyle w:val="ListParagraph"/>
        <w:ind w:left="1267" w:firstLine="0"/>
        <w:rPr>
          <w:spacing w:val="-2"/>
        </w:rPr>
      </w:pPr>
      <w:r>
        <w:t>Policy</w:t>
      </w:r>
      <w:r>
        <w:rPr>
          <w:spacing w:val="72"/>
        </w:rPr>
        <w:t xml:space="preserve"> </w:t>
      </w:r>
      <w:r>
        <w:t>shall</w:t>
      </w:r>
      <w:r>
        <w:rPr>
          <w:spacing w:val="74"/>
        </w:rPr>
        <w:t xml:space="preserve"> </w:t>
      </w:r>
      <w:r>
        <w:t>include</w:t>
      </w:r>
      <w:r>
        <w:rPr>
          <w:spacing w:val="75"/>
        </w:rPr>
        <w:t xml:space="preserve"> </w:t>
      </w:r>
      <w:r>
        <w:t>bodily</w:t>
      </w:r>
      <w:r>
        <w:rPr>
          <w:spacing w:val="72"/>
        </w:rPr>
        <w:t xml:space="preserve"> </w:t>
      </w:r>
      <w:r>
        <w:t>injury,</w:t>
      </w:r>
      <w:r>
        <w:rPr>
          <w:spacing w:val="76"/>
        </w:rPr>
        <w:t xml:space="preserve"> </w:t>
      </w:r>
      <w:r>
        <w:t>property</w:t>
      </w:r>
      <w:r>
        <w:rPr>
          <w:spacing w:val="73"/>
        </w:rPr>
        <w:t xml:space="preserve"> </w:t>
      </w:r>
      <w:r>
        <w:rPr>
          <w:spacing w:val="-2"/>
        </w:rPr>
        <w:t>damage, and broad form contractual liability coverage.</w:t>
      </w:r>
    </w:p>
    <w:p w14:paraId="6565907E" w14:textId="77777777" w:rsidR="00906B38" w:rsidRDefault="00906B38" w:rsidP="00906B38">
      <w:pPr>
        <w:pStyle w:val="ListParagraph"/>
        <w:numPr>
          <w:ilvl w:val="0"/>
          <w:numId w:val="6"/>
        </w:numPr>
        <w:tabs>
          <w:tab w:val="left" w:pos="2700"/>
          <w:tab w:val="right" w:pos="9360"/>
        </w:tabs>
        <w:spacing w:before="62"/>
        <w:ind w:left="1620"/>
      </w:pPr>
      <w:r>
        <w:t>General Aggregate</w:t>
      </w:r>
      <w:r>
        <w:tab/>
        <w:t>$2,000,000</w:t>
      </w:r>
    </w:p>
    <w:p w14:paraId="046516B5" w14:textId="77777777" w:rsidR="00906B38" w:rsidRDefault="00906B38" w:rsidP="00906B38">
      <w:pPr>
        <w:pStyle w:val="ListParagraph"/>
        <w:numPr>
          <w:ilvl w:val="0"/>
          <w:numId w:val="6"/>
        </w:numPr>
        <w:tabs>
          <w:tab w:val="left" w:pos="2700"/>
          <w:tab w:val="right" w:pos="9360"/>
        </w:tabs>
        <w:spacing w:before="62"/>
        <w:ind w:left="1620"/>
      </w:pPr>
      <w:r>
        <w:t>Products – Completed Operations Aggregate</w:t>
      </w:r>
      <w:r>
        <w:tab/>
        <w:t>$1,000,000</w:t>
      </w:r>
    </w:p>
    <w:p w14:paraId="3524C491" w14:textId="77777777" w:rsidR="00906B38" w:rsidRDefault="00906B38" w:rsidP="00906B38">
      <w:pPr>
        <w:pStyle w:val="ListParagraph"/>
        <w:numPr>
          <w:ilvl w:val="0"/>
          <w:numId w:val="6"/>
        </w:numPr>
        <w:tabs>
          <w:tab w:val="left" w:pos="2700"/>
          <w:tab w:val="right" w:pos="9360"/>
        </w:tabs>
        <w:spacing w:before="62"/>
        <w:ind w:left="1620"/>
      </w:pPr>
      <w:r>
        <w:t>Personal and Advertising Injury</w:t>
      </w:r>
      <w:r>
        <w:tab/>
        <w:t>$1,000,000</w:t>
      </w:r>
    </w:p>
    <w:p w14:paraId="5E95CBF6" w14:textId="77777777" w:rsidR="00906B38" w:rsidRDefault="00906B38" w:rsidP="00906B38">
      <w:pPr>
        <w:pStyle w:val="ListParagraph"/>
        <w:numPr>
          <w:ilvl w:val="0"/>
          <w:numId w:val="6"/>
        </w:numPr>
        <w:tabs>
          <w:tab w:val="left" w:pos="2700"/>
          <w:tab w:val="right" w:pos="9360"/>
        </w:tabs>
        <w:spacing w:before="62"/>
        <w:ind w:left="1620"/>
      </w:pPr>
      <w:r>
        <w:t>Damage to Rented Premises</w:t>
      </w:r>
      <w:r>
        <w:tab/>
        <w:t>$50,000</w:t>
      </w:r>
    </w:p>
    <w:p w14:paraId="33BE7BAD" w14:textId="77777777" w:rsidR="00906B38" w:rsidRDefault="00906B38" w:rsidP="00906B38">
      <w:pPr>
        <w:pStyle w:val="ListParagraph"/>
        <w:numPr>
          <w:ilvl w:val="0"/>
          <w:numId w:val="6"/>
        </w:numPr>
        <w:tabs>
          <w:tab w:val="left" w:pos="2700"/>
          <w:tab w:val="right" w:pos="9360"/>
        </w:tabs>
        <w:spacing w:before="62"/>
        <w:ind w:left="1620"/>
      </w:pPr>
      <w:r>
        <w:t>Each Occurrence</w:t>
      </w:r>
      <w:r>
        <w:tab/>
        <w:t>$1,000,000</w:t>
      </w:r>
    </w:p>
    <w:p w14:paraId="2D9B777D" w14:textId="77777777" w:rsidR="00906B38" w:rsidRDefault="00906B38" w:rsidP="00906B38">
      <w:pPr>
        <w:pStyle w:val="ListParagraph"/>
        <w:ind w:left="1260" w:firstLine="0"/>
        <w:rPr>
          <w:b/>
          <w:bCs/>
          <w:u w:val="single"/>
        </w:rPr>
      </w:pPr>
    </w:p>
    <w:p w14:paraId="4043AF81" w14:textId="414BF7E0" w:rsidR="00906B38" w:rsidRDefault="00906B38" w:rsidP="001A5C31">
      <w:pPr>
        <w:pStyle w:val="ListParagraph"/>
        <w:numPr>
          <w:ilvl w:val="0"/>
          <w:numId w:val="121"/>
        </w:numPr>
        <w:spacing w:after="240"/>
        <w:ind w:left="1980"/>
      </w:pPr>
      <w:r>
        <w:t>The</w:t>
      </w:r>
      <w:r>
        <w:rPr>
          <w:spacing w:val="-5"/>
        </w:rPr>
        <w:t xml:space="preserve"> </w:t>
      </w:r>
      <w:r>
        <w:t>policy</w:t>
      </w:r>
      <w:r>
        <w:rPr>
          <w:spacing w:val="-5"/>
        </w:rPr>
        <w:t xml:space="preserve"> </w:t>
      </w:r>
      <w:r>
        <w:t>shall</w:t>
      </w:r>
      <w:r>
        <w:rPr>
          <w:spacing w:val="-3"/>
        </w:rPr>
        <w:t xml:space="preserve"> </w:t>
      </w:r>
      <w:r>
        <w:t>be</w:t>
      </w:r>
      <w:r>
        <w:rPr>
          <w:spacing w:val="-5"/>
        </w:rPr>
        <w:t xml:space="preserve"> </w:t>
      </w:r>
      <w:r>
        <w:t>endorsed,</w:t>
      </w:r>
      <w:r>
        <w:rPr>
          <w:spacing w:val="-4"/>
        </w:rPr>
        <w:t xml:space="preserve"> </w:t>
      </w:r>
      <w:r>
        <w:t>as</w:t>
      </w:r>
      <w:r>
        <w:rPr>
          <w:spacing w:val="-5"/>
        </w:rPr>
        <w:t xml:space="preserve"> </w:t>
      </w:r>
      <w:r>
        <w:t>required</w:t>
      </w:r>
      <w:r>
        <w:rPr>
          <w:spacing w:val="-5"/>
        </w:rPr>
        <w:t xml:space="preserve"> </w:t>
      </w:r>
      <w:r>
        <w:t>by</w:t>
      </w:r>
      <w:r>
        <w:rPr>
          <w:spacing w:val="-7"/>
        </w:rPr>
        <w:t xml:space="preserve"> </w:t>
      </w:r>
      <w:r>
        <w:t>this</w:t>
      </w:r>
      <w:r>
        <w:rPr>
          <w:spacing w:val="-5"/>
        </w:rPr>
        <w:t xml:space="preserve"> </w:t>
      </w:r>
      <w:r>
        <w:t>written</w:t>
      </w:r>
      <w:r>
        <w:rPr>
          <w:spacing w:val="-3"/>
        </w:rPr>
        <w:t xml:space="preserve"> </w:t>
      </w:r>
      <w:r>
        <w:t>agreement,</w:t>
      </w:r>
      <w:r>
        <w:rPr>
          <w:spacing w:val="-3"/>
        </w:rPr>
        <w:t xml:space="preserve"> </w:t>
      </w:r>
      <w:r>
        <w:t>to include the State of Arizona, and its departments, agencies, boards, commissions,</w:t>
      </w:r>
      <w:r>
        <w:rPr>
          <w:spacing w:val="-9"/>
        </w:rPr>
        <w:t xml:space="preserve"> </w:t>
      </w:r>
      <w:r>
        <w:t>universities,</w:t>
      </w:r>
      <w:r>
        <w:rPr>
          <w:spacing w:val="-9"/>
        </w:rPr>
        <w:t xml:space="preserve"> </w:t>
      </w:r>
      <w:r>
        <w:t>officers,</w:t>
      </w:r>
      <w:r>
        <w:rPr>
          <w:spacing w:val="-11"/>
        </w:rPr>
        <w:t xml:space="preserve"> </w:t>
      </w:r>
      <w:r>
        <w:t>officials,</w:t>
      </w:r>
      <w:r>
        <w:rPr>
          <w:spacing w:val="-11"/>
        </w:rPr>
        <w:t xml:space="preserve"> </w:t>
      </w:r>
      <w:r>
        <w:t>agents,</w:t>
      </w:r>
      <w:r>
        <w:rPr>
          <w:spacing w:val="-11"/>
        </w:rPr>
        <w:t xml:space="preserve"> </w:t>
      </w:r>
      <w:r>
        <w:t>and</w:t>
      </w:r>
      <w:r>
        <w:rPr>
          <w:spacing w:val="-10"/>
        </w:rPr>
        <w:t xml:space="preserve"> </w:t>
      </w:r>
      <w:r>
        <w:t>employees</w:t>
      </w:r>
      <w:r>
        <w:rPr>
          <w:spacing w:val="-10"/>
        </w:rPr>
        <w:t xml:space="preserve"> </w:t>
      </w:r>
      <w:r>
        <w:t>as additional insureds with respect to liability arising out of the activities performed by or on behalf of the Contractor.</w:t>
      </w:r>
    </w:p>
    <w:p w14:paraId="7FB0D16F" w14:textId="49E73EDF" w:rsidR="00906B38" w:rsidRDefault="00906B38" w:rsidP="001A5C31">
      <w:pPr>
        <w:pStyle w:val="ListParagraph"/>
        <w:numPr>
          <w:ilvl w:val="0"/>
          <w:numId w:val="121"/>
        </w:numPr>
        <w:spacing w:before="1" w:after="240"/>
        <w:ind w:left="1980"/>
      </w:pPr>
      <w:r>
        <w:t>Policy shall contain a waiver of subrogation endorsement, as required by this written agreement, in favor of the State of Arizona, and its departments, agencies, boards, commissions, universities, officers, officials,</w:t>
      </w:r>
      <w:r>
        <w:rPr>
          <w:spacing w:val="-16"/>
        </w:rPr>
        <w:t xml:space="preserve"> </w:t>
      </w:r>
      <w:r>
        <w:t>agents,</w:t>
      </w:r>
      <w:r>
        <w:rPr>
          <w:spacing w:val="-14"/>
        </w:rPr>
        <w:t xml:space="preserve"> </w:t>
      </w:r>
      <w:r>
        <w:t>and</w:t>
      </w:r>
      <w:r>
        <w:rPr>
          <w:spacing w:val="-16"/>
        </w:rPr>
        <w:t xml:space="preserve"> </w:t>
      </w:r>
      <w:r>
        <w:t>employees</w:t>
      </w:r>
      <w:r>
        <w:rPr>
          <w:spacing w:val="-13"/>
        </w:rPr>
        <w:t xml:space="preserve"> </w:t>
      </w:r>
      <w:r>
        <w:t>for</w:t>
      </w:r>
      <w:r>
        <w:rPr>
          <w:spacing w:val="-15"/>
        </w:rPr>
        <w:t xml:space="preserve"> </w:t>
      </w:r>
      <w:r>
        <w:t>losses</w:t>
      </w:r>
      <w:r>
        <w:rPr>
          <w:spacing w:val="-16"/>
        </w:rPr>
        <w:t xml:space="preserve"> </w:t>
      </w:r>
      <w:r>
        <w:t>arising</w:t>
      </w:r>
      <w:r>
        <w:rPr>
          <w:spacing w:val="-15"/>
        </w:rPr>
        <w:t xml:space="preserve"> </w:t>
      </w:r>
      <w:r>
        <w:t>from</w:t>
      </w:r>
      <w:r>
        <w:rPr>
          <w:spacing w:val="-14"/>
        </w:rPr>
        <w:t xml:space="preserve"> </w:t>
      </w:r>
      <w:r>
        <w:t>work</w:t>
      </w:r>
      <w:r>
        <w:rPr>
          <w:spacing w:val="-14"/>
        </w:rPr>
        <w:t xml:space="preserve"> </w:t>
      </w:r>
      <w:r>
        <w:t>performed by or on behalf of the Contractor.</w:t>
      </w:r>
    </w:p>
    <w:p w14:paraId="3D5F8CE8" w14:textId="77777777" w:rsidR="00906B38" w:rsidRPr="00753FCF" w:rsidRDefault="00906B38" w:rsidP="00906B38">
      <w:pPr>
        <w:pStyle w:val="ListParagraph"/>
        <w:numPr>
          <w:ilvl w:val="2"/>
          <w:numId w:val="2"/>
        </w:numPr>
        <w:ind w:left="1260"/>
        <w:rPr>
          <w:b/>
          <w:bCs/>
          <w:u w:val="single"/>
        </w:rPr>
      </w:pPr>
      <w:r>
        <w:t>Business Automobile Liability</w:t>
      </w:r>
    </w:p>
    <w:p w14:paraId="15AD643E" w14:textId="77777777" w:rsidR="00906B38" w:rsidRDefault="00906B38" w:rsidP="00906B38">
      <w:pPr>
        <w:pStyle w:val="ListParagraph"/>
        <w:ind w:left="1260" w:firstLine="0"/>
      </w:pPr>
    </w:p>
    <w:p w14:paraId="37EB6EB3" w14:textId="77777777" w:rsidR="00906B38" w:rsidRDefault="00906B38" w:rsidP="00906B38">
      <w:pPr>
        <w:pStyle w:val="ListParagraph"/>
        <w:ind w:left="1260" w:firstLine="0"/>
      </w:pPr>
      <w:r>
        <w:t>Bodily</w:t>
      </w:r>
      <w:r>
        <w:rPr>
          <w:spacing w:val="40"/>
        </w:rPr>
        <w:t xml:space="preserve"> </w:t>
      </w:r>
      <w:r>
        <w:t>Injury</w:t>
      </w:r>
      <w:r>
        <w:rPr>
          <w:spacing w:val="40"/>
        </w:rPr>
        <w:t xml:space="preserve"> </w:t>
      </w:r>
      <w:r>
        <w:t>and</w:t>
      </w:r>
      <w:r>
        <w:rPr>
          <w:spacing w:val="40"/>
        </w:rPr>
        <w:t xml:space="preserve"> </w:t>
      </w:r>
      <w:r>
        <w:t>Property</w:t>
      </w:r>
      <w:r>
        <w:rPr>
          <w:spacing w:val="40"/>
        </w:rPr>
        <w:t xml:space="preserve"> </w:t>
      </w:r>
      <w:r>
        <w:t>Damage</w:t>
      </w:r>
      <w:r>
        <w:rPr>
          <w:spacing w:val="40"/>
        </w:rPr>
        <w:t xml:space="preserve"> </w:t>
      </w:r>
      <w:r>
        <w:t>for</w:t>
      </w:r>
      <w:r>
        <w:rPr>
          <w:spacing w:val="40"/>
        </w:rPr>
        <w:t xml:space="preserve"> </w:t>
      </w:r>
      <w:r>
        <w:t>any</w:t>
      </w:r>
      <w:r>
        <w:rPr>
          <w:spacing w:val="40"/>
        </w:rPr>
        <w:t xml:space="preserve"> </w:t>
      </w:r>
      <w:r>
        <w:t>owned,</w:t>
      </w:r>
      <w:r>
        <w:rPr>
          <w:spacing w:val="40"/>
        </w:rPr>
        <w:t xml:space="preserve"> </w:t>
      </w:r>
      <w:r>
        <w:t>hired,</w:t>
      </w:r>
      <w:r>
        <w:rPr>
          <w:spacing w:val="40"/>
        </w:rPr>
        <w:t xml:space="preserve"> </w:t>
      </w:r>
      <w:r>
        <w:t>and/or</w:t>
      </w:r>
      <w:r>
        <w:rPr>
          <w:spacing w:val="40"/>
        </w:rPr>
        <w:t xml:space="preserve"> </w:t>
      </w:r>
      <w:r>
        <w:t>non- owned automobiles used in the performance of this Contract.</w:t>
      </w:r>
    </w:p>
    <w:p w14:paraId="5E028A23" w14:textId="77777777" w:rsidR="00906B38" w:rsidRDefault="00906B38" w:rsidP="00906B38">
      <w:pPr>
        <w:pStyle w:val="ListParagraph"/>
        <w:numPr>
          <w:ilvl w:val="0"/>
          <w:numId w:val="6"/>
        </w:numPr>
        <w:tabs>
          <w:tab w:val="left" w:pos="2700"/>
          <w:tab w:val="right" w:pos="9360"/>
        </w:tabs>
        <w:spacing w:before="62"/>
        <w:ind w:left="1620"/>
      </w:pPr>
      <w:r>
        <w:t>Combined</w:t>
      </w:r>
      <w:r w:rsidRPr="00753FCF">
        <w:t xml:space="preserve"> </w:t>
      </w:r>
      <w:r>
        <w:t>Single</w:t>
      </w:r>
      <w:r w:rsidRPr="00753FCF">
        <w:t xml:space="preserve"> </w:t>
      </w:r>
      <w:r>
        <w:t>Limit</w:t>
      </w:r>
      <w:r w:rsidRPr="00753FCF">
        <w:t xml:space="preserve"> (CSL)</w:t>
      </w:r>
      <w:r>
        <w:tab/>
      </w:r>
      <w:r w:rsidRPr="00753FCF">
        <w:t>$</w:t>
      </w:r>
      <w:r>
        <w:t>1,0</w:t>
      </w:r>
      <w:r w:rsidRPr="00753FCF">
        <w:t>00,000</w:t>
      </w:r>
    </w:p>
    <w:p w14:paraId="227A5B00" w14:textId="77777777" w:rsidR="00906B38" w:rsidRDefault="00906B38" w:rsidP="00906B38">
      <w:pPr>
        <w:pStyle w:val="ListParagraph"/>
        <w:tabs>
          <w:tab w:val="left" w:pos="2700"/>
          <w:tab w:val="right" w:pos="9360"/>
        </w:tabs>
        <w:ind w:left="1627" w:firstLine="0"/>
      </w:pPr>
    </w:p>
    <w:p w14:paraId="4B01D342" w14:textId="1296D493" w:rsidR="00906B38" w:rsidRDefault="00791C76" w:rsidP="001A5C31">
      <w:pPr>
        <w:pStyle w:val="ListParagraph"/>
        <w:numPr>
          <w:ilvl w:val="0"/>
          <w:numId w:val="122"/>
        </w:numPr>
        <w:spacing w:after="240"/>
        <w:ind w:left="1980"/>
      </w:pPr>
      <w:r>
        <w:t>Policy shall be endorsed, as required by this written agreement, to include the State of Arizona, and its departments, agencies, boards, commissions,</w:t>
      </w:r>
      <w:r>
        <w:rPr>
          <w:spacing w:val="-9"/>
        </w:rPr>
        <w:t xml:space="preserve"> </w:t>
      </w:r>
      <w:r>
        <w:t>universities,</w:t>
      </w:r>
      <w:r>
        <w:rPr>
          <w:spacing w:val="-9"/>
        </w:rPr>
        <w:t xml:space="preserve"> </w:t>
      </w:r>
      <w:r>
        <w:t>officers,</w:t>
      </w:r>
      <w:r>
        <w:rPr>
          <w:spacing w:val="-11"/>
        </w:rPr>
        <w:t xml:space="preserve"> </w:t>
      </w:r>
      <w:r>
        <w:t>officials,</w:t>
      </w:r>
      <w:r>
        <w:rPr>
          <w:spacing w:val="-11"/>
        </w:rPr>
        <w:t xml:space="preserve"> </w:t>
      </w:r>
      <w:r>
        <w:t>agents,</w:t>
      </w:r>
      <w:r>
        <w:rPr>
          <w:spacing w:val="-11"/>
        </w:rPr>
        <w:t xml:space="preserve"> </w:t>
      </w:r>
      <w:r>
        <w:t>and</w:t>
      </w:r>
      <w:r>
        <w:rPr>
          <w:spacing w:val="-10"/>
        </w:rPr>
        <w:t xml:space="preserve"> </w:t>
      </w:r>
      <w:r>
        <w:t>employees</w:t>
      </w:r>
      <w:r>
        <w:rPr>
          <w:spacing w:val="-10"/>
        </w:rPr>
        <w:t xml:space="preserve"> </w:t>
      </w:r>
      <w:r>
        <w:t>as additional insureds with respect to liability arising out of the activities performed by, or on behalf of, the Contractor involving automobiles owned, hired and/or non-owned by the Contractor.</w:t>
      </w:r>
    </w:p>
    <w:p w14:paraId="20127707" w14:textId="6C26E9B0" w:rsidR="00906B38" w:rsidRPr="00753FCF" w:rsidRDefault="00791C76" w:rsidP="001A5C31">
      <w:pPr>
        <w:pStyle w:val="ListParagraph"/>
        <w:numPr>
          <w:ilvl w:val="0"/>
          <w:numId w:val="122"/>
        </w:numPr>
        <w:spacing w:before="1" w:after="240"/>
        <w:ind w:left="1980"/>
      </w:pPr>
      <w:r>
        <w:t>Policy shall contain a waiver of subrogation endorsement as required by this written agreement in favor of the State of Arizona, and its departments, agencies, boards, commissions, universities, officers, officials,</w:t>
      </w:r>
      <w:r>
        <w:rPr>
          <w:spacing w:val="-15"/>
        </w:rPr>
        <w:t xml:space="preserve"> </w:t>
      </w:r>
      <w:r>
        <w:t>agents,</w:t>
      </w:r>
      <w:r>
        <w:rPr>
          <w:spacing w:val="-14"/>
        </w:rPr>
        <w:t xml:space="preserve"> </w:t>
      </w:r>
      <w:r>
        <w:t>and</w:t>
      </w:r>
      <w:r>
        <w:rPr>
          <w:spacing w:val="-16"/>
        </w:rPr>
        <w:t xml:space="preserve"> </w:t>
      </w:r>
      <w:r>
        <w:t>employees</w:t>
      </w:r>
      <w:r>
        <w:rPr>
          <w:spacing w:val="-13"/>
        </w:rPr>
        <w:t xml:space="preserve"> </w:t>
      </w:r>
      <w:r>
        <w:t>for</w:t>
      </w:r>
      <w:r>
        <w:rPr>
          <w:spacing w:val="-14"/>
        </w:rPr>
        <w:t xml:space="preserve"> </w:t>
      </w:r>
      <w:r>
        <w:t>losses</w:t>
      </w:r>
      <w:r>
        <w:rPr>
          <w:spacing w:val="-15"/>
        </w:rPr>
        <w:t xml:space="preserve"> </w:t>
      </w:r>
      <w:r>
        <w:t>arising</w:t>
      </w:r>
      <w:r>
        <w:rPr>
          <w:spacing w:val="-16"/>
        </w:rPr>
        <w:t xml:space="preserve"> </w:t>
      </w:r>
      <w:r>
        <w:t>from</w:t>
      </w:r>
      <w:r>
        <w:rPr>
          <w:spacing w:val="-14"/>
        </w:rPr>
        <w:t xml:space="preserve"> </w:t>
      </w:r>
      <w:r>
        <w:t>work</w:t>
      </w:r>
      <w:r>
        <w:rPr>
          <w:spacing w:val="-14"/>
        </w:rPr>
        <w:t xml:space="preserve"> </w:t>
      </w:r>
      <w:r>
        <w:t>performed by or on behalf of the Contractor.</w:t>
      </w:r>
    </w:p>
    <w:p w14:paraId="7F6CF82B" w14:textId="77777777" w:rsidR="00906B38" w:rsidRPr="00753FCF" w:rsidRDefault="00906B38" w:rsidP="00906B38">
      <w:pPr>
        <w:pStyle w:val="ListParagraph"/>
        <w:keepNext/>
        <w:numPr>
          <w:ilvl w:val="2"/>
          <w:numId w:val="2"/>
        </w:numPr>
        <w:ind w:left="1267"/>
        <w:rPr>
          <w:b/>
          <w:bCs/>
          <w:u w:val="single"/>
        </w:rPr>
      </w:pPr>
      <w:r>
        <w:lastRenderedPageBreak/>
        <w:t>Workers’ Compensation and Employers’ Liability</w:t>
      </w:r>
    </w:p>
    <w:p w14:paraId="12798568" w14:textId="77777777" w:rsidR="00906B38" w:rsidRDefault="00906B38" w:rsidP="00906B38">
      <w:pPr>
        <w:pStyle w:val="ListParagraph"/>
        <w:keepNext/>
        <w:ind w:left="1267" w:firstLine="0"/>
      </w:pPr>
    </w:p>
    <w:p w14:paraId="5AFF9CF4" w14:textId="77777777" w:rsidR="00906B38" w:rsidRDefault="00906B38" w:rsidP="00906B38">
      <w:pPr>
        <w:pStyle w:val="ListParagraph"/>
        <w:keepNext/>
        <w:numPr>
          <w:ilvl w:val="0"/>
          <w:numId w:val="6"/>
        </w:numPr>
        <w:tabs>
          <w:tab w:val="left" w:pos="2700"/>
          <w:tab w:val="right" w:pos="9360"/>
        </w:tabs>
        <w:ind w:left="1627"/>
      </w:pPr>
      <w:r>
        <w:t>Workers'</w:t>
      </w:r>
      <w:r>
        <w:rPr>
          <w:spacing w:val="-3"/>
        </w:rPr>
        <w:t xml:space="preserve"> </w:t>
      </w:r>
      <w:r>
        <w:rPr>
          <w:spacing w:val="-2"/>
        </w:rPr>
        <w:t>Compensation</w:t>
      </w:r>
      <w:r>
        <w:tab/>
      </w:r>
      <w:r w:rsidRPr="00CF2CC9">
        <w:t>Statutory</w:t>
      </w:r>
    </w:p>
    <w:p w14:paraId="1B3522FF" w14:textId="77777777" w:rsidR="00906B38" w:rsidRDefault="00906B38" w:rsidP="00906B38">
      <w:pPr>
        <w:pStyle w:val="ListParagraph"/>
        <w:keepNext/>
        <w:numPr>
          <w:ilvl w:val="0"/>
          <w:numId w:val="6"/>
        </w:numPr>
        <w:tabs>
          <w:tab w:val="left" w:pos="2700"/>
          <w:tab w:val="right" w:pos="9360"/>
        </w:tabs>
        <w:spacing w:before="62"/>
        <w:ind w:left="1620"/>
      </w:pPr>
      <w:r>
        <w:t>Employers'</w:t>
      </w:r>
      <w:r>
        <w:rPr>
          <w:spacing w:val="-7"/>
        </w:rPr>
        <w:t xml:space="preserve"> </w:t>
      </w:r>
      <w:r>
        <w:rPr>
          <w:spacing w:val="-2"/>
        </w:rPr>
        <w:t>Liability</w:t>
      </w:r>
    </w:p>
    <w:p w14:paraId="608C48C2" w14:textId="77777777" w:rsidR="00906B38" w:rsidRDefault="00906B38" w:rsidP="00906B38">
      <w:pPr>
        <w:pStyle w:val="ListParagraph"/>
        <w:numPr>
          <w:ilvl w:val="0"/>
          <w:numId w:val="3"/>
        </w:numPr>
        <w:tabs>
          <w:tab w:val="right" w:pos="9360"/>
        </w:tabs>
        <w:spacing w:line="262" w:lineRule="exact"/>
        <w:ind w:left="1980" w:hanging="360"/>
        <w:jc w:val="left"/>
      </w:pPr>
      <w:r>
        <w:t>Each</w:t>
      </w:r>
      <w:r>
        <w:rPr>
          <w:spacing w:val="-3"/>
        </w:rPr>
        <w:t xml:space="preserve"> </w:t>
      </w:r>
      <w:r>
        <w:rPr>
          <w:spacing w:val="-2"/>
        </w:rPr>
        <w:t>Accident</w:t>
      </w:r>
      <w:r>
        <w:tab/>
      </w:r>
      <w:r>
        <w:rPr>
          <w:spacing w:val="-2"/>
        </w:rPr>
        <w:t>$1,0</w:t>
      </w:r>
      <w:r w:rsidRPr="00CF2CC9">
        <w:t>00</w:t>
      </w:r>
      <w:r>
        <w:rPr>
          <w:spacing w:val="-2"/>
        </w:rPr>
        <w:t>,000</w:t>
      </w:r>
    </w:p>
    <w:p w14:paraId="00D01631" w14:textId="77777777" w:rsidR="00906B38" w:rsidRDefault="00906B38" w:rsidP="00906B38">
      <w:pPr>
        <w:pStyle w:val="ListParagraph"/>
        <w:numPr>
          <w:ilvl w:val="0"/>
          <w:numId w:val="3"/>
        </w:numPr>
        <w:tabs>
          <w:tab w:val="right" w:pos="9360"/>
        </w:tabs>
        <w:spacing w:line="262" w:lineRule="exact"/>
        <w:ind w:left="1980" w:hanging="360"/>
        <w:jc w:val="left"/>
      </w:pPr>
      <w:r>
        <w:t>Disease</w:t>
      </w:r>
      <w:r>
        <w:rPr>
          <w:spacing w:val="-4"/>
        </w:rPr>
        <w:t xml:space="preserve"> </w:t>
      </w:r>
      <w:r>
        <w:t>–</w:t>
      </w:r>
      <w:r>
        <w:rPr>
          <w:spacing w:val="-3"/>
        </w:rPr>
        <w:t xml:space="preserve"> </w:t>
      </w:r>
      <w:r>
        <w:t>Each</w:t>
      </w:r>
      <w:r>
        <w:rPr>
          <w:spacing w:val="-3"/>
        </w:rPr>
        <w:t xml:space="preserve"> </w:t>
      </w:r>
      <w:r>
        <w:rPr>
          <w:spacing w:val="-2"/>
        </w:rPr>
        <w:t>Employee</w:t>
      </w:r>
      <w:r>
        <w:tab/>
      </w:r>
      <w:r>
        <w:rPr>
          <w:spacing w:val="-2"/>
        </w:rPr>
        <w:t>$1,000,000</w:t>
      </w:r>
    </w:p>
    <w:p w14:paraId="49F015DD" w14:textId="77777777" w:rsidR="00906B38" w:rsidRDefault="00906B38" w:rsidP="00906B38">
      <w:pPr>
        <w:pStyle w:val="ListParagraph"/>
        <w:numPr>
          <w:ilvl w:val="0"/>
          <w:numId w:val="3"/>
        </w:numPr>
        <w:tabs>
          <w:tab w:val="right" w:pos="9360"/>
        </w:tabs>
        <w:spacing w:line="262" w:lineRule="exact"/>
        <w:ind w:left="1980" w:hanging="360"/>
        <w:jc w:val="left"/>
      </w:pPr>
      <w:r>
        <w:t>Disease</w:t>
      </w:r>
      <w:r>
        <w:rPr>
          <w:spacing w:val="-5"/>
        </w:rPr>
        <w:t xml:space="preserve"> </w:t>
      </w:r>
      <w:r>
        <w:t>–</w:t>
      </w:r>
      <w:r>
        <w:rPr>
          <w:spacing w:val="-5"/>
        </w:rPr>
        <w:t xml:space="preserve"> </w:t>
      </w:r>
      <w:r>
        <w:t>Policy</w:t>
      </w:r>
      <w:r>
        <w:rPr>
          <w:spacing w:val="-6"/>
        </w:rPr>
        <w:t xml:space="preserve"> </w:t>
      </w:r>
      <w:r>
        <w:rPr>
          <w:spacing w:val="-4"/>
        </w:rPr>
        <w:t>Limit</w:t>
      </w:r>
      <w:r>
        <w:tab/>
      </w:r>
      <w:r>
        <w:rPr>
          <w:spacing w:val="-2"/>
        </w:rPr>
        <w:t>$1,000,000</w:t>
      </w:r>
    </w:p>
    <w:p w14:paraId="1A83A4BE" w14:textId="77777777" w:rsidR="00906B38" w:rsidRDefault="00906B38" w:rsidP="00906B38">
      <w:pPr>
        <w:pStyle w:val="ListParagraph"/>
        <w:ind w:left="1260" w:firstLine="0"/>
        <w:rPr>
          <w:b/>
          <w:bCs/>
          <w:u w:val="single"/>
        </w:rPr>
      </w:pPr>
    </w:p>
    <w:p w14:paraId="4753C9B7" w14:textId="19AEBCF2" w:rsidR="00906B38" w:rsidRDefault="00791C76" w:rsidP="001A5C31">
      <w:pPr>
        <w:pStyle w:val="ListParagraph"/>
        <w:numPr>
          <w:ilvl w:val="0"/>
          <w:numId w:val="123"/>
        </w:numPr>
        <w:spacing w:after="240"/>
        <w:ind w:left="1980"/>
      </w:pPr>
      <w:r>
        <w:t>Policy shall contain a waiver of subrogation endorsement, as required by this written agreement, in favor of the State of Arizona, and its departments, agencies, boards, commissions, universities, officers, officials,</w:t>
      </w:r>
      <w:r>
        <w:rPr>
          <w:spacing w:val="-16"/>
        </w:rPr>
        <w:t xml:space="preserve"> </w:t>
      </w:r>
      <w:r>
        <w:t>agents,</w:t>
      </w:r>
      <w:r>
        <w:rPr>
          <w:spacing w:val="-14"/>
        </w:rPr>
        <w:t xml:space="preserve"> </w:t>
      </w:r>
      <w:r>
        <w:t>and</w:t>
      </w:r>
      <w:r>
        <w:rPr>
          <w:spacing w:val="-16"/>
        </w:rPr>
        <w:t xml:space="preserve"> </w:t>
      </w:r>
      <w:r>
        <w:t>employees</w:t>
      </w:r>
      <w:r>
        <w:rPr>
          <w:spacing w:val="-13"/>
        </w:rPr>
        <w:t xml:space="preserve"> </w:t>
      </w:r>
      <w:r>
        <w:t>for</w:t>
      </w:r>
      <w:r>
        <w:rPr>
          <w:spacing w:val="-15"/>
        </w:rPr>
        <w:t xml:space="preserve"> </w:t>
      </w:r>
      <w:r>
        <w:t>losses</w:t>
      </w:r>
      <w:r>
        <w:rPr>
          <w:spacing w:val="-16"/>
        </w:rPr>
        <w:t xml:space="preserve"> </w:t>
      </w:r>
      <w:r>
        <w:t>arising</w:t>
      </w:r>
      <w:r>
        <w:rPr>
          <w:spacing w:val="-15"/>
        </w:rPr>
        <w:t xml:space="preserve"> </w:t>
      </w:r>
      <w:r>
        <w:t>from</w:t>
      </w:r>
      <w:r>
        <w:rPr>
          <w:spacing w:val="-14"/>
        </w:rPr>
        <w:t xml:space="preserve"> </w:t>
      </w:r>
      <w:r>
        <w:t>work</w:t>
      </w:r>
      <w:r>
        <w:rPr>
          <w:spacing w:val="-14"/>
        </w:rPr>
        <w:t xml:space="preserve"> </w:t>
      </w:r>
      <w:r>
        <w:t>performed by or on behalf of the Contractor.</w:t>
      </w:r>
    </w:p>
    <w:p w14:paraId="746E5043" w14:textId="3026C8A9" w:rsidR="00906B38" w:rsidRPr="00BF23EB" w:rsidRDefault="00791C76" w:rsidP="001A5C31">
      <w:pPr>
        <w:pStyle w:val="ListParagraph"/>
        <w:numPr>
          <w:ilvl w:val="0"/>
          <w:numId w:val="123"/>
        </w:numPr>
        <w:spacing w:before="1" w:after="240"/>
        <w:ind w:left="1980"/>
        <w:rPr>
          <w:b/>
          <w:bCs/>
          <w:u w:val="single"/>
        </w:rPr>
      </w:pPr>
      <w:r>
        <w:t>This requirement shall not apply to each Contractor or subcontractor that is exempt under A.R.S. § 23-901, and when such Contractor or subcontractor</w:t>
      </w:r>
      <w:r>
        <w:rPr>
          <w:spacing w:val="-8"/>
        </w:rPr>
        <w:t xml:space="preserve"> </w:t>
      </w:r>
      <w:r>
        <w:t>executes</w:t>
      </w:r>
      <w:r>
        <w:rPr>
          <w:spacing w:val="-11"/>
        </w:rPr>
        <w:t xml:space="preserve"> </w:t>
      </w:r>
      <w:r>
        <w:t>the</w:t>
      </w:r>
      <w:r>
        <w:rPr>
          <w:spacing w:val="-9"/>
        </w:rPr>
        <w:t xml:space="preserve"> </w:t>
      </w:r>
      <w:r>
        <w:t>appropriate</w:t>
      </w:r>
      <w:r>
        <w:rPr>
          <w:spacing w:val="-12"/>
        </w:rPr>
        <w:t xml:space="preserve"> </w:t>
      </w:r>
      <w:r>
        <w:t>waiver</w:t>
      </w:r>
      <w:r>
        <w:rPr>
          <w:spacing w:val="-8"/>
        </w:rPr>
        <w:t xml:space="preserve"> </w:t>
      </w:r>
      <w:r>
        <w:t>form</w:t>
      </w:r>
      <w:r>
        <w:rPr>
          <w:spacing w:val="-8"/>
        </w:rPr>
        <w:t xml:space="preserve"> </w:t>
      </w:r>
      <w:r>
        <w:t>(Sole</w:t>
      </w:r>
      <w:r>
        <w:rPr>
          <w:spacing w:val="-9"/>
        </w:rPr>
        <w:t xml:space="preserve"> </w:t>
      </w:r>
      <w:r>
        <w:t>Proprietor</w:t>
      </w:r>
      <w:r>
        <w:rPr>
          <w:spacing w:val="-8"/>
        </w:rPr>
        <w:t xml:space="preserve"> </w:t>
      </w:r>
      <w:r>
        <w:t>or Independent Contractor).</w:t>
      </w:r>
    </w:p>
    <w:p w14:paraId="470A11ED" w14:textId="2DF0DBAD" w:rsidR="00906B38" w:rsidRDefault="00791C76" w:rsidP="00906B38">
      <w:pPr>
        <w:pStyle w:val="ListParagraph"/>
        <w:numPr>
          <w:ilvl w:val="2"/>
          <w:numId w:val="2"/>
        </w:numPr>
        <w:ind w:left="1267"/>
      </w:pPr>
      <w:r>
        <w:t>Media Liability Coverage</w:t>
      </w:r>
    </w:p>
    <w:p w14:paraId="685E870A" w14:textId="77777777" w:rsidR="00906B38" w:rsidRDefault="00906B38" w:rsidP="00906B38">
      <w:pPr>
        <w:pStyle w:val="ListParagraph"/>
        <w:ind w:left="1267" w:firstLine="0"/>
      </w:pPr>
    </w:p>
    <w:p w14:paraId="0D6F7196" w14:textId="77777777" w:rsidR="00906B38" w:rsidRDefault="00906B38" w:rsidP="00906B38">
      <w:pPr>
        <w:pStyle w:val="ListParagraph"/>
        <w:numPr>
          <w:ilvl w:val="0"/>
          <w:numId w:val="6"/>
        </w:numPr>
        <w:tabs>
          <w:tab w:val="left" w:pos="2700"/>
          <w:tab w:val="right" w:pos="9360"/>
        </w:tabs>
        <w:ind w:left="1627"/>
      </w:pPr>
      <w:r>
        <w:t>Each Claim</w:t>
      </w:r>
      <w:r>
        <w:tab/>
        <w:t>$2,000,000</w:t>
      </w:r>
    </w:p>
    <w:p w14:paraId="07655100" w14:textId="77777777" w:rsidR="00906B38" w:rsidRDefault="00906B38" w:rsidP="00906B38">
      <w:pPr>
        <w:pStyle w:val="ListParagraph"/>
        <w:numPr>
          <w:ilvl w:val="0"/>
          <w:numId w:val="6"/>
        </w:numPr>
        <w:tabs>
          <w:tab w:val="left" w:pos="2700"/>
          <w:tab w:val="right" w:pos="9360"/>
        </w:tabs>
        <w:spacing w:before="62"/>
        <w:ind w:left="1620"/>
      </w:pPr>
      <w:r>
        <w:t>Annual Aggregate</w:t>
      </w:r>
      <w:r>
        <w:tab/>
        <w:t>$2,000,000</w:t>
      </w:r>
    </w:p>
    <w:p w14:paraId="54E127BE" w14:textId="77777777" w:rsidR="00906B38" w:rsidRDefault="00906B38" w:rsidP="00906B38">
      <w:pPr>
        <w:pStyle w:val="ListParagraph"/>
        <w:ind w:left="1267" w:firstLine="0"/>
      </w:pPr>
    </w:p>
    <w:p w14:paraId="5CBE8D72" w14:textId="468B9562" w:rsidR="00906B38" w:rsidRDefault="00791C76" w:rsidP="001A5C31">
      <w:pPr>
        <w:pStyle w:val="ListParagraph"/>
        <w:numPr>
          <w:ilvl w:val="0"/>
          <w:numId w:val="124"/>
        </w:numPr>
        <w:spacing w:after="240"/>
        <w:ind w:left="1980"/>
      </w:pPr>
      <w:r>
        <w:t>Such insurance shall cover any and all errors and omissions or negligent acts in the production of content, including but not limited to plagiarism, defamation, libel, slander, false advertising, invasion of privacy,</w:t>
      </w:r>
      <w:r>
        <w:rPr>
          <w:spacing w:val="-2"/>
        </w:rPr>
        <w:t xml:space="preserve"> </w:t>
      </w:r>
      <w:r>
        <w:t>and</w:t>
      </w:r>
      <w:r>
        <w:rPr>
          <w:spacing w:val="-3"/>
        </w:rPr>
        <w:t xml:space="preserve"> </w:t>
      </w:r>
      <w:r>
        <w:t>infringement</w:t>
      </w:r>
      <w:r>
        <w:rPr>
          <w:spacing w:val="-2"/>
        </w:rPr>
        <w:t xml:space="preserve"> </w:t>
      </w:r>
      <w:r>
        <w:t>of</w:t>
      </w:r>
      <w:r>
        <w:rPr>
          <w:spacing w:val="-3"/>
        </w:rPr>
        <w:t xml:space="preserve"> </w:t>
      </w:r>
      <w:r>
        <w:t>copyright,</w:t>
      </w:r>
      <w:r>
        <w:rPr>
          <w:spacing w:val="-3"/>
        </w:rPr>
        <w:t xml:space="preserve"> </w:t>
      </w:r>
      <w:r>
        <w:t>title,</w:t>
      </w:r>
      <w:r>
        <w:rPr>
          <w:spacing w:val="-3"/>
        </w:rPr>
        <w:t xml:space="preserve"> </w:t>
      </w:r>
      <w:r>
        <w:t>slogan,</w:t>
      </w:r>
      <w:r>
        <w:rPr>
          <w:spacing w:val="-3"/>
        </w:rPr>
        <w:t xml:space="preserve"> </w:t>
      </w:r>
      <w:r>
        <w:t>trademark,</w:t>
      </w:r>
      <w:r>
        <w:rPr>
          <w:spacing w:val="-3"/>
        </w:rPr>
        <w:t xml:space="preserve"> </w:t>
      </w:r>
      <w:r>
        <w:t>service mark and trade dress.</w:t>
      </w:r>
    </w:p>
    <w:p w14:paraId="15453E0F" w14:textId="18AD7CC4" w:rsidR="00906B38" w:rsidRDefault="00791C76" w:rsidP="001A5C31">
      <w:pPr>
        <w:pStyle w:val="ListParagraph"/>
        <w:numPr>
          <w:ilvl w:val="0"/>
          <w:numId w:val="124"/>
        </w:numPr>
        <w:spacing w:before="1" w:after="240"/>
        <w:ind w:left="1980"/>
      </w:pPr>
      <w:r>
        <w:t>In</w:t>
      </w:r>
      <w:r>
        <w:rPr>
          <w:spacing w:val="-8"/>
        </w:rPr>
        <w:t xml:space="preserve"> </w:t>
      </w:r>
      <w:r>
        <w:t>the</w:t>
      </w:r>
      <w:r>
        <w:rPr>
          <w:spacing w:val="-7"/>
        </w:rPr>
        <w:t xml:space="preserve"> </w:t>
      </w:r>
      <w:r>
        <w:t>event</w:t>
      </w:r>
      <w:r>
        <w:rPr>
          <w:spacing w:val="-6"/>
        </w:rPr>
        <w:t xml:space="preserve"> </w:t>
      </w:r>
      <w:r>
        <w:t>that</w:t>
      </w:r>
      <w:r>
        <w:rPr>
          <w:spacing w:val="-8"/>
        </w:rPr>
        <w:t xml:space="preserve"> </w:t>
      </w:r>
      <w:r>
        <w:t>the</w:t>
      </w:r>
      <w:r>
        <w:rPr>
          <w:spacing w:val="-5"/>
        </w:rPr>
        <w:t xml:space="preserve"> </w:t>
      </w:r>
      <w:r>
        <w:t>Media</w:t>
      </w:r>
      <w:r>
        <w:rPr>
          <w:spacing w:val="-5"/>
        </w:rPr>
        <w:t xml:space="preserve"> </w:t>
      </w:r>
      <w:r>
        <w:t>Liability</w:t>
      </w:r>
      <w:r>
        <w:rPr>
          <w:spacing w:val="-7"/>
        </w:rPr>
        <w:t xml:space="preserve"> </w:t>
      </w:r>
      <w:r>
        <w:t>insurance</w:t>
      </w:r>
      <w:r>
        <w:rPr>
          <w:spacing w:val="-5"/>
        </w:rPr>
        <w:t xml:space="preserve"> </w:t>
      </w:r>
      <w:r>
        <w:t>required</w:t>
      </w:r>
      <w:r>
        <w:rPr>
          <w:spacing w:val="-5"/>
        </w:rPr>
        <w:t xml:space="preserve"> </w:t>
      </w:r>
      <w:r>
        <w:t>by</w:t>
      </w:r>
      <w:r>
        <w:rPr>
          <w:spacing w:val="-7"/>
        </w:rPr>
        <w:t xml:space="preserve"> </w:t>
      </w:r>
      <w:r>
        <w:t>this</w:t>
      </w:r>
      <w:r>
        <w:rPr>
          <w:spacing w:val="-7"/>
        </w:rPr>
        <w:t xml:space="preserve"> </w:t>
      </w:r>
      <w:r>
        <w:t>Contract is written on a claims-made basis, Contractor warrants that any retroactive</w:t>
      </w:r>
      <w:r>
        <w:rPr>
          <w:spacing w:val="-8"/>
        </w:rPr>
        <w:t xml:space="preserve"> </w:t>
      </w:r>
      <w:r>
        <w:t>date</w:t>
      </w:r>
      <w:r>
        <w:rPr>
          <w:spacing w:val="-8"/>
        </w:rPr>
        <w:t xml:space="preserve"> </w:t>
      </w:r>
      <w:r>
        <w:t>under</w:t>
      </w:r>
      <w:r>
        <w:rPr>
          <w:spacing w:val="-7"/>
        </w:rPr>
        <w:t xml:space="preserve"> </w:t>
      </w:r>
      <w:r>
        <w:t>the</w:t>
      </w:r>
      <w:r>
        <w:rPr>
          <w:spacing w:val="-8"/>
        </w:rPr>
        <w:t xml:space="preserve"> </w:t>
      </w:r>
      <w:r>
        <w:t>policy</w:t>
      </w:r>
      <w:r>
        <w:rPr>
          <w:spacing w:val="-10"/>
        </w:rPr>
        <w:t xml:space="preserve"> </w:t>
      </w:r>
      <w:r>
        <w:t>shall</w:t>
      </w:r>
      <w:r>
        <w:rPr>
          <w:spacing w:val="-9"/>
        </w:rPr>
        <w:t xml:space="preserve"> </w:t>
      </w:r>
      <w:r>
        <w:t>precede</w:t>
      </w:r>
      <w:r>
        <w:rPr>
          <w:spacing w:val="-8"/>
        </w:rPr>
        <w:t xml:space="preserve"> </w:t>
      </w:r>
      <w:r>
        <w:t>the</w:t>
      </w:r>
      <w:r>
        <w:rPr>
          <w:spacing w:val="-8"/>
        </w:rPr>
        <w:t xml:space="preserve"> </w:t>
      </w:r>
      <w:r>
        <w:t>effective</w:t>
      </w:r>
      <w:r>
        <w:rPr>
          <w:spacing w:val="-8"/>
        </w:rPr>
        <w:t xml:space="preserve"> </w:t>
      </w:r>
      <w:r>
        <w:t>date</w:t>
      </w:r>
      <w:r>
        <w:rPr>
          <w:spacing w:val="-8"/>
        </w:rPr>
        <w:t xml:space="preserve"> </w:t>
      </w:r>
      <w:r>
        <w:t>of</w:t>
      </w:r>
      <w:r>
        <w:rPr>
          <w:spacing w:val="-7"/>
        </w:rPr>
        <w:t xml:space="preserve"> </w:t>
      </w:r>
      <w:r>
        <w:t>this Contract and, either continuous coverage will be maintained, or an extended</w:t>
      </w:r>
      <w:r>
        <w:rPr>
          <w:spacing w:val="-16"/>
        </w:rPr>
        <w:t xml:space="preserve"> </w:t>
      </w:r>
      <w:r>
        <w:t>discovery</w:t>
      </w:r>
      <w:r>
        <w:rPr>
          <w:spacing w:val="-15"/>
        </w:rPr>
        <w:t xml:space="preserve"> </w:t>
      </w:r>
      <w:r>
        <w:t>period</w:t>
      </w:r>
      <w:r>
        <w:rPr>
          <w:spacing w:val="-15"/>
        </w:rPr>
        <w:t xml:space="preserve"> </w:t>
      </w:r>
      <w:r>
        <w:t>will</w:t>
      </w:r>
      <w:r>
        <w:rPr>
          <w:spacing w:val="-16"/>
        </w:rPr>
        <w:t xml:space="preserve"> </w:t>
      </w:r>
      <w:r>
        <w:t>be</w:t>
      </w:r>
      <w:r>
        <w:rPr>
          <w:spacing w:val="-15"/>
        </w:rPr>
        <w:t xml:space="preserve"> </w:t>
      </w:r>
      <w:r>
        <w:t>exercised</w:t>
      </w:r>
      <w:r>
        <w:rPr>
          <w:spacing w:val="-15"/>
        </w:rPr>
        <w:t xml:space="preserve"> </w:t>
      </w:r>
      <w:r>
        <w:t>for</w:t>
      </w:r>
      <w:r>
        <w:rPr>
          <w:spacing w:val="-15"/>
        </w:rPr>
        <w:t xml:space="preserve"> </w:t>
      </w:r>
      <w:r>
        <w:t>a</w:t>
      </w:r>
      <w:r>
        <w:rPr>
          <w:spacing w:val="-16"/>
        </w:rPr>
        <w:t xml:space="preserve"> </w:t>
      </w:r>
      <w:r>
        <w:t>period</w:t>
      </w:r>
      <w:r>
        <w:rPr>
          <w:spacing w:val="-15"/>
        </w:rPr>
        <w:t xml:space="preserve"> </w:t>
      </w:r>
      <w:r>
        <w:t>of</w:t>
      </w:r>
      <w:r>
        <w:rPr>
          <w:spacing w:val="-15"/>
        </w:rPr>
        <w:t xml:space="preserve"> </w:t>
      </w:r>
      <w:r>
        <w:t>two</w:t>
      </w:r>
      <w:r>
        <w:rPr>
          <w:spacing w:val="-16"/>
        </w:rPr>
        <w:t xml:space="preserve"> </w:t>
      </w:r>
      <w:r>
        <w:t>(2)</w:t>
      </w:r>
      <w:r>
        <w:rPr>
          <w:spacing w:val="-15"/>
        </w:rPr>
        <w:t xml:space="preserve"> </w:t>
      </w:r>
      <w:r>
        <w:t>years beginning at the time work under this Contract is completed.</w:t>
      </w:r>
    </w:p>
    <w:p w14:paraId="245190FA" w14:textId="77777777" w:rsidR="00791C76" w:rsidRPr="00791C76" w:rsidRDefault="00791C76" w:rsidP="00791C76">
      <w:pPr>
        <w:pStyle w:val="ListParagraph"/>
        <w:numPr>
          <w:ilvl w:val="1"/>
          <w:numId w:val="2"/>
        </w:numPr>
        <w:ind w:left="540" w:hanging="540"/>
        <w:rPr>
          <w:b/>
          <w:u w:val="single"/>
        </w:rPr>
      </w:pPr>
      <w:r w:rsidRPr="00791C76">
        <w:rPr>
          <w:b/>
          <w:u w:val="single"/>
        </w:rPr>
        <w:t>Additional Insurance Requirements</w:t>
      </w:r>
    </w:p>
    <w:p w14:paraId="6ED5172E" w14:textId="77777777" w:rsidR="00791C76" w:rsidRDefault="00791C76" w:rsidP="00791C76">
      <w:pPr>
        <w:pStyle w:val="ListParagraph"/>
        <w:ind w:left="540" w:firstLine="0"/>
      </w:pPr>
    </w:p>
    <w:p w14:paraId="683384C9" w14:textId="1032257E" w:rsidR="00791C76" w:rsidRDefault="00791C76" w:rsidP="00791C76">
      <w:pPr>
        <w:pStyle w:val="ListParagraph"/>
        <w:ind w:left="540" w:firstLine="0"/>
      </w:pPr>
      <w:r>
        <w:t>The policies shall include, or be endorsed to include, as required by this written agreement, the following provisions:</w:t>
      </w:r>
    </w:p>
    <w:p w14:paraId="1B79F52E" w14:textId="77777777" w:rsidR="00791C76" w:rsidRDefault="00791C76" w:rsidP="00791C76">
      <w:pPr>
        <w:pStyle w:val="BodyText"/>
        <w:spacing w:before="10"/>
        <w:rPr>
          <w:sz w:val="20"/>
        </w:rPr>
      </w:pPr>
    </w:p>
    <w:p w14:paraId="30BF973D" w14:textId="7FE739B1" w:rsidR="00791C76" w:rsidRDefault="00791C76" w:rsidP="00791C76">
      <w:pPr>
        <w:pStyle w:val="ListParagraph"/>
        <w:numPr>
          <w:ilvl w:val="2"/>
          <w:numId w:val="2"/>
        </w:numPr>
        <w:ind w:left="1267"/>
      </w:pPr>
      <w:r>
        <w:t>The Contractor's policies, as applicable, shall stipulate that the insurance afforded</w:t>
      </w:r>
      <w:r w:rsidRPr="007621EC">
        <w:rPr>
          <w:spacing w:val="-2"/>
        </w:rPr>
        <w:t xml:space="preserve"> </w:t>
      </w:r>
      <w:r>
        <w:t>the</w:t>
      </w:r>
      <w:r w:rsidRPr="007621EC">
        <w:rPr>
          <w:spacing w:val="-4"/>
        </w:rPr>
        <w:t xml:space="preserve"> </w:t>
      </w:r>
      <w:r>
        <w:t>Contractor</w:t>
      </w:r>
      <w:r w:rsidRPr="007621EC">
        <w:rPr>
          <w:spacing w:val="-1"/>
        </w:rPr>
        <w:t xml:space="preserve"> </w:t>
      </w:r>
      <w:r>
        <w:t>shall</w:t>
      </w:r>
      <w:r w:rsidRPr="007621EC">
        <w:rPr>
          <w:spacing w:val="-2"/>
        </w:rPr>
        <w:t xml:space="preserve"> </w:t>
      </w:r>
      <w:r>
        <w:t>be</w:t>
      </w:r>
      <w:r w:rsidRPr="007621EC">
        <w:rPr>
          <w:spacing w:val="-2"/>
        </w:rPr>
        <w:t xml:space="preserve"> </w:t>
      </w:r>
      <w:r>
        <w:t>primary</w:t>
      </w:r>
      <w:r w:rsidRPr="007621EC">
        <w:rPr>
          <w:spacing w:val="-4"/>
        </w:rPr>
        <w:t xml:space="preserve"> </w:t>
      </w:r>
      <w:r>
        <w:t>and</w:t>
      </w:r>
      <w:r w:rsidRPr="007621EC">
        <w:rPr>
          <w:spacing w:val="-2"/>
        </w:rPr>
        <w:t xml:space="preserve"> </w:t>
      </w:r>
      <w:r>
        <w:t>that</w:t>
      </w:r>
      <w:r w:rsidRPr="007621EC">
        <w:rPr>
          <w:spacing w:val="-3"/>
        </w:rPr>
        <w:t xml:space="preserve"> </w:t>
      </w:r>
      <w:r>
        <w:t>any</w:t>
      </w:r>
      <w:r w:rsidRPr="007621EC">
        <w:rPr>
          <w:spacing w:val="-4"/>
        </w:rPr>
        <w:t xml:space="preserve"> </w:t>
      </w:r>
      <w:r>
        <w:t>insurance</w:t>
      </w:r>
      <w:r w:rsidRPr="007621EC">
        <w:rPr>
          <w:spacing w:val="-2"/>
        </w:rPr>
        <w:t xml:space="preserve"> </w:t>
      </w:r>
      <w:r>
        <w:t>carried</w:t>
      </w:r>
      <w:r w:rsidRPr="007621EC">
        <w:rPr>
          <w:spacing w:val="-2"/>
        </w:rPr>
        <w:t xml:space="preserve"> </w:t>
      </w:r>
      <w:r>
        <w:t>by the</w:t>
      </w:r>
      <w:r w:rsidRPr="007621EC">
        <w:rPr>
          <w:spacing w:val="30"/>
        </w:rPr>
        <w:t xml:space="preserve"> </w:t>
      </w:r>
      <w:r>
        <w:t>Department,</w:t>
      </w:r>
      <w:r w:rsidRPr="007621EC">
        <w:rPr>
          <w:spacing w:val="29"/>
        </w:rPr>
        <w:t xml:space="preserve"> </w:t>
      </w:r>
      <w:r>
        <w:t>its</w:t>
      </w:r>
      <w:r w:rsidRPr="007621EC">
        <w:rPr>
          <w:spacing w:val="28"/>
        </w:rPr>
        <w:t xml:space="preserve"> </w:t>
      </w:r>
      <w:r>
        <w:t>agents,</w:t>
      </w:r>
      <w:r w:rsidRPr="007621EC">
        <w:rPr>
          <w:spacing w:val="29"/>
        </w:rPr>
        <w:t xml:space="preserve"> </w:t>
      </w:r>
      <w:r>
        <w:t>officials,</w:t>
      </w:r>
      <w:r w:rsidRPr="007621EC">
        <w:rPr>
          <w:spacing w:val="29"/>
        </w:rPr>
        <w:t xml:space="preserve"> </w:t>
      </w:r>
      <w:r>
        <w:t>employees</w:t>
      </w:r>
      <w:r w:rsidRPr="007621EC">
        <w:rPr>
          <w:spacing w:val="30"/>
        </w:rPr>
        <w:t xml:space="preserve"> </w:t>
      </w:r>
      <w:r>
        <w:t>or</w:t>
      </w:r>
      <w:r w:rsidRPr="007621EC">
        <w:rPr>
          <w:spacing w:val="26"/>
        </w:rPr>
        <w:t xml:space="preserve"> </w:t>
      </w:r>
      <w:r>
        <w:t>the</w:t>
      </w:r>
      <w:r w:rsidRPr="007621EC">
        <w:rPr>
          <w:spacing w:val="27"/>
        </w:rPr>
        <w:t xml:space="preserve"> </w:t>
      </w:r>
      <w:r>
        <w:t>State</w:t>
      </w:r>
      <w:r w:rsidRPr="007621EC">
        <w:rPr>
          <w:spacing w:val="27"/>
        </w:rPr>
        <w:t xml:space="preserve"> </w:t>
      </w:r>
      <w:r>
        <w:t>of</w:t>
      </w:r>
      <w:r w:rsidRPr="007621EC">
        <w:rPr>
          <w:spacing w:val="31"/>
        </w:rPr>
        <w:t xml:space="preserve"> </w:t>
      </w:r>
      <w:r>
        <w:t>Arizona shall be excess and not contributory insurance, as provided by A.R.S. § 41-621 (E).</w:t>
      </w:r>
    </w:p>
    <w:p w14:paraId="649D3069" w14:textId="77777777" w:rsidR="00791C76" w:rsidRDefault="00791C76" w:rsidP="00791C76">
      <w:pPr>
        <w:pStyle w:val="ListParagraph"/>
        <w:ind w:left="1267" w:firstLine="0"/>
      </w:pPr>
    </w:p>
    <w:p w14:paraId="4119DB79" w14:textId="77777777" w:rsidR="00791C76" w:rsidRDefault="00791C76" w:rsidP="00791C76">
      <w:pPr>
        <w:pStyle w:val="ListParagraph"/>
        <w:numPr>
          <w:ilvl w:val="2"/>
          <w:numId w:val="2"/>
        </w:numPr>
        <w:ind w:left="1267"/>
      </w:pPr>
      <w:r>
        <w:t>Insurance</w:t>
      </w:r>
      <w:r>
        <w:rPr>
          <w:spacing w:val="-15"/>
        </w:rPr>
        <w:t xml:space="preserve"> </w:t>
      </w:r>
      <w:r>
        <w:t>provided</w:t>
      </w:r>
      <w:r>
        <w:rPr>
          <w:spacing w:val="-13"/>
        </w:rPr>
        <w:t xml:space="preserve"> </w:t>
      </w:r>
      <w:r>
        <w:t>by</w:t>
      </w:r>
      <w:r>
        <w:rPr>
          <w:spacing w:val="-15"/>
        </w:rPr>
        <w:t xml:space="preserve"> </w:t>
      </w:r>
      <w:r>
        <w:t>the</w:t>
      </w:r>
      <w:r>
        <w:rPr>
          <w:spacing w:val="-13"/>
        </w:rPr>
        <w:t xml:space="preserve"> </w:t>
      </w:r>
      <w:r>
        <w:t>Contractor</w:t>
      </w:r>
      <w:r>
        <w:rPr>
          <w:spacing w:val="-14"/>
        </w:rPr>
        <w:t xml:space="preserve"> </w:t>
      </w:r>
      <w:r>
        <w:t>shall</w:t>
      </w:r>
      <w:r>
        <w:rPr>
          <w:spacing w:val="-14"/>
        </w:rPr>
        <w:t xml:space="preserve"> </w:t>
      </w:r>
      <w:r>
        <w:t>not</w:t>
      </w:r>
      <w:r>
        <w:rPr>
          <w:spacing w:val="-12"/>
        </w:rPr>
        <w:t xml:space="preserve"> </w:t>
      </w:r>
      <w:r>
        <w:t>limit</w:t>
      </w:r>
      <w:r>
        <w:rPr>
          <w:spacing w:val="-12"/>
        </w:rPr>
        <w:t xml:space="preserve"> </w:t>
      </w:r>
      <w:r>
        <w:t>the</w:t>
      </w:r>
      <w:r>
        <w:rPr>
          <w:spacing w:val="-13"/>
        </w:rPr>
        <w:t xml:space="preserve"> </w:t>
      </w:r>
      <w:r>
        <w:t>Contractor’s</w:t>
      </w:r>
      <w:r>
        <w:rPr>
          <w:spacing w:val="-13"/>
        </w:rPr>
        <w:t xml:space="preserve"> </w:t>
      </w:r>
      <w:r>
        <w:t>liability assumed under the indemnification provisions of this Contract.</w:t>
      </w:r>
    </w:p>
    <w:p w14:paraId="18058268" w14:textId="77777777" w:rsidR="00791C76" w:rsidRDefault="00791C76" w:rsidP="00791C76">
      <w:pPr>
        <w:pStyle w:val="BodyText"/>
        <w:spacing w:before="8"/>
        <w:rPr>
          <w:sz w:val="20"/>
        </w:rPr>
      </w:pPr>
    </w:p>
    <w:p w14:paraId="26689445" w14:textId="77777777" w:rsidR="00791C76" w:rsidRPr="00791C76" w:rsidRDefault="00791C76" w:rsidP="00E47A27">
      <w:pPr>
        <w:pStyle w:val="ListParagraph"/>
        <w:keepNext/>
        <w:numPr>
          <w:ilvl w:val="1"/>
          <w:numId w:val="2"/>
        </w:numPr>
        <w:ind w:left="547" w:hanging="547"/>
        <w:rPr>
          <w:b/>
          <w:u w:val="single"/>
        </w:rPr>
      </w:pPr>
      <w:r w:rsidRPr="00791C76">
        <w:rPr>
          <w:b/>
          <w:u w:val="single"/>
        </w:rPr>
        <w:lastRenderedPageBreak/>
        <w:t>Notice of Cancellation</w:t>
      </w:r>
    </w:p>
    <w:p w14:paraId="13C32A37" w14:textId="77777777" w:rsidR="00791C76" w:rsidRDefault="00791C76" w:rsidP="00791C76">
      <w:pPr>
        <w:pStyle w:val="ListParagraph"/>
        <w:ind w:left="540" w:firstLine="0"/>
      </w:pPr>
    </w:p>
    <w:p w14:paraId="27793AE0" w14:textId="7D5728BF" w:rsidR="00791C76" w:rsidRDefault="00791C76" w:rsidP="00791C76">
      <w:pPr>
        <w:pStyle w:val="ListParagraph"/>
        <w:ind w:left="540" w:firstLine="0"/>
      </w:pPr>
      <w:r>
        <w:t>Applicable</w:t>
      </w:r>
      <w:r>
        <w:rPr>
          <w:spacing w:val="-3"/>
        </w:rPr>
        <w:t xml:space="preserve"> </w:t>
      </w:r>
      <w:r>
        <w:t>to</w:t>
      </w:r>
      <w:r>
        <w:rPr>
          <w:spacing w:val="-3"/>
        </w:rPr>
        <w:t xml:space="preserve"> </w:t>
      </w:r>
      <w:r>
        <w:t>all</w:t>
      </w:r>
      <w:r>
        <w:rPr>
          <w:spacing w:val="-3"/>
        </w:rPr>
        <w:t xml:space="preserve"> </w:t>
      </w:r>
      <w:r>
        <w:t>insurance</w:t>
      </w:r>
      <w:r>
        <w:rPr>
          <w:spacing w:val="-3"/>
        </w:rPr>
        <w:t xml:space="preserve"> </w:t>
      </w:r>
      <w:r>
        <w:t>policies</w:t>
      </w:r>
      <w:r>
        <w:rPr>
          <w:spacing w:val="-2"/>
        </w:rPr>
        <w:t xml:space="preserve"> </w:t>
      </w:r>
      <w:r>
        <w:t>required</w:t>
      </w:r>
      <w:r>
        <w:rPr>
          <w:spacing w:val="-5"/>
        </w:rPr>
        <w:t xml:space="preserve"> </w:t>
      </w:r>
      <w:r>
        <w:t>within the</w:t>
      </w:r>
      <w:r>
        <w:rPr>
          <w:spacing w:val="-3"/>
        </w:rPr>
        <w:t xml:space="preserve"> </w:t>
      </w:r>
      <w:r>
        <w:t>Insurance</w:t>
      </w:r>
      <w:r>
        <w:rPr>
          <w:spacing w:val="-5"/>
        </w:rPr>
        <w:t xml:space="preserve"> </w:t>
      </w:r>
      <w:r>
        <w:t>Requirements</w:t>
      </w:r>
      <w:r>
        <w:rPr>
          <w:spacing w:val="-3"/>
        </w:rPr>
        <w:t xml:space="preserve"> </w:t>
      </w:r>
      <w:r>
        <w:t>of this Contract, Contractor’s insurance shall not be permitted to expire, be suspended,</w:t>
      </w:r>
      <w:r>
        <w:rPr>
          <w:spacing w:val="17"/>
        </w:rPr>
        <w:t xml:space="preserve"> </w:t>
      </w:r>
      <w:r>
        <w:t>be</w:t>
      </w:r>
      <w:r>
        <w:rPr>
          <w:spacing w:val="16"/>
        </w:rPr>
        <w:t xml:space="preserve"> </w:t>
      </w:r>
      <w:r>
        <w:t>canceled,</w:t>
      </w:r>
      <w:r>
        <w:rPr>
          <w:spacing w:val="18"/>
        </w:rPr>
        <w:t xml:space="preserve"> </w:t>
      </w:r>
      <w:r>
        <w:t>or</w:t>
      </w:r>
      <w:r>
        <w:rPr>
          <w:spacing w:val="17"/>
        </w:rPr>
        <w:t xml:space="preserve"> </w:t>
      </w:r>
      <w:r>
        <w:t>be</w:t>
      </w:r>
      <w:r>
        <w:rPr>
          <w:spacing w:val="16"/>
        </w:rPr>
        <w:t xml:space="preserve"> </w:t>
      </w:r>
      <w:r>
        <w:t>materially</w:t>
      </w:r>
      <w:r>
        <w:rPr>
          <w:spacing w:val="15"/>
        </w:rPr>
        <w:t xml:space="preserve"> </w:t>
      </w:r>
      <w:r>
        <w:t>changed</w:t>
      </w:r>
      <w:r>
        <w:rPr>
          <w:spacing w:val="16"/>
        </w:rPr>
        <w:t xml:space="preserve"> </w:t>
      </w:r>
      <w:r>
        <w:t>for</w:t>
      </w:r>
      <w:r>
        <w:rPr>
          <w:spacing w:val="17"/>
        </w:rPr>
        <w:t xml:space="preserve"> </w:t>
      </w:r>
      <w:r>
        <w:t>any</w:t>
      </w:r>
      <w:r>
        <w:rPr>
          <w:spacing w:val="15"/>
        </w:rPr>
        <w:t xml:space="preserve"> </w:t>
      </w:r>
      <w:r>
        <w:t>reason</w:t>
      </w:r>
      <w:r>
        <w:rPr>
          <w:spacing w:val="16"/>
        </w:rPr>
        <w:t xml:space="preserve"> </w:t>
      </w:r>
      <w:r>
        <w:t>without</w:t>
      </w:r>
      <w:r>
        <w:rPr>
          <w:spacing w:val="17"/>
        </w:rPr>
        <w:t xml:space="preserve"> </w:t>
      </w:r>
      <w:r>
        <w:rPr>
          <w:spacing w:val="-2"/>
        </w:rPr>
        <w:t xml:space="preserve">thirty </w:t>
      </w:r>
      <w:r>
        <w:t>(30)</w:t>
      </w:r>
      <w:r>
        <w:rPr>
          <w:spacing w:val="-4"/>
        </w:rPr>
        <w:t xml:space="preserve"> </w:t>
      </w:r>
      <w:r>
        <w:t>days</w:t>
      </w:r>
      <w:r>
        <w:rPr>
          <w:spacing w:val="-2"/>
        </w:rPr>
        <w:t xml:space="preserve"> </w:t>
      </w:r>
      <w:r>
        <w:t>prior</w:t>
      </w:r>
      <w:r>
        <w:rPr>
          <w:spacing w:val="-4"/>
        </w:rPr>
        <w:t xml:space="preserve"> </w:t>
      </w:r>
      <w:r>
        <w:t>written</w:t>
      </w:r>
      <w:r>
        <w:rPr>
          <w:spacing w:val="-5"/>
        </w:rPr>
        <w:t xml:space="preserve"> </w:t>
      </w:r>
      <w:r>
        <w:t>notice</w:t>
      </w:r>
      <w:r>
        <w:rPr>
          <w:spacing w:val="-5"/>
        </w:rPr>
        <w:t xml:space="preserve"> </w:t>
      </w:r>
      <w:r>
        <w:t>to</w:t>
      </w:r>
      <w:r>
        <w:rPr>
          <w:spacing w:val="-5"/>
        </w:rPr>
        <w:t xml:space="preserve"> </w:t>
      </w:r>
      <w:r>
        <w:t>the</w:t>
      </w:r>
      <w:r>
        <w:rPr>
          <w:spacing w:val="-5"/>
        </w:rPr>
        <w:t xml:space="preserve"> </w:t>
      </w:r>
      <w:r>
        <w:t>State</w:t>
      </w:r>
      <w:r>
        <w:rPr>
          <w:spacing w:val="-5"/>
        </w:rPr>
        <w:t xml:space="preserve"> </w:t>
      </w:r>
      <w:r>
        <w:t>of</w:t>
      </w:r>
      <w:r>
        <w:rPr>
          <w:spacing w:val="-4"/>
        </w:rPr>
        <w:t xml:space="preserve"> </w:t>
      </w:r>
      <w:r>
        <w:t>Arizona.</w:t>
      </w:r>
      <w:r>
        <w:rPr>
          <w:spacing w:val="-7"/>
        </w:rPr>
        <w:t xml:space="preserve"> </w:t>
      </w:r>
      <w:r>
        <w:t>Within</w:t>
      </w:r>
      <w:r>
        <w:rPr>
          <w:spacing w:val="-5"/>
        </w:rPr>
        <w:t xml:space="preserve"> </w:t>
      </w:r>
      <w:r>
        <w:t>two</w:t>
      </w:r>
      <w:r>
        <w:rPr>
          <w:spacing w:val="-5"/>
        </w:rPr>
        <w:t xml:space="preserve"> </w:t>
      </w:r>
      <w:r>
        <w:t>(2)</w:t>
      </w:r>
      <w:r>
        <w:rPr>
          <w:spacing w:val="-4"/>
        </w:rPr>
        <w:t xml:space="preserve"> </w:t>
      </w:r>
      <w:r>
        <w:t>business</w:t>
      </w:r>
      <w:r>
        <w:rPr>
          <w:spacing w:val="-2"/>
        </w:rPr>
        <w:t xml:space="preserve"> </w:t>
      </w:r>
      <w:r>
        <w:t>days of receipt, Contractor must provide notice to the State of Arizona if they receive notice</w:t>
      </w:r>
      <w:r>
        <w:rPr>
          <w:spacing w:val="-16"/>
        </w:rPr>
        <w:t xml:space="preserve"> </w:t>
      </w:r>
      <w:r>
        <w:t>of</w:t>
      </w:r>
      <w:r>
        <w:rPr>
          <w:spacing w:val="-12"/>
        </w:rPr>
        <w:t xml:space="preserve"> </w:t>
      </w:r>
      <w:r>
        <w:t>a</w:t>
      </w:r>
      <w:r>
        <w:rPr>
          <w:spacing w:val="-14"/>
        </w:rPr>
        <w:t xml:space="preserve"> </w:t>
      </w:r>
      <w:r>
        <w:t>policy</w:t>
      </w:r>
      <w:r>
        <w:rPr>
          <w:spacing w:val="-15"/>
        </w:rPr>
        <w:t xml:space="preserve"> </w:t>
      </w:r>
      <w:r>
        <w:t>that</w:t>
      </w:r>
      <w:r>
        <w:rPr>
          <w:spacing w:val="-15"/>
        </w:rPr>
        <w:t xml:space="preserve"> </w:t>
      </w:r>
      <w:r>
        <w:t>has</w:t>
      </w:r>
      <w:r>
        <w:rPr>
          <w:spacing w:val="-16"/>
        </w:rPr>
        <w:t xml:space="preserve"> </w:t>
      </w:r>
      <w:r>
        <w:t>been</w:t>
      </w:r>
      <w:r>
        <w:rPr>
          <w:spacing w:val="-14"/>
        </w:rPr>
        <w:t xml:space="preserve"> </w:t>
      </w:r>
      <w:r>
        <w:t>or</w:t>
      </w:r>
      <w:r>
        <w:rPr>
          <w:spacing w:val="-15"/>
        </w:rPr>
        <w:t xml:space="preserve"> </w:t>
      </w:r>
      <w:r>
        <w:t>will</w:t>
      </w:r>
      <w:r>
        <w:rPr>
          <w:spacing w:val="-14"/>
        </w:rPr>
        <w:t xml:space="preserve"> </w:t>
      </w:r>
      <w:r>
        <w:t>be</w:t>
      </w:r>
      <w:r>
        <w:rPr>
          <w:spacing w:val="-14"/>
        </w:rPr>
        <w:t xml:space="preserve"> </w:t>
      </w:r>
      <w:r>
        <w:t>suspended,</w:t>
      </w:r>
      <w:r>
        <w:rPr>
          <w:spacing w:val="-13"/>
        </w:rPr>
        <w:t xml:space="preserve"> </w:t>
      </w:r>
      <w:r>
        <w:t>canceled,</w:t>
      </w:r>
      <w:r>
        <w:rPr>
          <w:spacing w:val="-15"/>
        </w:rPr>
        <w:t xml:space="preserve"> </w:t>
      </w:r>
      <w:r>
        <w:t>materially</w:t>
      </w:r>
      <w:r>
        <w:rPr>
          <w:spacing w:val="-16"/>
        </w:rPr>
        <w:t xml:space="preserve"> </w:t>
      </w:r>
      <w:r>
        <w:t>changed for any reason, has expired, or will be expiring. Such notice shall be sent directly to the Department and shall be mailed, emailed, hand delivered or sent by facsimile</w:t>
      </w:r>
      <w:r>
        <w:rPr>
          <w:spacing w:val="-5"/>
        </w:rPr>
        <w:t xml:space="preserve"> </w:t>
      </w:r>
      <w:r>
        <w:t>transmission</w:t>
      </w:r>
      <w:r>
        <w:rPr>
          <w:spacing w:val="-8"/>
        </w:rPr>
        <w:t xml:space="preserve"> </w:t>
      </w:r>
      <w:r>
        <w:t>to</w:t>
      </w:r>
      <w:r>
        <w:rPr>
          <w:spacing w:val="-8"/>
        </w:rPr>
        <w:t xml:space="preserve"> </w:t>
      </w:r>
      <w:r>
        <w:t>(State</w:t>
      </w:r>
      <w:r>
        <w:rPr>
          <w:spacing w:val="-7"/>
        </w:rPr>
        <w:t xml:space="preserve"> </w:t>
      </w:r>
      <w:r>
        <w:t>Representative’s</w:t>
      </w:r>
      <w:r>
        <w:rPr>
          <w:spacing w:val="-5"/>
        </w:rPr>
        <w:t xml:space="preserve"> </w:t>
      </w:r>
      <w:r>
        <w:t>Name,</w:t>
      </w:r>
      <w:r>
        <w:rPr>
          <w:spacing w:val="-4"/>
        </w:rPr>
        <w:t xml:space="preserve"> </w:t>
      </w:r>
      <w:r>
        <w:t>Address</w:t>
      </w:r>
      <w:r>
        <w:rPr>
          <w:spacing w:val="-5"/>
        </w:rPr>
        <w:t xml:space="preserve"> </w:t>
      </w:r>
      <w:r>
        <w:t>&amp;</w:t>
      </w:r>
      <w:r>
        <w:rPr>
          <w:spacing w:val="-5"/>
        </w:rPr>
        <w:t xml:space="preserve"> </w:t>
      </w:r>
      <w:r>
        <w:t>Fax</w:t>
      </w:r>
      <w:r>
        <w:rPr>
          <w:spacing w:val="-7"/>
        </w:rPr>
        <w:t xml:space="preserve"> </w:t>
      </w:r>
      <w:r>
        <w:t>Number).</w:t>
      </w:r>
    </w:p>
    <w:p w14:paraId="70D479EA" w14:textId="77777777" w:rsidR="00791C76" w:rsidRDefault="00791C76" w:rsidP="00791C76">
      <w:pPr>
        <w:pStyle w:val="BodyText"/>
        <w:spacing w:before="6"/>
        <w:rPr>
          <w:sz w:val="20"/>
        </w:rPr>
      </w:pPr>
    </w:p>
    <w:p w14:paraId="2255FE58" w14:textId="77777777" w:rsidR="00791C76" w:rsidRPr="00791C76" w:rsidRDefault="00791C76" w:rsidP="00791C76">
      <w:pPr>
        <w:pStyle w:val="ListParagraph"/>
        <w:numPr>
          <w:ilvl w:val="1"/>
          <w:numId w:val="2"/>
        </w:numPr>
        <w:ind w:left="540" w:hanging="540"/>
        <w:rPr>
          <w:b/>
          <w:u w:val="single"/>
        </w:rPr>
      </w:pPr>
      <w:r w:rsidRPr="00791C76">
        <w:rPr>
          <w:b/>
          <w:u w:val="single"/>
        </w:rPr>
        <w:t>Acceptability of Insurers</w:t>
      </w:r>
    </w:p>
    <w:p w14:paraId="7E985758" w14:textId="77777777" w:rsidR="00791C76" w:rsidRDefault="00791C76" w:rsidP="00791C76">
      <w:pPr>
        <w:pStyle w:val="ListParagraph"/>
        <w:ind w:left="540" w:firstLine="0"/>
      </w:pPr>
    </w:p>
    <w:p w14:paraId="580B4504" w14:textId="41373927" w:rsidR="00791C76" w:rsidRDefault="00791C76" w:rsidP="00791C76">
      <w:pPr>
        <w:pStyle w:val="ListParagraph"/>
        <w:ind w:left="540" w:firstLine="0"/>
      </w:pPr>
      <w:r>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43639C7E" w14:textId="77777777" w:rsidR="00791C76" w:rsidRDefault="00791C76" w:rsidP="00791C76">
      <w:pPr>
        <w:pStyle w:val="BodyText"/>
        <w:spacing w:before="6"/>
        <w:rPr>
          <w:sz w:val="20"/>
        </w:rPr>
      </w:pPr>
    </w:p>
    <w:p w14:paraId="5F777925" w14:textId="77777777" w:rsidR="00791C76" w:rsidRPr="00791C76" w:rsidRDefault="00791C76" w:rsidP="00791C76">
      <w:pPr>
        <w:pStyle w:val="ListParagraph"/>
        <w:numPr>
          <w:ilvl w:val="1"/>
          <w:numId w:val="2"/>
        </w:numPr>
        <w:ind w:left="540" w:hanging="540"/>
        <w:rPr>
          <w:b/>
          <w:u w:val="single"/>
        </w:rPr>
      </w:pPr>
      <w:r w:rsidRPr="00791C76">
        <w:rPr>
          <w:b/>
          <w:u w:val="single"/>
        </w:rPr>
        <w:t>Verification of Coverage</w:t>
      </w:r>
    </w:p>
    <w:p w14:paraId="1C8B745F" w14:textId="77777777" w:rsidR="00791C76" w:rsidRDefault="00791C76" w:rsidP="00791C76">
      <w:pPr>
        <w:pStyle w:val="ListParagraph"/>
        <w:ind w:left="540" w:firstLine="0"/>
      </w:pPr>
    </w:p>
    <w:p w14:paraId="056F6573" w14:textId="355BC46E" w:rsidR="00791C76" w:rsidRDefault="00791C76" w:rsidP="00791C76">
      <w:pPr>
        <w:pStyle w:val="ListParagraph"/>
        <w:ind w:left="540" w:firstLine="0"/>
      </w:pPr>
      <w: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1D939A90" w14:textId="77777777" w:rsidR="00791C76" w:rsidRDefault="00791C76" w:rsidP="00791C76">
      <w:pPr>
        <w:pStyle w:val="BodyText"/>
        <w:spacing w:before="11"/>
        <w:rPr>
          <w:sz w:val="20"/>
        </w:rPr>
      </w:pPr>
    </w:p>
    <w:p w14:paraId="429D391D" w14:textId="2CFC3422" w:rsidR="00791C76" w:rsidRDefault="00791C76" w:rsidP="00791C76">
      <w:pPr>
        <w:pStyle w:val="ListParagraph"/>
        <w:numPr>
          <w:ilvl w:val="2"/>
          <w:numId w:val="2"/>
        </w:numPr>
        <w:ind w:left="1267"/>
      </w:pPr>
      <w:r>
        <w:t>All such certificates of insurance and policy endorsements must be received by the State before work commences. The State’s receipt of any certificates of insurance or policy endorsements that do not comply with this</w:t>
      </w:r>
      <w:r>
        <w:rPr>
          <w:spacing w:val="-8"/>
        </w:rPr>
        <w:t xml:space="preserve"> </w:t>
      </w:r>
      <w:r>
        <w:t>written</w:t>
      </w:r>
      <w:r>
        <w:rPr>
          <w:spacing w:val="-8"/>
        </w:rPr>
        <w:t xml:space="preserve"> </w:t>
      </w:r>
      <w:r>
        <w:t>agreement</w:t>
      </w:r>
      <w:r>
        <w:rPr>
          <w:spacing w:val="-9"/>
        </w:rPr>
        <w:t xml:space="preserve"> </w:t>
      </w:r>
      <w:r>
        <w:t>shall</w:t>
      </w:r>
      <w:r>
        <w:rPr>
          <w:spacing w:val="-9"/>
        </w:rPr>
        <w:t xml:space="preserve"> </w:t>
      </w:r>
      <w:r>
        <w:t>not</w:t>
      </w:r>
      <w:r>
        <w:rPr>
          <w:spacing w:val="-7"/>
        </w:rPr>
        <w:t xml:space="preserve"> </w:t>
      </w:r>
      <w:r>
        <w:t>waive</w:t>
      </w:r>
      <w:r>
        <w:rPr>
          <w:spacing w:val="-8"/>
        </w:rPr>
        <w:t xml:space="preserve"> </w:t>
      </w:r>
      <w:r>
        <w:t>or</w:t>
      </w:r>
      <w:r>
        <w:rPr>
          <w:spacing w:val="-7"/>
        </w:rPr>
        <w:t xml:space="preserve"> </w:t>
      </w:r>
      <w:r>
        <w:t>otherwise</w:t>
      </w:r>
      <w:r>
        <w:rPr>
          <w:spacing w:val="-6"/>
        </w:rPr>
        <w:t xml:space="preserve"> </w:t>
      </w:r>
      <w:r>
        <w:t>affect</w:t>
      </w:r>
      <w:r>
        <w:rPr>
          <w:spacing w:val="-9"/>
        </w:rPr>
        <w:t xml:space="preserve"> </w:t>
      </w:r>
      <w:r>
        <w:t>the</w:t>
      </w:r>
      <w:r>
        <w:rPr>
          <w:spacing w:val="-8"/>
        </w:rPr>
        <w:t xml:space="preserve"> </w:t>
      </w:r>
      <w:r>
        <w:t>requirements of this agreement.</w:t>
      </w:r>
    </w:p>
    <w:p w14:paraId="6268CB19" w14:textId="77777777" w:rsidR="00791C76" w:rsidRDefault="00791C76" w:rsidP="00791C76">
      <w:pPr>
        <w:pStyle w:val="ListParagraph"/>
        <w:ind w:left="1267" w:firstLine="0"/>
      </w:pPr>
    </w:p>
    <w:p w14:paraId="24A4ED38" w14:textId="69447A9C" w:rsidR="00791C76" w:rsidRDefault="00791C76" w:rsidP="00791C76">
      <w:pPr>
        <w:pStyle w:val="ListParagraph"/>
        <w:numPr>
          <w:ilvl w:val="2"/>
          <w:numId w:val="2"/>
        </w:numPr>
        <w:ind w:left="1267"/>
      </w:pPr>
      <w:r>
        <w:t>Each</w:t>
      </w:r>
      <w:r>
        <w:rPr>
          <w:spacing w:val="-13"/>
        </w:rPr>
        <w:t xml:space="preserve"> </w:t>
      </w:r>
      <w:r>
        <w:t>insurance</w:t>
      </w:r>
      <w:r>
        <w:rPr>
          <w:spacing w:val="-15"/>
        </w:rPr>
        <w:t xml:space="preserve"> </w:t>
      </w:r>
      <w:r>
        <w:t>policy</w:t>
      </w:r>
      <w:r>
        <w:rPr>
          <w:spacing w:val="-14"/>
        </w:rPr>
        <w:t xml:space="preserve"> </w:t>
      </w:r>
      <w:r>
        <w:t>required</w:t>
      </w:r>
      <w:r>
        <w:rPr>
          <w:spacing w:val="-15"/>
        </w:rPr>
        <w:t xml:space="preserve"> </w:t>
      </w:r>
      <w:r>
        <w:t>by</w:t>
      </w:r>
      <w:r>
        <w:rPr>
          <w:spacing w:val="-16"/>
        </w:rPr>
        <w:t xml:space="preserve"> </w:t>
      </w:r>
      <w:r>
        <w:t>this</w:t>
      </w:r>
      <w:r>
        <w:rPr>
          <w:spacing w:val="-11"/>
        </w:rPr>
        <w:t xml:space="preserve"> </w:t>
      </w:r>
      <w:r>
        <w:t>Contract</w:t>
      </w:r>
      <w:r>
        <w:rPr>
          <w:spacing w:val="-16"/>
        </w:rPr>
        <w:t xml:space="preserve"> </w:t>
      </w:r>
      <w:r>
        <w:t>must</w:t>
      </w:r>
      <w:r>
        <w:rPr>
          <w:spacing w:val="-12"/>
        </w:rPr>
        <w:t xml:space="preserve"> </w:t>
      </w:r>
      <w:r>
        <w:t>be</w:t>
      </w:r>
      <w:r>
        <w:rPr>
          <w:spacing w:val="-15"/>
        </w:rPr>
        <w:t xml:space="preserve"> </w:t>
      </w:r>
      <w:r>
        <w:t>in</w:t>
      </w:r>
      <w:r>
        <w:rPr>
          <w:spacing w:val="-12"/>
        </w:rPr>
        <w:t xml:space="preserve"> </w:t>
      </w:r>
      <w:r>
        <w:t>effect</w:t>
      </w:r>
      <w:r>
        <w:rPr>
          <w:spacing w:val="-13"/>
        </w:rPr>
        <w:t xml:space="preserve"> </w:t>
      </w:r>
      <w:r>
        <w:t>at,</w:t>
      </w:r>
      <w:r>
        <w:rPr>
          <w:spacing w:val="-13"/>
        </w:rPr>
        <w:t xml:space="preserve"> </w:t>
      </w:r>
      <w:r>
        <w:t>or</w:t>
      </w:r>
      <w:r>
        <w:rPr>
          <w:spacing w:val="-13"/>
        </w:rPr>
        <w:t xml:space="preserve"> </w:t>
      </w:r>
      <w:r>
        <w:t>prior to, commencement of work under this Contract. Failure to maintain the insurance policies as required by this Contract, or to provide evidence of renewal, is a material breach of contract.</w:t>
      </w:r>
    </w:p>
    <w:p w14:paraId="0320AE88" w14:textId="77777777" w:rsidR="00791C76" w:rsidRDefault="00791C76" w:rsidP="00791C76">
      <w:pPr>
        <w:pStyle w:val="ListParagraph"/>
        <w:ind w:left="1267" w:firstLine="0"/>
      </w:pPr>
    </w:p>
    <w:p w14:paraId="662D5575" w14:textId="77777777" w:rsidR="00791C76" w:rsidRDefault="00791C76" w:rsidP="00791C76">
      <w:pPr>
        <w:pStyle w:val="ListParagraph"/>
        <w:numPr>
          <w:ilvl w:val="2"/>
          <w:numId w:val="2"/>
        </w:numPr>
        <w:ind w:left="1267"/>
      </w:pPr>
      <w: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p>
    <w:p w14:paraId="74345AB8" w14:textId="77777777" w:rsidR="00791C76" w:rsidRDefault="00791C76" w:rsidP="00791C76">
      <w:pPr>
        <w:pStyle w:val="BodyText"/>
        <w:spacing w:before="9"/>
        <w:rPr>
          <w:sz w:val="20"/>
        </w:rPr>
      </w:pPr>
    </w:p>
    <w:p w14:paraId="1789304B" w14:textId="77777777" w:rsidR="00791C76" w:rsidRPr="00791C76" w:rsidRDefault="00791C76" w:rsidP="00791C76">
      <w:pPr>
        <w:pStyle w:val="ListParagraph"/>
        <w:numPr>
          <w:ilvl w:val="1"/>
          <w:numId w:val="2"/>
        </w:numPr>
        <w:ind w:left="540" w:hanging="540"/>
        <w:rPr>
          <w:b/>
          <w:u w:val="single"/>
        </w:rPr>
      </w:pPr>
      <w:r w:rsidRPr="00791C76">
        <w:rPr>
          <w:b/>
          <w:u w:val="single"/>
        </w:rPr>
        <w:t>Subcontractors</w:t>
      </w:r>
    </w:p>
    <w:p w14:paraId="19FE6F4E" w14:textId="77777777" w:rsidR="00791C76" w:rsidRDefault="00791C76" w:rsidP="00791C76">
      <w:pPr>
        <w:pStyle w:val="ListParagraph"/>
        <w:ind w:left="540" w:firstLine="0"/>
      </w:pPr>
    </w:p>
    <w:p w14:paraId="050E7302" w14:textId="74271285" w:rsidR="00791C76" w:rsidRDefault="00791C76" w:rsidP="00791C76">
      <w:pPr>
        <w:pStyle w:val="ListParagraph"/>
        <w:ind w:left="540" w:firstLine="0"/>
      </w:pPr>
      <w:r>
        <w:t>Contractor’s certificate(s) shall include all subcontractors as insureds under its policies or Contractor shall be responsible for ensuring and/or verifying that all subcontractors have valid and collectable insurance as evidenced by the certificates</w:t>
      </w:r>
      <w:r>
        <w:rPr>
          <w:spacing w:val="-1"/>
        </w:rPr>
        <w:t xml:space="preserve"> </w:t>
      </w:r>
      <w:r>
        <w:t>of insurance</w:t>
      </w:r>
      <w:r>
        <w:rPr>
          <w:spacing w:val="-4"/>
        </w:rPr>
        <w:t xml:space="preserve"> </w:t>
      </w:r>
      <w:r>
        <w:t>and endorsements</w:t>
      </w:r>
      <w:r>
        <w:rPr>
          <w:spacing w:val="-3"/>
        </w:rPr>
        <w:t xml:space="preserve"> </w:t>
      </w:r>
      <w:r>
        <w:t>for each subcontractor. All</w:t>
      </w:r>
      <w:r>
        <w:rPr>
          <w:spacing w:val="-2"/>
        </w:rPr>
        <w:t xml:space="preserve"> </w:t>
      </w:r>
      <w:r>
        <w:t>coverages for subcontractors shall be subject to the minimum Insurance Requirements identified above. The Department reserves the right to require, at any time throughout</w:t>
      </w:r>
      <w:r>
        <w:rPr>
          <w:spacing w:val="-14"/>
        </w:rPr>
        <w:t xml:space="preserve"> </w:t>
      </w:r>
      <w:r>
        <w:t>the</w:t>
      </w:r>
      <w:r>
        <w:rPr>
          <w:spacing w:val="-15"/>
        </w:rPr>
        <w:t xml:space="preserve"> </w:t>
      </w:r>
      <w:r>
        <w:t>life</w:t>
      </w:r>
      <w:r>
        <w:rPr>
          <w:spacing w:val="-15"/>
        </w:rPr>
        <w:t xml:space="preserve"> </w:t>
      </w:r>
      <w:r>
        <w:t>of</w:t>
      </w:r>
      <w:r>
        <w:rPr>
          <w:spacing w:val="-13"/>
        </w:rPr>
        <w:t xml:space="preserve"> </w:t>
      </w:r>
      <w:r>
        <w:t>this</w:t>
      </w:r>
      <w:r>
        <w:rPr>
          <w:spacing w:val="-14"/>
        </w:rPr>
        <w:t xml:space="preserve"> </w:t>
      </w:r>
      <w:r>
        <w:t>contract,</w:t>
      </w:r>
      <w:r>
        <w:rPr>
          <w:spacing w:val="-13"/>
        </w:rPr>
        <w:t xml:space="preserve"> </w:t>
      </w:r>
      <w:r>
        <w:t>proof</w:t>
      </w:r>
      <w:r>
        <w:rPr>
          <w:spacing w:val="-13"/>
        </w:rPr>
        <w:t xml:space="preserve"> </w:t>
      </w:r>
      <w:r>
        <w:t>from</w:t>
      </w:r>
      <w:r>
        <w:rPr>
          <w:spacing w:val="-13"/>
        </w:rPr>
        <w:t xml:space="preserve"> </w:t>
      </w:r>
      <w:r>
        <w:t>the</w:t>
      </w:r>
      <w:r>
        <w:rPr>
          <w:spacing w:val="-15"/>
        </w:rPr>
        <w:t xml:space="preserve"> </w:t>
      </w:r>
      <w:r>
        <w:t>Contractor</w:t>
      </w:r>
      <w:r>
        <w:rPr>
          <w:spacing w:val="-16"/>
        </w:rPr>
        <w:t xml:space="preserve"> </w:t>
      </w:r>
      <w:r>
        <w:t>that</w:t>
      </w:r>
      <w:r>
        <w:rPr>
          <w:spacing w:val="-12"/>
        </w:rPr>
        <w:t xml:space="preserve"> </w:t>
      </w:r>
      <w:r>
        <w:t>its</w:t>
      </w:r>
      <w:r>
        <w:rPr>
          <w:spacing w:val="-16"/>
        </w:rPr>
        <w:t xml:space="preserve"> </w:t>
      </w:r>
      <w:r>
        <w:t>subcontractors have the required coverage.</w:t>
      </w:r>
    </w:p>
    <w:p w14:paraId="165ECB54" w14:textId="77777777" w:rsidR="00791C76" w:rsidRDefault="00791C76" w:rsidP="00791C76">
      <w:pPr>
        <w:pStyle w:val="BodyText"/>
        <w:spacing w:before="10"/>
        <w:rPr>
          <w:sz w:val="20"/>
        </w:rPr>
      </w:pPr>
    </w:p>
    <w:p w14:paraId="4DAB0073" w14:textId="77777777" w:rsidR="00791C76" w:rsidRPr="00791C76" w:rsidRDefault="00791C76" w:rsidP="00791C76">
      <w:pPr>
        <w:pStyle w:val="ListParagraph"/>
        <w:numPr>
          <w:ilvl w:val="1"/>
          <w:numId w:val="2"/>
        </w:numPr>
        <w:ind w:left="540" w:hanging="540"/>
        <w:rPr>
          <w:b/>
          <w:u w:val="single"/>
        </w:rPr>
      </w:pPr>
      <w:r w:rsidRPr="00791C76">
        <w:rPr>
          <w:b/>
          <w:u w:val="single"/>
        </w:rPr>
        <w:lastRenderedPageBreak/>
        <w:t>Approval and Modifications</w:t>
      </w:r>
    </w:p>
    <w:p w14:paraId="26017DC0" w14:textId="77777777" w:rsidR="00791C76" w:rsidRDefault="00791C76" w:rsidP="00791C76">
      <w:pPr>
        <w:pStyle w:val="ListParagraph"/>
        <w:ind w:left="540" w:firstLine="0"/>
      </w:pPr>
    </w:p>
    <w:p w14:paraId="343D18B1" w14:textId="5100C7E5" w:rsidR="00791C76" w:rsidRDefault="00791C76" w:rsidP="00791C76">
      <w:pPr>
        <w:pStyle w:val="ListParagraph"/>
        <w:ind w:left="540" w:firstLine="0"/>
      </w:pPr>
      <w:r>
        <w:t>The Contracting Agency, in consultation with State Risk, reserves the right to review or make modifications to the insurance limits, required coverages, or endorsements throughout the life of this contract, as deemed necessary. Such action will not require a formal Contract amendment but may be made by administrative action.</w:t>
      </w:r>
    </w:p>
    <w:p w14:paraId="26E8FAC5" w14:textId="77777777" w:rsidR="00791C76" w:rsidRDefault="00791C76" w:rsidP="00791C76">
      <w:pPr>
        <w:pStyle w:val="BodyText"/>
        <w:spacing w:before="7"/>
        <w:rPr>
          <w:sz w:val="20"/>
        </w:rPr>
      </w:pPr>
    </w:p>
    <w:p w14:paraId="52E92172" w14:textId="77777777" w:rsidR="00791C76" w:rsidRPr="00791C76" w:rsidRDefault="00791C76" w:rsidP="00952898">
      <w:pPr>
        <w:pStyle w:val="ListParagraph"/>
        <w:keepNext/>
        <w:numPr>
          <w:ilvl w:val="1"/>
          <w:numId w:val="2"/>
        </w:numPr>
        <w:ind w:left="547" w:hanging="540"/>
        <w:rPr>
          <w:b/>
          <w:u w:val="single"/>
        </w:rPr>
      </w:pPr>
      <w:r w:rsidRPr="00791C76">
        <w:rPr>
          <w:b/>
          <w:u w:val="single"/>
        </w:rPr>
        <w:t>Exceptions</w:t>
      </w:r>
    </w:p>
    <w:p w14:paraId="576ABBE4" w14:textId="77777777" w:rsidR="00791C76" w:rsidRDefault="00791C76" w:rsidP="00952898">
      <w:pPr>
        <w:pStyle w:val="ListParagraph"/>
        <w:keepNext/>
        <w:ind w:left="547" w:firstLine="0"/>
      </w:pPr>
    </w:p>
    <w:p w14:paraId="54B4F000" w14:textId="2241F542" w:rsidR="00791C76" w:rsidRDefault="00791C76" w:rsidP="00952898">
      <w:pPr>
        <w:pStyle w:val="ListParagraph"/>
        <w:keepNext/>
        <w:ind w:left="547" w:firstLine="0"/>
      </w:pPr>
      <w:r>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p w14:paraId="741228FD" w14:textId="6ACCC703" w:rsidR="00906B38" w:rsidRDefault="00906B38" w:rsidP="00906B38">
      <w:pPr>
        <w:pStyle w:val="ListParagraph"/>
        <w:ind w:left="540" w:firstLine="0"/>
        <w:rPr>
          <w:b/>
          <w:u w:val="single"/>
        </w:rPr>
      </w:pPr>
    </w:p>
    <w:p w14:paraId="4CFBB586" w14:textId="6F6FC432" w:rsidR="00791C76" w:rsidRDefault="00791C76" w:rsidP="00906B38">
      <w:pPr>
        <w:pStyle w:val="ListParagraph"/>
        <w:ind w:left="540" w:firstLine="0"/>
        <w:rPr>
          <w:b/>
          <w:u w:val="single"/>
        </w:rPr>
      </w:pPr>
    </w:p>
    <w:p w14:paraId="2DC6AF4C" w14:textId="3A3FB746" w:rsidR="00791C76" w:rsidRDefault="00791C76" w:rsidP="00906B38">
      <w:pPr>
        <w:pStyle w:val="ListParagraph"/>
        <w:ind w:left="540" w:firstLine="0"/>
        <w:rPr>
          <w:b/>
          <w:u w:val="single"/>
        </w:rPr>
      </w:pPr>
    </w:p>
    <w:p w14:paraId="32E5E1B8" w14:textId="77777777" w:rsidR="00791C76" w:rsidRDefault="00791C76" w:rsidP="00906B38">
      <w:pPr>
        <w:pStyle w:val="ListParagraph"/>
        <w:ind w:left="540" w:firstLine="0"/>
        <w:rPr>
          <w:b/>
          <w:u w:val="single"/>
        </w:rPr>
        <w:sectPr w:rsidR="00791C76" w:rsidSect="002E7F73">
          <w:pgSz w:w="12240" w:h="15840"/>
          <w:pgMar w:top="1728" w:right="1440" w:bottom="720" w:left="1440" w:header="720" w:footer="720" w:gutter="0"/>
          <w:cols w:space="720"/>
          <w:docGrid w:linePitch="360"/>
        </w:sectPr>
      </w:pPr>
    </w:p>
    <w:p w14:paraId="7C24E2F9" w14:textId="77777777" w:rsidR="00EC539B" w:rsidRDefault="00EC539B" w:rsidP="00EC539B">
      <w:pPr>
        <w:pStyle w:val="Heading2"/>
        <w:numPr>
          <w:ilvl w:val="0"/>
          <w:numId w:val="2"/>
        </w:numPr>
        <w:tabs>
          <w:tab w:val="num" w:pos="540"/>
        </w:tabs>
        <w:ind w:left="540" w:hanging="551"/>
      </w:pPr>
      <w:bookmarkStart w:id="52" w:name="_Toc125107264"/>
      <w:r>
        <w:lastRenderedPageBreak/>
        <w:t>Network</w:t>
      </w:r>
      <w:r w:rsidRPr="00EC539B">
        <w:t xml:space="preserve"> </w:t>
      </w:r>
      <w:r>
        <w:t>Security</w:t>
      </w:r>
      <w:r w:rsidRPr="00EC539B">
        <w:t xml:space="preserve"> </w:t>
      </w:r>
      <w:r>
        <w:t>(Cyber)</w:t>
      </w:r>
      <w:r w:rsidRPr="00EC539B">
        <w:t xml:space="preserve"> </w:t>
      </w:r>
      <w:r>
        <w:t>and</w:t>
      </w:r>
      <w:r w:rsidRPr="00EC539B">
        <w:t xml:space="preserve"> </w:t>
      </w:r>
      <w:r>
        <w:t>Privacy</w:t>
      </w:r>
      <w:r w:rsidRPr="00EC539B">
        <w:t xml:space="preserve"> </w:t>
      </w:r>
      <w:r>
        <w:t>Liability</w:t>
      </w:r>
      <w:r w:rsidRPr="00EC539B">
        <w:t xml:space="preserve"> Insurance</w:t>
      </w:r>
      <w:bookmarkEnd w:id="52"/>
    </w:p>
    <w:p w14:paraId="2E245C59" w14:textId="77777777" w:rsidR="00EC539B" w:rsidRDefault="00EC539B" w:rsidP="00EC539B">
      <w:pPr>
        <w:pStyle w:val="ListParagraph"/>
        <w:ind w:left="540" w:firstLine="0"/>
      </w:pPr>
      <w:r>
        <w:rPr>
          <w:color w:val="339966"/>
        </w:rPr>
        <w:t>Network Security and Privacy Liability insurance shall include coverage for claims and losses with respect to network risks (such as data breaches, unauthorized access/use, I.D. theft, invasion of privacy, damage/loss/theft of data, degradation, downtime, etc.).</w:t>
      </w:r>
    </w:p>
    <w:p w14:paraId="43F79FC5" w14:textId="77777777" w:rsidR="00EC539B" w:rsidRDefault="00EC539B" w:rsidP="00EC539B">
      <w:pPr>
        <w:pStyle w:val="BodyText"/>
        <w:spacing w:before="9"/>
        <w:rPr>
          <w:sz w:val="20"/>
        </w:rPr>
      </w:pPr>
    </w:p>
    <w:p w14:paraId="0DB90F74" w14:textId="77777777" w:rsidR="00EC539B" w:rsidRDefault="00EC539B" w:rsidP="00EC539B">
      <w:pPr>
        <w:pStyle w:val="ListParagraph"/>
        <w:ind w:left="540" w:firstLine="0"/>
      </w:pPr>
      <w:r>
        <w:rPr>
          <w:color w:val="339966"/>
        </w:rPr>
        <w:t>Network</w:t>
      </w:r>
      <w:r>
        <w:rPr>
          <w:color w:val="339966"/>
          <w:spacing w:val="-8"/>
        </w:rPr>
        <w:t xml:space="preserve"> </w:t>
      </w:r>
      <w:r>
        <w:rPr>
          <w:color w:val="339966"/>
        </w:rPr>
        <w:t>Security</w:t>
      </w:r>
      <w:r>
        <w:rPr>
          <w:color w:val="339966"/>
          <w:spacing w:val="-10"/>
        </w:rPr>
        <w:t xml:space="preserve"> </w:t>
      </w:r>
      <w:r>
        <w:rPr>
          <w:color w:val="339966"/>
        </w:rPr>
        <w:t>and</w:t>
      </w:r>
      <w:r>
        <w:rPr>
          <w:color w:val="339966"/>
          <w:spacing w:val="-11"/>
        </w:rPr>
        <w:t xml:space="preserve"> </w:t>
      </w:r>
      <w:r>
        <w:rPr>
          <w:color w:val="339966"/>
        </w:rPr>
        <w:t>Privacy</w:t>
      </w:r>
      <w:r>
        <w:rPr>
          <w:color w:val="339966"/>
          <w:spacing w:val="-10"/>
        </w:rPr>
        <w:t xml:space="preserve"> </w:t>
      </w:r>
      <w:r>
        <w:rPr>
          <w:color w:val="339966"/>
        </w:rPr>
        <w:t>Liability</w:t>
      </w:r>
      <w:r>
        <w:rPr>
          <w:color w:val="339966"/>
          <w:spacing w:val="-10"/>
        </w:rPr>
        <w:t xml:space="preserve"> </w:t>
      </w:r>
      <w:r>
        <w:rPr>
          <w:color w:val="339966"/>
        </w:rPr>
        <w:t>insurance</w:t>
      </w:r>
      <w:r>
        <w:rPr>
          <w:color w:val="339966"/>
          <w:spacing w:val="-8"/>
        </w:rPr>
        <w:t xml:space="preserve"> </w:t>
      </w:r>
      <w:r>
        <w:rPr>
          <w:color w:val="339966"/>
        </w:rPr>
        <w:t>is</w:t>
      </w:r>
      <w:r>
        <w:rPr>
          <w:color w:val="339966"/>
          <w:spacing w:val="-8"/>
        </w:rPr>
        <w:t xml:space="preserve"> </w:t>
      </w:r>
      <w:r>
        <w:rPr>
          <w:color w:val="339966"/>
        </w:rPr>
        <w:t>sometimes</w:t>
      </w:r>
      <w:r>
        <w:rPr>
          <w:color w:val="339966"/>
          <w:spacing w:val="-10"/>
        </w:rPr>
        <w:t xml:space="preserve"> </w:t>
      </w:r>
      <w:r>
        <w:rPr>
          <w:color w:val="339966"/>
        </w:rPr>
        <w:t>packaged</w:t>
      </w:r>
      <w:r>
        <w:rPr>
          <w:color w:val="339966"/>
          <w:spacing w:val="-11"/>
        </w:rPr>
        <w:t xml:space="preserve"> </w:t>
      </w:r>
      <w:r>
        <w:rPr>
          <w:color w:val="339966"/>
        </w:rPr>
        <w:t>with</w:t>
      </w:r>
      <w:r>
        <w:rPr>
          <w:color w:val="339966"/>
          <w:spacing w:val="-11"/>
        </w:rPr>
        <w:t xml:space="preserve"> </w:t>
      </w:r>
      <w:r>
        <w:rPr>
          <w:color w:val="339966"/>
        </w:rPr>
        <w:t>Technology Errors</w:t>
      </w:r>
      <w:r>
        <w:rPr>
          <w:color w:val="339966"/>
          <w:spacing w:val="-12"/>
        </w:rPr>
        <w:t xml:space="preserve"> </w:t>
      </w:r>
      <w:r>
        <w:rPr>
          <w:color w:val="339966"/>
        </w:rPr>
        <w:t>and</w:t>
      </w:r>
      <w:r>
        <w:rPr>
          <w:color w:val="339966"/>
          <w:spacing w:val="-15"/>
        </w:rPr>
        <w:t xml:space="preserve"> </w:t>
      </w:r>
      <w:r>
        <w:rPr>
          <w:color w:val="339966"/>
        </w:rPr>
        <w:t>Omissions</w:t>
      </w:r>
      <w:r>
        <w:rPr>
          <w:color w:val="339966"/>
          <w:spacing w:val="-12"/>
        </w:rPr>
        <w:t xml:space="preserve"> </w:t>
      </w:r>
      <w:r>
        <w:rPr>
          <w:color w:val="339966"/>
        </w:rPr>
        <w:t>(Tech</w:t>
      </w:r>
      <w:r>
        <w:rPr>
          <w:color w:val="339966"/>
          <w:spacing w:val="-10"/>
        </w:rPr>
        <w:t xml:space="preserve"> </w:t>
      </w:r>
      <w:r>
        <w:rPr>
          <w:color w:val="339966"/>
        </w:rPr>
        <w:t>E&amp;O)</w:t>
      </w:r>
      <w:r>
        <w:rPr>
          <w:color w:val="339966"/>
          <w:spacing w:val="-11"/>
        </w:rPr>
        <w:t xml:space="preserve"> </w:t>
      </w:r>
      <w:r>
        <w:rPr>
          <w:color w:val="339966"/>
        </w:rPr>
        <w:t>insurance,</w:t>
      </w:r>
      <w:r>
        <w:rPr>
          <w:color w:val="339966"/>
          <w:spacing w:val="-11"/>
        </w:rPr>
        <w:t xml:space="preserve"> </w:t>
      </w:r>
      <w:r>
        <w:rPr>
          <w:color w:val="339966"/>
        </w:rPr>
        <w:t>depending</w:t>
      </w:r>
      <w:r>
        <w:rPr>
          <w:color w:val="339966"/>
          <w:spacing w:val="-10"/>
        </w:rPr>
        <w:t xml:space="preserve"> </w:t>
      </w:r>
      <w:r>
        <w:rPr>
          <w:color w:val="339966"/>
        </w:rPr>
        <w:t>on</w:t>
      </w:r>
      <w:r>
        <w:rPr>
          <w:color w:val="339966"/>
          <w:spacing w:val="-12"/>
        </w:rPr>
        <w:t xml:space="preserve"> </w:t>
      </w:r>
      <w:r>
        <w:rPr>
          <w:color w:val="339966"/>
        </w:rPr>
        <w:t>the</w:t>
      </w:r>
      <w:r>
        <w:rPr>
          <w:color w:val="339966"/>
          <w:spacing w:val="-12"/>
        </w:rPr>
        <w:t xml:space="preserve"> </w:t>
      </w:r>
      <w:r>
        <w:rPr>
          <w:color w:val="339966"/>
        </w:rPr>
        <w:t>carrier</w:t>
      </w:r>
      <w:r>
        <w:rPr>
          <w:color w:val="339966"/>
          <w:spacing w:val="-11"/>
        </w:rPr>
        <w:t xml:space="preserve"> </w:t>
      </w:r>
      <w:r>
        <w:rPr>
          <w:color w:val="339966"/>
        </w:rPr>
        <w:t>or</w:t>
      </w:r>
      <w:r>
        <w:rPr>
          <w:color w:val="339966"/>
          <w:spacing w:val="-11"/>
        </w:rPr>
        <w:t xml:space="preserve"> </w:t>
      </w:r>
      <w:r>
        <w:rPr>
          <w:color w:val="339966"/>
        </w:rPr>
        <w:t>can</w:t>
      </w:r>
      <w:r>
        <w:rPr>
          <w:color w:val="339966"/>
          <w:spacing w:val="-10"/>
        </w:rPr>
        <w:t xml:space="preserve"> </w:t>
      </w:r>
      <w:r>
        <w:rPr>
          <w:color w:val="339966"/>
        </w:rPr>
        <w:t>be</w:t>
      </w:r>
      <w:r>
        <w:rPr>
          <w:color w:val="339966"/>
          <w:spacing w:val="-12"/>
        </w:rPr>
        <w:t xml:space="preserve"> </w:t>
      </w:r>
      <w:r>
        <w:rPr>
          <w:color w:val="339966"/>
        </w:rPr>
        <w:t>obtained as stand-alone coverage. Network Security and Privacy Liability insurance can also include first-party</w:t>
      </w:r>
      <w:r>
        <w:rPr>
          <w:color w:val="339966"/>
          <w:spacing w:val="-1"/>
        </w:rPr>
        <w:t xml:space="preserve"> </w:t>
      </w:r>
      <w:r>
        <w:rPr>
          <w:color w:val="339966"/>
        </w:rPr>
        <w:t>coverage</w:t>
      </w:r>
      <w:r>
        <w:rPr>
          <w:color w:val="339966"/>
          <w:spacing w:val="-2"/>
        </w:rPr>
        <w:t xml:space="preserve"> </w:t>
      </w:r>
      <w:r>
        <w:rPr>
          <w:color w:val="339966"/>
        </w:rPr>
        <w:t>(no</w:t>
      </w:r>
      <w:r>
        <w:rPr>
          <w:color w:val="339966"/>
          <w:spacing w:val="-2"/>
        </w:rPr>
        <w:t xml:space="preserve"> </w:t>
      </w:r>
      <w:r>
        <w:rPr>
          <w:color w:val="339966"/>
        </w:rPr>
        <w:t>third</w:t>
      </w:r>
      <w:r>
        <w:rPr>
          <w:color w:val="339966"/>
          <w:spacing w:val="-2"/>
        </w:rPr>
        <w:t xml:space="preserve"> </w:t>
      </w:r>
      <w:r>
        <w:rPr>
          <w:color w:val="339966"/>
        </w:rPr>
        <w:t>party</w:t>
      </w:r>
      <w:r>
        <w:rPr>
          <w:color w:val="339966"/>
          <w:spacing w:val="-1"/>
        </w:rPr>
        <w:t xml:space="preserve"> </w:t>
      </w:r>
      <w:r>
        <w:rPr>
          <w:color w:val="339966"/>
        </w:rPr>
        <w:t>claim required) for emergency</w:t>
      </w:r>
      <w:r>
        <w:rPr>
          <w:color w:val="339966"/>
          <w:spacing w:val="-1"/>
        </w:rPr>
        <w:t xml:space="preserve"> </w:t>
      </w:r>
      <w:r>
        <w:rPr>
          <w:color w:val="339966"/>
        </w:rPr>
        <w:t>response in the event of a network or privacy breach such as costs to notify individuals whose data may have</w:t>
      </w:r>
      <w:r>
        <w:rPr>
          <w:color w:val="339966"/>
          <w:spacing w:val="-3"/>
        </w:rPr>
        <w:t xml:space="preserve"> </w:t>
      </w:r>
      <w:r>
        <w:rPr>
          <w:color w:val="339966"/>
        </w:rPr>
        <w:t>been</w:t>
      </w:r>
      <w:r>
        <w:rPr>
          <w:color w:val="339966"/>
          <w:spacing w:val="-3"/>
        </w:rPr>
        <w:t xml:space="preserve"> </w:t>
      </w:r>
      <w:r>
        <w:rPr>
          <w:color w:val="339966"/>
        </w:rPr>
        <w:t>compromised</w:t>
      </w:r>
      <w:r>
        <w:rPr>
          <w:color w:val="339966"/>
          <w:spacing w:val="-5"/>
        </w:rPr>
        <w:t xml:space="preserve"> </w:t>
      </w:r>
      <w:r>
        <w:rPr>
          <w:color w:val="339966"/>
        </w:rPr>
        <w:t>through</w:t>
      </w:r>
      <w:r>
        <w:rPr>
          <w:color w:val="339966"/>
          <w:spacing w:val="-5"/>
        </w:rPr>
        <w:t xml:space="preserve"> </w:t>
      </w:r>
      <w:r>
        <w:rPr>
          <w:color w:val="339966"/>
        </w:rPr>
        <w:t>registered</w:t>
      </w:r>
      <w:r>
        <w:rPr>
          <w:color w:val="339966"/>
          <w:spacing w:val="-5"/>
        </w:rPr>
        <w:t xml:space="preserve"> </w:t>
      </w:r>
      <w:r>
        <w:rPr>
          <w:color w:val="339966"/>
        </w:rPr>
        <w:t>mail.</w:t>
      </w:r>
      <w:r>
        <w:rPr>
          <w:color w:val="339966"/>
          <w:spacing w:val="-6"/>
        </w:rPr>
        <w:t xml:space="preserve"> </w:t>
      </w:r>
      <w:r>
        <w:rPr>
          <w:color w:val="339966"/>
        </w:rPr>
        <w:t>Also</w:t>
      </w:r>
      <w:r>
        <w:rPr>
          <w:color w:val="339966"/>
          <w:spacing w:val="-3"/>
        </w:rPr>
        <w:t xml:space="preserve"> </w:t>
      </w:r>
      <w:r>
        <w:rPr>
          <w:color w:val="339966"/>
        </w:rPr>
        <w:t>part</w:t>
      </w:r>
      <w:r>
        <w:rPr>
          <w:color w:val="339966"/>
          <w:spacing w:val="-3"/>
        </w:rPr>
        <w:t xml:space="preserve"> </w:t>
      </w:r>
      <w:r>
        <w:rPr>
          <w:color w:val="339966"/>
        </w:rPr>
        <w:t>of</w:t>
      </w:r>
      <w:r>
        <w:rPr>
          <w:color w:val="339966"/>
          <w:spacing w:val="-2"/>
        </w:rPr>
        <w:t xml:space="preserve"> </w:t>
      </w:r>
      <w:r>
        <w:rPr>
          <w:color w:val="339966"/>
        </w:rPr>
        <w:t>emergency</w:t>
      </w:r>
      <w:r>
        <w:rPr>
          <w:color w:val="339966"/>
          <w:spacing w:val="-5"/>
        </w:rPr>
        <w:t xml:space="preserve"> </w:t>
      </w:r>
      <w:r>
        <w:rPr>
          <w:color w:val="339966"/>
        </w:rPr>
        <w:t>response</w:t>
      </w:r>
      <w:r>
        <w:rPr>
          <w:color w:val="339966"/>
          <w:spacing w:val="-3"/>
        </w:rPr>
        <w:t xml:space="preserve"> </w:t>
      </w:r>
      <w:r>
        <w:rPr>
          <w:color w:val="339966"/>
        </w:rPr>
        <w:t>costs are call center services as an intake for individuals to contact to trigger credit-monitoring services.</w:t>
      </w:r>
      <w:r>
        <w:rPr>
          <w:color w:val="339966"/>
          <w:spacing w:val="-9"/>
        </w:rPr>
        <w:t xml:space="preserve"> </w:t>
      </w:r>
      <w:r>
        <w:rPr>
          <w:color w:val="339966"/>
        </w:rPr>
        <w:t>Nevertheless,</w:t>
      </w:r>
      <w:r>
        <w:rPr>
          <w:color w:val="339966"/>
          <w:spacing w:val="-12"/>
        </w:rPr>
        <w:t xml:space="preserve"> </w:t>
      </w:r>
      <w:r>
        <w:rPr>
          <w:color w:val="339966"/>
        </w:rPr>
        <w:t>Network</w:t>
      </w:r>
      <w:r>
        <w:rPr>
          <w:color w:val="339966"/>
          <w:spacing w:val="-10"/>
        </w:rPr>
        <w:t xml:space="preserve"> </w:t>
      </w:r>
      <w:r>
        <w:rPr>
          <w:color w:val="339966"/>
        </w:rPr>
        <w:t>Security</w:t>
      </w:r>
      <w:r>
        <w:rPr>
          <w:color w:val="339966"/>
          <w:spacing w:val="-13"/>
        </w:rPr>
        <w:t xml:space="preserve"> </w:t>
      </w:r>
      <w:r>
        <w:rPr>
          <w:color w:val="339966"/>
        </w:rPr>
        <w:t>and</w:t>
      </w:r>
      <w:r>
        <w:rPr>
          <w:color w:val="339966"/>
          <w:spacing w:val="-13"/>
        </w:rPr>
        <w:t xml:space="preserve"> </w:t>
      </w:r>
      <w:r>
        <w:rPr>
          <w:color w:val="339966"/>
        </w:rPr>
        <w:t>Privacy</w:t>
      </w:r>
      <w:r>
        <w:rPr>
          <w:color w:val="339966"/>
          <w:spacing w:val="-13"/>
        </w:rPr>
        <w:t xml:space="preserve"> </w:t>
      </w:r>
      <w:r>
        <w:rPr>
          <w:color w:val="339966"/>
        </w:rPr>
        <w:t>policies</w:t>
      </w:r>
      <w:r>
        <w:rPr>
          <w:color w:val="339966"/>
          <w:spacing w:val="-10"/>
        </w:rPr>
        <w:t xml:space="preserve"> </w:t>
      </w:r>
      <w:r>
        <w:rPr>
          <w:color w:val="339966"/>
        </w:rPr>
        <w:t>can</w:t>
      </w:r>
      <w:r>
        <w:rPr>
          <w:color w:val="339966"/>
          <w:spacing w:val="-11"/>
        </w:rPr>
        <w:t xml:space="preserve"> </w:t>
      </w:r>
      <w:r>
        <w:rPr>
          <w:color w:val="339966"/>
        </w:rPr>
        <w:t>contain</w:t>
      </w:r>
      <w:r>
        <w:rPr>
          <w:color w:val="339966"/>
          <w:spacing w:val="-13"/>
        </w:rPr>
        <w:t xml:space="preserve"> </w:t>
      </w:r>
      <w:r>
        <w:rPr>
          <w:color w:val="339966"/>
        </w:rPr>
        <w:t>similar</w:t>
      </w:r>
      <w:r>
        <w:rPr>
          <w:color w:val="339966"/>
          <w:spacing w:val="-12"/>
        </w:rPr>
        <w:t xml:space="preserve"> </w:t>
      </w:r>
      <w:r>
        <w:rPr>
          <w:color w:val="339966"/>
        </w:rPr>
        <w:t>insuring agreements to Tech E &amp; O.</w:t>
      </w:r>
    </w:p>
    <w:p w14:paraId="0F92822D" w14:textId="77777777" w:rsidR="00EC539B" w:rsidRDefault="00EC539B" w:rsidP="00EC539B">
      <w:pPr>
        <w:pStyle w:val="BodyText"/>
        <w:spacing w:before="10"/>
        <w:rPr>
          <w:sz w:val="20"/>
        </w:rPr>
      </w:pPr>
    </w:p>
    <w:p w14:paraId="0298B232" w14:textId="77777777" w:rsidR="00EC539B" w:rsidRDefault="00EC539B" w:rsidP="00EC539B">
      <w:pPr>
        <w:pStyle w:val="ListParagraph"/>
        <w:ind w:left="540" w:firstLine="0"/>
      </w:pPr>
      <w:r>
        <w:rPr>
          <w:color w:val="339966"/>
        </w:rPr>
        <w:t>The</w:t>
      </w:r>
      <w:r>
        <w:rPr>
          <w:color w:val="339966"/>
          <w:spacing w:val="-5"/>
        </w:rPr>
        <w:t xml:space="preserve"> </w:t>
      </w:r>
      <w:r>
        <w:rPr>
          <w:color w:val="339966"/>
        </w:rPr>
        <w:t>typical</w:t>
      </w:r>
      <w:r>
        <w:rPr>
          <w:color w:val="339966"/>
          <w:spacing w:val="-3"/>
        </w:rPr>
        <w:t xml:space="preserve"> </w:t>
      </w:r>
      <w:r>
        <w:rPr>
          <w:color w:val="339966"/>
        </w:rPr>
        <w:t>exposures</w:t>
      </w:r>
      <w:r>
        <w:rPr>
          <w:color w:val="339966"/>
          <w:spacing w:val="-2"/>
        </w:rPr>
        <w:t xml:space="preserve"> </w:t>
      </w:r>
      <w:r>
        <w:rPr>
          <w:color w:val="339966"/>
        </w:rPr>
        <w:t>to</w:t>
      </w:r>
      <w:r>
        <w:rPr>
          <w:color w:val="339966"/>
          <w:spacing w:val="-6"/>
        </w:rPr>
        <w:t xml:space="preserve"> </w:t>
      </w:r>
      <w:r>
        <w:rPr>
          <w:color w:val="339966"/>
        </w:rPr>
        <w:t>the</w:t>
      </w:r>
      <w:r>
        <w:rPr>
          <w:color w:val="339966"/>
          <w:spacing w:val="-3"/>
        </w:rPr>
        <w:t xml:space="preserve"> </w:t>
      </w:r>
      <w:r>
        <w:rPr>
          <w:color w:val="339966"/>
        </w:rPr>
        <w:t>State</w:t>
      </w:r>
      <w:r>
        <w:rPr>
          <w:color w:val="339966"/>
          <w:spacing w:val="-4"/>
        </w:rPr>
        <w:t xml:space="preserve"> are:</w:t>
      </w:r>
    </w:p>
    <w:p w14:paraId="36F8E455" w14:textId="77777777" w:rsidR="00EC539B" w:rsidRDefault="00EC539B" w:rsidP="00EC539B">
      <w:pPr>
        <w:pStyle w:val="BodyText"/>
        <w:spacing w:before="8"/>
        <w:rPr>
          <w:sz w:val="20"/>
        </w:rPr>
      </w:pPr>
    </w:p>
    <w:p w14:paraId="055C6541" w14:textId="77777777" w:rsidR="00EC539B" w:rsidRDefault="00EC539B" w:rsidP="00EC539B">
      <w:pPr>
        <w:pStyle w:val="ListParagraph"/>
        <w:numPr>
          <w:ilvl w:val="0"/>
          <w:numId w:val="42"/>
        </w:numPr>
        <w:ind w:left="900"/>
      </w:pPr>
      <w:r>
        <w:rPr>
          <w:color w:val="339966"/>
        </w:rPr>
        <w:t>Outsourced</w:t>
      </w:r>
      <w:r>
        <w:rPr>
          <w:color w:val="339966"/>
          <w:spacing w:val="-6"/>
        </w:rPr>
        <w:t xml:space="preserve"> </w:t>
      </w:r>
      <w:r>
        <w:rPr>
          <w:color w:val="339966"/>
        </w:rPr>
        <w:t>IT</w:t>
      </w:r>
      <w:r>
        <w:rPr>
          <w:color w:val="339966"/>
          <w:spacing w:val="-2"/>
        </w:rPr>
        <w:t xml:space="preserve"> director:</w:t>
      </w:r>
    </w:p>
    <w:p w14:paraId="44A526F6" w14:textId="77777777" w:rsidR="00EC539B" w:rsidRDefault="00EC539B" w:rsidP="00EC539B">
      <w:pPr>
        <w:pStyle w:val="ListParagraph"/>
        <w:numPr>
          <w:ilvl w:val="1"/>
          <w:numId w:val="73"/>
        </w:numPr>
        <w:spacing w:line="220" w:lineRule="auto"/>
        <w:ind w:left="1260" w:right="553"/>
        <w:jc w:val="left"/>
      </w:pPr>
      <w:r>
        <w:rPr>
          <w:color w:val="339966"/>
        </w:rPr>
        <w:t>Theft</w:t>
      </w:r>
      <w:r>
        <w:rPr>
          <w:color w:val="339966"/>
          <w:spacing w:val="-5"/>
        </w:rPr>
        <w:t xml:space="preserve"> </w:t>
      </w:r>
      <w:r>
        <w:rPr>
          <w:color w:val="339966"/>
        </w:rPr>
        <w:t>of</w:t>
      </w:r>
      <w:r>
        <w:rPr>
          <w:color w:val="339966"/>
          <w:spacing w:val="-3"/>
        </w:rPr>
        <w:t xml:space="preserve"> </w:t>
      </w:r>
      <w:r>
        <w:rPr>
          <w:color w:val="339966"/>
        </w:rPr>
        <w:t>sensitive</w:t>
      </w:r>
      <w:r>
        <w:rPr>
          <w:color w:val="339966"/>
          <w:spacing w:val="-4"/>
        </w:rPr>
        <w:t xml:space="preserve"> </w:t>
      </w:r>
      <w:r>
        <w:rPr>
          <w:color w:val="339966"/>
        </w:rPr>
        <w:t>or</w:t>
      </w:r>
      <w:r>
        <w:rPr>
          <w:color w:val="339966"/>
          <w:spacing w:val="-6"/>
        </w:rPr>
        <w:t xml:space="preserve"> </w:t>
      </w:r>
      <w:r>
        <w:rPr>
          <w:color w:val="339966"/>
        </w:rPr>
        <w:t>valuable</w:t>
      </w:r>
      <w:r>
        <w:rPr>
          <w:color w:val="339966"/>
          <w:spacing w:val="-4"/>
        </w:rPr>
        <w:t xml:space="preserve"> </w:t>
      </w:r>
      <w:r>
        <w:rPr>
          <w:color w:val="339966"/>
          <w:spacing w:val="-2"/>
        </w:rPr>
        <w:t>information</w:t>
      </w:r>
    </w:p>
    <w:p w14:paraId="0ED475A0" w14:textId="77777777" w:rsidR="00EC539B" w:rsidRDefault="00EC539B" w:rsidP="00EC539B">
      <w:pPr>
        <w:pStyle w:val="ListParagraph"/>
        <w:numPr>
          <w:ilvl w:val="1"/>
          <w:numId w:val="73"/>
        </w:numPr>
        <w:spacing w:line="220" w:lineRule="auto"/>
        <w:ind w:left="1260" w:right="553"/>
        <w:jc w:val="left"/>
      </w:pPr>
      <w:r>
        <w:rPr>
          <w:color w:val="339966"/>
        </w:rPr>
        <w:t>Outage</w:t>
      </w:r>
      <w:r>
        <w:rPr>
          <w:color w:val="339966"/>
          <w:spacing w:val="-7"/>
        </w:rPr>
        <w:t xml:space="preserve"> </w:t>
      </w:r>
      <w:r>
        <w:rPr>
          <w:color w:val="339966"/>
        </w:rPr>
        <w:t>and</w:t>
      </w:r>
      <w:r>
        <w:rPr>
          <w:color w:val="339966"/>
          <w:spacing w:val="-7"/>
        </w:rPr>
        <w:t xml:space="preserve"> </w:t>
      </w:r>
      <w:r>
        <w:rPr>
          <w:color w:val="339966"/>
        </w:rPr>
        <w:t>resultant</w:t>
      </w:r>
      <w:r>
        <w:rPr>
          <w:color w:val="339966"/>
          <w:spacing w:val="-3"/>
        </w:rPr>
        <w:t xml:space="preserve"> </w:t>
      </w:r>
      <w:r>
        <w:rPr>
          <w:color w:val="339966"/>
        </w:rPr>
        <w:t>business</w:t>
      </w:r>
      <w:r>
        <w:rPr>
          <w:color w:val="339966"/>
          <w:spacing w:val="-4"/>
        </w:rPr>
        <w:t xml:space="preserve"> </w:t>
      </w:r>
      <w:r>
        <w:rPr>
          <w:color w:val="339966"/>
          <w:spacing w:val="-2"/>
        </w:rPr>
        <w:t>interruption</w:t>
      </w:r>
    </w:p>
    <w:p w14:paraId="07B12ED4" w14:textId="77777777" w:rsidR="00EC539B" w:rsidRDefault="00EC539B" w:rsidP="00EC539B">
      <w:pPr>
        <w:pStyle w:val="ListParagraph"/>
        <w:numPr>
          <w:ilvl w:val="1"/>
          <w:numId w:val="73"/>
        </w:numPr>
        <w:spacing w:line="220" w:lineRule="auto"/>
        <w:ind w:left="1260" w:right="553"/>
        <w:jc w:val="left"/>
      </w:pPr>
      <w:r>
        <w:rPr>
          <w:color w:val="339966"/>
        </w:rPr>
        <w:t>Data</w:t>
      </w:r>
      <w:r>
        <w:rPr>
          <w:color w:val="339966"/>
          <w:spacing w:val="-6"/>
        </w:rPr>
        <w:t xml:space="preserve"> </w:t>
      </w:r>
      <w:r>
        <w:rPr>
          <w:color w:val="339966"/>
        </w:rPr>
        <w:t>loss</w:t>
      </w:r>
      <w:r>
        <w:rPr>
          <w:color w:val="339966"/>
          <w:spacing w:val="-4"/>
        </w:rPr>
        <w:t xml:space="preserve"> </w:t>
      </w:r>
      <w:r>
        <w:rPr>
          <w:color w:val="339966"/>
        </w:rPr>
        <w:t>and</w:t>
      </w:r>
      <w:r>
        <w:rPr>
          <w:color w:val="339966"/>
          <w:spacing w:val="-8"/>
        </w:rPr>
        <w:t xml:space="preserve"> </w:t>
      </w:r>
      <w:r>
        <w:rPr>
          <w:color w:val="339966"/>
        </w:rPr>
        <w:t>associated</w:t>
      </w:r>
      <w:r>
        <w:rPr>
          <w:color w:val="339966"/>
          <w:spacing w:val="-5"/>
        </w:rPr>
        <w:t xml:space="preserve"> </w:t>
      </w:r>
      <w:r>
        <w:rPr>
          <w:color w:val="339966"/>
        </w:rPr>
        <w:t>recovery</w:t>
      </w:r>
      <w:r>
        <w:rPr>
          <w:color w:val="339966"/>
          <w:spacing w:val="-7"/>
        </w:rPr>
        <w:t xml:space="preserve"> </w:t>
      </w:r>
      <w:r>
        <w:rPr>
          <w:color w:val="339966"/>
          <w:spacing w:val="-4"/>
        </w:rPr>
        <w:t>costs</w:t>
      </w:r>
    </w:p>
    <w:p w14:paraId="335E3B3B" w14:textId="77777777" w:rsidR="00EC539B" w:rsidRDefault="00EC539B" w:rsidP="00EC539B">
      <w:pPr>
        <w:pStyle w:val="ListParagraph"/>
        <w:numPr>
          <w:ilvl w:val="0"/>
          <w:numId w:val="42"/>
        </w:numPr>
        <w:ind w:left="900"/>
      </w:pPr>
      <w:r>
        <w:rPr>
          <w:color w:val="339966"/>
        </w:rPr>
        <w:t>Offsite</w:t>
      </w:r>
      <w:r>
        <w:rPr>
          <w:color w:val="339966"/>
          <w:spacing w:val="-5"/>
        </w:rPr>
        <w:t xml:space="preserve"> </w:t>
      </w:r>
      <w:r>
        <w:rPr>
          <w:color w:val="339966"/>
        </w:rPr>
        <w:t>data</w:t>
      </w:r>
      <w:r>
        <w:rPr>
          <w:color w:val="339966"/>
          <w:spacing w:val="-5"/>
        </w:rPr>
        <w:t xml:space="preserve"> </w:t>
      </w:r>
      <w:r>
        <w:rPr>
          <w:color w:val="339966"/>
        </w:rPr>
        <w:t>backup</w:t>
      </w:r>
      <w:r>
        <w:rPr>
          <w:color w:val="339966"/>
          <w:spacing w:val="-5"/>
        </w:rPr>
        <w:t xml:space="preserve"> </w:t>
      </w:r>
      <w:r>
        <w:rPr>
          <w:color w:val="339966"/>
        </w:rPr>
        <w:t>or</w:t>
      </w:r>
      <w:r>
        <w:rPr>
          <w:color w:val="339966"/>
          <w:spacing w:val="-4"/>
        </w:rPr>
        <w:t xml:space="preserve"> </w:t>
      </w:r>
      <w:r>
        <w:rPr>
          <w:color w:val="339966"/>
        </w:rPr>
        <w:t>other</w:t>
      </w:r>
      <w:r>
        <w:rPr>
          <w:color w:val="339966"/>
          <w:spacing w:val="-1"/>
        </w:rPr>
        <w:t xml:space="preserve"> </w:t>
      </w:r>
      <w:r>
        <w:rPr>
          <w:color w:val="339966"/>
        </w:rPr>
        <w:t>hosted</w:t>
      </w:r>
      <w:r>
        <w:rPr>
          <w:color w:val="339966"/>
          <w:spacing w:val="-3"/>
        </w:rPr>
        <w:t xml:space="preserve"> </w:t>
      </w:r>
      <w:r>
        <w:rPr>
          <w:color w:val="339966"/>
          <w:spacing w:val="-2"/>
        </w:rPr>
        <w:t>solutions:</w:t>
      </w:r>
    </w:p>
    <w:p w14:paraId="41131376" w14:textId="77777777" w:rsidR="00EC539B" w:rsidRDefault="00EC539B" w:rsidP="00EC539B">
      <w:pPr>
        <w:pStyle w:val="ListParagraph"/>
        <w:numPr>
          <w:ilvl w:val="1"/>
          <w:numId w:val="73"/>
        </w:numPr>
        <w:spacing w:line="220" w:lineRule="auto"/>
        <w:ind w:left="1260" w:right="553"/>
        <w:jc w:val="left"/>
      </w:pPr>
      <w:r>
        <w:rPr>
          <w:color w:val="339966"/>
        </w:rPr>
        <w:t>Loss</w:t>
      </w:r>
      <w:r>
        <w:rPr>
          <w:color w:val="339966"/>
          <w:spacing w:val="35"/>
        </w:rPr>
        <w:t xml:space="preserve"> </w:t>
      </w:r>
      <w:r>
        <w:rPr>
          <w:color w:val="339966"/>
        </w:rPr>
        <w:t>of</w:t>
      </w:r>
      <w:r>
        <w:rPr>
          <w:color w:val="339966"/>
          <w:spacing w:val="34"/>
        </w:rPr>
        <w:t xml:space="preserve"> </w:t>
      </w:r>
      <w:r>
        <w:rPr>
          <w:color w:val="339966"/>
        </w:rPr>
        <w:t>company</w:t>
      </w:r>
      <w:r>
        <w:rPr>
          <w:color w:val="339966"/>
          <w:spacing w:val="33"/>
        </w:rPr>
        <w:t xml:space="preserve"> </w:t>
      </w:r>
      <w:r>
        <w:rPr>
          <w:color w:val="339966"/>
        </w:rPr>
        <w:t>or</w:t>
      </w:r>
      <w:r>
        <w:rPr>
          <w:color w:val="339966"/>
          <w:spacing w:val="34"/>
        </w:rPr>
        <w:t xml:space="preserve"> </w:t>
      </w:r>
      <w:r>
        <w:rPr>
          <w:color w:val="339966"/>
        </w:rPr>
        <w:t>client</w:t>
      </w:r>
      <w:r>
        <w:rPr>
          <w:color w:val="339966"/>
          <w:spacing w:val="36"/>
        </w:rPr>
        <w:t xml:space="preserve"> </w:t>
      </w:r>
      <w:r>
        <w:rPr>
          <w:color w:val="339966"/>
        </w:rPr>
        <w:t>data</w:t>
      </w:r>
      <w:r>
        <w:rPr>
          <w:color w:val="339966"/>
          <w:spacing w:val="32"/>
        </w:rPr>
        <w:t xml:space="preserve"> </w:t>
      </w:r>
      <w:r>
        <w:rPr>
          <w:color w:val="339966"/>
        </w:rPr>
        <w:t>that</w:t>
      </w:r>
      <w:r>
        <w:rPr>
          <w:color w:val="339966"/>
          <w:spacing w:val="34"/>
        </w:rPr>
        <w:t xml:space="preserve"> </w:t>
      </w:r>
      <w:r>
        <w:rPr>
          <w:color w:val="339966"/>
        </w:rPr>
        <w:t>could</w:t>
      </w:r>
      <w:r>
        <w:rPr>
          <w:color w:val="339966"/>
          <w:spacing w:val="32"/>
        </w:rPr>
        <w:t xml:space="preserve"> </w:t>
      </w:r>
      <w:r>
        <w:rPr>
          <w:color w:val="339966"/>
        </w:rPr>
        <w:t>trigger</w:t>
      </w:r>
      <w:r>
        <w:rPr>
          <w:color w:val="339966"/>
          <w:spacing w:val="36"/>
        </w:rPr>
        <w:t xml:space="preserve"> </w:t>
      </w:r>
      <w:r>
        <w:rPr>
          <w:color w:val="339966"/>
        </w:rPr>
        <w:t>breach</w:t>
      </w:r>
      <w:r>
        <w:rPr>
          <w:color w:val="339966"/>
          <w:spacing w:val="32"/>
        </w:rPr>
        <w:t xml:space="preserve"> </w:t>
      </w:r>
      <w:r>
        <w:rPr>
          <w:color w:val="339966"/>
        </w:rPr>
        <w:t>requirements, reputation damage, or result in fines/penalties</w:t>
      </w:r>
    </w:p>
    <w:p w14:paraId="13DE6538" w14:textId="77777777" w:rsidR="00EC539B" w:rsidRDefault="00EC539B" w:rsidP="00EC539B">
      <w:pPr>
        <w:pStyle w:val="ListParagraph"/>
        <w:numPr>
          <w:ilvl w:val="0"/>
          <w:numId w:val="42"/>
        </w:numPr>
        <w:ind w:left="900"/>
      </w:pPr>
      <w:r>
        <w:rPr>
          <w:color w:val="339966"/>
        </w:rPr>
        <w:t>E-mail</w:t>
      </w:r>
      <w:r>
        <w:rPr>
          <w:color w:val="339966"/>
          <w:spacing w:val="-4"/>
        </w:rPr>
        <w:t xml:space="preserve"> </w:t>
      </w:r>
      <w:r>
        <w:rPr>
          <w:color w:val="339966"/>
          <w:spacing w:val="-2"/>
        </w:rPr>
        <w:t>provider:</w:t>
      </w:r>
    </w:p>
    <w:p w14:paraId="55DDD688" w14:textId="77777777" w:rsidR="00EC539B" w:rsidRDefault="00EC539B" w:rsidP="00EC539B">
      <w:pPr>
        <w:pStyle w:val="ListParagraph"/>
        <w:numPr>
          <w:ilvl w:val="1"/>
          <w:numId w:val="73"/>
        </w:numPr>
        <w:spacing w:line="220" w:lineRule="auto"/>
        <w:ind w:left="1260" w:right="553"/>
        <w:jc w:val="left"/>
      </w:pPr>
      <w:r>
        <w:rPr>
          <w:color w:val="339966"/>
        </w:rPr>
        <w:t>Outage</w:t>
      </w:r>
      <w:r>
        <w:rPr>
          <w:color w:val="339966"/>
          <w:spacing w:val="40"/>
        </w:rPr>
        <w:t xml:space="preserve"> </w:t>
      </w:r>
      <w:r>
        <w:rPr>
          <w:color w:val="339966"/>
        </w:rPr>
        <w:t>could</w:t>
      </w:r>
      <w:r>
        <w:rPr>
          <w:color w:val="339966"/>
          <w:spacing w:val="40"/>
        </w:rPr>
        <w:t xml:space="preserve"> </w:t>
      </w:r>
      <w:r>
        <w:rPr>
          <w:color w:val="339966"/>
        </w:rPr>
        <w:t>cause</w:t>
      </w:r>
      <w:r>
        <w:rPr>
          <w:color w:val="339966"/>
          <w:spacing w:val="40"/>
        </w:rPr>
        <w:t xml:space="preserve"> </w:t>
      </w:r>
      <w:r>
        <w:rPr>
          <w:color w:val="339966"/>
        </w:rPr>
        <w:t>a</w:t>
      </w:r>
      <w:r>
        <w:rPr>
          <w:color w:val="339966"/>
          <w:spacing w:val="40"/>
        </w:rPr>
        <w:t xml:space="preserve"> </w:t>
      </w:r>
      <w:r>
        <w:rPr>
          <w:color w:val="339966"/>
        </w:rPr>
        <w:t>loss</w:t>
      </w:r>
      <w:r>
        <w:rPr>
          <w:color w:val="339966"/>
          <w:spacing w:val="40"/>
        </w:rPr>
        <w:t xml:space="preserve"> </w:t>
      </w:r>
      <w:r>
        <w:rPr>
          <w:color w:val="339966"/>
        </w:rPr>
        <w:t>of</w:t>
      </w:r>
      <w:r>
        <w:rPr>
          <w:color w:val="339966"/>
          <w:spacing w:val="40"/>
        </w:rPr>
        <w:t xml:space="preserve"> </w:t>
      </w:r>
      <w:r>
        <w:rPr>
          <w:color w:val="339966"/>
        </w:rPr>
        <w:t>revenue</w:t>
      </w:r>
      <w:r>
        <w:rPr>
          <w:color w:val="339966"/>
          <w:spacing w:val="40"/>
        </w:rPr>
        <w:t xml:space="preserve"> </w:t>
      </w:r>
      <w:r>
        <w:rPr>
          <w:color w:val="339966"/>
        </w:rPr>
        <w:t>by</w:t>
      </w:r>
      <w:r>
        <w:rPr>
          <w:color w:val="339966"/>
          <w:spacing w:val="40"/>
        </w:rPr>
        <w:t xml:space="preserve"> </w:t>
      </w:r>
      <w:r>
        <w:rPr>
          <w:color w:val="339966"/>
        </w:rPr>
        <w:t>decreasing</w:t>
      </w:r>
      <w:r>
        <w:rPr>
          <w:color w:val="339966"/>
          <w:spacing w:val="40"/>
        </w:rPr>
        <w:t xml:space="preserve"> </w:t>
      </w:r>
      <w:r>
        <w:rPr>
          <w:color w:val="339966"/>
        </w:rPr>
        <w:t>productivity</w:t>
      </w:r>
      <w:r>
        <w:rPr>
          <w:color w:val="339966"/>
          <w:spacing w:val="40"/>
        </w:rPr>
        <w:t xml:space="preserve"> </w:t>
      </w:r>
      <w:r>
        <w:rPr>
          <w:color w:val="339966"/>
        </w:rPr>
        <w:t>or provider could be responsible for a loss of data</w:t>
      </w:r>
    </w:p>
    <w:p w14:paraId="413DF5C0" w14:textId="77777777" w:rsidR="00EC539B" w:rsidRDefault="00EC539B" w:rsidP="00EC539B">
      <w:pPr>
        <w:pStyle w:val="BodyText"/>
        <w:spacing w:before="3"/>
        <w:rPr>
          <w:sz w:val="19"/>
        </w:rPr>
      </w:pPr>
    </w:p>
    <w:p w14:paraId="01098CD0" w14:textId="77777777" w:rsidR="00EC539B" w:rsidRDefault="00EC539B" w:rsidP="00EC539B">
      <w:pPr>
        <w:pStyle w:val="ListParagraph"/>
        <w:ind w:left="540" w:firstLine="0"/>
      </w:pPr>
      <w:r>
        <w:rPr>
          <w:color w:val="339966"/>
        </w:rPr>
        <w:t>The requirements listed</w:t>
      </w:r>
      <w:r>
        <w:rPr>
          <w:color w:val="339966"/>
          <w:spacing w:val="-2"/>
        </w:rPr>
        <w:t xml:space="preserve"> </w:t>
      </w:r>
      <w:r>
        <w:rPr>
          <w:color w:val="339966"/>
        </w:rPr>
        <w:t>below are the</w:t>
      </w:r>
      <w:r>
        <w:rPr>
          <w:color w:val="339966"/>
          <w:spacing w:val="-2"/>
        </w:rPr>
        <w:t xml:space="preserve"> </w:t>
      </w:r>
      <w:r>
        <w:rPr>
          <w:color w:val="339966"/>
        </w:rPr>
        <w:t>minimum and should in no way preclude you from requiring higher limits depending on the potential exposure to the State. Please contact State Risk Management for guidance.</w:t>
      </w:r>
    </w:p>
    <w:p w14:paraId="666BB4AB" w14:textId="77777777" w:rsidR="00EC539B" w:rsidRDefault="00EC539B" w:rsidP="00EC539B">
      <w:pPr>
        <w:pStyle w:val="BodyText"/>
        <w:spacing w:before="7"/>
        <w:rPr>
          <w:sz w:val="20"/>
        </w:rPr>
      </w:pPr>
    </w:p>
    <w:p w14:paraId="4CFEEB4C" w14:textId="77777777" w:rsidR="00EC539B" w:rsidRPr="00EC539B" w:rsidRDefault="00EC539B" w:rsidP="00EC539B">
      <w:pPr>
        <w:pStyle w:val="ListParagraph"/>
        <w:numPr>
          <w:ilvl w:val="1"/>
          <w:numId w:val="2"/>
        </w:numPr>
        <w:ind w:left="540" w:hanging="540"/>
        <w:rPr>
          <w:b/>
          <w:u w:val="single"/>
        </w:rPr>
      </w:pPr>
      <w:r w:rsidRPr="00EC539B">
        <w:rPr>
          <w:b/>
          <w:u w:val="single"/>
        </w:rPr>
        <w:t>Indemnification Clause</w:t>
      </w:r>
    </w:p>
    <w:p w14:paraId="34E94670" w14:textId="77777777" w:rsidR="00160498" w:rsidRDefault="00160498" w:rsidP="00EC539B">
      <w:pPr>
        <w:pStyle w:val="ListParagraph"/>
        <w:ind w:left="540" w:firstLine="0"/>
      </w:pPr>
    </w:p>
    <w:p w14:paraId="6A95AC7B" w14:textId="56A28C32" w:rsidR="00EC539B" w:rsidRDefault="00EC539B" w:rsidP="00EC539B">
      <w:pPr>
        <w:pStyle w:val="ListParagraph"/>
        <w:ind w:left="540" w:firstLine="0"/>
      </w:pPr>
      <w:r>
        <w:t>To</w:t>
      </w:r>
      <w:r>
        <w:rPr>
          <w:spacing w:val="-12"/>
        </w:rPr>
        <w:t xml:space="preserve"> </w:t>
      </w:r>
      <w:r>
        <w:t>the</w:t>
      </w:r>
      <w:r>
        <w:rPr>
          <w:spacing w:val="-15"/>
        </w:rPr>
        <w:t xml:space="preserve"> </w:t>
      </w:r>
      <w:r>
        <w:t>fullest</w:t>
      </w:r>
      <w:r>
        <w:rPr>
          <w:spacing w:val="-11"/>
        </w:rPr>
        <w:t xml:space="preserve"> </w:t>
      </w:r>
      <w:r>
        <w:t>extent</w:t>
      </w:r>
      <w:r>
        <w:rPr>
          <w:spacing w:val="-11"/>
        </w:rPr>
        <w:t xml:space="preserve"> </w:t>
      </w:r>
      <w:r>
        <w:t>permitted</w:t>
      </w:r>
      <w:r>
        <w:rPr>
          <w:spacing w:val="-10"/>
        </w:rPr>
        <w:t xml:space="preserve"> </w:t>
      </w:r>
      <w:r>
        <w:t>by</w:t>
      </w:r>
      <w:r>
        <w:rPr>
          <w:spacing w:val="-12"/>
        </w:rPr>
        <w:t xml:space="preserve"> </w:t>
      </w:r>
      <w:r>
        <w:t>law,</w:t>
      </w:r>
      <w:r>
        <w:rPr>
          <w:spacing w:val="-8"/>
        </w:rPr>
        <w:t xml:space="preserve"> </w:t>
      </w:r>
      <w:r>
        <w:t>Contractor</w:t>
      </w:r>
      <w:r>
        <w:rPr>
          <w:spacing w:val="-11"/>
        </w:rPr>
        <w:t xml:space="preserve"> </w:t>
      </w:r>
      <w:r>
        <w:t>shall</w:t>
      </w:r>
      <w:r>
        <w:rPr>
          <w:spacing w:val="-10"/>
        </w:rPr>
        <w:t xml:space="preserve"> </w:t>
      </w:r>
      <w:r>
        <w:t>defend,</w:t>
      </w:r>
      <w:r>
        <w:rPr>
          <w:spacing w:val="-11"/>
        </w:rPr>
        <w:t xml:space="preserve"> </w:t>
      </w:r>
      <w:r>
        <w:t>indemnify,</w:t>
      </w:r>
      <w:r>
        <w:rPr>
          <w:spacing w:val="-11"/>
        </w:rPr>
        <w:t xml:space="preserve"> </w:t>
      </w:r>
      <w:r>
        <w:t>and</w:t>
      </w:r>
      <w:r>
        <w:rPr>
          <w:spacing w:val="-10"/>
        </w:rPr>
        <w:t xml:space="preserve"> </w:t>
      </w:r>
      <w:r>
        <w:t xml:space="preserve">hold harmless the State of Arizona, and its departments, agencies, boards, commissions, universities, and any jurisdiction or agency issuing permits for any </w:t>
      </w:r>
      <w:r>
        <w:rPr>
          <w:spacing w:val="-2"/>
        </w:rPr>
        <w:t>work included</w:t>
      </w:r>
      <w:r>
        <w:rPr>
          <w:spacing w:val="-4"/>
        </w:rPr>
        <w:t xml:space="preserve"> </w:t>
      </w:r>
      <w:r>
        <w:rPr>
          <w:spacing w:val="-2"/>
        </w:rPr>
        <w:t>in</w:t>
      </w:r>
      <w:r>
        <w:rPr>
          <w:spacing w:val="-6"/>
        </w:rPr>
        <w:t xml:space="preserve"> </w:t>
      </w:r>
      <w:r>
        <w:rPr>
          <w:spacing w:val="-2"/>
        </w:rPr>
        <w:t>the</w:t>
      </w:r>
      <w:r>
        <w:rPr>
          <w:spacing w:val="-6"/>
        </w:rPr>
        <w:t xml:space="preserve"> </w:t>
      </w:r>
      <w:r>
        <w:rPr>
          <w:spacing w:val="-2"/>
        </w:rPr>
        <w:t>project,</w:t>
      </w:r>
      <w:r>
        <w:rPr>
          <w:spacing w:val="-5"/>
        </w:rPr>
        <w:t xml:space="preserve"> </w:t>
      </w:r>
      <w:r>
        <w:rPr>
          <w:spacing w:val="-2"/>
        </w:rPr>
        <w:t>and</w:t>
      </w:r>
      <w:r>
        <w:rPr>
          <w:spacing w:val="-6"/>
        </w:rPr>
        <w:t xml:space="preserve"> </w:t>
      </w:r>
      <w:r>
        <w:rPr>
          <w:spacing w:val="-2"/>
        </w:rPr>
        <w:t>their</w:t>
      </w:r>
      <w:r>
        <w:rPr>
          <w:spacing w:val="-5"/>
        </w:rPr>
        <w:t xml:space="preserve"> </w:t>
      </w:r>
      <w:r>
        <w:rPr>
          <w:spacing w:val="-2"/>
        </w:rPr>
        <w:t>respective</w:t>
      </w:r>
      <w:r>
        <w:rPr>
          <w:spacing w:val="-4"/>
        </w:rPr>
        <w:t xml:space="preserve"> </w:t>
      </w:r>
      <w:r>
        <w:rPr>
          <w:spacing w:val="-2"/>
        </w:rPr>
        <w:t>directors,</w:t>
      </w:r>
      <w:r>
        <w:rPr>
          <w:spacing w:val="-5"/>
        </w:rPr>
        <w:t xml:space="preserve"> </w:t>
      </w:r>
      <w:r>
        <w:rPr>
          <w:spacing w:val="-2"/>
        </w:rPr>
        <w:t>officers,</w:t>
      </w:r>
      <w:r>
        <w:rPr>
          <w:spacing w:val="-5"/>
        </w:rPr>
        <w:t xml:space="preserve"> </w:t>
      </w:r>
      <w:r>
        <w:rPr>
          <w:spacing w:val="-2"/>
        </w:rPr>
        <w:t>officials,</w:t>
      </w:r>
      <w:r>
        <w:rPr>
          <w:spacing w:val="-5"/>
        </w:rPr>
        <w:t xml:space="preserve"> </w:t>
      </w:r>
      <w:r>
        <w:rPr>
          <w:spacing w:val="-2"/>
        </w:rPr>
        <w:t xml:space="preserve">agents </w:t>
      </w:r>
      <w:r>
        <w:t>and</w:t>
      </w:r>
      <w:r>
        <w:rPr>
          <w:spacing w:val="-7"/>
        </w:rPr>
        <w:t xml:space="preserve"> </w:t>
      </w:r>
      <w:r>
        <w:t>employees</w:t>
      </w:r>
      <w:r>
        <w:rPr>
          <w:spacing w:val="-7"/>
        </w:rPr>
        <w:t xml:space="preserve"> </w:t>
      </w:r>
      <w:r>
        <w:t>(hereinafter</w:t>
      </w:r>
      <w:r>
        <w:rPr>
          <w:spacing w:val="-9"/>
        </w:rPr>
        <w:t xml:space="preserve"> </w:t>
      </w:r>
      <w:r>
        <w:t>referred</w:t>
      </w:r>
      <w:r>
        <w:rPr>
          <w:spacing w:val="-10"/>
        </w:rPr>
        <w:t xml:space="preserve"> </w:t>
      </w:r>
      <w:r>
        <w:t>to</w:t>
      </w:r>
      <w:r>
        <w:rPr>
          <w:spacing w:val="-10"/>
        </w:rPr>
        <w:t xml:space="preserve"> </w:t>
      </w:r>
      <w:r>
        <w:t>as</w:t>
      </w:r>
      <w:r>
        <w:rPr>
          <w:spacing w:val="-9"/>
        </w:rPr>
        <w:t xml:space="preserve"> </w:t>
      </w:r>
      <w:r>
        <w:t>"Indemnitee")</w:t>
      </w:r>
      <w:r>
        <w:rPr>
          <w:spacing w:val="-11"/>
        </w:rPr>
        <w:t xml:space="preserve"> </w:t>
      </w:r>
      <w:r>
        <w:t>from</w:t>
      </w:r>
      <w:r>
        <w:rPr>
          <w:spacing w:val="-9"/>
        </w:rPr>
        <w:t xml:space="preserve"> </w:t>
      </w:r>
      <w:r>
        <w:t>and</w:t>
      </w:r>
      <w:r>
        <w:rPr>
          <w:spacing w:val="-7"/>
        </w:rPr>
        <w:t xml:space="preserve"> </w:t>
      </w:r>
      <w:r>
        <w:t>against</w:t>
      </w:r>
      <w:r>
        <w:rPr>
          <w:spacing w:val="-8"/>
        </w:rPr>
        <w:t xml:space="preserve"> </w:t>
      </w:r>
      <w:r>
        <w:t>any</w:t>
      </w:r>
      <w:r>
        <w:rPr>
          <w:spacing w:val="-9"/>
        </w:rPr>
        <w:t xml:space="preserve"> </w:t>
      </w:r>
      <w:r>
        <w:t>and all claims, actions, liabilities, costs, losses, or expenses, (including reasonable attorney's fees), (hereinafter collectively referred to as "Claims") arising out of actual</w:t>
      </w:r>
      <w:r>
        <w:rPr>
          <w:spacing w:val="-3"/>
        </w:rPr>
        <w:t xml:space="preserve"> </w:t>
      </w:r>
      <w:r>
        <w:t>or</w:t>
      </w:r>
      <w:r>
        <w:rPr>
          <w:spacing w:val="-1"/>
        </w:rPr>
        <w:t xml:space="preserve"> </w:t>
      </w:r>
      <w:r>
        <w:t>alleged</w:t>
      </w:r>
      <w:r>
        <w:rPr>
          <w:spacing w:val="-3"/>
        </w:rPr>
        <w:t xml:space="preserve"> </w:t>
      </w:r>
      <w:r>
        <w:t>bodily</w:t>
      </w:r>
      <w:r>
        <w:rPr>
          <w:spacing w:val="-5"/>
        </w:rPr>
        <w:t xml:space="preserve"> </w:t>
      </w:r>
      <w:r>
        <w:t>injury</w:t>
      </w:r>
      <w:r>
        <w:rPr>
          <w:spacing w:val="-5"/>
        </w:rPr>
        <w:t xml:space="preserve"> </w:t>
      </w:r>
      <w:r>
        <w:t>or</w:t>
      </w:r>
      <w:r>
        <w:rPr>
          <w:spacing w:val="-4"/>
        </w:rPr>
        <w:t xml:space="preserve"> </w:t>
      </w:r>
      <w:r>
        <w:t>personal</w:t>
      </w:r>
      <w:r>
        <w:rPr>
          <w:spacing w:val="-3"/>
        </w:rPr>
        <w:t xml:space="preserve"> </w:t>
      </w:r>
      <w:r>
        <w:t>injury</w:t>
      </w:r>
      <w:r>
        <w:rPr>
          <w:spacing w:val="-5"/>
        </w:rPr>
        <w:t xml:space="preserve"> </w:t>
      </w:r>
      <w:r>
        <w:t>of</w:t>
      </w:r>
      <w:r>
        <w:rPr>
          <w:spacing w:val="-1"/>
        </w:rPr>
        <w:t xml:space="preserve"> </w:t>
      </w:r>
      <w:r>
        <w:t>any</w:t>
      </w:r>
      <w:r>
        <w:rPr>
          <w:spacing w:val="-5"/>
        </w:rPr>
        <w:t xml:space="preserve"> </w:t>
      </w:r>
      <w:r>
        <w:t>person</w:t>
      </w:r>
      <w:r>
        <w:rPr>
          <w:spacing w:val="-5"/>
        </w:rPr>
        <w:t xml:space="preserve"> </w:t>
      </w:r>
      <w:r>
        <w:t>(including</w:t>
      </w:r>
      <w:r>
        <w:rPr>
          <w:spacing w:val="-1"/>
        </w:rPr>
        <w:t xml:space="preserve"> </w:t>
      </w:r>
      <w:r>
        <w:t>death)</w:t>
      </w:r>
      <w:r>
        <w:rPr>
          <w:spacing w:val="-4"/>
        </w:rPr>
        <w:t xml:space="preserve"> </w:t>
      </w:r>
      <w:r>
        <w:t>or loss</w:t>
      </w:r>
      <w:r>
        <w:rPr>
          <w:spacing w:val="-5"/>
        </w:rPr>
        <w:t xml:space="preserve"> </w:t>
      </w:r>
      <w:r>
        <w:t>or</w:t>
      </w:r>
      <w:r>
        <w:rPr>
          <w:spacing w:val="-4"/>
        </w:rPr>
        <w:t xml:space="preserve"> </w:t>
      </w:r>
      <w:r>
        <w:t>damage</w:t>
      </w:r>
      <w:r>
        <w:rPr>
          <w:spacing w:val="-7"/>
        </w:rPr>
        <w:t xml:space="preserve"> </w:t>
      </w:r>
      <w:r>
        <w:t>to</w:t>
      </w:r>
      <w:r>
        <w:rPr>
          <w:spacing w:val="-7"/>
        </w:rPr>
        <w:t xml:space="preserve"> </w:t>
      </w:r>
      <w:r>
        <w:t>tangible</w:t>
      </w:r>
      <w:r>
        <w:rPr>
          <w:spacing w:val="-5"/>
        </w:rPr>
        <w:t xml:space="preserve"> </w:t>
      </w:r>
      <w:r>
        <w:t>or</w:t>
      </w:r>
      <w:r>
        <w:rPr>
          <w:spacing w:val="-4"/>
        </w:rPr>
        <w:t xml:space="preserve"> </w:t>
      </w:r>
      <w:r>
        <w:t>intangible</w:t>
      </w:r>
      <w:r>
        <w:rPr>
          <w:spacing w:val="-5"/>
        </w:rPr>
        <w:t xml:space="preserve"> </w:t>
      </w:r>
      <w:r>
        <w:t>property</w:t>
      </w:r>
      <w:r>
        <w:rPr>
          <w:spacing w:val="-7"/>
        </w:rPr>
        <w:t xml:space="preserve"> </w:t>
      </w:r>
      <w:r>
        <w:t>caused,</w:t>
      </w:r>
      <w:r>
        <w:rPr>
          <w:spacing w:val="-4"/>
        </w:rPr>
        <w:t xml:space="preserve"> </w:t>
      </w:r>
      <w:r>
        <w:t>or</w:t>
      </w:r>
      <w:r>
        <w:rPr>
          <w:spacing w:val="-4"/>
        </w:rPr>
        <w:t xml:space="preserve"> </w:t>
      </w:r>
      <w:r>
        <w:t>alleged</w:t>
      </w:r>
      <w:r>
        <w:rPr>
          <w:spacing w:val="-8"/>
        </w:rPr>
        <w:t xml:space="preserve"> </w:t>
      </w:r>
      <w:r>
        <w:t>to</w:t>
      </w:r>
      <w:r>
        <w:rPr>
          <w:spacing w:val="-5"/>
        </w:rPr>
        <w:t xml:space="preserve"> </w:t>
      </w:r>
      <w:r>
        <w:t>be</w:t>
      </w:r>
      <w:r>
        <w:rPr>
          <w:spacing w:val="-7"/>
        </w:rPr>
        <w:t xml:space="preserve"> </w:t>
      </w:r>
      <w:r>
        <w:t>caused, in</w:t>
      </w:r>
      <w:r>
        <w:rPr>
          <w:spacing w:val="-10"/>
        </w:rPr>
        <w:t xml:space="preserve"> </w:t>
      </w:r>
      <w:r>
        <w:t>whole</w:t>
      </w:r>
      <w:r>
        <w:rPr>
          <w:spacing w:val="-10"/>
        </w:rPr>
        <w:t xml:space="preserve"> </w:t>
      </w:r>
      <w:r>
        <w:t>or</w:t>
      </w:r>
      <w:r>
        <w:rPr>
          <w:spacing w:val="-9"/>
        </w:rPr>
        <w:t xml:space="preserve"> </w:t>
      </w:r>
      <w:r>
        <w:t>in</w:t>
      </w:r>
      <w:r>
        <w:rPr>
          <w:spacing w:val="-10"/>
        </w:rPr>
        <w:t xml:space="preserve"> </w:t>
      </w:r>
      <w:r>
        <w:t>part,</w:t>
      </w:r>
      <w:r>
        <w:rPr>
          <w:spacing w:val="-8"/>
        </w:rPr>
        <w:t xml:space="preserve"> </w:t>
      </w:r>
      <w:r>
        <w:t>by</w:t>
      </w:r>
      <w:r>
        <w:rPr>
          <w:spacing w:val="-12"/>
        </w:rPr>
        <w:t xml:space="preserve"> </w:t>
      </w:r>
      <w:r>
        <w:t>the</w:t>
      </w:r>
      <w:r>
        <w:rPr>
          <w:spacing w:val="-12"/>
        </w:rPr>
        <w:t xml:space="preserve"> </w:t>
      </w:r>
      <w:r>
        <w:t>negligent</w:t>
      </w:r>
      <w:r>
        <w:rPr>
          <w:spacing w:val="-11"/>
        </w:rPr>
        <w:t xml:space="preserve"> </w:t>
      </w:r>
      <w:r>
        <w:t>or</w:t>
      </w:r>
      <w:r>
        <w:rPr>
          <w:spacing w:val="-11"/>
        </w:rPr>
        <w:t xml:space="preserve"> </w:t>
      </w:r>
      <w:r>
        <w:t>willful</w:t>
      </w:r>
      <w:r>
        <w:rPr>
          <w:spacing w:val="-10"/>
        </w:rPr>
        <w:t xml:space="preserve"> </w:t>
      </w:r>
      <w:r>
        <w:t>acts</w:t>
      </w:r>
      <w:r>
        <w:rPr>
          <w:spacing w:val="-12"/>
        </w:rPr>
        <w:t xml:space="preserve"> </w:t>
      </w:r>
      <w:r>
        <w:t>or</w:t>
      </w:r>
      <w:r>
        <w:rPr>
          <w:spacing w:val="-9"/>
        </w:rPr>
        <w:t xml:space="preserve"> </w:t>
      </w:r>
      <w:r>
        <w:t>omissions</w:t>
      </w:r>
      <w:r>
        <w:rPr>
          <w:spacing w:val="-9"/>
        </w:rPr>
        <w:t xml:space="preserve"> </w:t>
      </w:r>
      <w:r>
        <w:t>of</w:t>
      </w:r>
      <w:r>
        <w:rPr>
          <w:spacing w:val="-8"/>
        </w:rPr>
        <w:t xml:space="preserve"> </w:t>
      </w:r>
      <w:r>
        <w:t>Contractor</w:t>
      </w:r>
      <w:r>
        <w:rPr>
          <w:spacing w:val="-11"/>
        </w:rPr>
        <w:t xml:space="preserve"> </w:t>
      </w:r>
      <w:r>
        <w:t>or</w:t>
      </w:r>
      <w:r>
        <w:rPr>
          <w:spacing w:val="-9"/>
        </w:rPr>
        <w:t xml:space="preserve"> </w:t>
      </w:r>
      <w:r>
        <w:t>any of Contractor's directors, officers, agents, employees, volunteers or subcontractors.</w:t>
      </w:r>
      <w:r>
        <w:rPr>
          <w:spacing w:val="40"/>
        </w:rPr>
        <w:t xml:space="preserve"> </w:t>
      </w:r>
      <w:r>
        <w:t>This</w:t>
      </w:r>
      <w:r>
        <w:rPr>
          <w:spacing w:val="-7"/>
        </w:rPr>
        <w:t xml:space="preserve"> </w:t>
      </w:r>
      <w:r>
        <w:t>indemnity</w:t>
      </w:r>
      <w:r>
        <w:rPr>
          <w:spacing w:val="-9"/>
        </w:rPr>
        <w:t xml:space="preserve"> </w:t>
      </w:r>
      <w:r>
        <w:t>includes</w:t>
      </w:r>
      <w:r>
        <w:rPr>
          <w:spacing w:val="-7"/>
        </w:rPr>
        <w:t xml:space="preserve"> </w:t>
      </w:r>
      <w:r>
        <w:t>any</w:t>
      </w:r>
      <w:r>
        <w:rPr>
          <w:spacing w:val="-9"/>
        </w:rPr>
        <w:t xml:space="preserve"> </w:t>
      </w:r>
      <w:r>
        <w:t>claim</w:t>
      </w:r>
      <w:r>
        <w:rPr>
          <w:spacing w:val="-6"/>
        </w:rPr>
        <w:t xml:space="preserve"> </w:t>
      </w:r>
      <w:r>
        <w:t>or</w:t>
      </w:r>
      <w:r>
        <w:rPr>
          <w:spacing w:val="-6"/>
        </w:rPr>
        <w:t xml:space="preserve"> </w:t>
      </w:r>
      <w:r>
        <w:t>amount</w:t>
      </w:r>
      <w:r>
        <w:rPr>
          <w:spacing w:val="-8"/>
        </w:rPr>
        <w:t xml:space="preserve"> </w:t>
      </w:r>
      <w:r>
        <w:t>arising</w:t>
      </w:r>
      <w:r>
        <w:rPr>
          <w:spacing w:val="-7"/>
        </w:rPr>
        <w:t xml:space="preserve"> </w:t>
      </w:r>
      <w:r>
        <w:t>or</w:t>
      </w:r>
      <w:r>
        <w:rPr>
          <w:spacing w:val="-9"/>
        </w:rPr>
        <w:t xml:space="preserve"> </w:t>
      </w:r>
      <w:r>
        <w:t>recovered under</w:t>
      </w:r>
      <w:r>
        <w:rPr>
          <w:spacing w:val="-7"/>
        </w:rPr>
        <w:t xml:space="preserve"> </w:t>
      </w:r>
      <w:r>
        <w:t>the</w:t>
      </w:r>
      <w:r>
        <w:rPr>
          <w:spacing w:val="-16"/>
        </w:rPr>
        <w:t xml:space="preserve"> </w:t>
      </w:r>
      <w:r>
        <w:t>Workers'</w:t>
      </w:r>
      <w:r>
        <w:rPr>
          <w:spacing w:val="-8"/>
        </w:rPr>
        <w:t xml:space="preserve"> </w:t>
      </w:r>
      <w:r>
        <w:t>Compensation</w:t>
      </w:r>
      <w:r>
        <w:rPr>
          <w:spacing w:val="-8"/>
        </w:rPr>
        <w:t xml:space="preserve"> </w:t>
      </w:r>
      <w:r>
        <w:t>Law</w:t>
      </w:r>
      <w:r>
        <w:rPr>
          <w:spacing w:val="-11"/>
        </w:rPr>
        <w:t xml:space="preserve"> </w:t>
      </w:r>
      <w:r>
        <w:t>or</w:t>
      </w:r>
      <w:r>
        <w:rPr>
          <w:spacing w:val="-7"/>
        </w:rPr>
        <w:t xml:space="preserve"> </w:t>
      </w:r>
      <w:r>
        <w:t>arising</w:t>
      </w:r>
      <w:r>
        <w:rPr>
          <w:spacing w:val="-7"/>
        </w:rPr>
        <w:t xml:space="preserve"> </w:t>
      </w:r>
      <w:r>
        <w:t>out</w:t>
      </w:r>
      <w:r>
        <w:rPr>
          <w:spacing w:val="-7"/>
        </w:rPr>
        <w:t xml:space="preserve"> </w:t>
      </w:r>
      <w:r>
        <w:t>of</w:t>
      </w:r>
      <w:r>
        <w:rPr>
          <w:spacing w:val="-7"/>
        </w:rPr>
        <w:t xml:space="preserve"> </w:t>
      </w:r>
      <w:r>
        <w:t>the</w:t>
      </w:r>
      <w:r>
        <w:rPr>
          <w:spacing w:val="-12"/>
        </w:rPr>
        <w:t xml:space="preserve"> </w:t>
      </w:r>
      <w:r>
        <w:t>failure</w:t>
      </w:r>
      <w:r>
        <w:rPr>
          <w:spacing w:val="-11"/>
        </w:rPr>
        <w:t xml:space="preserve"> </w:t>
      </w:r>
      <w:r>
        <w:t>of</w:t>
      </w:r>
      <w:r>
        <w:rPr>
          <w:spacing w:val="-7"/>
        </w:rPr>
        <w:t xml:space="preserve"> </w:t>
      </w:r>
      <w:r>
        <w:t>Contractor</w:t>
      </w:r>
      <w:r>
        <w:rPr>
          <w:spacing w:val="-9"/>
        </w:rPr>
        <w:t xml:space="preserve"> </w:t>
      </w:r>
      <w:r>
        <w:rPr>
          <w:spacing w:val="-5"/>
        </w:rPr>
        <w:t xml:space="preserve">to </w:t>
      </w:r>
      <w:r>
        <w:t>conform to any federal, state or local law, statute, ordinance, rule, regulation or court decree. It is the specific 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w:t>
      </w:r>
      <w:r>
        <w:rPr>
          <w:spacing w:val="-16"/>
        </w:rPr>
        <w:t xml:space="preserve"> </w:t>
      </w:r>
      <w:r>
        <w:t>defense</w:t>
      </w:r>
      <w:r>
        <w:rPr>
          <w:spacing w:val="-15"/>
        </w:rPr>
        <w:t xml:space="preserve"> </w:t>
      </w:r>
      <w:r>
        <w:t>and</w:t>
      </w:r>
      <w:r>
        <w:rPr>
          <w:spacing w:val="-15"/>
        </w:rPr>
        <w:t xml:space="preserve"> </w:t>
      </w:r>
      <w:r>
        <w:t>judgment</w:t>
      </w:r>
      <w:r>
        <w:rPr>
          <w:spacing w:val="-16"/>
        </w:rPr>
        <w:t xml:space="preserve"> </w:t>
      </w:r>
      <w:r>
        <w:t>costs</w:t>
      </w:r>
      <w:r>
        <w:rPr>
          <w:spacing w:val="-15"/>
        </w:rPr>
        <w:t xml:space="preserve"> </w:t>
      </w:r>
      <w:r>
        <w:t>where</w:t>
      </w:r>
      <w:r>
        <w:rPr>
          <w:spacing w:val="-15"/>
        </w:rPr>
        <w:t xml:space="preserve"> </w:t>
      </w:r>
      <w:r>
        <w:t>this</w:t>
      </w:r>
      <w:r>
        <w:rPr>
          <w:spacing w:val="-15"/>
        </w:rPr>
        <w:t xml:space="preserve"> </w:t>
      </w:r>
      <w:r>
        <w:t>indemnification</w:t>
      </w:r>
      <w:r>
        <w:rPr>
          <w:spacing w:val="-16"/>
        </w:rPr>
        <w:t xml:space="preserve"> </w:t>
      </w:r>
      <w:r>
        <w:t>is</w:t>
      </w:r>
      <w:r>
        <w:rPr>
          <w:spacing w:val="-15"/>
        </w:rPr>
        <w:t xml:space="preserve"> </w:t>
      </w:r>
      <w:r>
        <w:lastRenderedPageBreak/>
        <w:t>applicable. This indemnification will survive the termination of the above listed contract with the Contractor.</w:t>
      </w:r>
    </w:p>
    <w:p w14:paraId="0B06DDC7" w14:textId="77777777" w:rsidR="00EC539B" w:rsidRDefault="00EC539B" w:rsidP="00EC539B">
      <w:pPr>
        <w:pStyle w:val="BodyText"/>
        <w:rPr>
          <w:sz w:val="21"/>
        </w:rPr>
      </w:pPr>
    </w:p>
    <w:p w14:paraId="2176CEC5" w14:textId="77777777" w:rsidR="00EC539B" w:rsidRDefault="00EC539B" w:rsidP="00EC539B">
      <w:pPr>
        <w:pStyle w:val="ListParagraph"/>
        <w:ind w:left="540" w:firstLine="0"/>
      </w:pPr>
      <w:r>
        <w:t>This indemnity shall not apply if the contractor or sub-contractor(s) is/are an agency, board, commission or university of the State of Arizona.</w:t>
      </w:r>
    </w:p>
    <w:p w14:paraId="65E72D3C" w14:textId="77777777" w:rsidR="00EC539B" w:rsidRDefault="00EC539B" w:rsidP="00EC539B">
      <w:pPr>
        <w:pStyle w:val="BodyText"/>
        <w:spacing w:before="6"/>
        <w:rPr>
          <w:sz w:val="20"/>
        </w:rPr>
      </w:pPr>
    </w:p>
    <w:p w14:paraId="70BF568C" w14:textId="743FFC38" w:rsidR="00EC539B" w:rsidRDefault="00EC539B" w:rsidP="00EC539B">
      <w:pPr>
        <w:pStyle w:val="ListParagraph"/>
        <w:numPr>
          <w:ilvl w:val="1"/>
          <w:numId w:val="2"/>
        </w:numPr>
        <w:ind w:left="540" w:hanging="540"/>
        <w:rPr>
          <w:b/>
          <w:u w:val="single"/>
        </w:rPr>
      </w:pPr>
      <w:r w:rsidRPr="00EC539B">
        <w:rPr>
          <w:b/>
          <w:u w:val="single"/>
        </w:rPr>
        <w:t>Insurance Requirements</w:t>
      </w:r>
    </w:p>
    <w:p w14:paraId="55BBDFC3" w14:textId="77777777" w:rsidR="00160498" w:rsidRPr="00EC539B" w:rsidRDefault="00160498" w:rsidP="00160498">
      <w:pPr>
        <w:pStyle w:val="ListParagraph"/>
        <w:ind w:left="540" w:firstLine="0"/>
        <w:rPr>
          <w:b/>
          <w:u w:val="single"/>
        </w:rPr>
      </w:pPr>
    </w:p>
    <w:p w14:paraId="77682D72" w14:textId="23841994" w:rsidR="00EC539B" w:rsidRPr="00160498" w:rsidRDefault="00EC539B" w:rsidP="00EC539B">
      <w:pPr>
        <w:pStyle w:val="ListParagraph"/>
        <w:numPr>
          <w:ilvl w:val="2"/>
          <w:numId w:val="2"/>
        </w:numPr>
        <w:ind w:left="1267"/>
      </w:pPr>
      <w:r>
        <w:t xml:space="preserve">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w:t>
      </w:r>
      <w:r>
        <w:rPr>
          <w:spacing w:val="-2"/>
        </w:rPr>
        <w:t>subcontractors.</w:t>
      </w:r>
    </w:p>
    <w:p w14:paraId="1DD5FF29" w14:textId="77777777" w:rsidR="00160498" w:rsidRDefault="00160498" w:rsidP="00160498">
      <w:pPr>
        <w:pStyle w:val="ListParagraph"/>
        <w:ind w:left="1267" w:firstLine="0"/>
      </w:pPr>
    </w:p>
    <w:p w14:paraId="72A46087" w14:textId="77777777" w:rsidR="00EC539B" w:rsidRDefault="00EC539B" w:rsidP="00EC539B">
      <w:pPr>
        <w:pStyle w:val="ListParagraph"/>
        <w:numPr>
          <w:ilvl w:val="2"/>
          <w:numId w:val="2"/>
        </w:numPr>
        <w:ind w:left="1267"/>
      </w:pPr>
      <w:r>
        <w:t>The Insurance Requirements herein are minimum requirements for this Contract and in no way limit the indemnity covenants contained in this Contract.</w:t>
      </w:r>
      <w:r>
        <w:rPr>
          <w:spacing w:val="-1"/>
        </w:rPr>
        <w:t xml:space="preserve"> </w:t>
      </w:r>
      <w:r>
        <w:t>The</w:t>
      </w:r>
      <w:r>
        <w:rPr>
          <w:spacing w:val="-3"/>
        </w:rPr>
        <w:t xml:space="preserve"> </w:t>
      </w:r>
      <w:r>
        <w:t>State of Arizona in no way</w:t>
      </w:r>
      <w:r>
        <w:rPr>
          <w:spacing w:val="-2"/>
        </w:rPr>
        <w:t xml:space="preserve"> </w:t>
      </w:r>
      <w:r>
        <w:t>warrants that</w:t>
      </w:r>
      <w:r>
        <w:rPr>
          <w:spacing w:val="-1"/>
        </w:rPr>
        <w:t xml:space="preserve"> </w:t>
      </w:r>
      <w:r>
        <w:t>the</w:t>
      </w:r>
      <w:r>
        <w:rPr>
          <w:spacing w:val="-3"/>
        </w:rPr>
        <w:t xml:space="preserve"> </w:t>
      </w:r>
      <w:r>
        <w:t>minimum limits contained</w:t>
      </w:r>
      <w:r>
        <w:rPr>
          <w:spacing w:val="-3"/>
        </w:rPr>
        <w:t xml:space="preserve"> </w:t>
      </w:r>
      <w:r>
        <w:t>herein</w:t>
      </w:r>
      <w:r>
        <w:rPr>
          <w:spacing w:val="-3"/>
        </w:rPr>
        <w:t xml:space="preserve"> </w:t>
      </w:r>
      <w:r>
        <w:t>are</w:t>
      </w:r>
      <w:r>
        <w:rPr>
          <w:spacing w:val="-5"/>
        </w:rPr>
        <w:t xml:space="preserve"> </w:t>
      </w:r>
      <w:r>
        <w:t>sufficient</w:t>
      </w:r>
      <w:r>
        <w:rPr>
          <w:spacing w:val="-1"/>
        </w:rPr>
        <w:t xml:space="preserve"> </w:t>
      </w:r>
      <w:r>
        <w:t>to</w:t>
      </w:r>
      <w:r>
        <w:rPr>
          <w:spacing w:val="-3"/>
        </w:rPr>
        <w:t xml:space="preserve"> </w:t>
      </w:r>
      <w:r>
        <w:t>protect</w:t>
      </w:r>
      <w:r>
        <w:rPr>
          <w:spacing w:val="-1"/>
        </w:rPr>
        <w:t xml:space="preserve"> </w:t>
      </w:r>
      <w:r>
        <w:t>the</w:t>
      </w:r>
      <w:r>
        <w:rPr>
          <w:spacing w:val="-3"/>
        </w:rPr>
        <w:t xml:space="preserve"> </w:t>
      </w:r>
      <w:r>
        <w:t>Contractor</w:t>
      </w:r>
      <w:r>
        <w:rPr>
          <w:spacing w:val="-4"/>
        </w:rPr>
        <w:t xml:space="preserve"> </w:t>
      </w:r>
      <w:r>
        <w:t>from</w:t>
      </w:r>
      <w:r>
        <w:rPr>
          <w:spacing w:val="-4"/>
        </w:rPr>
        <w:t xml:space="preserve"> </w:t>
      </w:r>
      <w:r>
        <w:t>liabilities</w:t>
      </w:r>
      <w:r>
        <w:rPr>
          <w:spacing w:val="-2"/>
        </w:rPr>
        <w:t xml:space="preserve"> </w:t>
      </w:r>
      <w:r>
        <w:t>that arise out of the performance of the work under this Contract by the Contractor, its agents, representatives, employees or</w:t>
      </w:r>
      <w:r>
        <w:rPr>
          <w:spacing w:val="-1"/>
        </w:rPr>
        <w:t xml:space="preserve"> </w:t>
      </w:r>
      <w:r>
        <w:t>subcontractors, and the Contractor is free to purchase additional insurance.</w:t>
      </w:r>
    </w:p>
    <w:p w14:paraId="27180D76" w14:textId="77777777" w:rsidR="00EC539B" w:rsidRDefault="00EC539B" w:rsidP="00EC539B">
      <w:pPr>
        <w:pStyle w:val="BodyText"/>
        <w:spacing w:before="7"/>
        <w:rPr>
          <w:sz w:val="20"/>
        </w:rPr>
      </w:pPr>
    </w:p>
    <w:p w14:paraId="60C9296E" w14:textId="77777777" w:rsidR="00EC539B" w:rsidRPr="00EC539B" w:rsidRDefault="00EC539B" w:rsidP="00EC539B">
      <w:pPr>
        <w:pStyle w:val="ListParagraph"/>
        <w:numPr>
          <w:ilvl w:val="1"/>
          <w:numId w:val="2"/>
        </w:numPr>
        <w:ind w:left="540" w:hanging="540"/>
        <w:rPr>
          <w:b/>
          <w:u w:val="single"/>
        </w:rPr>
      </w:pPr>
      <w:r w:rsidRPr="00EC539B">
        <w:rPr>
          <w:b/>
          <w:u w:val="single"/>
        </w:rPr>
        <w:t>Minimum Scope and Limits of Insurance</w:t>
      </w:r>
    </w:p>
    <w:p w14:paraId="6A9BE28A" w14:textId="77777777" w:rsidR="00160498" w:rsidRDefault="00160498" w:rsidP="00EC539B">
      <w:pPr>
        <w:pStyle w:val="ListParagraph"/>
        <w:ind w:left="540" w:firstLine="0"/>
      </w:pPr>
    </w:p>
    <w:p w14:paraId="20473854" w14:textId="35AA8ACE" w:rsidR="00EC539B" w:rsidRDefault="00EC539B" w:rsidP="00EC539B">
      <w:pPr>
        <w:pStyle w:val="ListParagraph"/>
        <w:ind w:left="540" w:firstLine="0"/>
      </w:pPr>
      <w:r>
        <w:t xml:space="preserve">Contractor shall provide coverage with limits of liability not less than those stated </w:t>
      </w:r>
      <w:r>
        <w:rPr>
          <w:spacing w:val="-2"/>
        </w:rPr>
        <w:t>below.</w:t>
      </w:r>
    </w:p>
    <w:p w14:paraId="3966C8E7" w14:textId="4A7B30F1" w:rsidR="00791C76" w:rsidRDefault="00791C76" w:rsidP="00906B38">
      <w:pPr>
        <w:pStyle w:val="ListParagraph"/>
        <w:ind w:left="540" w:firstLine="0"/>
        <w:rPr>
          <w:b/>
          <w:u w:val="single"/>
        </w:rPr>
      </w:pPr>
    </w:p>
    <w:p w14:paraId="7D8FFACF" w14:textId="77777777" w:rsidR="00EC539B" w:rsidRPr="009B42C0" w:rsidRDefault="00EC539B" w:rsidP="00EC539B">
      <w:pPr>
        <w:pStyle w:val="ListParagraph"/>
        <w:numPr>
          <w:ilvl w:val="2"/>
          <w:numId w:val="2"/>
        </w:numPr>
        <w:ind w:left="1260"/>
      </w:pPr>
      <w:r>
        <w:t>Commercial</w:t>
      </w:r>
      <w:r>
        <w:rPr>
          <w:spacing w:val="-7"/>
        </w:rPr>
        <w:t xml:space="preserve"> </w:t>
      </w:r>
      <w:r>
        <w:t>General</w:t>
      </w:r>
      <w:r>
        <w:rPr>
          <w:spacing w:val="-7"/>
        </w:rPr>
        <w:t xml:space="preserve"> </w:t>
      </w:r>
      <w:r>
        <w:t>Liability</w:t>
      </w:r>
      <w:r>
        <w:rPr>
          <w:spacing w:val="-8"/>
        </w:rPr>
        <w:t xml:space="preserve"> </w:t>
      </w:r>
      <w:r>
        <w:t>(CGL)</w:t>
      </w:r>
      <w:r>
        <w:rPr>
          <w:spacing w:val="-5"/>
        </w:rPr>
        <w:t xml:space="preserve"> </w:t>
      </w:r>
      <w:r>
        <w:t>–</w:t>
      </w:r>
      <w:r>
        <w:rPr>
          <w:spacing w:val="-8"/>
        </w:rPr>
        <w:t xml:space="preserve"> </w:t>
      </w:r>
      <w:r>
        <w:t>Occurrence</w:t>
      </w:r>
      <w:r>
        <w:rPr>
          <w:spacing w:val="-6"/>
        </w:rPr>
        <w:t xml:space="preserve"> </w:t>
      </w:r>
      <w:r>
        <w:rPr>
          <w:spacing w:val="-4"/>
        </w:rPr>
        <w:t>Form</w:t>
      </w:r>
    </w:p>
    <w:p w14:paraId="1795C3EC" w14:textId="77777777" w:rsidR="00EC539B" w:rsidRDefault="00EC539B" w:rsidP="00EC539B">
      <w:pPr>
        <w:pStyle w:val="ListParagraph"/>
        <w:ind w:left="1260" w:firstLine="0"/>
      </w:pPr>
    </w:p>
    <w:p w14:paraId="6789FDCA" w14:textId="77777777" w:rsidR="00EC539B" w:rsidRDefault="00EC539B" w:rsidP="00EC539B">
      <w:pPr>
        <w:pStyle w:val="ListParagraph"/>
        <w:ind w:left="1267" w:firstLine="0"/>
        <w:rPr>
          <w:spacing w:val="-2"/>
        </w:rPr>
      </w:pPr>
      <w:r>
        <w:t>Policy</w:t>
      </w:r>
      <w:r>
        <w:rPr>
          <w:spacing w:val="72"/>
        </w:rPr>
        <w:t xml:space="preserve"> </w:t>
      </w:r>
      <w:r>
        <w:t>shall</w:t>
      </w:r>
      <w:r>
        <w:rPr>
          <w:spacing w:val="74"/>
        </w:rPr>
        <w:t xml:space="preserve"> </w:t>
      </w:r>
      <w:r>
        <w:t>include</w:t>
      </w:r>
      <w:r>
        <w:rPr>
          <w:spacing w:val="75"/>
        </w:rPr>
        <w:t xml:space="preserve"> </w:t>
      </w:r>
      <w:r>
        <w:t>bodily</w:t>
      </w:r>
      <w:r>
        <w:rPr>
          <w:spacing w:val="72"/>
        </w:rPr>
        <w:t xml:space="preserve"> </w:t>
      </w:r>
      <w:r>
        <w:t>injury,</w:t>
      </w:r>
      <w:r>
        <w:rPr>
          <w:spacing w:val="76"/>
        </w:rPr>
        <w:t xml:space="preserve"> </w:t>
      </w:r>
      <w:r>
        <w:t>property</w:t>
      </w:r>
      <w:r>
        <w:rPr>
          <w:spacing w:val="73"/>
        </w:rPr>
        <w:t xml:space="preserve"> </w:t>
      </w:r>
      <w:r>
        <w:rPr>
          <w:spacing w:val="-2"/>
        </w:rPr>
        <w:t>damage, and broad form contractual liability coverage.</w:t>
      </w:r>
    </w:p>
    <w:p w14:paraId="33DA0C0B" w14:textId="77777777" w:rsidR="00EC539B" w:rsidRDefault="00EC539B" w:rsidP="00EC539B">
      <w:pPr>
        <w:pStyle w:val="ListParagraph"/>
        <w:numPr>
          <w:ilvl w:val="0"/>
          <w:numId w:val="6"/>
        </w:numPr>
        <w:tabs>
          <w:tab w:val="left" w:pos="2700"/>
          <w:tab w:val="right" w:pos="9360"/>
        </w:tabs>
        <w:spacing w:before="62"/>
        <w:ind w:left="1620"/>
      </w:pPr>
      <w:r>
        <w:t>General Aggregate</w:t>
      </w:r>
      <w:r>
        <w:tab/>
        <w:t>$2,000,000</w:t>
      </w:r>
    </w:p>
    <w:p w14:paraId="4F0CDDC8" w14:textId="77777777" w:rsidR="00EC539B" w:rsidRDefault="00EC539B" w:rsidP="00EC539B">
      <w:pPr>
        <w:pStyle w:val="ListParagraph"/>
        <w:numPr>
          <w:ilvl w:val="0"/>
          <w:numId w:val="6"/>
        </w:numPr>
        <w:tabs>
          <w:tab w:val="left" w:pos="2700"/>
          <w:tab w:val="right" w:pos="9360"/>
        </w:tabs>
        <w:spacing w:before="62"/>
        <w:ind w:left="1620"/>
      </w:pPr>
      <w:r>
        <w:t>Products – Completed Operations Aggregate</w:t>
      </w:r>
      <w:r>
        <w:tab/>
        <w:t>$1,000,000</w:t>
      </w:r>
    </w:p>
    <w:p w14:paraId="3BA52F0D" w14:textId="77777777" w:rsidR="00EC539B" w:rsidRDefault="00EC539B" w:rsidP="00EC539B">
      <w:pPr>
        <w:pStyle w:val="ListParagraph"/>
        <w:numPr>
          <w:ilvl w:val="0"/>
          <w:numId w:val="6"/>
        </w:numPr>
        <w:tabs>
          <w:tab w:val="left" w:pos="2700"/>
          <w:tab w:val="right" w:pos="9360"/>
        </w:tabs>
        <w:spacing w:before="62"/>
        <w:ind w:left="1620"/>
      </w:pPr>
      <w:r>
        <w:t>Personal and Advertising Injury</w:t>
      </w:r>
      <w:r>
        <w:tab/>
        <w:t>$1,000,000</w:t>
      </w:r>
    </w:p>
    <w:p w14:paraId="4B0AE70E" w14:textId="77777777" w:rsidR="00EC539B" w:rsidRDefault="00EC539B" w:rsidP="00EC539B">
      <w:pPr>
        <w:pStyle w:val="ListParagraph"/>
        <w:numPr>
          <w:ilvl w:val="0"/>
          <w:numId w:val="6"/>
        </w:numPr>
        <w:tabs>
          <w:tab w:val="left" w:pos="2700"/>
          <w:tab w:val="right" w:pos="9360"/>
        </w:tabs>
        <w:spacing w:before="62"/>
        <w:ind w:left="1620"/>
      </w:pPr>
      <w:r>
        <w:t>Damage to Rented Premises</w:t>
      </w:r>
      <w:r>
        <w:tab/>
        <w:t>$50,000</w:t>
      </w:r>
    </w:p>
    <w:p w14:paraId="7C4EDC0C" w14:textId="77777777" w:rsidR="00EC539B" w:rsidRDefault="00EC539B" w:rsidP="00EC539B">
      <w:pPr>
        <w:pStyle w:val="ListParagraph"/>
        <w:numPr>
          <w:ilvl w:val="0"/>
          <w:numId w:val="6"/>
        </w:numPr>
        <w:tabs>
          <w:tab w:val="left" w:pos="2700"/>
          <w:tab w:val="right" w:pos="9360"/>
        </w:tabs>
        <w:spacing w:before="62"/>
        <w:ind w:left="1620"/>
      </w:pPr>
      <w:r>
        <w:t>Each Occurrence</w:t>
      </w:r>
      <w:r>
        <w:tab/>
        <w:t>$1,000,000</w:t>
      </w:r>
    </w:p>
    <w:p w14:paraId="785CC200" w14:textId="77777777" w:rsidR="00EC539B" w:rsidRDefault="00EC539B" w:rsidP="00EC539B">
      <w:pPr>
        <w:pStyle w:val="ListParagraph"/>
        <w:ind w:left="1260" w:firstLine="0"/>
        <w:rPr>
          <w:b/>
          <w:bCs/>
          <w:u w:val="single"/>
        </w:rPr>
      </w:pPr>
    </w:p>
    <w:p w14:paraId="198B6DC4" w14:textId="3325FF61" w:rsidR="00EC539B" w:rsidRDefault="00EC539B" w:rsidP="0074767F">
      <w:pPr>
        <w:pStyle w:val="ListParagraph"/>
        <w:numPr>
          <w:ilvl w:val="0"/>
          <w:numId w:val="125"/>
        </w:numPr>
        <w:spacing w:after="240"/>
        <w:ind w:left="1980"/>
      </w:pPr>
      <w:r>
        <w:t>The</w:t>
      </w:r>
      <w:r>
        <w:rPr>
          <w:spacing w:val="-5"/>
        </w:rPr>
        <w:t xml:space="preserve"> </w:t>
      </w:r>
      <w:r>
        <w:t>policy</w:t>
      </w:r>
      <w:r>
        <w:rPr>
          <w:spacing w:val="-5"/>
        </w:rPr>
        <w:t xml:space="preserve"> </w:t>
      </w:r>
      <w:r>
        <w:t>shall</w:t>
      </w:r>
      <w:r>
        <w:rPr>
          <w:spacing w:val="-3"/>
        </w:rPr>
        <w:t xml:space="preserve"> </w:t>
      </w:r>
      <w:r>
        <w:t>be</w:t>
      </w:r>
      <w:r>
        <w:rPr>
          <w:spacing w:val="-5"/>
        </w:rPr>
        <w:t xml:space="preserve"> </w:t>
      </w:r>
      <w:r>
        <w:t>endorsed,</w:t>
      </w:r>
      <w:r>
        <w:rPr>
          <w:spacing w:val="-4"/>
        </w:rPr>
        <w:t xml:space="preserve"> </w:t>
      </w:r>
      <w:r>
        <w:t>as</w:t>
      </w:r>
      <w:r>
        <w:rPr>
          <w:spacing w:val="-5"/>
        </w:rPr>
        <w:t xml:space="preserve"> </w:t>
      </w:r>
      <w:r>
        <w:t>required</w:t>
      </w:r>
      <w:r>
        <w:rPr>
          <w:spacing w:val="-5"/>
        </w:rPr>
        <w:t xml:space="preserve"> </w:t>
      </w:r>
      <w:r>
        <w:t>by</w:t>
      </w:r>
      <w:r>
        <w:rPr>
          <w:spacing w:val="-7"/>
        </w:rPr>
        <w:t xml:space="preserve"> </w:t>
      </w:r>
      <w:r>
        <w:t>this</w:t>
      </w:r>
      <w:r>
        <w:rPr>
          <w:spacing w:val="-5"/>
        </w:rPr>
        <w:t xml:space="preserve"> </w:t>
      </w:r>
      <w:r>
        <w:t>written</w:t>
      </w:r>
      <w:r>
        <w:rPr>
          <w:spacing w:val="-3"/>
        </w:rPr>
        <w:t xml:space="preserve"> </w:t>
      </w:r>
      <w:r>
        <w:t>agreement,</w:t>
      </w:r>
      <w:r>
        <w:rPr>
          <w:spacing w:val="-3"/>
        </w:rPr>
        <w:t xml:space="preserve"> </w:t>
      </w:r>
      <w:r>
        <w:t>to include the State of Arizona, and its departments, agencies, boards, commissions,</w:t>
      </w:r>
      <w:r>
        <w:rPr>
          <w:spacing w:val="-9"/>
        </w:rPr>
        <w:t xml:space="preserve"> </w:t>
      </w:r>
      <w:r>
        <w:t>universities,</w:t>
      </w:r>
      <w:r>
        <w:rPr>
          <w:spacing w:val="-9"/>
        </w:rPr>
        <w:t xml:space="preserve"> </w:t>
      </w:r>
      <w:r>
        <w:t>officers,</w:t>
      </w:r>
      <w:r>
        <w:rPr>
          <w:spacing w:val="-11"/>
        </w:rPr>
        <w:t xml:space="preserve"> </w:t>
      </w:r>
      <w:r>
        <w:t>officials,</w:t>
      </w:r>
      <w:r>
        <w:rPr>
          <w:spacing w:val="-11"/>
        </w:rPr>
        <w:t xml:space="preserve"> </w:t>
      </w:r>
      <w:r>
        <w:t>agents,</w:t>
      </w:r>
      <w:r>
        <w:rPr>
          <w:spacing w:val="-11"/>
        </w:rPr>
        <w:t xml:space="preserve"> </w:t>
      </w:r>
      <w:r>
        <w:t>and</w:t>
      </w:r>
      <w:r>
        <w:rPr>
          <w:spacing w:val="-10"/>
        </w:rPr>
        <w:t xml:space="preserve"> </w:t>
      </w:r>
      <w:r>
        <w:t>employees</w:t>
      </w:r>
      <w:r>
        <w:rPr>
          <w:spacing w:val="-10"/>
        </w:rPr>
        <w:t xml:space="preserve"> </w:t>
      </w:r>
      <w:r>
        <w:t>as additional insureds with respect to liability arising out of the activities performed by or on behalf of the Contractor.</w:t>
      </w:r>
    </w:p>
    <w:p w14:paraId="14FEC41C" w14:textId="67C1DB6E" w:rsidR="00EC539B" w:rsidRDefault="00EC539B" w:rsidP="0074767F">
      <w:pPr>
        <w:pStyle w:val="ListParagraph"/>
        <w:numPr>
          <w:ilvl w:val="0"/>
          <w:numId w:val="125"/>
        </w:numPr>
        <w:spacing w:before="1" w:after="240"/>
        <w:ind w:left="1980"/>
      </w:pPr>
      <w:r>
        <w:t>Policy shall contain a waiver of subrogation endorsement, as required by this written agreement, in favor of the State of Arizona, and its departments, agencies, boards, commissions, universities, officers, officials,</w:t>
      </w:r>
      <w:r>
        <w:rPr>
          <w:spacing w:val="-16"/>
        </w:rPr>
        <w:t xml:space="preserve"> </w:t>
      </w:r>
      <w:r>
        <w:t>agents,</w:t>
      </w:r>
      <w:r>
        <w:rPr>
          <w:spacing w:val="-14"/>
        </w:rPr>
        <w:t xml:space="preserve"> </w:t>
      </w:r>
      <w:r>
        <w:t>and</w:t>
      </w:r>
      <w:r>
        <w:rPr>
          <w:spacing w:val="-16"/>
        </w:rPr>
        <w:t xml:space="preserve"> </w:t>
      </w:r>
      <w:r>
        <w:t>employees</w:t>
      </w:r>
      <w:r>
        <w:rPr>
          <w:spacing w:val="-13"/>
        </w:rPr>
        <w:t xml:space="preserve"> </w:t>
      </w:r>
      <w:r>
        <w:t>for</w:t>
      </w:r>
      <w:r>
        <w:rPr>
          <w:spacing w:val="-15"/>
        </w:rPr>
        <w:t xml:space="preserve"> </w:t>
      </w:r>
      <w:r>
        <w:t>losses</w:t>
      </w:r>
      <w:r>
        <w:rPr>
          <w:spacing w:val="-15"/>
        </w:rPr>
        <w:t xml:space="preserve"> </w:t>
      </w:r>
      <w:r>
        <w:t>arising</w:t>
      </w:r>
      <w:r>
        <w:rPr>
          <w:spacing w:val="-16"/>
        </w:rPr>
        <w:t xml:space="preserve"> </w:t>
      </w:r>
      <w:r>
        <w:t>from</w:t>
      </w:r>
      <w:r>
        <w:rPr>
          <w:spacing w:val="-14"/>
        </w:rPr>
        <w:t xml:space="preserve"> </w:t>
      </w:r>
      <w:r>
        <w:t>work</w:t>
      </w:r>
      <w:r>
        <w:rPr>
          <w:spacing w:val="-14"/>
        </w:rPr>
        <w:t xml:space="preserve"> </w:t>
      </w:r>
      <w:r>
        <w:t>performed by or on behalf of the Contractor.</w:t>
      </w:r>
    </w:p>
    <w:p w14:paraId="0CB619BA" w14:textId="77777777" w:rsidR="00EC539B" w:rsidRPr="00753FCF" w:rsidRDefault="00EC539B" w:rsidP="00EC539B">
      <w:pPr>
        <w:pStyle w:val="ListParagraph"/>
        <w:numPr>
          <w:ilvl w:val="2"/>
          <w:numId w:val="2"/>
        </w:numPr>
        <w:ind w:left="1260"/>
        <w:rPr>
          <w:b/>
          <w:bCs/>
          <w:u w:val="single"/>
        </w:rPr>
      </w:pPr>
      <w:r>
        <w:t>Business Automobile Liability</w:t>
      </w:r>
    </w:p>
    <w:p w14:paraId="4105A6D9" w14:textId="77777777" w:rsidR="00EC539B" w:rsidRDefault="00EC539B" w:rsidP="00EC539B">
      <w:pPr>
        <w:pStyle w:val="ListParagraph"/>
        <w:ind w:left="1260" w:firstLine="0"/>
      </w:pPr>
    </w:p>
    <w:p w14:paraId="10DEA81B" w14:textId="77777777" w:rsidR="00EC539B" w:rsidRDefault="00EC539B" w:rsidP="00EC539B">
      <w:pPr>
        <w:pStyle w:val="ListParagraph"/>
        <w:ind w:left="1260" w:firstLine="0"/>
      </w:pPr>
      <w:r>
        <w:t>Bodily</w:t>
      </w:r>
      <w:r>
        <w:rPr>
          <w:spacing w:val="40"/>
        </w:rPr>
        <w:t xml:space="preserve"> </w:t>
      </w:r>
      <w:r>
        <w:t>Injury</w:t>
      </w:r>
      <w:r>
        <w:rPr>
          <w:spacing w:val="40"/>
        </w:rPr>
        <w:t xml:space="preserve"> </w:t>
      </w:r>
      <w:r>
        <w:t>and</w:t>
      </w:r>
      <w:r>
        <w:rPr>
          <w:spacing w:val="40"/>
        </w:rPr>
        <w:t xml:space="preserve"> </w:t>
      </w:r>
      <w:r>
        <w:t>Property</w:t>
      </w:r>
      <w:r>
        <w:rPr>
          <w:spacing w:val="40"/>
        </w:rPr>
        <w:t xml:space="preserve"> </w:t>
      </w:r>
      <w:r>
        <w:t>Damage</w:t>
      </w:r>
      <w:r>
        <w:rPr>
          <w:spacing w:val="40"/>
        </w:rPr>
        <w:t xml:space="preserve"> </w:t>
      </w:r>
      <w:r>
        <w:t>for</w:t>
      </w:r>
      <w:r>
        <w:rPr>
          <w:spacing w:val="40"/>
        </w:rPr>
        <w:t xml:space="preserve"> </w:t>
      </w:r>
      <w:r>
        <w:t>any</w:t>
      </w:r>
      <w:r>
        <w:rPr>
          <w:spacing w:val="40"/>
        </w:rPr>
        <w:t xml:space="preserve"> </w:t>
      </w:r>
      <w:r>
        <w:t>owned,</w:t>
      </w:r>
      <w:r>
        <w:rPr>
          <w:spacing w:val="40"/>
        </w:rPr>
        <w:t xml:space="preserve"> </w:t>
      </w:r>
      <w:r>
        <w:t>hired,</w:t>
      </w:r>
      <w:r>
        <w:rPr>
          <w:spacing w:val="40"/>
        </w:rPr>
        <w:t xml:space="preserve"> </w:t>
      </w:r>
      <w:r>
        <w:t>and/or</w:t>
      </w:r>
      <w:r>
        <w:rPr>
          <w:spacing w:val="40"/>
        </w:rPr>
        <w:t xml:space="preserve"> </w:t>
      </w:r>
      <w:r>
        <w:t xml:space="preserve">non- owned </w:t>
      </w:r>
      <w:r>
        <w:lastRenderedPageBreak/>
        <w:t>automobiles used in the performance of this Contract.</w:t>
      </w:r>
    </w:p>
    <w:p w14:paraId="48E3BC0B" w14:textId="77777777" w:rsidR="00EC539B" w:rsidRDefault="00EC539B" w:rsidP="00EC539B">
      <w:pPr>
        <w:pStyle w:val="ListParagraph"/>
        <w:numPr>
          <w:ilvl w:val="0"/>
          <w:numId w:val="6"/>
        </w:numPr>
        <w:tabs>
          <w:tab w:val="left" w:pos="2700"/>
          <w:tab w:val="right" w:pos="9360"/>
        </w:tabs>
        <w:spacing w:before="62"/>
        <w:ind w:left="1620"/>
      </w:pPr>
      <w:r>
        <w:t>Combined</w:t>
      </w:r>
      <w:r w:rsidRPr="00753FCF">
        <w:t xml:space="preserve"> </w:t>
      </w:r>
      <w:r>
        <w:t>Single</w:t>
      </w:r>
      <w:r w:rsidRPr="00753FCF">
        <w:t xml:space="preserve"> </w:t>
      </w:r>
      <w:r>
        <w:t>Limit</w:t>
      </w:r>
      <w:r w:rsidRPr="00753FCF">
        <w:t xml:space="preserve"> (CSL)</w:t>
      </w:r>
      <w:r>
        <w:tab/>
      </w:r>
      <w:r w:rsidRPr="00753FCF">
        <w:t>$</w:t>
      </w:r>
      <w:r>
        <w:t>1,0</w:t>
      </w:r>
      <w:r w:rsidRPr="00753FCF">
        <w:t>00,000</w:t>
      </w:r>
    </w:p>
    <w:p w14:paraId="63B1E097" w14:textId="77777777" w:rsidR="00EC539B" w:rsidRDefault="00EC539B" w:rsidP="00EC539B">
      <w:pPr>
        <w:pStyle w:val="ListParagraph"/>
        <w:tabs>
          <w:tab w:val="left" w:pos="2700"/>
          <w:tab w:val="right" w:pos="9360"/>
        </w:tabs>
        <w:ind w:left="1627" w:firstLine="0"/>
      </w:pPr>
    </w:p>
    <w:p w14:paraId="3A01DE97" w14:textId="1929636A" w:rsidR="00EC539B" w:rsidRDefault="00EC539B" w:rsidP="0074767F">
      <w:pPr>
        <w:pStyle w:val="ListParagraph"/>
        <w:numPr>
          <w:ilvl w:val="0"/>
          <w:numId w:val="126"/>
        </w:numPr>
        <w:spacing w:after="240"/>
        <w:ind w:left="1980"/>
      </w:pPr>
      <w:r>
        <w:t>Policy shall be endorsed, as required by this written agreement, to include the State of Arizona, and its departments, agencies, boards, commissions,</w:t>
      </w:r>
      <w:r>
        <w:rPr>
          <w:spacing w:val="-9"/>
        </w:rPr>
        <w:t xml:space="preserve"> </w:t>
      </w:r>
      <w:r>
        <w:t>universities,</w:t>
      </w:r>
      <w:r>
        <w:rPr>
          <w:spacing w:val="-9"/>
        </w:rPr>
        <w:t xml:space="preserve"> </w:t>
      </w:r>
      <w:r>
        <w:t>officers,</w:t>
      </w:r>
      <w:r>
        <w:rPr>
          <w:spacing w:val="-11"/>
        </w:rPr>
        <w:t xml:space="preserve"> </w:t>
      </w:r>
      <w:r>
        <w:t>officials,</w:t>
      </w:r>
      <w:r>
        <w:rPr>
          <w:spacing w:val="-11"/>
        </w:rPr>
        <w:t xml:space="preserve"> </w:t>
      </w:r>
      <w:r>
        <w:t>agents,</w:t>
      </w:r>
      <w:r>
        <w:rPr>
          <w:spacing w:val="-11"/>
        </w:rPr>
        <w:t xml:space="preserve"> </w:t>
      </w:r>
      <w:r>
        <w:t>and</w:t>
      </w:r>
      <w:r>
        <w:rPr>
          <w:spacing w:val="-10"/>
        </w:rPr>
        <w:t xml:space="preserve"> </w:t>
      </w:r>
      <w:r>
        <w:t>employees</w:t>
      </w:r>
      <w:r>
        <w:rPr>
          <w:spacing w:val="-10"/>
        </w:rPr>
        <w:t xml:space="preserve"> </w:t>
      </w:r>
      <w:r>
        <w:t>as additional insureds with respect to liability arising out of the activities performed by, or on behalf of, the Contractor involving automobiles owned, hired and/or non-owned by the Contractor.</w:t>
      </w:r>
    </w:p>
    <w:p w14:paraId="74C5299C" w14:textId="102F899B" w:rsidR="00EC539B" w:rsidRPr="00753FCF" w:rsidRDefault="00EC539B" w:rsidP="0074767F">
      <w:pPr>
        <w:pStyle w:val="ListParagraph"/>
        <w:numPr>
          <w:ilvl w:val="0"/>
          <w:numId w:val="126"/>
        </w:numPr>
        <w:spacing w:before="1" w:after="240"/>
        <w:ind w:left="1980"/>
      </w:pPr>
      <w:r>
        <w:t>Policy shall contain a waiver of subrogation endorsement as required by this written agreement in favor of the State of Arizona, and its departments, agencies, boards, commissions, universities, officers, officials,</w:t>
      </w:r>
      <w:r>
        <w:rPr>
          <w:spacing w:val="-15"/>
        </w:rPr>
        <w:t xml:space="preserve"> </w:t>
      </w:r>
      <w:r>
        <w:t>agents,</w:t>
      </w:r>
      <w:r>
        <w:rPr>
          <w:spacing w:val="-14"/>
        </w:rPr>
        <w:t xml:space="preserve"> </w:t>
      </w:r>
      <w:r>
        <w:t>and</w:t>
      </w:r>
      <w:r>
        <w:rPr>
          <w:spacing w:val="-16"/>
        </w:rPr>
        <w:t xml:space="preserve"> </w:t>
      </w:r>
      <w:r>
        <w:t>employees</w:t>
      </w:r>
      <w:r>
        <w:rPr>
          <w:spacing w:val="-13"/>
        </w:rPr>
        <w:t xml:space="preserve"> </w:t>
      </w:r>
      <w:r>
        <w:t>for</w:t>
      </w:r>
      <w:r>
        <w:rPr>
          <w:spacing w:val="-14"/>
        </w:rPr>
        <w:t xml:space="preserve"> </w:t>
      </w:r>
      <w:r>
        <w:t>losses</w:t>
      </w:r>
      <w:r>
        <w:rPr>
          <w:spacing w:val="-15"/>
        </w:rPr>
        <w:t xml:space="preserve"> </w:t>
      </w:r>
      <w:r>
        <w:t>arising</w:t>
      </w:r>
      <w:r>
        <w:rPr>
          <w:spacing w:val="-16"/>
        </w:rPr>
        <w:t xml:space="preserve"> </w:t>
      </w:r>
      <w:r>
        <w:t>from</w:t>
      </w:r>
      <w:r>
        <w:rPr>
          <w:spacing w:val="-14"/>
        </w:rPr>
        <w:t xml:space="preserve"> </w:t>
      </w:r>
      <w:r>
        <w:t>work</w:t>
      </w:r>
      <w:r>
        <w:rPr>
          <w:spacing w:val="-14"/>
        </w:rPr>
        <w:t xml:space="preserve"> </w:t>
      </w:r>
      <w:r>
        <w:t>performed by or on behalf of the Contractor.</w:t>
      </w:r>
    </w:p>
    <w:p w14:paraId="4ADA2EF2" w14:textId="77777777" w:rsidR="00EC539B" w:rsidRPr="00753FCF" w:rsidRDefault="00EC539B" w:rsidP="00EC539B">
      <w:pPr>
        <w:pStyle w:val="ListParagraph"/>
        <w:keepNext/>
        <w:numPr>
          <w:ilvl w:val="2"/>
          <w:numId w:val="2"/>
        </w:numPr>
        <w:ind w:left="1267"/>
        <w:rPr>
          <w:b/>
          <w:bCs/>
          <w:u w:val="single"/>
        </w:rPr>
      </w:pPr>
      <w:r>
        <w:t>Workers’ Compensation and Employers’ Liability</w:t>
      </w:r>
    </w:p>
    <w:p w14:paraId="2F47DBB2" w14:textId="77777777" w:rsidR="00EC539B" w:rsidRDefault="00EC539B" w:rsidP="00EC539B">
      <w:pPr>
        <w:pStyle w:val="ListParagraph"/>
        <w:keepNext/>
        <w:ind w:left="1267" w:firstLine="0"/>
      </w:pPr>
    </w:p>
    <w:p w14:paraId="72C41713" w14:textId="77777777" w:rsidR="00EC539B" w:rsidRDefault="00EC539B" w:rsidP="00EC539B">
      <w:pPr>
        <w:pStyle w:val="ListParagraph"/>
        <w:keepNext/>
        <w:numPr>
          <w:ilvl w:val="0"/>
          <w:numId w:val="6"/>
        </w:numPr>
        <w:tabs>
          <w:tab w:val="left" w:pos="2700"/>
          <w:tab w:val="right" w:pos="9360"/>
        </w:tabs>
        <w:ind w:left="1627"/>
      </w:pPr>
      <w:r>
        <w:t>Workers'</w:t>
      </w:r>
      <w:r>
        <w:rPr>
          <w:spacing w:val="-3"/>
        </w:rPr>
        <w:t xml:space="preserve"> </w:t>
      </w:r>
      <w:r>
        <w:rPr>
          <w:spacing w:val="-2"/>
        </w:rPr>
        <w:t>Compensation</w:t>
      </w:r>
      <w:r>
        <w:tab/>
      </w:r>
      <w:r w:rsidRPr="00CF2CC9">
        <w:t>Statutory</w:t>
      </w:r>
    </w:p>
    <w:p w14:paraId="67B624D1" w14:textId="77777777" w:rsidR="00EC539B" w:rsidRDefault="00EC539B" w:rsidP="00EC539B">
      <w:pPr>
        <w:pStyle w:val="ListParagraph"/>
        <w:keepNext/>
        <w:numPr>
          <w:ilvl w:val="0"/>
          <w:numId w:val="6"/>
        </w:numPr>
        <w:tabs>
          <w:tab w:val="left" w:pos="2700"/>
          <w:tab w:val="right" w:pos="9360"/>
        </w:tabs>
        <w:spacing w:before="62"/>
        <w:ind w:left="1620"/>
      </w:pPr>
      <w:r>
        <w:t>Employers'</w:t>
      </w:r>
      <w:r>
        <w:rPr>
          <w:spacing w:val="-7"/>
        </w:rPr>
        <w:t xml:space="preserve"> </w:t>
      </w:r>
      <w:r>
        <w:rPr>
          <w:spacing w:val="-2"/>
        </w:rPr>
        <w:t>Liability</w:t>
      </w:r>
    </w:p>
    <w:p w14:paraId="51AF5BF0" w14:textId="77777777" w:rsidR="00EC539B" w:rsidRDefault="00EC539B" w:rsidP="00EC539B">
      <w:pPr>
        <w:pStyle w:val="ListParagraph"/>
        <w:numPr>
          <w:ilvl w:val="0"/>
          <w:numId w:val="3"/>
        </w:numPr>
        <w:tabs>
          <w:tab w:val="right" w:pos="9360"/>
        </w:tabs>
        <w:spacing w:line="262" w:lineRule="exact"/>
        <w:ind w:left="1980" w:hanging="360"/>
        <w:jc w:val="left"/>
      </w:pPr>
      <w:r>
        <w:t>Each</w:t>
      </w:r>
      <w:r>
        <w:rPr>
          <w:spacing w:val="-3"/>
        </w:rPr>
        <w:t xml:space="preserve"> </w:t>
      </w:r>
      <w:r>
        <w:rPr>
          <w:spacing w:val="-2"/>
        </w:rPr>
        <w:t>Accident</w:t>
      </w:r>
      <w:r>
        <w:tab/>
      </w:r>
      <w:r>
        <w:rPr>
          <w:spacing w:val="-2"/>
        </w:rPr>
        <w:t>$1,0</w:t>
      </w:r>
      <w:r w:rsidRPr="00CF2CC9">
        <w:t>00</w:t>
      </w:r>
      <w:r>
        <w:rPr>
          <w:spacing w:val="-2"/>
        </w:rPr>
        <w:t>,000</w:t>
      </w:r>
    </w:p>
    <w:p w14:paraId="4F66E33F" w14:textId="77777777" w:rsidR="00EC539B" w:rsidRDefault="00EC539B" w:rsidP="00EC539B">
      <w:pPr>
        <w:pStyle w:val="ListParagraph"/>
        <w:numPr>
          <w:ilvl w:val="0"/>
          <w:numId w:val="3"/>
        </w:numPr>
        <w:tabs>
          <w:tab w:val="right" w:pos="9360"/>
        </w:tabs>
        <w:spacing w:line="262" w:lineRule="exact"/>
        <w:ind w:left="1980" w:hanging="360"/>
        <w:jc w:val="left"/>
      </w:pPr>
      <w:r>
        <w:t>Disease</w:t>
      </w:r>
      <w:r>
        <w:rPr>
          <w:spacing w:val="-4"/>
        </w:rPr>
        <w:t xml:space="preserve"> </w:t>
      </w:r>
      <w:r>
        <w:t>–</w:t>
      </w:r>
      <w:r>
        <w:rPr>
          <w:spacing w:val="-3"/>
        </w:rPr>
        <w:t xml:space="preserve"> </w:t>
      </w:r>
      <w:r>
        <w:t>Each</w:t>
      </w:r>
      <w:r>
        <w:rPr>
          <w:spacing w:val="-3"/>
        </w:rPr>
        <w:t xml:space="preserve"> </w:t>
      </w:r>
      <w:r>
        <w:rPr>
          <w:spacing w:val="-2"/>
        </w:rPr>
        <w:t>Employee</w:t>
      </w:r>
      <w:r>
        <w:tab/>
      </w:r>
      <w:r>
        <w:rPr>
          <w:spacing w:val="-2"/>
        </w:rPr>
        <w:t>$1,000,000</w:t>
      </w:r>
    </w:p>
    <w:p w14:paraId="3928D8A8" w14:textId="77777777" w:rsidR="00EC539B" w:rsidRDefault="00EC539B" w:rsidP="00EC539B">
      <w:pPr>
        <w:pStyle w:val="ListParagraph"/>
        <w:numPr>
          <w:ilvl w:val="0"/>
          <w:numId w:val="3"/>
        </w:numPr>
        <w:tabs>
          <w:tab w:val="right" w:pos="9360"/>
        </w:tabs>
        <w:spacing w:line="262" w:lineRule="exact"/>
        <w:ind w:left="1980" w:hanging="360"/>
        <w:jc w:val="left"/>
      </w:pPr>
      <w:r>
        <w:t>Disease</w:t>
      </w:r>
      <w:r>
        <w:rPr>
          <w:spacing w:val="-5"/>
        </w:rPr>
        <w:t xml:space="preserve"> </w:t>
      </w:r>
      <w:r>
        <w:t>–</w:t>
      </w:r>
      <w:r>
        <w:rPr>
          <w:spacing w:val="-5"/>
        </w:rPr>
        <w:t xml:space="preserve"> </w:t>
      </w:r>
      <w:r>
        <w:t>Policy</w:t>
      </w:r>
      <w:r>
        <w:rPr>
          <w:spacing w:val="-6"/>
        </w:rPr>
        <w:t xml:space="preserve"> </w:t>
      </w:r>
      <w:r>
        <w:rPr>
          <w:spacing w:val="-4"/>
        </w:rPr>
        <w:t>Limit</w:t>
      </w:r>
      <w:r>
        <w:tab/>
      </w:r>
      <w:r>
        <w:rPr>
          <w:spacing w:val="-2"/>
        </w:rPr>
        <w:t>$1,000,000</w:t>
      </w:r>
    </w:p>
    <w:p w14:paraId="6F0C66AA" w14:textId="77777777" w:rsidR="00EC539B" w:rsidRDefault="00EC539B" w:rsidP="00EC539B">
      <w:pPr>
        <w:pStyle w:val="ListParagraph"/>
        <w:ind w:left="1260" w:firstLine="0"/>
        <w:rPr>
          <w:b/>
          <w:bCs/>
          <w:u w:val="single"/>
        </w:rPr>
      </w:pPr>
    </w:p>
    <w:p w14:paraId="49CB8C75" w14:textId="6344FD52" w:rsidR="00EC539B" w:rsidRDefault="00160498" w:rsidP="0074767F">
      <w:pPr>
        <w:pStyle w:val="ListParagraph"/>
        <w:numPr>
          <w:ilvl w:val="0"/>
          <w:numId w:val="127"/>
        </w:numPr>
        <w:spacing w:after="240"/>
        <w:ind w:left="1980"/>
      </w:pPr>
      <w:r>
        <w:t>Policy shall contain a waiver of subrogation endorsement, as required by this written agreement, in favor of the State of Arizona, and its departments, agencies, boards, commissions, universities, officers, officials,</w:t>
      </w:r>
      <w:r>
        <w:rPr>
          <w:spacing w:val="-15"/>
        </w:rPr>
        <w:t xml:space="preserve"> </w:t>
      </w:r>
      <w:r>
        <w:t>agents,</w:t>
      </w:r>
      <w:r>
        <w:rPr>
          <w:spacing w:val="-14"/>
        </w:rPr>
        <w:t xml:space="preserve"> </w:t>
      </w:r>
      <w:r>
        <w:t>and</w:t>
      </w:r>
      <w:r>
        <w:rPr>
          <w:spacing w:val="-16"/>
        </w:rPr>
        <w:t xml:space="preserve"> </w:t>
      </w:r>
      <w:r>
        <w:t>employees</w:t>
      </w:r>
      <w:r>
        <w:rPr>
          <w:spacing w:val="-13"/>
        </w:rPr>
        <w:t xml:space="preserve"> </w:t>
      </w:r>
      <w:r>
        <w:t>for</w:t>
      </w:r>
      <w:r>
        <w:rPr>
          <w:spacing w:val="-14"/>
        </w:rPr>
        <w:t xml:space="preserve"> </w:t>
      </w:r>
      <w:r>
        <w:t>losses</w:t>
      </w:r>
      <w:r>
        <w:rPr>
          <w:spacing w:val="-15"/>
        </w:rPr>
        <w:t xml:space="preserve"> </w:t>
      </w:r>
      <w:r>
        <w:t>arising</w:t>
      </w:r>
      <w:r>
        <w:rPr>
          <w:spacing w:val="-16"/>
        </w:rPr>
        <w:t xml:space="preserve"> </w:t>
      </w:r>
      <w:r>
        <w:t>from</w:t>
      </w:r>
      <w:r>
        <w:rPr>
          <w:spacing w:val="-14"/>
        </w:rPr>
        <w:t xml:space="preserve"> </w:t>
      </w:r>
      <w:r>
        <w:t>work</w:t>
      </w:r>
      <w:r>
        <w:rPr>
          <w:spacing w:val="-13"/>
        </w:rPr>
        <w:t xml:space="preserve"> </w:t>
      </w:r>
      <w:r>
        <w:t>performed by or on behalf of the Contractor.</w:t>
      </w:r>
    </w:p>
    <w:p w14:paraId="20D8325B" w14:textId="3C4EBB2A" w:rsidR="00EC539B" w:rsidRPr="00BF23EB" w:rsidRDefault="00160498" w:rsidP="0074767F">
      <w:pPr>
        <w:pStyle w:val="ListParagraph"/>
        <w:numPr>
          <w:ilvl w:val="0"/>
          <w:numId w:val="127"/>
        </w:numPr>
        <w:spacing w:before="1" w:after="240"/>
        <w:ind w:left="1980"/>
        <w:rPr>
          <w:b/>
          <w:bCs/>
          <w:u w:val="single"/>
        </w:rPr>
      </w:pPr>
      <w:r>
        <w:t>This requirement shall not apply to each Contractor or subcontractor that is exempt under A.R.S. § 23-901, and when such Contractor or subcontractor</w:t>
      </w:r>
      <w:r>
        <w:rPr>
          <w:spacing w:val="-8"/>
        </w:rPr>
        <w:t xml:space="preserve"> </w:t>
      </w:r>
      <w:r>
        <w:t>executes</w:t>
      </w:r>
      <w:r>
        <w:rPr>
          <w:spacing w:val="-11"/>
        </w:rPr>
        <w:t xml:space="preserve"> </w:t>
      </w:r>
      <w:r>
        <w:t>the</w:t>
      </w:r>
      <w:r>
        <w:rPr>
          <w:spacing w:val="-9"/>
        </w:rPr>
        <w:t xml:space="preserve"> </w:t>
      </w:r>
      <w:r>
        <w:t>appropriate</w:t>
      </w:r>
      <w:r>
        <w:rPr>
          <w:spacing w:val="-12"/>
        </w:rPr>
        <w:t xml:space="preserve"> </w:t>
      </w:r>
      <w:r>
        <w:t>waiver</w:t>
      </w:r>
      <w:r>
        <w:rPr>
          <w:spacing w:val="-8"/>
        </w:rPr>
        <w:t xml:space="preserve"> </w:t>
      </w:r>
      <w:r>
        <w:t>form</w:t>
      </w:r>
      <w:r>
        <w:rPr>
          <w:spacing w:val="-8"/>
        </w:rPr>
        <w:t xml:space="preserve"> </w:t>
      </w:r>
      <w:r>
        <w:t>(Sole</w:t>
      </w:r>
      <w:r>
        <w:rPr>
          <w:spacing w:val="-9"/>
        </w:rPr>
        <w:t xml:space="preserve"> </w:t>
      </w:r>
      <w:r>
        <w:t>Proprietor</w:t>
      </w:r>
      <w:r>
        <w:rPr>
          <w:spacing w:val="-8"/>
        </w:rPr>
        <w:t xml:space="preserve"> </w:t>
      </w:r>
      <w:r>
        <w:t>or Independent Contractor).</w:t>
      </w:r>
    </w:p>
    <w:p w14:paraId="21109C56" w14:textId="4CDC8452" w:rsidR="00EC539B" w:rsidRDefault="00160498" w:rsidP="00EC539B">
      <w:pPr>
        <w:pStyle w:val="ListParagraph"/>
        <w:numPr>
          <w:ilvl w:val="2"/>
          <w:numId w:val="2"/>
        </w:numPr>
        <w:ind w:left="1267"/>
      </w:pPr>
      <w:r>
        <w:t>Network Security (Cyber) and Privacy Liability</w:t>
      </w:r>
    </w:p>
    <w:p w14:paraId="154A4977" w14:textId="77777777" w:rsidR="00EC539B" w:rsidRDefault="00EC539B" w:rsidP="00EC539B">
      <w:pPr>
        <w:pStyle w:val="ListParagraph"/>
        <w:ind w:left="1267" w:firstLine="0"/>
      </w:pPr>
    </w:p>
    <w:p w14:paraId="5DF112E0" w14:textId="77777777" w:rsidR="00EC539B" w:rsidRDefault="00EC539B" w:rsidP="00EC539B">
      <w:pPr>
        <w:pStyle w:val="ListParagraph"/>
        <w:numPr>
          <w:ilvl w:val="0"/>
          <w:numId w:val="6"/>
        </w:numPr>
        <w:tabs>
          <w:tab w:val="left" w:pos="2700"/>
          <w:tab w:val="right" w:pos="9360"/>
        </w:tabs>
        <w:ind w:left="1627"/>
      </w:pPr>
      <w:r>
        <w:t>Each Claim</w:t>
      </w:r>
      <w:r>
        <w:tab/>
        <w:t>$2,000,000</w:t>
      </w:r>
    </w:p>
    <w:p w14:paraId="046E0182" w14:textId="77777777" w:rsidR="00EC539B" w:rsidRDefault="00EC539B" w:rsidP="00EC539B">
      <w:pPr>
        <w:pStyle w:val="ListParagraph"/>
        <w:numPr>
          <w:ilvl w:val="0"/>
          <w:numId w:val="6"/>
        </w:numPr>
        <w:tabs>
          <w:tab w:val="left" w:pos="2700"/>
          <w:tab w:val="right" w:pos="9360"/>
        </w:tabs>
        <w:spacing w:before="62"/>
        <w:ind w:left="1620"/>
      </w:pPr>
      <w:r>
        <w:t>Annual Aggregate</w:t>
      </w:r>
      <w:r>
        <w:tab/>
        <w:t>$2,000,000</w:t>
      </w:r>
    </w:p>
    <w:p w14:paraId="0B3C7B72" w14:textId="77777777" w:rsidR="00EC539B" w:rsidRDefault="00EC539B" w:rsidP="00EC539B">
      <w:pPr>
        <w:pStyle w:val="ListParagraph"/>
        <w:ind w:left="1267" w:firstLine="0"/>
      </w:pPr>
    </w:p>
    <w:p w14:paraId="1A13CEE6" w14:textId="77777777" w:rsidR="00160498" w:rsidRDefault="00160498" w:rsidP="0074767F">
      <w:pPr>
        <w:pStyle w:val="ListParagraph"/>
        <w:numPr>
          <w:ilvl w:val="0"/>
          <w:numId w:val="128"/>
        </w:numPr>
        <w:spacing w:after="240"/>
        <w:ind w:left="1980"/>
      </w:pPr>
      <w:r>
        <w:t>Such insurance shall include, but not be limited to, coverage for third party claims and losses with respect to network risks (such as data breaches, unauthorized access or use, ID theft, theft of data) and invasion</w:t>
      </w:r>
      <w:r>
        <w:rPr>
          <w:spacing w:val="-1"/>
        </w:rPr>
        <w:t xml:space="preserve"> </w:t>
      </w:r>
      <w:r>
        <w:t>of privacy</w:t>
      </w:r>
      <w:r>
        <w:rPr>
          <w:spacing w:val="-3"/>
        </w:rPr>
        <w:t xml:space="preserve"> </w:t>
      </w:r>
      <w:r>
        <w:t>regardless</w:t>
      </w:r>
      <w:r>
        <w:rPr>
          <w:spacing w:val="-1"/>
        </w:rPr>
        <w:t xml:space="preserve"> </w:t>
      </w:r>
      <w:r>
        <w:t>of the</w:t>
      </w:r>
      <w:r>
        <w:rPr>
          <w:spacing w:val="-4"/>
        </w:rPr>
        <w:t xml:space="preserve"> </w:t>
      </w:r>
      <w:r>
        <w:t>type</w:t>
      </w:r>
      <w:r>
        <w:rPr>
          <w:spacing w:val="-1"/>
        </w:rPr>
        <w:t xml:space="preserve"> </w:t>
      </w:r>
      <w:r>
        <w:t>of</w:t>
      </w:r>
      <w:r>
        <w:rPr>
          <w:spacing w:val="-2"/>
        </w:rPr>
        <w:t xml:space="preserve"> </w:t>
      </w:r>
      <w:r>
        <w:t>media</w:t>
      </w:r>
      <w:r>
        <w:rPr>
          <w:spacing w:val="-1"/>
        </w:rPr>
        <w:t xml:space="preserve"> </w:t>
      </w:r>
      <w:r>
        <w:t>involved</w:t>
      </w:r>
      <w:r>
        <w:rPr>
          <w:spacing w:val="-1"/>
        </w:rPr>
        <w:t xml:space="preserve"> </w:t>
      </w:r>
      <w:r>
        <w:t>in</w:t>
      </w:r>
      <w:r>
        <w:rPr>
          <w:spacing w:val="-1"/>
        </w:rPr>
        <w:t xml:space="preserve"> </w:t>
      </w:r>
      <w:r>
        <w:t>the</w:t>
      </w:r>
      <w:r>
        <w:rPr>
          <w:spacing w:val="-1"/>
        </w:rPr>
        <w:t xml:space="preserve"> </w:t>
      </w:r>
      <w:r>
        <w:t>loss of private information, crisis management and identity theft response costs. This should also include breach notification costs, credit remediation and credit monitoring, defense and claims expenses, regulatory defense costs plus fines and penalties, cyber extortion, computer program and electronic data restoration expenses coverage (data asset protection), network business interruption, computer fraud coverage, and funds transfer loss.</w:t>
      </w:r>
    </w:p>
    <w:p w14:paraId="04F4FB6A" w14:textId="77777777" w:rsidR="00160498" w:rsidRDefault="00160498" w:rsidP="0074767F">
      <w:pPr>
        <w:pStyle w:val="ListParagraph"/>
        <w:numPr>
          <w:ilvl w:val="0"/>
          <w:numId w:val="128"/>
        </w:numPr>
        <w:spacing w:after="240"/>
        <w:ind w:left="1980"/>
      </w:pPr>
      <w:r>
        <w:lastRenderedPageBreak/>
        <w:t>In the event that the Network Security and Privacy Liability insurance required</w:t>
      </w:r>
      <w:r>
        <w:rPr>
          <w:spacing w:val="-4"/>
        </w:rPr>
        <w:t xml:space="preserve"> </w:t>
      </w:r>
      <w:r>
        <w:t>by</w:t>
      </w:r>
      <w:r>
        <w:rPr>
          <w:spacing w:val="-7"/>
        </w:rPr>
        <w:t xml:space="preserve"> </w:t>
      </w:r>
      <w:r>
        <w:t>this</w:t>
      </w:r>
      <w:r>
        <w:rPr>
          <w:spacing w:val="-6"/>
        </w:rPr>
        <w:t xml:space="preserve"> </w:t>
      </w:r>
      <w:r>
        <w:t>Contract</w:t>
      </w:r>
      <w:r>
        <w:rPr>
          <w:spacing w:val="-7"/>
        </w:rPr>
        <w:t xml:space="preserve"> </w:t>
      </w:r>
      <w:r>
        <w:t>is</w:t>
      </w:r>
      <w:r>
        <w:rPr>
          <w:spacing w:val="-3"/>
        </w:rPr>
        <w:t xml:space="preserve"> </w:t>
      </w:r>
      <w:r>
        <w:t>written</w:t>
      </w:r>
      <w:r>
        <w:rPr>
          <w:spacing w:val="-4"/>
        </w:rPr>
        <w:t xml:space="preserve"> </w:t>
      </w:r>
      <w:r>
        <w:t>on</w:t>
      </w:r>
      <w:r>
        <w:rPr>
          <w:spacing w:val="-6"/>
        </w:rPr>
        <w:t xml:space="preserve"> </w:t>
      </w:r>
      <w:r>
        <w:t>a</w:t>
      </w:r>
      <w:r>
        <w:rPr>
          <w:spacing w:val="-6"/>
        </w:rPr>
        <w:t xml:space="preserve"> </w:t>
      </w:r>
      <w:r>
        <w:t>claims-made</w:t>
      </w:r>
      <w:r>
        <w:rPr>
          <w:spacing w:val="-4"/>
        </w:rPr>
        <w:t xml:space="preserve"> </w:t>
      </w:r>
      <w:r>
        <w:t>basis,</w:t>
      </w:r>
      <w:r>
        <w:rPr>
          <w:spacing w:val="-4"/>
        </w:rPr>
        <w:t xml:space="preserve"> </w:t>
      </w:r>
      <w:r>
        <w:t>Contractor warrants that any retroactive date under the policy shall precede the effective date of this Contract and, either continuous coverage will be maintained, or an extended discovery period will be exercised for a period of two (2) years beginning at the time work under this Contract is completed.</w:t>
      </w:r>
    </w:p>
    <w:p w14:paraId="455DCB47" w14:textId="77777777" w:rsidR="00160498" w:rsidRDefault="00160498" w:rsidP="0074767F">
      <w:pPr>
        <w:pStyle w:val="ListParagraph"/>
        <w:numPr>
          <w:ilvl w:val="0"/>
          <w:numId w:val="128"/>
        </w:numPr>
        <w:spacing w:after="240"/>
        <w:ind w:left="1980"/>
      </w:pPr>
      <w:r>
        <w:t>The</w:t>
      </w:r>
      <w:r>
        <w:rPr>
          <w:spacing w:val="-5"/>
        </w:rPr>
        <w:t xml:space="preserve"> </w:t>
      </w:r>
      <w:r>
        <w:t>policy</w:t>
      </w:r>
      <w:r>
        <w:rPr>
          <w:spacing w:val="-5"/>
        </w:rPr>
        <w:t xml:space="preserve"> </w:t>
      </w:r>
      <w:r>
        <w:t>shall</w:t>
      </w:r>
      <w:r>
        <w:rPr>
          <w:spacing w:val="-3"/>
        </w:rPr>
        <w:t xml:space="preserve"> </w:t>
      </w:r>
      <w:r>
        <w:t>be</w:t>
      </w:r>
      <w:r>
        <w:rPr>
          <w:spacing w:val="-5"/>
        </w:rPr>
        <w:t xml:space="preserve"> </w:t>
      </w:r>
      <w:r>
        <w:t>endorsed,</w:t>
      </w:r>
      <w:r>
        <w:rPr>
          <w:spacing w:val="-4"/>
        </w:rPr>
        <w:t xml:space="preserve"> </w:t>
      </w:r>
      <w:r>
        <w:t>as</w:t>
      </w:r>
      <w:r>
        <w:rPr>
          <w:spacing w:val="-5"/>
        </w:rPr>
        <w:t xml:space="preserve"> </w:t>
      </w:r>
      <w:r>
        <w:t>required</w:t>
      </w:r>
      <w:r>
        <w:rPr>
          <w:spacing w:val="-5"/>
        </w:rPr>
        <w:t xml:space="preserve"> </w:t>
      </w:r>
      <w:r>
        <w:t>by</w:t>
      </w:r>
      <w:r>
        <w:rPr>
          <w:spacing w:val="-7"/>
        </w:rPr>
        <w:t xml:space="preserve"> </w:t>
      </w:r>
      <w:r>
        <w:t>this</w:t>
      </w:r>
      <w:r>
        <w:rPr>
          <w:spacing w:val="-4"/>
        </w:rPr>
        <w:t xml:space="preserve"> </w:t>
      </w:r>
      <w:r>
        <w:t>written</w:t>
      </w:r>
      <w:r>
        <w:rPr>
          <w:spacing w:val="-3"/>
        </w:rPr>
        <w:t xml:space="preserve"> </w:t>
      </w:r>
      <w:r>
        <w:t>agreement,</w:t>
      </w:r>
      <w:r>
        <w:rPr>
          <w:spacing w:val="-3"/>
        </w:rPr>
        <w:t xml:space="preserve"> </w:t>
      </w:r>
      <w:r>
        <w:t>to include the State of Arizona, and its departments, agencies, boards, commissions,</w:t>
      </w:r>
      <w:r>
        <w:rPr>
          <w:spacing w:val="-9"/>
        </w:rPr>
        <w:t xml:space="preserve"> </w:t>
      </w:r>
      <w:r>
        <w:t>universities,</w:t>
      </w:r>
      <w:r>
        <w:rPr>
          <w:spacing w:val="-9"/>
        </w:rPr>
        <w:t xml:space="preserve"> </w:t>
      </w:r>
      <w:r>
        <w:t>officers,</w:t>
      </w:r>
      <w:r>
        <w:rPr>
          <w:spacing w:val="-11"/>
        </w:rPr>
        <w:t xml:space="preserve"> </w:t>
      </w:r>
      <w:r>
        <w:t>officials,</w:t>
      </w:r>
      <w:r>
        <w:rPr>
          <w:spacing w:val="-11"/>
        </w:rPr>
        <w:t xml:space="preserve"> </w:t>
      </w:r>
      <w:r>
        <w:t>agents,</w:t>
      </w:r>
      <w:r>
        <w:rPr>
          <w:spacing w:val="-11"/>
        </w:rPr>
        <w:t xml:space="preserve"> </w:t>
      </w:r>
      <w:r>
        <w:t>and</w:t>
      </w:r>
      <w:r>
        <w:rPr>
          <w:spacing w:val="-10"/>
        </w:rPr>
        <w:t xml:space="preserve"> </w:t>
      </w:r>
      <w:r>
        <w:t>employees</w:t>
      </w:r>
      <w:r>
        <w:rPr>
          <w:spacing w:val="-10"/>
        </w:rPr>
        <w:t xml:space="preserve"> </w:t>
      </w:r>
      <w:r>
        <w:t>as additional insureds with respect to vicarious liability of the insured arising</w:t>
      </w:r>
      <w:r>
        <w:rPr>
          <w:spacing w:val="-6"/>
        </w:rPr>
        <w:t xml:space="preserve"> </w:t>
      </w:r>
      <w:r>
        <w:t>out</w:t>
      </w:r>
      <w:r>
        <w:rPr>
          <w:spacing w:val="-7"/>
        </w:rPr>
        <w:t xml:space="preserve"> </w:t>
      </w:r>
      <w:r>
        <w:t>of</w:t>
      </w:r>
      <w:r>
        <w:rPr>
          <w:spacing w:val="-7"/>
        </w:rPr>
        <w:t xml:space="preserve"> </w:t>
      </w:r>
      <w:r>
        <w:t>the</w:t>
      </w:r>
      <w:r>
        <w:rPr>
          <w:spacing w:val="-6"/>
        </w:rPr>
        <w:t xml:space="preserve"> </w:t>
      </w:r>
      <w:r>
        <w:t>activities</w:t>
      </w:r>
      <w:r>
        <w:rPr>
          <w:spacing w:val="-6"/>
        </w:rPr>
        <w:t xml:space="preserve"> </w:t>
      </w:r>
      <w:r>
        <w:t>performed</w:t>
      </w:r>
      <w:r>
        <w:rPr>
          <w:spacing w:val="-7"/>
        </w:rPr>
        <w:t xml:space="preserve"> </w:t>
      </w:r>
      <w:r>
        <w:t>by</w:t>
      </w:r>
      <w:r>
        <w:rPr>
          <w:spacing w:val="-7"/>
        </w:rPr>
        <w:t xml:space="preserve"> </w:t>
      </w:r>
      <w:r>
        <w:t>or</w:t>
      </w:r>
      <w:r>
        <w:rPr>
          <w:spacing w:val="-7"/>
        </w:rPr>
        <w:t xml:space="preserve"> </w:t>
      </w:r>
      <w:r>
        <w:t>on</w:t>
      </w:r>
      <w:r>
        <w:rPr>
          <w:spacing w:val="-6"/>
        </w:rPr>
        <w:t xml:space="preserve"> </w:t>
      </w:r>
      <w:r>
        <w:t>behalf</w:t>
      </w:r>
      <w:r>
        <w:rPr>
          <w:spacing w:val="-5"/>
        </w:rPr>
        <w:t xml:space="preserve"> </w:t>
      </w:r>
      <w:r>
        <w:t>of</w:t>
      </w:r>
      <w:r>
        <w:rPr>
          <w:spacing w:val="-7"/>
        </w:rPr>
        <w:t xml:space="preserve"> </w:t>
      </w:r>
      <w:r>
        <w:t>the</w:t>
      </w:r>
      <w:r>
        <w:rPr>
          <w:spacing w:val="-6"/>
        </w:rPr>
        <w:t xml:space="preserve"> </w:t>
      </w:r>
      <w:r>
        <w:t>Contractor.</w:t>
      </w:r>
    </w:p>
    <w:p w14:paraId="3A4C3E5B" w14:textId="77777777" w:rsidR="00160498" w:rsidRDefault="00160498" w:rsidP="0074767F">
      <w:pPr>
        <w:pStyle w:val="ListParagraph"/>
        <w:numPr>
          <w:ilvl w:val="0"/>
          <w:numId w:val="128"/>
        </w:numPr>
        <w:spacing w:after="240"/>
        <w:ind w:left="1980"/>
      </w:pPr>
      <w:r>
        <w:t>Policy shall contain a waiver of subrogation endorsement, as required by this written agreement, in favor of the State of Arizona, and its departments, agencies, boards, commissions, universities, officers, officials,</w:t>
      </w:r>
      <w:r>
        <w:rPr>
          <w:spacing w:val="-16"/>
        </w:rPr>
        <w:t xml:space="preserve"> </w:t>
      </w:r>
      <w:r>
        <w:t>agents,</w:t>
      </w:r>
      <w:r>
        <w:rPr>
          <w:spacing w:val="-14"/>
        </w:rPr>
        <w:t xml:space="preserve"> </w:t>
      </w:r>
      <w:r>
        <w:t>and</w:t>
      </w:r>
      <w:r>
        <w:rPr>
          <w:spacing w:val="-16"/>
        </w:rPr>
        <w:t xml:space="preserve"> </w:t>
      </w:r>
      <w:r>
        <w:t>employees</w:t>
      </w:r>
      <w:r>
        <w:rPr>
          <w:spacing w:val="-13"/>
        </w:rPr>
        <w:t xml:space="preserve"> </w:t>
      </w:r>
      <w:r>
        <w:t>for</w:t>
      </w:r>
      <w:r>
        <w:rPr>
          <w:spacing w:val="-15"/>
        </w:rPr>
        <w:t xml:space="preserve"> </w:t>
      </w:r>
      <w:r>
        <w:t>losses</w:t>
      </w:r>
      <w:r>
        <w:rPr>
          <w:spacing w:val="-15"/>
        </w:rPr>
        <w:t xml:space="preserve"> </w:t>
      </w:r>
      <w:r>
        <w:t>arising</w:t>
      </w:r>
      <w:r>
        <w:rPr>
          <w:spacing w:val="-16"/>
        </w:rPr>
        <w:t xml:space="preserve"> </w:t>
      </w:r>
      <w:r>
        <w:t>from</w:t>
      </w:r>
      <w:r>
        <w:rPr>
          <w:spacing w:val="-14"/>
        </w:rPr>
        <w:t xml:space="preserve"> </w:t>
      </w:r>
      <w:r>
        <w:t>work</w:t>
      </w:r>
      <w:r>
        <w:rPr>
          <w:spacing w:val="-14"/>
        </w:rPr>
        <w:t xml:space="preserve"> </w:t>
      </w:r>
      <w:r>
        <w:t>performed by or on behalf of the Contractor.</w:t>
      </w:r>
    </w:p>
    <w:p w14:paraId="33A5458E" w14:textId="77777777" w:rsidR="00160498" w:rsidRPr="00160498" w:rsidRDefault="00160498" w:rsidP="00160498">
      <w:pPr>
        <w:pStyle w:val="ListParagraph"/>
        <w:numPr>
          <w:ilvl w:val="1"/>
          <w:numId w:val="2"/>
        </w:numPr>
        <w:ind w:left="540" w:hanging="540"/>
        <w:rPr>
          <w:b/>
          <w:u w:val="single"/>
        </w:rPr>
      </w:pPr>
      <w:r w:rsidRPr="00160498">
        <w:rPr>
          <w:b/>
          <w:u w:val="single"/>
        </w:rPr>
        <w:t>Additional Insurance Requirements</w:t>
      </w:r>
    </w:p>
    <w:p w14:paraId="155FF23A" w14:textId="77777777" w:rsidR="00160498" w:rsidRDefault="00160498" w:rsidP="00160498">
      <w:pPr>
        <w:pStyle w:val="ListParagraph"/>
        <w:ind w:left="540" w:firstLine="0"/>
      </w:pPr>
    </w:p>
    <w:p w14:paraId="666A2F6D" w14:textId="519D29F8" w:rsidR="00160498" w:rsidRDefault="00160498" w:rsidP="00160498">
      <w:pPr>
        <w:pStyle w:val="ListParagraph"/>
        <w:ind w:left="540" w:firstLine="0"/>
      </w:pPr>
      <w:r>
        <w:t>The policies shall include, or be endorsed to include, as required by this written agreement, the following provisions:</w:t>
      </w:r>
    </w:p>
    <w:p w14:paraId="12AA5672" w14:textId="77777777" w:rsidR="00160498" w:rsidRDefault="00160498" w:rsidP="00160498">
      <w:pPr>
        <w:pStyle w:val="BodyText"/>
        <w:spacing w:before="10"/>
        <w:rPr>
          <w:sz w:val="20"/>
        </w:rPr>
      </w:pPr>
    </w:p>
    <w:p w14:paraId="2BC311D5" w14:textId="1CDC5A76" w:rsidR="00160498" w:rsidRDefault="00160498" w:rsidP="00160498">
      <w:pPr>
        <w:pStyle w:val="ListParagraph"/>
        <w:numPr>
          <w:ilvl w:val="2"/>
          <w:numId w:val="2"/>
        </w:numPr>
        <w:ind w:left="1267"/>
      </w:pPr>
      <w:r>
        <w:t>The Contractor's policies, as applicable, shall stipulate that the insurance afforded</w:t>
      </w:r>
      <w:r>
        <w:rPr>
          <w:spacing w:val="-2"/>
        </w:rPr>
        <w:t xml:space="preserve"> </w:t>
      </w:r>
      <w:r>
        <w:t>the</w:t>
      </w:r>
      <w:r>
        <w:rPr>
          <w:spacing w:val="-4"/>
        </w:rPr>
        <w:t xml:space="preserve"> </w:t>
      </w:r>
      <w:r>
        <w:t>Contractor shall</w:t>
      </w:r>
      <w:r>
        <w:rPr>
          <w:spacing w:val="-2"/>
        </w:rPr>
        <w:t xml:space="preserve"> </w:t>
      </w:r>
      <w:r>
        <w:t>be</w:t>
      </w:r>
      <w:r>
        <w:rPr>
          <w:spacing w:val="-2"/>
        </w:rPr>
        <w:t xml:space="preserve"> </w:t>
      </w:r>
      <w:r>
        <w:t>primary</w:t>
      </w:r>
      <w:r>
        <w:rPr>
          <w:spacing w:val="-4"/>
        </w:rPr>
        <w:t xml:space="preserve"> </w:t>
      </w:r>
      <w:r>
        <w:t>and</w:t>
      </w:r>
      <w:r>
        <w:rPr>
          <w:spacing w:val="-2"/>
        </w:rPr>
        <w:t xml:space="preserve"> </w:t>
      </w:r>
      <w:r>
        <w:t>that</w:t>
      </w:r>
      <w:r>
        <w:rPr>
          <w:spacing w:val="-3"/>
        </w:rPr>
        <w:t xml:space="preserve"> </w:t>
      </w:r>
      <w:r>
        <w:t>any</w:t>
      </w:r>
      <w:r>
        <w:rPr>
          <w:spacing w:val="-4"/>
        </w:rPr>
        <w:t xml:space="preserve"> </w:t>
      </w:r>
      <w:r>
        <w:t>insurance</w:t>
      </w:r>
      <w:r>
        <w:rPr>
          <w:spacing w:val="-2"/>
        </w:rPr>
        <w:t xml:space="preserve"> </w:t>
      </w:r>
      <w:r>
        <w:t>carried</w:t>
      </w:r>
      <w:r>
        <w:rPr>
          <w:spacing w:val="-2"/>
        </w:rPr>
        <w:t xml:space="preserve"> </w:t>
      </w:r>
      <w:r>
        <w:t>by the Department, its agents, officials, employees or the State of Arizona shall be excess and not contributory insurance, as provided by A.R.S. § 41-621 (E).</w:t>
      </w:r>
    </w:p>
    <w:p w14:paraId="4C872DF8" w14:textId="77777777" w:rsidR="00160498" w:rsidRDefault="00160498" w:rsidP="00160498">
      <w:pPr>
        <w:pStyle w:val="ListParagraph"/>
        <w:ind w:left="1267" w:firstLine="0"/>
      </w:pPr>
    </w:p>
    <w:p w14:paraId="758FD79E" w14:textId="77777777" w:rsidR="00160498" w:rsidRDefault="00160498" w:rsidP="00160498">
      <w:pPr>
        <w:pStyle w:val="ListParagraph"/>
        <w:numPr>
          <w:ilvl w:val="2"/>
          <w:numId w:val="2"/>
        </w:numPr>
        <w:ind w:left="1267"/>
      </w:pPr>
      <w:r>
        <w:t>Insurance</w:t>
      </w:r>
      <w:r>
        <w:rPr>
          <w:spacing w:val="-15"/>
        </w:rPr>
        <w:t xml:space="preserve"> </w:t>
      </w:r>
      <w:r>
        <w:t>provided</w:t>
      </w:r>
      <w:r>
        <w:rPr>
          <w:spacing w:val="-13"/>
        </w:rPr>
        <w:t xml:space="preserve"> </w:t>
      </w:r>
      <w:r>
        <w:t>by</w:t>
      </w:r>
      <w:r>
        <w:rPr>
          <w:spacing w:val="-15"/>
        </w:rPr>
        <w:t xml:space="preserve"> </w:t>
      </w:r>
      <w:r>
        <w:t>the</w:t>
      </w:r>
      <w:r>
        <w:rPr>
          <w:spacing w:val="-13"/>
        </w:rPr>
        <w:t xml:space="preserve"> </w:t>
      </w:r>
      <w:r>
        <w:t>Contractor</w:t>
      </w:r>
      <w:r>
        <w:rPr>
          <w:spacing w:val="-14"/>
        </w:rPr>
        <w:t xml:space="preserve"> </w:t>
      </w:r>
      <w:r>
        <w:t>shall</w:t>
      </w:r>
      <w:r>
        <w:rPr>
          <w:spacing w:val="-14"/>
        </w:rPr>
        <w:t xml:space="preserve"> </w:t>
      </w:r>
      <w:r>
        <w:t>not</w:t>
      </w:r>
      <w:r>
        <w:rPr>
          <w:spacing w:val="-12"/>
        </w:rPr>
        <w:t xml:space="preserve"> </w:t>
      </w:r>
      <w:r>
        <w:t>limit</w:t>
      </w:r>
      <w:r>
        <w:rPr>
          <w:spacing w:val="-12"/>
        </w:rPr>
        <w:t xml:space="preserve"> </w:t>
      </w:r>
      <w:r>
        <w:t>the</w:t>
      </w:r>
      <w:r>
        <w:rPr>
          <w:spacing w:val="-13"/>
        </w:rPr>
        <w:t xml:space="preserve"> </w:t>
      </w:r>
      <w:r>
        <w:t>Contractor’s</w:t>
      </w:r>
      <w:r>
        <w:rPr>
          <w:spacing w:val="-13"/>
        </w:rPr>
        <w:t xml:space="preserve"> </w:t>
      </w:r>
      <w:r>
        <w:t>liability assumed under the indemnification provisions of this Contract.</w:t>
      </w:r>
    </w:p>
    <w:p w14:paraId="2A4FADEE" w14:textId="77777777" w:rsidR="00160498" w:rsidRDefault="00160498" w:rsidP="00160498">
      <w:pPr>
        <w:pStyle w:val="BodyText"/>
        <w:spacing w:before="8"/>
        <w:rPr>
          <w:sz w:val="20"/>
        </w:rPr>
      </w:pPr>
    </w:p>
    <w:p w14:paraId="4DD03BBB" w14:textId="77777777" w:rsidR="00160498" w:rsidRPr="00160498" w:rsidRDefault="00160498" w:rsidP="00160498">
      <w:pPr>
        <w:pStyle w:val="ListParagraph"/>
        <w:numPr>
          <w:ilvl w:val="1"/>
          <w:numId w:val="2"/>
        </w:numPr>
        <w:ind w:left="540" w:hanging="540"/>
        <w:rPr>
          <w:b/>
          <w:u w:val="single"/>
        </w:rPr>
      </w:pPr>
      <w:r w:rsidRPr="00160498">
        <w:rPr>
          <w:b/>
          <w:u w:val="single"/>
        </w:rPr>
        <w:t>Notice of Cancellation</w:t>
      </w:r>
    </w:p>
    <w:p w14:paraId="5DA1F493" w14:textId="77777777" w:rsidR="00160498" w:rsidRDefault="00160498" w:rsidP="00160498">
      <w:pPr>
        <w:pStyle w:val="ListParagraph"/>
        <w:ind w:left="540" w:firstLine="0"/>
      </w:pPr>
    </w:p>
    <w:p w14:paraId="48905E95" w14:textId="78FB5968" w:rsidR="00160498" w:rsidRDefault="00160498" w:rsidP="00160498">
      <w:pPr>
        <w:pStyle w:val="ListParagraph"/>
        <w:ind w:left="540" w:firstLine="0"/>
      </w:pPr>
      <w:r>
        <w:t>Applicable</w:t>
      </w:r>
      <w:r>
        <w:rPr>
          <w:spacing w:val="-3"/>
        </w:rPr>
        <w:t xml:space="preserve"> </w:t>
      </w:r>
      <w:r>
        <w:t>to</w:t>
      </w:r>
      <w:r>
        <w:rPr>
          <w:spacing w:val="-3"/>
        </w:rPr>
        <w:t xml:space="preserve"> </w:t>
      </w:r>
      <w:r>
        <w:t>all</w:t>
      </w:r>
      <w:r>
        <w:rPr>
          <w:spacing w:val="-3"/>
        </w:rPr>
        <w:t xml:space="preserve"> </w:t>
      </w:r>
      <w:r>
        <w:t>insurance</w:t>
      </w:r>
      <w:r>
        <w:rPr>
          <w:spacing w:val="-3"/>
        </w:rPr>
        <w:t xml:space="preserve"> </w:t>
      </w:r>
      <w:r>
        <w:t>policies</w:t>
      </w:r>
      <w:r>
        <w:rPr>
          <w:spacing w:val="-2"/>
        </w:rPr>
        <w:t xml:space="preserve"> </w:t>
      </w:r>
      <w:r>
        <w:t>required</w:t>
      </w:r>
      <w:r>
        <w:rPr>
          <w:spacing w:val="-5"/>
        </w:rPr>
        <w:t xml:space="preserve"> </w:t>
      </w:r>
      <w:r>
        <w:t>within the</w:t>
      </w:r>
      <w:r>
        <w:rPr>
          <w:spacing w:val="-3"/>
        </w:rPr>
        <w:t xml:space="preserve"> </w:t>
      </w:r>
      <w:r>
        <w:t>Insurance</w:t>
      </w:r>
      <w:r>
        <w:rPr>
          <w:spacing w:val="-5"/>
        </w:rPr>
        <w:t xml:space="preserve"> </w:t>
      </w:r>
      <w:r>
        <w:t>Requirements</w:t>
      </w:r>
      <w:r>
        <w:rPr>
          <w:spacing w:val="-3"/>
        </w:rPr>
        <w:t xml:space="preserve"> </w:t>
      </w:r>
      <w:r>
        <w:t>of this Contract, Contractor’s insurance shall not be permitted to expire, be suspended,</w:t>
      </w:r>
      <w:r>
        <w:rPr>
          <w:spacing w:val="17"/>
        </w:rPr>
        <w:t xml:space="preserve"> </w:t>
      </w:r>
      <w:r>
        <w:t>be</w:t>
      </w:r>
      <w:r>
        <w:rPr>
          <w:spacing w:val="16"/>
        </w:rPr>
        <w:t xml:space="preserve"> </w:t>
      </w:r>
      <w:r>
        <w:t>canceled,</w:t>
      </w:r>
      <w:r>
        <w:rPr>
          <w:spacing w:val="18"/>
        </w:rPr>
        <w:t xml:space="preserve"> </w:t>
      </w:r>
      <w:r>
        <w:t>or</w:t>
      </w:r>
      <w:r>
        <w:rPr>
          <w:spacing w:val="17"/>
        </w:rPr>
        <w:t xml:space="preserve"> </w:t>
      </w:r>
      <w:r>
        <w:t>be</w:t>
      </w:r>
      <w:r>
        <w:rPr>
          <w:spacing w:val="16"/>
        </w:rPr>
        <w:t xml:space="preserve"> </w:t>
      </w:r>
      <w:r>
        <w:t>materially</w:t>
      </w:r>
      <w:r>
        <w:rPr>
          <w:spacing w:val="15"/>
        </w:rPr>
        <w:t xml:space="preserve"> </w:t>
      </w:r>
      <w:r>
        <w:t>changed</w:t>
      </w:r>
      <w:r>
        <w:rPr>
          <w:spacing w:val="16"/>
        </w:rPr>
        <w:t xml:space="preserve"> </w:t>
      </w:r>
      <w:r>
        <w:t>for</w:t>
      </w:r>
      <w:r>
        <w:rPr>
          <w:spacing w:val="17"/>
        </w:rPr>
        <w:t xml:space="preserve"> </w:t>
      </w:r>
      <w:r>
        <w:t>any</w:t>
      </w:r>
      <w:r>
        <w:rPr>
          <w:spacing w:val="15"/>
        </w:rPr>
        <w:t xml:space="preserve"> </w:t>
      </w:r>
      <w:r>
        <w:t>reason</w:t>
      </w:r>
      <w:r>
        <w:rPr>
          <w:spacing w:val="16"/>
        </w:rPr>
        <w:t xml:space="preserve"> </w:t>
      </w:r>
      <w:r>
        <w:t>without</w:t>
      </w:r>
      <w:r>
        <w:rPr>
          <w:spacing w:val="17"/>
        </w:rPr>
        <w:t xml:space="preserve"> </w:t>
      </w:r>
      <w:r>
        <w:rPr>
          <w:spacing w:val="-2"/>
        </w:rPr>
        <w:t xml:space="preserve">thirty </w:t>
      </w:r>
      <w:r>
        <w:t>(30)</w:t>
      </w:r>
      <w:r>
        <w:rPr>
          <w:spacing w:val="-4"/>
        </w:rPr>
        <w:t xml:space="preserve"> </w:t>
      </w:r>
      <w:r>
        <w:t>days</w:t>
      </w:r>
      <w:r>
        <w:rPr>
          <w:spacing w:val="-2"/>
        </w:rPr>
        <w:t xml:space="preserve"> </w:t>
      </w:r>
      <w:r>
        <w:t>prior</w:t>
      </w:r>
      <w:r>
        <w:rPr>
          <w:spacing w:val="-4"/>
        </w:rPr>
        <w:t xml:space="preserve"> </w:t>
      </w:r>
      <w:r>
        <w:t>written</w:t>
      </w:r>
      <w:r>
        <w:rPr>
          <w:spacing w:val="-5"/>
        </w:rPr>
        <w:t xml:space="preserve"> </w:t>
      </w:r>
      <w:r>
        <w:t>notice</w:t>
      </w:r>
      <w:r>
        <w:rPr>
          <w:spacing w:val="-5"/>
        </w:rPr>
        <w:t xml:space="preserve"> </w:t>
      </w:r>
      <w:r>
        <w:t>to</w:t>
      </w:r>
      <w:r>
        <w:rPr>
          <w:spacing w:val="-5"/>
        </w:rPr>
        <w:t xml:space="preserve"> </w:t>
      </w:r>
      <w:r>
        <w:t>the</w:t>
      </w:r>
      <w:r>
        <w:rPr>
          <w:spacing w:val="-5"/>
        </w:rPr>
        <w:t xml:space="preserve"> </w:t>
      </w:r>
      <w:r>
        <w:t>State</w:t>
      </w:r>
      <w:r>
        <w:rPr>
          <w:spacing w:val="-5"/>
        </w:rPr>
        <w:t xml:space="preserve"> </w:t>
      </w:r>
      <w:r>
        <w:t>of</w:t>
      </w:r>
      <w:r>
        <w:rPr>
          <w:spacing w:val="-4"/>
        </w:rPr>
        <w:t xml:space="preserve"> </w:t>
      </w:r>
      <w:r>
        <w:t>Arizona.</w:t>
      </w:r>
      <w:r>
        <w:rPr>
          <w:spacing w:val="-8"/>
        </w:rPr>
        <w:t xml:space="preserve"> </w:t>
      </w:r>
      <w:r>
        <w:t>Within</w:t>
      </w:r>
      <w:r>
        <w:rPr>
          <w:spacing w:val="-5"/>
        </w:rPr>
        <w:t xml:space="preserve"> </w:t>
      </w:r>
      <w:r>
        <w:t>two</w:t>
      </w:r>
      <w:r>
        <w:rPr>
          <w:spacing w:val="-5"/>
        </w:rPr>
        <w:t xml:space="preserve"> </w:t>
      </w:r>
      <w:r>
        <w:t>(2)</w:t>
      </w:r>
      <w:r>
        <w:rPr>
          <w:spacing w:val="-4"/>
        </w:rPr>
        <w:t xml:space="preserve"> </w:t>
      </w:r>
      <w:r>
        <w:t>business</w:t>
      </w:r>
      <w:r>
        <w:rPr>
          <w:spacing w:val="-2"/>
        </w:rPr>
        <w:t xml:space="preserve"> </w:t>
      </w:r>
      <w:r>
        <w:t>days of receipt, Contractor must provide notice to the State of Arizona if they receive notice</w:t>
      </w:r>
      <w:r>
        <w:rPr>
          <w:spacing w:val="-16"/>
        </w:rPr>
        <w:t xml:space="preserve"> </w:t>
      </w:r>
      <w:r>
        <w:t>of</w:t>
      </w:r>
      <w:r>
        <w:rPr>
          <w:spacing w:val="-12"/>
        </w:rPr>
        <w:t xml:space="preserve"> </w:t>
      </w:r>
      <w:r>
        <w:t>a</w:t>
      </w:r>
      <w:r>
        <w:rPr>
          <w:spacing w:val="-15"/>
        </w:rPr>
        <w:t xml:space="preserve"> </w:t>
      </w:r>
      <w:r>
        <w:t>policy</w:t>
      </w:r>
      <w:r>
        <w:rPr>
          <w:spacing w:val="-16"/>
        </w:rPr>
        <w:t xml:space="preserve"> </w:t>
      </w:r>
      <w:r>
        <w:t>that</w:t>
      </w:r>
      <w:r>
        <w:rPr>
          <w:spacing w:val="-15"/>
        </w:rPr>
        <w:t xml:space="preserve"> </w:t>
      </w:r>
      <w:r>
        <w:t>has</w:t>
      </w:r>
      <w:r>
        <w:rPr>
          <w:spacing w:val="-15"/>
        </w:rPr>
        <w:t xml:space="preserve"> </w:t>
      </w:r>
      <w:r>
        <w:t>been</w:t>
      </w:r>
      <w:r>
        <w:rPr>
          <w:spacing w:val="-14"/>
        </w:rPr>
        <w:t xml:space="preserve"> </w:t>
      </w:r>
      <w:r>
        <w:t>or</w:t>
      </w:r>
      <w:r>
        <w:rPr>
          <w:spacing w:val="-16"/>
        </w:rPr>
        <w:t xml:space="preserve"> </w:t>
      </w:r>
      <w:r>
        <w:t>will</w:t>
      </w:r>
      <w:r>
        <w:rPr>
          <w:spacing w:val="-14"/>
        </w:rPr>
        <w:t xml:space="preserve"> </w:t>
      </w:r>
      <w:r>
        <w:t>be</w:t>
      </w:r>
      <w:r>
        <w:rPr>
          <w:spacing w:val="-15"/>
        </w:rPr>
        <w:t xml:space="preserve"> </w:t>
      </w:r>
      <w:r>
        <w:t>suspended,</w:t>
      </w:r>
      <w:r>
        <w:rPr>
          <w:spacing w:val="-13"/>
        </w:rPr>
        <w:t xml:space="preserve"> </w:t>
      </w:r>
      <w:r>
        <w:t>canceled,</w:t>
      </w:r>
      <w:r>
        <w:rPr>
          <w:spacing w:val="-16"/>
        </w:rPr>
        <w:t xml:space="preserve"> </w:t>
      </w:r>
      <w:r>
        <w:t>materially</w:t>
      </w:r>
      <w:r>
        <w:rPr>
          <w:spacing w:val="-15"/>
        </w:rPr>
        <w:t xml:space="preserve"> </w:t>
      </w:r>
      <w:r>
        <w:t>changed for any reason, has expired, or will be expiring. Such notice shall be sent directly to the Department and shall be mailed, emailed, hand delivered or sent by facsimile</w:t>
      </w:r>
      <w:r>
        <w:rPr>
          <w:spacing w:val="-5"/>
        </w:rPr>
        <w:t xml:space="preserve"> </w:t>
      </w:r>
      <w:r>
        <w:t>transmission</w:t>
      </w:r>
      <w:r>
        <w:rPr>
          <w:spacing w:val="-8"/>
        </w:rPr>
        <w:t xml:space="preserve"> </w:t>
      </w:r>
      <w:r>
        <w:t>to</w:t>
      </w:r>
      <w:r>
        <w:rPr>
          <w:spacing w:val="-8"/>
        </w:rPr>
        <w:t xml:space="preserve"> </w:t>
      </w:r>
      <w:r>
        <w:t>(State</w:t>
      </w:r>
      <w:r>
        <w:rPr>
          <w:spacing w:val="-7"/>
        </w:rPr>
        <w:t xml:space="preserve"> </w:t>
      </w:r>
      <w:r>
        <w:t>Representative’s</w:t>
      </w:r>
      <w:r>
        <w:rPr>
          <w:spacing w:val="-5"/>
        </w:rPr>
        <w:t xml:space="preserve"> </w:t>
      </w:r>
      <w:r>
        <w:t>Name,</w:t>
      </w:r>
      <w:r>
        <w:rPr>
          <w:spacing w:val="-4"/>
        </w:rPr>
        <w:t xml:space="preserve"> </w:t>
      </w:r>
      <w:r>
        <w:t>Address</w:t>
      </w:r>
      <w:r>
        <w:rPr>
          <w:spacing w:val="-5"/>
        </w:rPr>
        <w:t xml:space="preserve"> </w:t>
      </w:r>
      <w:r>
        <w:t>&amp;</w:t>
      </w:r>
      <w:r>
        <w:rPr>
          <w:spacing w:val="-5"/>
        </w:rPr>
        <w:t xml:space="preserve"> </w:t>
      </w:r>
      <w:r>
        <w:t>Fax</w:t>
      </w:r>
      <w:r>
        <w:rPr>
          <w:spacing w:val="-7"/>
        </w:rPr>
        <w:t xml:space="preserve"> </w:t>
      </w:r>
      <w:r>
        <w:t>Number).</w:t>
      </w:r>
    </w:p>
    <w:p w14:paraId="65895850" w14:textId="77777777" w:rsidR="00160498" w:rsidRDefault="00160498" w:rsidP="00160498">
      <w:pPr>
        <w:pStyle w:val="BodyText"/>
        <w:spacing w:before="10"/>
        <w:rPr>
          <w:sz w:val="20"/>
        </w:rPr>
      </w:pPr>
    </w:p>
    <w:p w14:paraId="610DDB43" w14:textId="77777777" w:rsidR="00160498" w:rsidRPr="00160498" w:rsidRDefault="00160498" w:rsidP="00160498">
      <w:pPr>
        <w:pStyle w:val="ListParagraph"/>
        <w:numPr>
          <w:ilvl w:val="1"/>
          <w:numId w:val="2"/>
        </w:numPr>
        <w:ind w:left="540" w:hanging="540"/>
        <w:rPr>
          <w:b/>
          <w:u w:val="single"/>
        </w:rPr>
      </w:pPr>
      <w:r w:rsidRPr="00160498">
        <w:rPr>
          <w:b/>
          <w:u w:val="single"/>
        </w:rPr>
        <w:t>Acceptability of Insurers</w:t>
      </w:r>
    </w:p>
    <w:p w14:paraId="45ADEA9C" w14:textId="77777777" w:rsidR="00160498" w:rsidRDefault="00160498" w:rsidP="00160498">
      <w:pPr>
        <w:pStyle w:val="ListParagraph"/>
        <w:ind w:left="540" w:firstLine="0"/>
      </w:pPr>
    </w:p>
    <w:p w14:paraId="6BA19040" w14:textId="293086BE" w:rsidR="00160498" w:rsidRDefault="00160498" w:rsidP="00160498">
      <w:pPr>
        <w:pStyle w:val="ListParagraph"/>
        <w:ind w:left="540" w:firstLine="0"/>
      </w:pPr>
      <w:r>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3027CB35" w14:textId="77777777" w:rsidR="00160498" w:rsidRDefault="00160498" w:rsidP="00160498">
      <w:pPr>
        <w:pStyle w:val="BodyText"/>
        <w:spacing w:before="7"/>
        <w:rPr>
          <w:sz w:val="20"/>
        </w:rPr>
      </w:pPr>
    </w:p>
    <w:p w14:paraId="01AB6FB9" w14:textId="77777777" w:rsidR="00160498" w:rsidRPr="00160498" w:rsidRDefault="00160498" w:rsidP="00160498">
      <w:pPr>
        <w:pStyle w:val="ListParagraph"/>
        <w:numPr>
          <w:ilvl w:val="1"/>
          <w:numId w:val="2"/>
        </w:numPr>
        <w:ind w:left="540" w:hanging="540"/>
        <w:rPr>
          <w:b/>
          <w:u w:val="single"/>
        </w:rPr>
      </w:pPr>
      <w:r w:rsidRPr="00160498">
        <w:rPr>
          <w:b/>
          <w:u w:val="single"/>
        </w:rPr>
        <w:lastRenderedPageBreak/>
        <w:t>Verification of Coverage</w:t>
      </w:r>
    </w:p>
    <w:p w14:paraId="084889DF" w14:textId="77777777" w:rsidR="00160498" w:rsidRDefault="00160498" w:rsidP="00160498">
      <w:pPr>
        <w:pStyle w:val="ListParagraph"/>
        <w:ind w:left="540" w:firstLine="0"/>
      </w:pPr>
    </w:p>
    <w:p w14:paraId="28E9B9EA" w14:textId="3C0E365E" w:rsidR="00160498" w:rsidRDefault="00160498" w:rsidP="00160498">
      <w:pPr>
        <w:pStyle w:val="ListParagraph"/>
        <w:ind w:left="540" w:firstLine="0"/>
      </w:pPr>
      <w: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298E1835" w14:textId="77777777" w:rsidR="00160498" w:rsidRDefault="00160498" w:rsidP="00160498">
      <w:pPr>
        <w:pStyle w:val="BodyText"/>
        <w:spacing w:before="10"/>
        <w:rPr>
          <w:sz w:val="20"/>
        </w:rPr>
      </w:pPr>
    </w:p>
    <w:p w14:paraId="4B437DB3" w14:textId="61DDDBB1" w:rsidR="00160498" w:rsidRDefault="00160498" w:rsidP="00160498">
      <w:pPr>
        <w:pStyle w:val="ListParagraph"/>
        <w:numPr>
          <w:ilvl w:val="2"/>
          <w:numId w:val="2"/>
        </w:numPr>
        <w:ind w:left="1267"/>
      </w:pPr>
      <w:r>
        <w:t>All such certificates of insurance and policy endorsements must be received by the State before work commences. The State’s receipt of any certificates of insurance or policy endorsements that do not comply with this</w:t>
      </w:r>
      <w:r>
        <w:rPr>
          <w:spacing w:val="-8"/>
        </w:rPr>
        <w:t xml:space="preserve"> </w:t>
      </w:r>
      <w:r>
        <w:t>written</w:t>
      </w:r>
      <w:r>
        <w:rPr>
          <w:spacing w:val="-8"/>
        </w:rPr>
        <w:t xml:space="preserve"> </w:t>
      </w:r>
      <w:r>
        <w:t>agreement</w:t>
      </w:r>
      <w:r>
        <w:rPr>
          <w:spacing w:val="-9"/>
        </w:rPr>
        <w:t xml:space="preserve"> </w:t>
      </w:r>
      <w:r>
        <w:t>shall</w:t>
      </w:r>
      <w:r>
        <w:rPr>
          <w:spacing w:val="-9"/>
        </w:rPr>
        <w:t xml:space="preserve"> </w:t>
      </w:r>
      <w:r>
        <w:t>not</w:t>
      </w:r>
      <w:r>
        <w:rPr>
          <w:spacing w:val="-7"/>
        </w:rPr>
        <w:t xml:space="preserve"> </w:t>
      </w:r>
      <w:r>
        <w:t>waive</w:t>
      </w:r>
      <w:r>
        <w:rPr>
          <w:spacing w:val="-8"/>
        </w:rPr>
        <w:t xml:space="preserve"> </w:t>
      </w:r>
      <w:r>
        <w:t>or</w:t>
      </w:r>
      <w:r>
        <w:rPr>
          <w:spacing w:val="-7"/>
        </w:rPr>
        <w:t xml:space="preserve"> </w:t>
      </w:r>
      <w:r>
        <w:t>otherwise</w:t>
      </w:r>
      <w:r>
        <w:rPr>
          <w:spacing w:val="-6"/>
        </w:rPr>
        <w:t xml:space="preserve"> </w:t>
      </w:r>
      <w:r>
        <w:t>affect</w:t>
      </w:r>
      <w:r>
        <w:rPr>
          <w:spacing w:val="-9"/>
        </w:rPr>
        <w:t xml:space="preserve"> </w:t>
      </w:r>
      <w:r>
        <w:t>the</w:t>
      </w:r>
      <w:r>
        <w:rPr>
          <w:spacing w:val="-8"/>
        </w:rPr>
        <w:t xml:space="preserve"> </w:t>
      </w:r>
      <w:r>
        <w:t>requirements of this agreement.</w:t>
      </w:r>
    </w:p>
    <w:p w14:paraId="17421189" w14:textId="77777777" w:rsidR="00160498" w:rsidRDefault="00160498" w:rsidP="00160498">
      <w:pPr>
        <w:pStyle w:val="ListParagraph"/>
        <w:ind w:left="1267" w:firstLine="0"/>
      </w:pPr>
    </w:p>
    <w:p w14:paraId="773A0AB3" w14:textId="5CA76E63" w:rsidR="00160498" w:rsidRDefault="00160498" w:rsidP="00160498">
      <w:pPr>
        <w:pStyle w:val="ListParagraph"/>
        <w:numPr>
          <w:ilvl w:val="2"/>
          <w:numId w:val="2"/>
        </w:numPr>
        <w:ind w:left="1267"/>
      </w:pPr>
      <w:r>
        <w:t>Each</w:t>
      </w:r>
      <w:r>
        <w:rPr>
          <w:spacing w:val="-13"/>
        </w:rPr>
        <w:t xml:space="preserve"> </w:t>
      </w:r>
      <w:r>
        <w:t>insurance</w:t>
      </w:r>
      <w:r>
        <w:rPr>
          <w:spacing w:val="-15"/>
        </w:rPr>
        <w:t xml:space="preserve"> </w:t>
      </w:r>
      <w:r>
        <w:t>policy</w:t>
      </w:r>
      <w:r>
        <w:rPr>
          <w:spacing w:val="-14"/>
        </w:rPr>
        <w:t xml:space="preserve"> </w:t>
      </w:r>
      <w:r>
        <w:t>required</w:t>
      </w:r>
      <w:r>
        <w:rPr>
          <w:spacing w:val="-15"/>
        </w:rPr>
        <w:t xml:space="preserve"> </w:t>
      </w:r>
      <w:r>
        <w:t>by</w:t>
      </w:r>
      <w:r>
        <w:rPr>
          <w:spacing w:val="-16"/>
        </w:rPr>
        <w:t xml:space="preserve"> </w:t>
      </w:r>
      <w:r>
        <w:t>this</w:t>
      </w:r>
      <w:r>
        <w:rPr>
          <w:spacing w:val="-11"/>
        </w:rPr>
        <w:t xml:space="preserve"> </w:t>
      </w:r>
      <w:r>
        <w:t>Contract</w:t>
      </w:r>
      <w:r>
        <w:rPr>
          <w:spacing w:val="-16"/>
        </w:rPr>
        <w:t xml:space="preserve"> </w:t>
      </w:r>
      <w:r>
        <w:t>must</w:t>
      </w:r>
      <w:r>
        <w:rPr>
          <w:spacing w:val="-12"/>
        </w:rPr>
        <w:t xml:space="preserve"> </w:t>
      </w:r>
      <w:r>
        <w:t>be</w:t>
      </w:r>
      <w:r>
        <w:rPr>
          <w:spacing w:val="-15"/>
        </w:rPr>
        <w:t xml:space="preserve"> </w:t>
      </w:r>
      <w:r>
        <w:t>in</w:t>
      </w:r>
      <w:r>
        <w:rPr>
          <w:spacing w:val="-12"/>
        </w:rPr>
        <w:t xml:space="preserve"> </w:t>
      </w:r>
      <w:r>
        <w:t>effect</w:t>
      </w:r>
      <w:r>
        <w:rPr>
          <w:spacing w:val="-13"/>
        </w:rPr>
        <w:t xml:space="preserve"> </w:t>
      </w:r>
      <w:r>
        <w:t>at,</w:t>
      </w:r>
      <w:r>
        <w:rPr>
          <w:spacing w:val="-13"/>
        </w:rPr>
        <w:t xml:space="preserve"> </w:t>
      </w:r>
      <w:r>
        <w:t>or</w:t>
      </w:r>
      <w:r>
        <w:rPr>
          <w:spacing w:val="-13"/>
        </w:rPr>
        <w:t xml:space="preserve"> </w:t>
      </w:r>
      <w:r>
        <w:t>prior to, commencement of work under this Contract. Failure to maintain the insurance policies as required by this Contract, or to provide evidence of renewal, is a material breach of contract.</w:t>
      </w:r>
    </w:p>
    <w:p w14:paraId="1E42BFF5" w14:textId="77777777" w:rsidR="00160498" w:rsidRDefault="00160498" w:rsidP="00160498">
      <w:pPr>
        <w:pStyle w:val="ListParagraph"/>
        <w:ind w:left="1267" w:firstLine="0"/>
      </w:pPr>
    </w:p>
    <w:p w14:paraId="08B96A98" w14:textId="77777777" w:rsidR="00160498" w:rsidRDefault="00160498" w:rsidP="00160498">
      <w:pPr>
        <w:pStyle w:val="ListParagraph"/>
        <w:numPr>
          <w:ilvl w:val="2"/>
          <w:numId w:val="2"/>
        </w:numPr>
        <w:ind w:left="1267"/>
      </w:pPr>
      <w: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p>
    <w:p w14:paraId="4C3AFC8B" w14:textId="77777777" w:rsidR="00160498" w:rsidRDefault="00160498" w:rsidP="00160498">
      <w:pPr>
        <w:pStyle w:val="BodyText"/>
        <w:spacing w:before="6"/>
        <w:rPr>
          <w:sz w:val="20"/>
        </w:rPr>
      </w:pPr>
    </w:p>
    <w:p w14:paraId="0DF74A99" w14:textId="77777777" w:rsidR="00160498" w:rsidRPr="00160498" w:rsidRDefault="00160498" w:rsidP="00160498">
      <w:pPr>
        <w:pStyle w:val="ListParagraph"/>
        <w:numPr>
          <w:ilvl w:val="1"/>
          <w:numId w:val="2"/>
        </w:numPr>
        <w:ind w:left="540" w:hanging="540"/>
        <w:rPr>
          <w:b/>
          <w:u w:val="single"/>
        </w:rPr>
      </w:pPr>
      <w:r w:rsidRPr="00160498">
        <w:rPr>
          <w:b/>
          <w:u w:val="single"/>
        </w:rPr>
        <w:t>Subcontractors</w:t>
      </w:r>
    </w:p>
    <w:p w14:paraId="720068B3" w14:textId="77777777" w:rsidR="00160498" w:rsidRDefault="00160498" w:rsidP="00160498">
      <w:pPr>
        <w:pStyle w:val="ListParagraph"/>
        <w:ind w:left="540" w:firstLine="0"/>
      </w:pPr>
    </w:p>
    <w:p w14:paraId="62F58AD9" w14:textId="147545B8" w:rsidR="00160498" w:rsidRDefault="00160498" w:rsidP="00160498">
      <w:pPr>
        <w:pStyle w:val="ListParagraph"/>
        <w:ind w:left="540" w:firstLine="0"/>
      </w:pPr>
      <w:r>
        <w:t>Contractor’s certificate(s) shall include all subcontractors as insureds under its policies or Contractor shall be responsible for ensuring and/or verifying that all subcontractors have valid and collectable insurance as evidenced by the certificates</w:t>
      </w:r>
      <w:r>
        <w:rPr>
          <w:spacing w:val="-1"/>
        </w:rPr>
        <w:t xml:space="preserve"> </w:t>
      </w:r>
      <w:r>
        <w:t>of insurance</w:t>
      </w:r>
      <w:r>
        <w:rPr>
          <w:spacing w:val="-4"/>
        </w:rPr>
        <w:t xml:space="preserve"> </w:t>
      </w:r>
      <w:r>
        <w:t>and endorsements</w:t>
      </w:r>
      <w:r>
        <w:rPr>
          <w:spacing w:val="-3"/>
        </w:rPr>
        <w:t xml:space="preserve"> </w:t>
      </w:r>
      <w:r>
        <w:t>for each subcontractor. All</w:t>
      </w:r>
      <w:r>
        <w:rPr>
          <w:spacing w:val="-2"/>
        </w:rPr>
        <w:t xml:space="preserve"> </w:t>
      </w:r>
      <w:r>
        <w:t>coverages for subcontractors shall be subject to the minimum Insurance Requirements identified above. The Department reserves the right to require, at any time throughout</w:t>
      </w:r>
      <w:r>
        <w:rPr>
          <w:spacing w:val="-14"/>
        </w:rPr>
        <w:t xml:space="preserve"> </w:t>
      </w:r>
      <w:r>
        <w:t>the</w:t>
      </w:r>
      <w:r>
        <w:rPr>
          <w:spacing w:val="-15"/>
        </w:rPr>
        <w:t xml:space="preserve"> </w:t>
      </w:r>
      <w:r>
        <w:t>life</w:t>
      </w:r>
      <w:r>
        <w:rPr>
          <w:spacing w:val="-15"/>
        </w:rPr>
        <w:t xml:space="preserve"> </w:t>
      </w:r>
      <w:r>
        <w:t>of</w:t>
      </w:r>
      <w:r>
        <w:rPr>
          <w:spacing w:val="-13"/>
        </w:rPr>
        <w:t xml:space="preserve"> </w:t>
      </w:r>
      <w:r>
        <w:t>this</w:t>
      </w:r>
      <w:r>
        <w:rPr>
          <w:spacing w:val="-14"/>
        </w:rPr>
        <w:t xml:space="preserve"> </w:t>
      </w:r>
      <w:r>
        <w:t>contract,</w:t>
      </w:r>
      <w:r>
        <w:rPr>
          <w:spacing w:val="-13"/>
        </w:rPr>
        <w:t xml:space="preserve"> </w:t>
      </w:r>
      <w:r>
        <w:t>proof</w:t>
      </w:r>
      <w:r>
        <w:rPr>
          <w:spacing w:val="-13"/>
        </w:rPr>
        <w:t xml:space="preserve"> </w:t>
      </w:r>
      <w:r>
        <w:t>from</w:t>
      </w:r>
      <w:r>
        <w:rPr>
          <w:spacing w:val="-13"/>
        </w:rPr>
        <w:t xml:space="preserve"> </w:t>
      </w:r>
      <w:r>
        <w:t>the</w:t>
      </w:r>
      <w:r>
        <w:rPr>
          <w:spacing w:val="-15"/>
        </w:rPr>
        <w:t xml:space="preserve"> </w:t>
      </w:r>
      <w:r>
        <w:t>Contractor</w:t>
      </w:r>
      <w:r>
        <w:rPr>
          <w:spacing w:val="-16"/>
        </w:rPr>
        <w:t xml:space="preserve"> </w:t>
      </w:r>
      <w:r>
        <w:t>that</w:t>
      </w:r>
      <w:r>
        <w:rPr>
          <w:spacing w:val="-12"/>
        </w:rPr>
        <w:t xml:space="preserve"> </w:t>
      </w:r>
      <w:r>
        <w:t>its</w:t>
      </w:r>
      <w:r>
        <w:rPr>
          <w:spacing w:val="-16"/>
        </w:rPr>
        <w:t xml:space="preserve"> </w:t>
      </w:r>
      <w:r>
        <w:t>subcontractors have the required coverage.</w:t>
      </w:r>
    </w:p>
    <w:p w14:paraId="00DC9AAD" w14:textId="77777777" w:rsidR="00160498" w:rsidRDefault="00160498" w:rsidP="00160498">
      <w:pPr>
        <w:pStyle w:val="BodyText"/>
        <w:spacing w:before="7"/>
        <w:rPr>
          <w:sz w:val="20"/>
        </w:rPr>
      </w:pPr>
    </w:p>
    <w:p w14:paraId="2A268B48" w14:textId="77777777" w:rsidR="00160498" w:rsidRPr="00160498" w:rsidRDefault="00160498" w:rsidP="00160498">
      <w:pPr>
        <w:pStyle w:val="ListParagraph"/>
        <w:numPr>
          <w:ilvl w:val="1"/>
          <w:numId w:val="2"/>
        </w:numPr>
        <w:ind w:left="540" w:hanging="540"/>
        <w:rPr>
          <w:b/>
          <w:u w:val="single"/>
        </w:rPr>
      </w:pPr>
      <w:r w:rsidRPr="00160498">
        <w:rPr>
          <w:b/>
          <w:u w:val="single"/>
        </w:rPr>
        <w:t>Approval and Modifications</w:t>
      </w:r>
    </w:p>
    <w:p w14:paraId="488E9D0A" w14:textId="77777777" w:rsidR="00160498" w:rsidRDefault="00160498" w:rsidP="00160498">
      <w:pPr>
        <w:pStyle w:val="ListParagraph"/>
        <w:ind w:left="540" w:firstLine="0"/>
      </w:pPr>
    </w:p>
    <w:p w14:paraId="23BA17FC" w14:textId="14BD9876" w:rsidR="00160498" w:rsidRDefault="00160498" w:rsidP="00160498">
      <w:pPr>
        <w:pStyle w:val="ListParagraph"/>
        <w:ind w:left="540" w:firstLine="0"/>
      </w:pPr>
      <w:r>
        <w:t>The Contracting Agency, in consultation with State Risk, reserves the right to review or make modifications to the insurance limits, required coverages, or endorsements</w:t>
      </w:r>
      <w:r>
        <w:rPr>
          <w:spacing w:val="25"/>
        </w:rPr>
        <w:t xml:space="preserve"> </w:t>
      </w:r>
      <w:r>
        <w:t>throughout</w:t>
      </w:r>
      <w:r>
        <w:rPr>
          <w:spacing w:val="25"/>
        </w:rPr>
        <w:t xml:space="preserve"> </w:t>
      </w:r>
      <w:r>
        <w:t>the</w:t>
      </w:r>
      <w:r>
        <w:rPr>
          <w:spacing w:val="26"/>
        </w:rPr>
        <w:t xml:space="preserve"> </w:t>
      </w:r>
      <w:r>
        <w:t>life</w:t>
      </w:r>
      <w:r>
        <w:rPr>
          <w:spacing w:val="26"/>
        </w:rPr>
        <w:t xml:space="preserve"> </w:t>
      </w:r>
      <w:r>
        <w:t>of</w:t>
      </w:r>
      <w:r>
        <w:rPr>
          <w:spacing w:val="26"/>
        </w:rPr>
        <w:t xml:space="preserve"> </w:t>
      </w:r>
      <w:r>
        <w:t>this</w:t>
      </w:r>
      <w:r>
        <w:rPr>
          <w:spacing w:val="27"/>
        </w:rPr>
        <w:t xml:space="preserve"> </w:t>
      </w:r>
      <w:r>
        <w:t>contract,</w:t>
      </w:r>
      <w:r>
        <w:rPr>
          <w:spacing w:val="26"/>
        </w:rPr>
        <w:t xml:space="preserve"> </w:t>
      </w:r>
      <w:r>
        <w:t>as</w:t>
      </w:r>
      <w:r>
        <w:rPr>
          <w:spacing w:val="27"/>
        </w:rPr>
        <w:t xml:space="preserve"> </w:t>
      </w:r>
      <w:r>
        <w:t>deemed</w:t>
      </w:r>
      <w:r>
        <w:rPr>
          <w:spacing w:val="24"/>
        </w:rPr>
        <w:t xml:space="preserve"> </w:t>
      </w:r>
      <w:r>
        <w:t>necessary.</w:t>
      </w:r>
      <w:r>
        <w:rPr>
          <w:spacing w:val="28"/>
        </w:rPr>
        <w:t xml:space="preserve"> </w:t>
      </w:r>
      <w:r>
        <w:rPr>
          <w:spacing w:val="-4"/>
        </w:rPr>
        <w:t xml:space="preserve">Such </w:t>
      </w:r>
      <w:r>
        <w:t>action will not require a formal Contract amendment but may be made by administrative action.</w:t>
      </w:r>
    </w:p>
    <w:p w14:paraId="3536E0D2" w14:textId="77777777" w:rsidR="00160498" w:rsidRDefault="00160498" w:rsidP="00160498">
      <w:pPr>
        <w:pStyle w:val="BodyText"/>
        <w:spacing w:before="8"/>
        <w:rPr>
          <w:sz w:val="20"/>
        </w:rPr>
      </w:pPr>
    </w:p>
    <w:p w14:paraId="155BB850" w14:textId="77777777" w:rsidR="00160498" w:rsidRPr="00160498" w:rsidRDefault="00160498" w:rsidP="00160498">
      <w:pPr>
        <w:pStyle w:val="ListParagraph"/>
        <w:numPr>
          <w:ilvl w:val="1"/>
          <w:numId w:val="2"/>
        </w:numPr>
        <w:ind w:left="540" w:hanging="540"/>
        <w:rPr>
          <w:b/>
          <w:u w:val="single"/>
        </w:rPr>
      </w:pPr>
      <w:r w:rsidRPr="00160498">
        <w:rPr>
          <w:b/>
          <w:u w:val="single"/>
        </w:rPr>
        <w:t>Exceptions</w:t>
      </w:r>
    </w:p>
    <w:p w14:paraId="774D9807" w14:textId="77777777" w:rsidR="00160498" w:rsidRDefault="00160498" w:rsidP="00160498">
      <w:pPr>
        <w:pStyle w:val="ListParagraph"/>
        <w:ind w:left="540" w:firstLine="0"/>
      </w:pPr>
    </w:p>
    <w:p w14:paraId="73116657" w14:textId="76CE469E" w:rsidR="00EC539B" w:rsidRDefault="00160498" w:rsidP="00160498">
      <w:pPr>
        <w:pStyle w:val="ListParagraph"/>
        <w:ind w:left="540" w:firstLine="0"/>
      </w:pPr>
      <w:r>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p w14:paraId="627801D3" w14:textId="30EAE12E" w:rsidR="00160498" w:rsidRDefault="00160498" w:rsidP="00160498">
      <w:pPr>
        <w:pStyle w:val="ListParagraph"/>
        <w:ind w:left="540" w:firstLine="0"/>
      </w:pPr>
    </w:p>
    <w:p w14:paraId="3DCD8045" w14:textId="0FBEB9C0" w:rsidR="00160498" w:rsidRDefault="00160498" w:rsidP="00160498">
      <w:pPr>
        <w:pStyle w:val="ListParagraph"/>
        <w:ind w:left="540" w:firstLine="0"/>
      </w:pPr>
    </w:p>
    <w:p w14:paraId="135359A6" w14:textId="77777777" w:rsidR="00160498" w:rsidRDefault="00160498" w:rsidP="00160498">
      <w:pPr>
        <w:pStyle w:val="ListParagraph"/>
        <w:ind w:left="540" w:firstLine="0"/>
        <w:rPr>
          <w:b/>
          <w:u w:val="single"/>
        </w:rPr>
        <w:sectPr w:rsidR="00160498" w:rsidSect="002E7F73">
          <w:pgSz w:w="12240" w:h="15840"/>
          <w:pgMar w:top="1728" w:right="1440" w:bottom="720" w:left="1440" w:header="720" w:footer="720" w:gutter="0"/>
          <w:cols w:space="720"/>
          <w:docGrid w:linePitch="360"/>
        </w:sectPr>
      </w:pPr>
    </w:p>
    <w:p w14:paraId="52DEE7B6" w14:textId="5B9EDCF3" w:rsidR="00160498" w:rsidRDefault="00160498" w:rsidP="00160498">
      <w:pPr>
        <w:pStyle w:val="Heading1"/>
        <w:spacing w:before="0"/>
        <w:jc w:val="center"/>
        <w:rPr>
          <w:rFonts w:ascii="Arial" w:hAnsi="Arial" w:cs="Arial"/>
          <w:b/>
          <w:bCs/>
          <w:color w:val="auto"/>
        </w:rPr>
      </w:pPr>
      <w:bookmarkStart w:id="53" w:name="_Toc125107265"/>
      <w:r>
        <w:rPr>
          <w:rFonts w:ascii="Arial" w:hAnsi="Arial" w:cs="Arial"/>
          <w:b/>
          <w:bCs/>
          <w:color w:val="auto"/>
        </w:rPr>
        <w:lastRenderedPageBreak/>
        <w:t>Other Contract Types</w:t>
      </w:r>
      <w:bookmarkEnd w:id="53"/>
    </w:p>
    <w:p w14:paraId="4C6C1B5D" w14:textId="77777777" w:rsidR="00160498" w:rsidRPr="00FE5849" w:rsidRDefault="00160498" w:rsidP="00160498">
      <w:pPr>
        <w:spacing w:after="0"/>
      </w:pPr>
    </w:p>
    <w:p w14:paraId="6A62AE5A" w14:textId="47B3D283" w:rsidR="00160498" w:rsidRDefault="00160498" w:rsidP="00160498">
      <w:pPr>
        <w:pStyle w:val="Heading2"/>
        <w:numPr>
          <w:ilvl w:val="0"/>
          <w:numId w:val="2"/>
        </w:numPr>
        <w:tabs>
          <w:tab w:val="num" w:pos="540"/>
        </w:tabs>
        <w:ind w:left="540" w:hanging="551"/>
      </w:pPr>
      <w:bookmarkStart w:id="54" w:name="_Toc125107266"/>
      <w:r>
        <w:t>Grants</w:t>
      </w:r>
      <w:bookmarkEnd w:id="54"/>
    </w:p>
    <w:p w14:paraId="5FBAC378" w14:textId="77777777" w:rsidR="00160498" w:rsidRDefault="00160498" w:rsidP="00160498">
      <w:pPr>
        <w:pStyle w:val="ListParagraph"/>
        <w:ind w:left="540" w:firstLine="0"/>
      </w:pPr>
      <w:r>
        <w:rPr>
          <w:color w:val="339966"/>
        </w:rPr>
        <w:t>A</w:t>
      </w:r>
      <w:r>
        <w:rPr>
          <w:color w:val="339966"/>
          <w:spacing w:val="-10"/>
        </w:rPr>
        <w:t xml:space="preserve"> </w:t>
      </w:r>
      <w:r>
        <w:rPr>
          <w:color w:val="339966"/>
        </w:rPr>
        <w:t>Grant</w:t>
      </w:r>
      <w:r>
        <w:rPr>
          <w:color w:val="339966"/>
          <w:spacing w:val="-11"/>
        </w:rPr>
        <w:t xml:space="preserve"> </w:t>
      </w:r>
      <w:r>
        <w:rPr>
          <w:color w:val="339966"/>
        </w:rPr>
        <w:t>Contract</w:t>
      </w:r>
      <w:r>
        <w:rPr>
          <w:color w:val="339966"/>
          <w:spacing w:val="-8"/>
        </w:rPr>
        <w:t xml:space="preserve"> </w:t>
      </w:r>
      <w:r>
        <w:rPr>
          <w:color w:val="339966"/>
        </w:rPr>
        <w:t>allows</w:t>
      </w:r>
      <w:r>
        <w:rPr>
          <w:color w:val="339966"/>
          <w:spacing w:val="-9"/>
        </w:rPr>
        <w:t xml:space="preserve"> </w:t>
      </w:r>
      <w:r>
        <w:rPr>
          <w:color w:val="339966"/>
        </w:rPr>
        <w:t>the</w:t>
      </w:r>
      <w:r>
        <w:rPr>
          <w:color w:val="339966"/>
          <w:spacing w:val="-10"/>
        </w:rPr>
        <w:t xml:space="preserve"> </w:t>
      </w:r>
      <w:r>
        <w:rPr>
          <w:color w:val="339966"/>
        </w:rPr>
        <w:t>State</w:t>
      </w:r>
      <w:r>
        <w:rPr>
          <w:color w:val="339966"/>
          <w:spacing w:val="-12"/>
        </w:rPr>
        <w:t xml:space="preserve"> </w:t>
      </w:r>
      <w:r>
        <w:rPr>
          <w:color w:val="339966"/>
        </w:rPr>
        <w:t>to</w:t>
      </w:r>
      <w:r>
        <w:rPr>
          <w:color w:val="339966"/>
          <w:spacing w:val="-12"/>
        </w:rPr>
        <w:t xml:space="preserve"> </w:t>
      </w:r>
      <w:r>
        <w:rPr>
          <w:color w:val="339966"/>
        </w:rPr>
        <w:t>disburse</w:t>
      </w:r>
      <w:r>
        <w:rPr>
          <w:color w:val="339966"/>
          <w:spacing w:val="-15"/>
        </w:rPr>
        <w:t xml:space="preserve"> </w:t>
      </w:r>
      <w:r>
        <w:rPr>
          <w:color w:val="339966"/>
        </w:rPr>
        <w:t>funds</w:t>
      </w:r>
      <w:r>
        <w:rPr>
          <w:color w:val="339966"/>
          <w:spacing w:val="-9"/>
        </w:rPr>
        <w:t xml:space="preserve"> </w:t>
      </w:r>
      <w:r>
        <w:rPr>
          <w:color w:val="339966"/>
        </w:rPr>
        <w:t>to</w:t>
      </w:r>
      <w:r>
        <w:rPr>
          <w:color w:val="339966"/>
          <w:spacing w:val="-12"/>
        </w:rPr>
        <w:t xml:space="preserve"> </w:t>
      </w:r>
      <w:r>
        <w:rPr>
          <w:color w:val="339966"/>
        </w:rPr>
        <w:t>a</w:t>
      </w:r>
      <w:r>
        <w:rPr>
          <w:color w:val="339966"/>
          <w:spacing w:val="-12"/>
        </w:rPr>
        <w:t xml:space="preserve"> </w:t>
      </w:r>
      <w:r>
        <w:rPr>
          <w:color w:val="339966"/>
        </w:rPr>
        <w:t>recipient</w:t>
      </w:r>
      <w:r>
        <w:rPr>
          <w:color w:val="339966"/>
          <w:spacing w:val="-11"/>
        </w:rPr>
        <w:t xml:space="preserve"> </w:t>
      </w:r>
      <w:r>
        <w:rPr>
          <w:color w:val="339966"/>
        </w:rPr>
        <w:t>following</w:t>
      </w:r>
      <w:r>
        <w:rPr>
          <w:color w:val="339966"/>
          <w:spacing w:val="-10"/>
        </w:rPr>
        <w:t xml:space="preserve"> </w:t>
      </w:r>
      <w:r>
        <w:rPr>
          <w:color w:val="339966"/>
        </w:rPr>
        <w:t>approval</w:t>
      </w:r>
      <w:r>
        <w:rPr>
          <w:color w:val="339966"/>
          <w:spacing w:val="-10"/>
        </w:rPr>
        <w:t xml:space="preserve"> </w:t>
      </w:r>
      <w:r>
        <w:rPr>
          <w:color w:val="339966"/>
        </w:rPr>
        <w:t>of</w:t>
      </w:r>
      <w:r>
        <w:rPr>
          <w:color w:val="339966"/>
          <w:spacing w:val="-8"/>
        </w:rPr>
        <w:t xml:space="preserve"> </w:t>
      </w:r>
      <w:r>
        <w:rPr>
          <w:color w:val="339966"/>
        </w:rPr>
        <w:t>the grant application process. The funds may originate from a public or private source, and the State acts as administrator to distribute funds for specific use as defined by the originator. The final recipient must qualify under the grant application criteria. The grant contract is different from the grant application – it is a means to convey money.</w:t>
      </w:r>
    </w:p>
    <w:p w14:paraId="1AE9C4C9" w14:textId="77777777" w:rsidR="00160498" w:rsidRDefault="00160498" w:rsidP="00160498">
      <w:pPr>
        <w:pStyle w:val="BodyText"/>
        <w:spacing w:before="10"/>
        <w:rPr>
          <w:sz w:val="20"/>
        </w:rPr>
      </w:pPr>
    </w:p>
    <w:p w14:paraId="152F25F8" w14:textId="77777777" w:rsidR="00160498" w:rsidRDefault="00160498" w:rsidP="00160498">
      <w:pPr>
        <w:pStyle w:val="ListParagraph"/>
        <w:ind w:left="540" w:firstLine="0"/>
      </w:pPr>
      <w:r>
        <w:rPr>
          <w:color w:val="339966"/>
        </w:rPr>
        <w:t>There</w:t>
      </w:r>
      <w:r>
        <w:rPr>
          <w:color w:val="339966"/>
          <w:spacing w:val="-4"/>
        </w:rPr>
        <w:t xml:space="preserve"> </w:t>
      </w:r>
      <w:r>
        <w:rPr>
          <w:color w:val="339966"/>
        </w:rPr>
        <w:t>are</w:t>
      </w:r>
      <w:r>
        <w:rPr>
          <w:color w:val="339966"/>
          <w:spacing w:val="-4"/>
        </w:rPr>
        <w:t xml:space="preserve"> </w:t>
      </w:r>
      <w:r>
        <w:rPr>
          <w:color w:val="339966"/>
        </w:rPr>
        <w:t>several</w:t>
      </w:r>
      <w:r>
        <w:rPr>
          <w:color w:val="339966"/>
          <w:spacing w:val="-7"/>
        </w:rPr>
        <w:t xml:space="preserve"> </w:t>
      </w:r>
      <w:r>
        <w:rPr>
          <w:color w:val="339966"/>
        </w:rPr>
        <w:t>types</w:t>
      </w:r>
      <w:r>
        <w:rPr>
          <w:color w:val="339966"/>
          <w:spacing w:val="-6"/>
        </w:rPr>
        <w:t xml:space="preserve"> </w:t>
      </w:r>
      <w:r>
        <w:rPr>
          <w:color w:val="339966"/>
        </w:rPr>
        <w:t>of</w:t>
      </w:r>
      <w:r>
        <w:rPr>
          <w:color w:val="339966"/>
          <w:spacing w:val="-1"/>
        </w:rPr>
        <w:t xml:space="preserve"> </w:t>
      </w:r>
      <w:r>
        <w:rPr>
          <w:color w:val="339966"/>
          <w:spacing w:val="-2"/>
        </w:rPr>
        <w:t>Grants:</w:t>
      </w:r>
    </w:p>
    <w:p w14:paraId="4CD0517E" w14:textId="77777777" w:rsidR="00160498" w:rsidRDefault="00160498" w:rsidP="0074767F">
      <w:pPr>
        <w:pStyle w:val="ListParagraph"/>
        <w:numPr>
          <w:ilvl w:val="0"/>
          <w:numId w:val="129"/>
        </w:numPr>
        <w:spacing w:before="119"/>
        <w:ind w:left="900"/>
      </w:pPr>
      <w:r>
        <w:rPr>
          <w:color w:val="339966"/>
        </w:rPr>
        <w:t>Funding</w:t>
      </w:r>
      <w:r>
        <w:rPr>
          <w:color w:val="339966"/>
          <w:spacing w:val="-2"/>
        </w:rPr>
        <w:t xml:space="preserve"> </w:t>
      </w:r>
      <w:r>
        <w:rPr>
          <w:color w:val="339966"/>
        </w:rPr>
        <w:t>is</w:t>
      </w:r>
      <w:r>
        <w:rPr>
          <w:color w:val="339966"/>
          <w:spacing w:val="-4"/>
        </w:rPr>
        <w:t xml:space="preserve"> </w:t>
      </w:r>
      <w:r>
        <w:rPr>
          <w:color w:val="339966"/>
        </w:rPr>
        <w:t>directed</w:t>
      </w:r>
      <w:r>
        <w:rPr>
          <w:color w:val="339966"/>
          <w:spacing w:val="-7"/>
        </w:rPr>
        <w:t xml:space="preserve"> </w:t>
      </w:r>
      <w:r>
        <w:rPr>
          <w:color w:val="339966"/>
        </w:rPr>
        <w:t>from</w:t>
      </w:r>
      <w:r>
        <w:rPr>
          <w:color w:val="339966"/>
          <w:spacing w:val="-5"/>
        </w:rPr>
        <w:t xml:space="preserve"> </w:t>
      </w:r>
      <w:r>
        <w:rPr>
          <w:color w:val="339966"/>
        </w:rPr>
        <w:t>the</w:t>
      </w:r>
      <w:r>
        <w:rPr>
          <w:color w:val="339966"/>
          <w:spacing w:val="-4"/>
        </w:rPr>
        <w:t xml:space="preserve"> </w:t>
      </w:r>
      <w:r>
        <w:rPr>
          <w:color w:val="339966"/>
        </w:rPr>
        <w:t>State</w:t>
      </w:r>
      <w:r>
        <w:rPr>
          <w:color w:val="339966"/>
          <w:spacing w:val="-4"/>
        </w:rPr>
        <w:t xml:space="preserve"> </w:t>
      </w:r>
      <w:r>
        <w:rPr>
          <w:color w:val="339966"/>
        </w:rPr>
        <w:t>to</w:t>
      </w:r>
      <w:r>
        <w:rPr>
          <w:color w:val="339966"/>
          <w:spacing w:val="-6"/>
        </w:rPr>
        <w:t xml:space="preserve"> </w:t>
      </w:r>
      <w:r>
        <w:rPr>
          <w:color w:val="339966"/>
        </w:rPr>
        <w:t>a</w:t>
      </w:r>
      <w:r>
        <w:rPr>
          <w:color w:val="339966"/>
          <w:spacing w:val="-4"/>
        </w:rPr>
        <w:t xml:space="preserve"> </w:t>
      </w:r>
      <w:r>
        <w:rPr>
          <w:color w:val="339966"/>
        </w:rPr>
        <w:t>recipient;</w:t>
      </w:r>
      <w:r>
        <w:rPr>
          <w:color w:val="339966"/>
          <w:spacing w:val="-3"/>
        </w:rPr>
        <w:t xml:space="preserve"> </w:t>
      </w:r>
      <w:r>
        <w:rPr>
          <w:color w:val="339966"/>
        </w:rPr>
        <w:t>there</w:t>
      </w:r>
      <w:r>
        <w:rPr>
          <w:color w:val="339966"/>
          <w:spacing w:val="-4"/>
        </w:rPr>
        <w:t xml:space="preserve"> </w:t>
      </w:r>
      <w:r>
        <w:rPr>
          <w:color w:val="339966"/>
        </w:rPr>
        <w:t>is</w:t>
      </w:r>
      <w:r>
        <w:rPr>
          <w:color w:val="339966"/>
          <w:spacing w:val="-4"/>
        </w:rPr>
        <w:t xml:space="preserve"> </w:t>
      </w:r>
      <w:r>
        <w:rPr>
          <w:color w:val="339966"/>
        </w:rPr>
        <w:t>no</w:t>
      </w:r>
      <w:r>
        <w:rPr>
          <w:color w:val="339966"/>
          <w:spacing w:val="-4"/>
        </w:rPr>
        <w:t xml:space="preserve"> </w:t>
      </w:r>
      <w:r>
        <w:rPr>
          <w:color w:val="339966"/>
        </w:rPr>
        <w:t>written</w:t>
      </w:r>
      <w:r>
        <w:rPr>
          <w:color w:val="339966"/>
          <w:spacing w:val="-4"/>
        </w:rPr>
        <w:t xml:space="preserve"> </w:t>
      </w:r>
      <w:r>
        <w:rPr>
          <w:color w:val="339966"/>
        </w:rPr>
        <w:t>scope</w:t>
      </w:r>
      <w:r>
        <w:rPr>
          <w:color w:val="339966"/>
          <w:spacing w:val="-9"/>
        </w:rPr>
        <w:t xml:space="preserve"> </w:t>
      </w:r>
      <w:r>
        <w:rPr>
          <w:color w:val="339966"/>
        </w:rPr>
        <w:t>of services; there</w:t>
      </w:r>
      <w:r>
        <w:rPr>
          <w:color w:val="339966"/>
          <w:spacing w:val="-4"/>
        </w:rPr>
        <w:t xml:space="preserve"> </w:t>
      </w:r>
      <w:r>
        <w:rPr>
          <w:color w:val="339966"/>
        </w:rPr>
        <w:t>is</w:t>
      </w:r>
      <w:r>
        <w:rPr>
          <w:color w:val="339966"/>
          <w:spacing w:val="-1"/>
        </w:rPr>
        <w:t xml:space="preserve"> </w:t>
      </w:r>
      <w:r>
        <w:rPr>
          <w:color w:val="339966"/>
        </w:rPr>
        <w:t>no</w:t>
      </w:r>
      <w:r>
        <w:rPr>
          <w:color w:val="339966"/>
          <w:spacing w:val="-4"/>
        </w:rPr>
        <w:t xml:space="preserve"> </w:t>
      </w:r>
      <w:r>
        <w:rPr>
          <w:color w:val="339966"/>
        </w:rPr>
        <w:t>contractual</w:t>
      </w:r>
      <w:r>
        <w:rPr>
          <w:color w:val="339966"/>
          <w:spacing w:val="-2"/>
        </w:rPr>
        <w:t xml:space="preserve"> </w:t>
      </w:r>
      <w:r>
        <w:rPr>
          <w:color w:val="339966"/>
        </w:rPr>
        <w:t>duty</w:t>
      </w:r>
      <w:r>
        <w:rPr>
          <w:color w:val="339966"/>
          <w:spacing w:val="-4"/>
        </w:rPr>
        <w:t xml:space="preserve"> </w:t>
      </w:r>
      <w:r>
        <w:rPr>
          <w:color w:val="339966"/>
        </w:rPr>
        <w:t>to</w:t>
      </w:r>
      <w:r>
        <w:rPr>
          <w:color w:val="339966"/>
          <w:spacing w:val="-2"/>
        </w:rPr>
        <w:t xml:space="preserve"> </w:t>
      </w:r>
      <w:r>
        <w:rPr>
          <w:color w:val="339966"/>
        </w:rPr>
        <w:t>perform</w:t>
      </w:r>
      <w:r>
        <w:rPr>
          <w:color w:val="339966"/>
          <w:spacing w:val="-3"/>
        </w:rPr>
        <w:t xml:space="preserve"> </w:t>
      </w:r>
      <w:r>
        <w:rPr>
          <w:color w:val="339966"/>
        </w:rPr>
        <w:t>services</w:t>
      </w:r>
      <w:r>
        <w:rPr>
          <w:color w:val="339966"/>
          <w:spacing w:val="-1"/>
        </w:rPr>
        <w:t xml:space="preserve"> </w:t>
      </w:r>
      <w:r>
        <w:rPr>
          <w:color w:val="339966"/>
        </w:rPr>
        <w:t>or provide</w:t>
      </w:r>
      <w:r>
        <w:rPr>
          <w:color w:val="339966"/>
          <w:spacing w:val="-4"/>
        </w:rPr>
        <w:t xml:space="preserve"> </w:t>
      </w:r>
      <w:r>
        <w:rPr>
          <w:color w:val="339966"/>
        </w:rPr>
        <w:t>goods</w:t>
      </w:r>
      <w:r>
        <w:rPr>
          <w:color w:val="339966"/>
          <w:spacing w:val="-4"/>
        </w:rPr>
        <w:t xml:space="preserve"> </w:t>
      </w:r>
      <w:r>
        <w:rPr>
          <w:color w:val="339966"/>
        </w:rPr>
        <w:t>directly</w:t>
      </w:r>
      <w:r>
        <w:rPr>
          <w:color w:val="339966"/>
          <w:spacing w:val="-4"/>
        </w:rPr>
        <w:t xml:space="preserve"> </w:t>
      </w:r>
      <w:r>
        <w:rPr>
          <w:color w:val="339966"/>
        </w:rPr>
        <w:t>to</w:t>
      </w:r>
      <w:r>
        <w:rPr>
          <w:color w:val="339966"/>
          <w:spacing w:val="-2"/>
        </w:rPr>
        <w:t xml:space="preserve"> </w:t>
      </w:r>
      <w:r>
        <w:rPr>
          <w:color w:val="339966"/>
        </w:rPr>
        <w:t>the</w:t>
      </w:r>
      <w:r>
        <w:rPr>
          <w:color w:val="339966"/>
          <w:spacing w:val="-4"/>
        </w:rPr>
        <w:t xml:space="preserve"> </w:t>
      </w:r>
      <w:r>
        <w:rPr>
          <w:color w:val="339966"/>
        </w:rPr>
        <w:t>State; one lump sum disbursement is made. The benefit to the State is indirect. There is vicarious liability to the State for providing the funds to the recipient.</w:t>
      </w:r>
    </w:p>
    <w:p w14:paraId="6ED323AA" w14:textId="77777777" w:rsidR="00160498" w:rsidRDefault="00160498" w:rsidP="0074767F">
      <w:pPr>
        <w:pStyle w:val="ListParagraph"/>
        <w:numPr>
          <w:ilvl w:val="0"/>
          <w:numId w:val="129"/>
        </w:numPr>
        <w:spacing w:before="119"/>
        <w:ind w:left="900"/>
      </w:pPr>
      <w:r>
        <w:rPr>
          <w:color w:val="339966"/>
        </w:rPr>
        <w:t>Funding</w:t>
      </w:r>
      <w:r>
        <w:rPr>
          <w:color w:val="339966"/>
          <w:spacing w:val="-9"/>
        </w:rPr>
        <w:t xml:space="preserve"> </w:t>
      </w:r>
      <w:r>
        <w:rPr>
          <w:color w:val="339966"/>
        </w:rPr>
        <w:t>is</w:t>
      </w:r>
      <w:r>
        <w:rPr>
          <w:color w:val="339966"/>
          <w:spacing w:val="-8"/>
        </w:rPr>
        <w:t xml:space="preserve"> </w:t>
      </w:r>
      <w:r>
        <w:rPr>
          <w:color w:val="339966"/>
        </w:rPr>
        <w:t>directed</w:t>
      </w:r>
      <w:r>
        <w:rPr>
          <w:color w:val="339966"/>
          <w:spacing w:val="-14"/>
        </w:rPr>
        <w:t xml:space="preserve"> </w:t>
      </w:r>
      <w:r>
        <w:rPr>
          <w:color w:val="339966"/>
        </w:rPr>
        <w:t>from</w:t>
      </w:r>
      <w:r>
        <w:rPr>
          <w:color w:val="339966"/>
          <w:spacing w:val="-10"/>
        </w:rPr>
        <w:t xml:space="preserve"> </w:t>
      </w:r>
      <w:r>
        <w:rPr>
          <w:color w:val="339966"/>
        </w:rPr>
        <w:t>the</w:t>
      </w:r>
      <w:r>
        <w:rPr>
          <w:color w:val="339966"/>
          <w:spacing w:val="-9"/>
        </w:rPr>
        <w:t xml:space="preserve"> </w:t>
      </w:r>
      <w:r>
        <w:rPr>
          <w:color w:val="339966"/>
        </w:rPr>
        <w:t>State</w:t>
      </w:r>
      <w:r>
        <w:rPr>
          <w:color w:val="339966"/>
          <w:spacing w:val="-11"/>
        </w:rPr>
        <w:t xml:space="preserve"> </w:t>
      </w:r>
      <w:r>
        <w:rPr>
          <w:color w:val="339966"/>
        </w:rPr>
        <w:t>to</w:t>
      </w:r>
      <w:r>
        <w:rPr>
          <w:color w:val="339966"/>
          <w:spacing w:val="-11"/>
        </w:rPr>
        <w:t xml:space="preserve"> </w:t>
      </w:r>
      <w:r>
        <w:rPr>
          <w:color w:val="339966"/>
        </w:rPr>
        <w:t>a</w:t>
      </w:r>
      <w:r>
        <w:rPr>
          <w:color w:val="339966"/>
          <w:spacing w:val="-14"/>
        </w:rPr>
        <w:t xml:space="preserve"> </w:t>
      </w:r>
      <w:r>
        <w:rPr>
          <w:color w:val="339966"/>
        </w:rPr>
        <w:t>recipient.</w:t>
      </w:r>
      <w:r>
        <w:rPr>
          <w:color w:val="339966"/>
          <w:spacing w:val="-12"/>
        </w:rPr>
        <w:t xml:space="preserve"> </w:t>
      </w:r>
      <w:r>
        <w:rPr>
          <w:color w:val="339966"/>
        </w:rPr>
        <w:t>There</w:t>
      </w:r>
      <w:r>
        <w:rPr>
          <w:color w:val="339966"/>
          <w:spacing w:val="-9"/>
        </w:rPr>
        <w:t xml:space="preserve"> </w:t>
      </w:r>
      <w:r>
        <w:rPr>
          <w:color w:val="339966"/>
        </w:rPr>
        <w:t>is</w:t>
      </w:r>
      <w:r>
        <w:rPr>
          <w:color w:val="339966"/>
          <w:spacing w:val="-11"/>
        </w:rPr>
        <w:t xml:space="preserve"> </w:t>
      </w:r>
      <w:r>
        <w:rPr>
          <w:color w:val="339966"/>
        </w:rPr>
        <w:t>a</w:t>
      </w:r>
      <w:r>
        <w:rPr>
          <w:color w:val="339966"/>
          <w:spacing w:val="-11"/>
        </w:rPr>
        <w:t xml:space="preserve"> </w:t>
      </w:r>
      <w:r>
        <w:rPr>
          <w:color w:val="339966"/>
        </w:rPr>
        <w:t>contractual</w:t>
      </w:r>
      <w:r>
        <w:rPr>
          <w:color w:val="339966"/>
          <w:spacing w:val="-9"/>
        </w:rPr>
        <w:t xml:space="preserve"> </w:t>
      </w:r>
      <w:r>
        <w:rPr>
          <w:color w:val="339966"/>
        </w:rPr>
        <w:t>duty</w:t>
      </w:r>
      <w:r>
        <w:rPr>
          <w:color w:val="339966"/>
          <w:spacing w:val="-11"/>
        </w:rPr>
        <w:t xml:space="preserve"> </w:t>
      </w:r>
      <w:r>
        <w:rPr>
          <w:color w:val="339966"/>
        </w:rPr>
        <w:t>to</w:t>
      </w:r>
      <w:r>
        <w:rPr>
          <w:color w:val="339966"/>
          <w:spacing w:val="-11"/>
        </w:rPr>
        <w:t xml:space="preserve"> </w:t>
      </w:r>
      <w:r>
        <w:rPr>
          <w:color w:val="339966"/>
        </w:rPr>
        <w:t>perform services within a written directive. The written directives in the grant contract (often found in an attachment such as the grant application) may show or describe:</w:t>
      </w:r>
    </w:p>
    <w:p w14:paraId="350C293E" w14:textId="77777777" w:rsidR="00160498" w:rsidRDefault="00160498" w:rsidP="0074767F">
      <w:pPr>
        <w:pStyle w:val="ListParagraph"/>
        <w:numPr>
          <w:ilvl w:val="1"/>
          <w:numId w:val="129"/>
        </w:numPr>
        <w:spacing w:before="119" w:line="269" w:lineRule="exact"/>
        <w:ind w:left="1620"/>
      </w:pPr>
      <w:r>
        <w:rPr>
          <w:color w:val="339966"/>
        </w:rPr>
        <w:t>Tangible</w:t>
      </w:r>
      <w:r>
        <w:rPr>
          <w:color w:val="339966"/>
          <w:spacing w:val="-5"/>
        </w:rPr>
        <w:t xml:space="preserve"> </w:t>
      </w:r>
      <w:r>
        <w:rPr>
          <w:color w:val="339966"/>
        </w:rPr>
        <w:t>goods</w:t>
      </w:r>
      <w:r>
        <w:rPr>
          <w:color w:val="339966"/>
          <w:spacing w:val="-5"/>
        </w:rPr>
        <w:t xml:space="preserve"> </w:t>
      </w:r>
      <w:r>
        <w:rPr>
          <w:color w:val="339966"/>
        </w:rPr>
        <w:t>or</w:t>
      </w:r>
      <w:r>
        <w:rPr>
          <w:color w:val="339966"/>
          <w:spacing w:val="-3"/>
        </w:rPr>
        <w:t xml:space="preserve"> </w:t>
      </w:r>
      <w:r>
        <w:rPr>
          <w:color w:val="339966"/>
          <w:spacing w:val="-2"/>
        </w:rPr>
        <w:t>services</w:t>
      </w:r>
    </w:p>
    <w:p w14:paraId="2E970C5C" w14:textId="77777777" w:rsidR="00160498" w:rsidRDefault="00160498" w:rsidP="0074767F">
      <w:pPr>
        <w:pStyle w:val="ListParagraph"/>
        <w:numPr>
          <w:ilvl w:val="1"/>
          <w:numId w:val="129"/>
        </w:numPr>
        <w:spacing w:before="119" w:line="269" w:lineRule="exact"/>
        <w:ind w:left="1620"/>
      </w:pPr>
      <w:r>
        <w:rPr>
          <w:color w:val="339966"/>
        </w:rPr>
        <w:t>Intangibles</w:t>
      </w:r>
      <w:r>
        <w:rPr>
          <w:color w:val="339966"/>
          <w:spacing w:val="-5"/>
        </w:rPr>
        <w:t xml:space="preserve"> </w:t>
      </w:r>
      <w:r>
        <w:rPr>
          <w:color w:val="339966"/>
        </w:rPr>
        <w:t>such</w:t>
      </w:r>
      <w:r>
        <w:rPr>
          <w:color w:val="339966"/>
          <w:spacing w:val="-7"/>
        </w:rPr>
        <w:t xml:space="preserve"> </w:t>
      </w:r>
      <w:r>
        <w:rPr>
          <w:color w:val="339966"/>
        </w:rPr>
        <w:t>as</w:t>
      </w:r>
      <w:r>
        <w:rPr>
          <w:color w:val="339966"/>
          <w:spacing w:val="-7"/>
        </w:rPr>
        <w:t xml:space="preserve"> </w:t>
      </w:r>
      <w:r>
        <w:rPr>
          <w:color w:val="339966"/>
        </w:rPr>
        <w:t>intellectual</w:t>
      </w:r>
      <w:r>
        <w:rPr>
          <w:color w:val="339966"/>
          <w:spacing w:val="-5"/>
        </w:rPr>
        <w:t xml:space="preserve"> </w:t>
      </w:r>
      <w:r>
        <w:rPr>
          <w:color w:val="339966"/>
          <w:spacing w:val="-2"/>
        </w:rPr>
        <w:t>property</w:t>
      </w:r>
    </w:p>
    <w:p w14:paraId="73C20148" w14:textId="77777777" w:rsidR="00160498" w:rsidRDefault="00160498" w:rsidP="00160498">
      <w:pPr>
        <w:pStyle w:val="BodyText"/>
        <w:spacing w:before="7"/>
        <w:rPr>
          <w:sz w:val="20"/>
        </w:rPr>
      </w:pPr>
    </w:p>
    <w:p w14:paraId="74B81B84" w14:textId="77777777" w:rsidR="00160498" w:rsidRDefault="00160498" w:rsidP="00160498">
      <w:pPr>
        <w:pStyle w:val="ListParagraph"/>
        <w:ind w:left="540" w:firstLine="0"/>
      </w:pPr>
      <w:r>
        <w:rPr>
          <w:color w:val="339966"/>
        </w:rPr>
        <w:t>Since</w:t>
      </w:r>
      <w:r>
        <w:rPr>
          <w:color w:val="339966"/>
          <w:spacing w:val="-4"/>
        </w:rPr>
        <w:t xml:space="preserve"> </w:t>
      </w:r>
      <w:r>
        <w:rPr>
          <w:color w:val="339966"/>
        </w:rPr>
        <w:t>these</w:t>
      </w:r>
      <w:r>
        <w:rPr>
          <w:color w:val="339966"/>
          <w:spacing w:val="-6"/>
        </w:rPr>
        <w:t xml:space="preserve"> </w:t>
      </w:r>
      <w:r>
        <w:rPr>
          <w:color w:val="339966"/>
        </w:rPr>
        <w:t>directives</w:t>
      </w:r>
      <w:r>
        <w:rPr>
          <w:color w:val="339966"/>
          <w:spacing w:val="-4"/>
        </w:rPr>
        <w:t xml:space="preserve"> </w:t>
      </w:r>
      <w:r>
        <w:rPr>
          <w:color w:val="339966"/>
        </w:rPr>
        <w:t>require</w:t>
      </w:r>
      <w:r>
        <w:rPr>
          <w:color w:val="339966"/>
          <w:spacing w:val="-6"/>
        </w:rPr>
        <w:t xml:space="preserve"> </w:t>
      </w:r>
      <w:r>
        <w:rPr>
          <w:color w:val="339966"/>
        </w:rPr>
        <w:t>the</w:t>
      </w:r>
      <w:r>
        <w:rPr>
          <w:color w:val="339966"/>
          <w:spacing w:val="-9"/>
        </w:rPr>
        <w:t xml:space="preserve"> </w:t>
      </w:r>
      <w:r>
        <w:rPr>
          <w:color w:val="339966"/>
        </w:rPr>
        <w:t>recipient</w:t>
      </w:r>
      <w:r>
        <w:rPr>
          <w:color w:val="339966"/>
          <w:spacing w:val="-5"/>
        </w:rPr>
        <w:t xml:space="preserve"> </w:t>
      </w:r>
      <w:r>
        <w:rPr>
          <w:color w:val="339966"/>
        </w:rPr>
        <w:t>to</w:t>
      </w:r>
      <w:r>
        <w:rPr>
          <w:color w:val="339966"/>
          <w:spacing w:val="-6"/>
        </w:rPr>
        <w:t xml:space="preserve"> </w:t>
      </w:r>
      <w:r>
        <w:rPr>
          <w:color w:val="339966"/>
        </w:rPr>
        <w:t>perform</w:t>
      </w:r>
      <w:r>
        <w:rPr>
          <w:color w:val="339966"/>
          <w:spacing w:val="-5"/>
        </w:rPr>
        <w:t xml:space="preserve"> </w:t>
      </w:r>
      <w:r>
        <w:rPr>
          <w:color w:val="339966"/>
        </w:rPr>
        <w:t>certain</w:t>
      </w:r>
      <w:r>
        <w:rPr>
          <w:color w:val="339966"/>
          <w:spacing w:val="-6"/>
        </w:rPr>
        <w:t xml:space="preserve"> </w:t>
      </w:r>
      <w:r>
        <w:rPr>
          <w:color w:val="339966"/>
        </w:rPr>
        <w:t>duties</w:t>
      </w:r>
      <w:r>
        <w:rPr>
          <w:color w:val="339966"/>
          <w:spacing w:val="-8"/>
        </w:rPr>
        <w:t xml:space="preserve"> </w:t>
      </w:r>
      <w:r>
        <w:rPr>
          <w:color w:val="339966"/>
        </w:rPr>
        <w:t>for</w:t>
      </w:r>
      <w:r>
        <w:rPr>
          <w:color w:val="339966"/>
          <w:spacing w:val="-5"/>
        </w:rPr>
        <w:t xml:space="preserve"> </w:t>
      </w:r>
      <w:r>
        <w:rPr>
          <w:color w:val="339966"/>
        </w:rPr>
        <w:t>the</w:t>
      </w:r>
      <w:r>
        <w:rPr>
          <w:color w:val="339966"/>
          <w:spacing w:val="-6"/>
        </w:rPr>
        <w:t xml:space="preserve"> </w:t>
      </w:r>
      <w:r>
        <w:rPr>
          <w:color w:val="339966"/>
        </w:rPr>
        <w:t>State,</w:t>
      </w:r>
      <w:r>
        <w:rPr>
          <w:color w:val="339966"/>
          <w:spacing w:val="-7"/>
        </w:rPr>
        <w:t xml:space="preserve"> </w:t>
      </w:r>
      <w:r>
        <w:rPr>
          <w:color w:val="339966"/>
        </w:rPr>
        <w:t>there</w:t>
      </w:r>
      <w:r>
        <w:rPr>
          <w:color w:val="339966"/>
          <w:spacing w:val="-6"/>
        </w:rPr>
        <w:t xml:space="preserve"> </w:t>
      </w:r>
      <w:r>
        <w:rPr>
          <w:color w:val="339966"/>
        </w:rPr>
        <w:t>is a</w:t>
      </w:r>
      <w:r>
        <w:rPr>
          <w:color w:val="339966"/>
          <w:spacing w:val="-9"/>
        </w:rPr>
        <w:t xml:space="preserve"> </w:t>
      </w:r>
      <w:r>
        <w:rPr>
          <w:color w:val="339966"/>
        </w:rPr>
        <w:t>greater</w:t>
      </w:r>
      <w:r>
        <w:rPr>
          <w:color w:val="339966"/>
          <w:spacing w:val="-8"/>
        </w:rPr>
        <w:t xml:space="preserve"> </w:t>
      </w:r>
      <w:r>
        <w:rPr>
          <w:color w:val="339966"/>
        </w:rPr>
        <w:t>contractual</w:t>
      </w:r>
      <w:r>
        <w:rPr>
          <w:color w:val="339966"/>
          <w:spacing w:val="-9"/>
        </w:rPr>
        <w:t xml:space="preserve"> </w:t>
      </w:r>
      <w:r>
        <w:rPr>
          <w:color w:val="339966"/>
        </w:rPr>
        <w:t>obligation</w:t>
      </w:r>
      <w:r>
        <w:rPr>
          <w:color w:val="339966"/>
          <w:spacing w:val="-9"/>
        </w:rPr>
        <w:t xml:space="preserve"> </w:t>
      </w:r>
      <w:r>
        <w:rPr>
          <w:color w:val="339966"/>
        </w:rPr>
        <w:t>to</w:t>
      </w:r>
      <w:r>
        <w:rPr>
          <w:color w:val="339966"/>
          <w:spacing w:val="-9"/>
        </w:rPr>
        <w:t xml:space="preserve"> </w:t>
      </w:r>
      <w:r>
        <w:rPr>
          <w:color w:val="339966"/>
        </w:rPr>
        <w:t>the</w:t>
      </w:r>
      <w:r>
        <w:rPr>
          <w:color w:val="339966"/>
          <w:spacing w:val="-9"/>
        </w:rPr>
        <w:t xml:space="preserve"> </w:t>
      </w:r>
      <w:r>
        <w:rPr>
          <w:color w:val="339966"/>
        </w:rPr>
        <w:t>State</w:t>
      </w:r>
      <w:r>
        <w:rPr>
          <w:color w:val="339966"/>
          <w:spacing w:val="-9"/>
        </w:rPr>
        <w:t xml:space="preserve"> </w:t>
      </w:r>
      <w:r>
        <w:rPr>
          <w:color w:val="339966"/>
        </w:rPr>
        <w:t>than</w:t>
      </w:r>
      <w:r>
        <w:rPr>
          <w:color w:val="339966"/>
          <w:spacing w:val="-9"/>
        </w:rPr>
        <w:t xml:space="preserve"> </w:t>
      </w:r>
      <w:r>
        <w:rPr>
          <w:color w:val="339966"/>
        </w:rPr>
        <w:t>in</w:t>
      </w:r>
      <w:r>
        <w:rPr>
          <w:color w:val="339966"/>
          <w:spacing w:val="-9"/>
        </w:rPr>
        <w:t xml:space="preserve"> </w:t>
      </w:r>
      <w:r>
        <w:rPr>
          <w:color w:val="339966"/>
        </w:rPr>
        <w:t>item</w:t>
      </w:r>
      <w:r>
        <w:rPr>
          <w:color w:val="339966"/>
          <w:spacing w:val="-8"/>
        </w:rPr>
        <w:t xml:space="preserve"> </w:t>
      </w:r>
      <w:r>
        <w:rPr>
          <w:color w:val="339966"/>
        </w:rPr>
        <w:t>#1</w:t>
      </w:r>
      <w:r>
        <w:rPr>
          <w:color w:val="339966"/>
          <w:spacing w:val="-9"/>
        </w:rPr>
        <w:t xml:space="preserve"> </w:t>
      </w:r>
      <w:r>
        <w:rPr>
          <w:color w:val="339966"/>
        </w:rPr>
        <w:t>above.</w:t>
      </w:r>
      <w:r>
        <w:rPr>
          <w:color w:val="339966"/>
          <w:spacing w:val="-10"/>
        </w:rPr>
        <w:t xml:space="preserve"> </w:t>
      </w:r>
      <w:r>
        <w:rPr>
          <w:color w:val="339966"/>
        </w:rPr>
        <w:t>There</w:t>
      </w:r>
      <w:r>
        <w:rPr>
          <w:color w:val="339966"/>
          <w:spacing w:val="-11"/>
        </w:rPr>
        <w:t xml:space="preserve"> </w:t>
      </w:r>
      <w:r>
        <w:rPr>
          <w:color w:val="339966"/>
        </w:rPr>
        <w:t>could</w:t>
      </w:r>
      <w:r>
        <w:rPr>
          <w:color w:val="339966"/>
          <w:spacing w:val="-9"/>
        </w:rPr>
        <w:t xml:space="preserve"> </w:t>
      </w:r>
      <w:r>
        <w:rPr>
          <w:color w:val="339966"/>
        </w:rPr>
        <w:t>be</w:t>
      </w:r>
      <w:r>
        <w:rPr>
          <w:color w:val="339966"/>
          <w:spacing w:val="-9"/>
        </w:rPr>
        <w:t xml:space="preserve"> </w:t>
      </w:r>
      <w:r>
        <w:rPr>
          <w:color w:val="339966"/>
        </w:rPr>
        <w:t>various methods of grant payments to the recipient other than one lump sum.</w:t>
      </w:r>
    </w:p>
    <w:p w14:paraId="56049A9A" w14:textId="77777777" w:rsidR="00160498" w:rsidRDefault="00160498" w:rsidP="00160498">
      <w:pPr>
        <w:pStyle w:val="BodyText"/>
        <w:rPr>
          <w:sz w:val="21"/>
        </w:rPr>
      </w:pPr>
    </w:p>
    <w:p w14:paraId="09ABE555" w14:textId="77777777" w:rsidR="00160498" w:rsidRDefault="00160498" w:rsidP="0074767F">
      <w:pPr>
        <w:pStyle w:val="ListParagraph"/>
        <w:numPr>
          <w:ilvl w:val="0"/>
          <w:numId w:val="129"/>
        </w:numPr>
        <w:ind w:left="907"/>
      </w:pPr>
      <w:r>
        <w:rPr>
          <w:color w:val="339966"/>
        </w:rPr>
        <w:t>Funding</w:t>
      </w:r>
      <w:r>
        <w:rPr>
          <w:color w:val="339966"/>
          <w:spacing w:val="-1"/>
        </w:rPr>
        <w:t xml:space="preserve"> </w:t>
      </w:r>
      <w:r>
        <w:rPr>
          <w:color w:val="339966"/>
        </w:rPr>
        <w:t>is</w:t>
      </w:r>
      <w:r>
        <w:rPr>
          <w:color w:val="339966"/>
          <w:spacing w:val="-3"/>
        </w:rPr>
        <w:t xml:space="preserve"> </w:t>
      </w:r>
      <w:r>
        <w:rPr>
          <w:color w:val="339966"/>
        </w:rPr>
        <w:t>directed</w:t>
      </w:r>
      <w:r>
        <w:rPr>
          <w:color w:val="339966"/>
          <w:spacing w:val="-3"/>
        </w:rPr>
        <w:t xml:space="preserve"> </w:t>
      </w:r>
      <w:r>
        <w:rPr>
          <w:color w:val="339966"/>
        </w:rPr>
        <w:t>to</w:t>
      </w:r>
      <w:r>
        <w:rPr>
          <w:color w:val="339966"/>
          <w:spacing w:val="-5"/>
        </w:rPr>
        <w:t xml:space="preserve"> </w:t>
      </w:r>
      <w:r>
        <w:rPr>
          <w:color w:val="339966"/>
        </w:rPr>
        <w:t>the</w:t>
      </w:r>
      <w:r>
        <w:rPr>
          <w:color w:val="339966"/>
          <w:spacing w:val="-3"/>
        </w:rPr>
        <w:t xml:space="preserve"> </w:t>
      </w:r>
      <w:r>
        <w:rPr>
          <w:color w:val="339966"/>
        </w:rPr>
        <w:t>State</w:t>
      </w:r>
      <w:r>
        <w:rPr>
          <w:color w:val="339966"/>
          <w:spacing w:val="-3"/>
        </w:rPr>
        <w:t xml:space="preserve"> </w:t>
      </w:r>
      <w:r>
        <w:rPr>
          <w:color w:val="339966"/>
        </w:rPr>
        <w:t>as</w:t>
      </w:r>
      <w:r>
        <w:rPr>
          <w:color w:val="339966"/>
          <w:spacing w:val="-5"/>
        </w:rPr>
        <w:t xml:space="preserve"> </w:t>
      </w:r>
      <w:r>
        <w:rPr>
          <w:color w:val="339966"/>
        </w:rPr>
        <w:t>a</w:t>
      </w:r>
      <w:r>
        <w:rPr>
          <w:color w:val="339966"/>
          <w:spacing w:val="-5"/>
        </w:rPr>
        <w:t xml:space="preserve"> </w:t>
      </w:r>
      <w:r>
        <w:rPr>
          <w:color w:val="339966"/>
        </w:rPr>
        <w:t>grantee.</w:t>
      </w:r>
      <w:r>
        <w:rPr>
          <w:color w:val="339966"/>
          <w:spacing w:val="-6"/>
        </w:rPr>
        <w:t xml:space="preserve"> </w:t>
      </w:r>
      <w:r>
        <w:rPr>
          <w:color w:val="339966"/>
        </w:rPr>
        <w:t>There</w:t>
      </w:r>
      <w:r>
        <w:rPr>
          <w:color w:val="339966"/>
          <w:spacing w:val="-2"/>
        </w:rPr>
        <w:t xml:space="preserve"> </w:t>
      </w:r>
      <w:r>
        <w:rPr>
          <w:color w:val="339966"/>
        </w:rPr>
        <w:t>is</w:t>
      </w:r>
      <w:r>
        <w:rPr>
          <w:color w:val="339966"/>
          <w:spacing w:val="-3"/>
        </w:rPr>
        <w:t xml:space="preserve"> </w:t>
      </w:r>
      <w:r>
        <w:rPr>
          <w:color w:val="339966"/>
        </w:rPr>
        <w:t>a</w:t>
      </w:r>
      <w:r>
        <w:rPr>
          <w:color w:val="339966"/>
          <w:spacing w:val="-3"/>
        </w:rPr>
        <w:t xml:space="preserve"> </w:t>
      </w:r>
      <w:r>
        <w:rPr>
          <w:color w:val="339966"/>
        </w:rPr>
        <w:t>contractual</w:t>
      </w:r>
      <w:r>
        <w:rPr>
          <w:color w:val="339966"/>
          <w:spacing w:val="-4"/>
        </w:rPr>
        <w:t xml:space="preserve"> </w:t>
      </w:r>
      <w:r>
        <w:rPr>
          <w:color w:val="339966"/>
        </w:rPr>
        <w:t>duty</w:t>
      </w:r>
      <w:r>
        <w:rPr>
          <w:color w:val="339966"/>
          <w:spacing w:val="-7"/>
        </w:rPr>
        <w:t xml:space="preserve"> </w:t>
      </w:r>
      <w:r>
        <w:rPr>
          <w:color w:val="339966"/>
        </w:rPr>
        <w:t>for</w:t>
      </w:r>
      <w:r>
        <w:rPr>
          <w:color w:val="339966"/>
          <w:spacing w:val="-2"/>
        </w:rPr>
        <w:t xml:space="preserve"> </w:t>
      </w:r>
      <w:r>
        <w:rPr>
          <w:color w:val="339966"/>
        </w:rPr>
        <w:t>the</w:t>
      </w:r>
      <w:r>
        <w:rPr>
          <w:color w:val="339966"/>
          <w:spacing w:val="-3"/>
        </w:rPr>
        <w:t xml:space="preserve"> </w:t>
      </w:r>
      <w:r>
        <w:rPr>
          <w:color w:val="339966"/>
        </w:rPr>
        <w:t>State to perform</w:t>
      </w:r>
      <w:r>
        <w:rPr>
          <w:color w:val="339966"/>
          <w:spacing w:val="-1"/>
        </w:rPr>
        <w:t xml:space="preserve"> </w:t>
      </w:r>
      <w:r>
        <w:rPr>
          <w:color w:val="339966"/>
        </w:rPr>
        <w:t>services within a written directive. A</w:t>
      </w:r>
      <w:r>
        <w:rPr>
          <w:color w:val="339966"/>
          <w:spacing w:val="-1"/>
        </w:rPr>
        <w:t xml:space="preserve"> </w:t>
      </w:r>
      <w:r>
        <w:rPr>
          <w:color w:val="339966"/>
        </w:rPr>
        <w:t>portion of</w:t>
      </w:r>
      <w:r>
        <w:rPr>
          <w:color w:val="339966"/>
          <w:spacing w:val="-1"/>
        </w:rPr>
        <w:t xml:space="preserve"> </w:t>
      </w:r>
      <w:r>
        <w:rPr>
          <w:color w:val="339966"/>
        </w:rPr>
        <w:t>the State’s</w:t>
      </w:r>
      <w:r>
        <w:rPr>
          <w:color w:val="339966"/>
          <w:spacing w:val="-1"/>
        </w:rPr>
        <w:t xml:space="preserve"> </w:t>
      </w:r>
      <w:r>
        <w:rPr>
          <w:color w:val="339966"/>
        </w:rPr>
        <w:t>funds may</w:t>
      </w:r>
      <w:r>
        <w:rPr>
          <w:color w:val="339966"/>
          <w:spacing w:val="-1"/>
        </w:rPr>
        <w:t xml:space="preserve"> </w:t>
      </w:r>
      <w:r>
        <w:rPr>
          <w:color w:val="339966"/>
        </w:rPr>
        <w:t>be</w:t>
      </w:r>
      <w:r>
        <w:rPr>
          <w:color w:val="339966"/>
          <w:spacing w:val="-2"/>
        </w:rPr>
        <w:t xml:space="preserve"> </w:t>
      </w:r>
      <w:r>
        <w:rPr>
          <w:color w:val="339966"/>
        </w:rPr>
        <w:t>to sub-grantees to carry out the written directives further. The disbursement of funds to one or more sub-grantees may be done using various methods such as:</w:t>
      </w:r>
    </w:p>
    <w:p w14:paraId="2289AA20" w14:textId="77777777" w:rsidR="00160498" w:rsidRDefault="00160498" w:rsidP="0074767F">
      <w:pPr>
        <w:pStyle w:val="ListParagraph"/>
        <w:numPr>
          <w:ilvl w:val="1"/>
          <w:numId w:val="129"/>
        </w:numPr>
        <w:spacing w:before="119" w:line="269" w:lineRule="exact"/>
        <w:ind w:left="1620"/>
      </w:pPr>
      <w:r>
        <w:rPr>
          <w:color w:val="339966"/>
        </w:rPr>
        <w:t>Sub-grantee</w:t>
      </w:r>
      <w:r>
        <w:rPr>
          <w:color w:val="339966"/>
          <w:spacing w:val="-9"/>
        </w:rPr>
        <w:t xml:space="preserve"> </w:t>
      </w:r>
      <w:r>
        <w:rPr>
          <w:color w:val="339966"/>
          <w:spacing w:val="-2"/>
        </w:rPr>
        <w:t>contract</w:t>
      </w:r>
    </w:p>
    <w:p w14:paraId="1650429A" w14:textId="77777777" w:rsidR="00160498" w:rsidRDefault="00160498" w:rsidP="0074767F">
      <w:pPr>
        <w:pStyle w:val="ListParagraph"/>
        <w:numPr>
          <w:ilvl w:val="1"/>
          <w:numId w:val="129"/>
        </w:numPr>
        <w:spacing w:before="119" w:line="269" w:lineRule="exact"/>
        <w:ind w:left="1620"/>
      </w:pPr>
      <w:r>
        <w:rPr>
          <w:color w:val="339966"/>
        </w:rPr>
        <w:t>Solicitation</w:t>
      </w:r>
      <w:r>
        <w:rPr>
          <w:color w:val="339966"/>
          <w:spacing w:val="-5"/>
        </w:rPr>
        <w:t xml:space="preserve"> </w:t>
      </w:r>
      <w:r>
        <w:rPr>
          <w:color w:val="339966"/>
        </w:rPr>
        <w:t>of</w:t>
      </w:r>
      <w:r>
        <w:rPr>
          <w:color w:val="339966"/>
          <w:spacing w:val="-3"/>
        </w:rPr>
        <w:t xml:space="preserve"> </w:t>
      </w:r>
      <w:r>
        <w:rPr>
          <w:color w:val="339966"/>
        </w:rPr>
        <w:t>goods</w:t>
      </w:r>
      <w:r>
        <w:rPr>
          <w:color w:val="339966"/>
          <w:spacing w:val="-4"/>
        </w:rPr>
        <w:t xml:space="preserve"> </w:t>
      </w:r>
      <w:r>
        <w:rPr>
          <w:color w:val="339966"/>
        </w:rPr>
        <w:t>or</w:t>
      </w:r>
      <w:r>
        <w:rPr>
          <w:color w:val="339966"/>
          <w:spacing w:val="-3"/>
        </w:rPr>
        <w:t xml:space="preserve"> </w:t>
      </w:r>
      <w:r>
        <w:rPr>
          <w:color w:val="339966"/>
          <w:spacing w:val="-2"/>
        </w:rPr>
        <w:t>services</w:t>
      </w:r>
    </w:p>
    <w:p w14:paraId="2017D188" w14:textId="77777777" w:rsidR="00160498" w:rsidRDefault="00160498" w:rsidP="0074767F">
      <w:pPr>
        <w:pStyle w:val="ListParagraph"/>
        <w:numPr>
          <w:ilvl w:val="1"/>
          <w:numId w:val="129"/>
        </w:numPr>
        <w:spacing w:before="119" w:line="269" w:lineRule="exact"/>
        <w:ind w:left="1620"/>
      </w:pPr>
      <w:r>
        <w:rPr>
          <w:color w:val="339966"/>
        </w:rPr>
        <w:t>Purchase</w:t>
      </w:r>
      <w:r>
        <w:rPr>
          <w:color w:val="339966"/>
          <w:spacing w:val="-5"/>
        </w:rPr>
        <w:t xml:space="preserve"> </w:t>
      </w:r>
      <w:r>
        <w:rPr>
          <w:color w:val="339966"/>
          <w:spacing w:val="-2"/>
        </w:rPr>
        <w:t>order</w:t>
      </w:r>
    </w:p>
    <w:p w14:paraId="4CCE221A" w14:textId="77777777" w:rsidR="00160498" w:rsidRDefault="00160498" w:rsidP="00160498">
      <w:pPr>
        <w:pStyle w:val="BodyText"/>
        <w:spacing w:before="10"/>
        <w:rPr>
          <w:sz w:val="20"/>
        </w:rPr>
      </w:pPr>
    </w:p>
    <w:p w14:paraId="1AFF152A" w14:textId="77777777" w:rsidR="00160498" w:rsidRDefault="00160498" w:rsidP="00160498">
      <w:pPr>
        <w:pStyle w:val="ListParagraph"/>
        <w:ind w:left="540" w:firstLine="0"/>
      </w:pPr>
      <w:r>
        <w:rPr>
          <w:color w:val="339966"/>
        </w:rPr>
        <w:t>Each</w:t>
      </w:r>
      <w:r>
        <w:rPr>
          <w:color w:val="339966"/>
          <w:spacing w:val="-6"/>
        </w:rPr>
        <w:t xml:space="preserve"> </w:t>
      </w:r>
      <w:r>
        <w:rPr>
          <w:color w:val="339966"/>
        </w:rPr>
        <w:t>of</w:t>
      </w:r>
      <w:r>
        <w:rPr>
          <w:color w:val="339966"/>
          <w:spacing w:val="-3"/>
        </w:rPr>
        <w:t xml:space="preserve"> </w:t>
      </w:r>
      <w:r>
        <w:rPr>
          <w:color w:val="339966"/>
        </w:rPr>
        <w:t>these</w:t>
      </w:r>
      <w:r>
        <w:rPr>
          <w:color w:val="339966"/>
          <w:spacing w:val="-5"/>
        </w:rPr>
        <w:t xml:space="preserve"> </w:t>
      </w:r>
      <w:r>
        <w:rPr>
          <w:color w:val="339966"/>
        </w:rPr>
        <w:t>usually</w:t>
      </w:r>
      <w:r>
        <w:rPr>
          <w:color w:val="339966"/>
          <w:spacing w:val="-6"/>
        </w:rPr>
        <w:t xml:space="preserve"> </w:t>
      </w:r>
      <w:r>
        <w:rPr>
          <w:color w:val="339966"/>
        </w:rPr>
        <w:t>identifies</w:t>
      </w:r>
      <w:r>
        <w:rPr>
          <w:color w:val="339966"/>
          <w:spacing w:val="-6"/>
        </w:rPr>
        <w:t xml:space="preserve"> </w:t>
      </w:r>
      <w:r>
        <w:rPr>
          <w:color w:val="339966"/>
        </w:rPr>
        <w:t>the</w:t>
      </w:r>
      <w:r>
        <w:rPr>
          <w:color w:val="339966"/>
          <w:spacing w:val="-6"/>
        </w:rPr>
        <w:t xml:space="preserve"> </w:t>
      </w:r>
      <w:r>
        <w:rPr>
          <w:color w:val="339966"/>
        </w:rPr>
        <w:t>type</w:t>
      </w:r>
      <w:r>
        <w:rPr>
          <w:color w:val="339966"/>
          <w:spacing w:val="-4"/>
        </w:rPr>
        <w:t xml:space="preserve"> </w:t>
      </w:r>
      <w:r>
        <w:rPr>
          <w:color w:val="339966"/>
        </w:rPr>
        <w:t>of</w:t>
      </w:r>
      <w:r>
        <w:rPr>
          <w:color w:val="339966"/>
          <w:spacing w:val="-2"/>
        </w:rPr>
        <w:t xml:space="preserve"> </w:t>
      </w:r>
      <w:r>
        <w:rPr>
          <w:color w:val="339966"/>
        </w:rPr>
        <w:t>goods</w:t>
      </w:r>
      <w:r>
        <w:rPr>
          <w:color w:val="339966"/>
          <w:spacing w:val="-6"/>
        </w:rPr>
        <w:t xml:space="preserve"> </w:t>
      </w:r>
      <w:r>
        <w:rPr>
          <w:color w:val="339966"/>
        </w:rPr>
        <w:t>or</w:t>
      </w:r>
      <w:r>
        <w:rPr>
          <w:color w:val="339966"/>
          <w:spacing w:val="-2"/>
        </w:rPr>
        <w:t xml:space="preserve"> </w:t>
      </w:r>
      <w:r>
        <w:rPr>
          <w:color w:val="339966"/>
        </w:rPr>
        <w:t>services</w:t>
      </w:r>
      <w:r>
        <w:rPr>
          <w:color w:val="339966"/>
          <w:spacing w:val="-3"/>
        </w:rPr>
        <w:t xml:space="preserve"> </w:t>
      </w:r>
      <w:r>
        <w:rPr>
          <w:color w:val="339966"/>
        </w:rPr>
        <w:t>needed</w:t>
      </w:r>
      <w:r>
        <w:rPr>
          <w:color w:val="339966"/>
          <w:spacing w:val="-4"/>
        </w:rPr>
        <w:t xml:space="preserve"> </w:t>
      </w:r>
      <w:r>
        <w:rPr>
          <w:color w:val="339966"/>
        </w:rPr>
        <w:t>or</w:t>
      </w:r>
      <w:r>
        <w:rPr>
          <w:color w:val="339966"/>
          <w:spacing w:val="-4"/>
        </w:rPr>
        <w:t xml:space="preserve"> </w:t>
      </w:r>
      <w:r>
        <w:rPr>
          <w:color w:val="339966"/>
          <w:spacing w:val="-2"/>
        </w:rPr>
        <w:t>required.</w:t>
      </w:r>
    </w:p>
    <w:p w14:paraId="46DBBE4E" w14:textId="77777777" w:rsidR="00160498" w:rsidRDefault="00160498" w:rsidP="00160498">
      <w:pPr>
        <w:pStyle w:val="BodyText"/>
        <w:spacing w:before="10"/>
        <w:rPr>
          <w:sz w:val="20"/>
        </w:rPr>
      </w:pPr>
    </w:p>
    <w:p w14:paraId="77208C33" w14:textId="77777777" w:rsidR="00160498" w:rsidRDefault="00160498" w:rsidP="00160498">
      <w:pPr>
        <w:pStyle w:val="ListParagraph"/>
        <w:ind w:left="540" w:firstLine="0"/>
      </w:pPr>
      <w:r>
        <w:rPr>
          <w:color w:val="339966"/>
        </w:rPr>
        <w:t xml:space="preserve">If your contract most resembles #1 above, then use indemnity paragraph from </w:t>
      </w:r>
      <w:hyperlink w:anchor="_bookmark10" w:history="1">
        <w:r>
          <w:rPr>
            <w:color w:val="00AF50"/>
            <w:u w:val="single" w:color="00AF50"/>
          </w:rPr>
          <w:t>Standard</w:t>
        </w:r>
      </w:hyperlink>
      <w:r>
        <w:rPr>
          <w:color w:val="00AF50"/>
        </w:rPr>
        <w:t xml:space="preserve"> </w:t>
      </w:r>
      <w:hyperlink w:anchor="_bookmark10" w:history="1">
        <w:r>
          <w:rPr>
            <w:color w:val="00AF50"/>
            <w:u w:val="single" w:color="00AF50"/>
          </w:rPr>
          <w:t>Service Contractors - Using Contractor Vehicles</w:t>
        </w:r>
      </w:hyperlink>
      <w:r>
        <w:rPr>
          <w:color w:val="00AF50"/>
        </w:rPr>
        <w:t xml:space="preserve"> </w:t>
      </w:r>
      <w:r>
        <w:rPr>
          <w:color w:val="339966"/>
        </w:rPr>
        <w:t>with no further insurance requirements.</w:t>
      </w:r>
    </w:p>
    <w:p w14:paraId="36AF86E0" w14:textId="77777777" w:rsidR="00160498" w:rsidRDefault="00160498" w:rsidP="00160498">
      <w:pPr>
        <w:pStyle w:val="BodyText"/>
        <w:spacing w:before="10"/>
        <w:rPr>
          <w:sz w:val="20"/>
        </w:rPr>
      </w:pPr>
    </w:p>
    <w:p w14:paraId="06D60D14" w14:textId="77777777" w:rsidR="00160498" w:rsidRDefault="00160498" w:rsidP="00160498">
      <w:pPr>
        <w:pStyle w:val="ListParagraph"/>
        <w:ind w:left="540" w:firstLine="0"/>
      </w:pPr>
      <w:r>
        <w:rPr>
          <w:color w:val="339966"/>
        </w:rPr>
        <w:t>If your contract most resembles #2 above, then use the module that best fits the type of contract that will be issued.</w:t>
      </w:r>
    </w:p>
    <w:p w14:paraId="5CC0799A" w14:textId="77777777" w:rsidR="00160498" w:rsidRDefault="00160498" w:rsidP="00160498">
      <w:pPr>
        <w:pStyle w:val="BodyText"/>
        <w:spacing w:before="10"/>
        <w:rPr>
          <w:sz w:val="20"/>
        </w:rPr>
      </w:pPr>
    </w:p>
    <w:p w14:paraId="22E8B6B2" w14:textId="126613DF" w:rsidR="00160498" w:rsidRDefault="00160498" w:rsidP="00160498">
      <w:pPr>
        <w:pStyle w:val="ListParagraph"/>
        <w:ind w:left="540" w:firstLine="0"/>
        <w:rPr>
          <w:color w:val="339966"/>
        </w:rPr>
      </w:pPr>
      <w:r>
        <w:rPr>
          <w:color w:val="339966"/>
        </w:rPr>
        <w:t xml:space="preserve">Use </w:t>
      </w:r>
      <w:r>
        <w:rPr>
          <w:color w:val="00AF50"/>
          <w:u w:val="single" w:color="00AF50"/>
        </w:rPr>
        <w:t>Intergovernmental Agreements (IGA)</w:t>
      </w:r>
      <w:r>
        <w:rPr>
          <w:color w:val="00AF50"/>
        </w:rPr>
        <w:t xml:space="preserve"> </w:t>
      </w:r>
      <w:r>
        <w:rPr>
          <w:color w:val="339966"/>
        </w:rPr>
        <w:t>for Grants in which all parties are public entities. For Grants</w:t>
      </w:r>
      <w:r>
        <w:rPr>
          <w:color w:val="339966"/>
          <w:spacing w:val="-2"/>
        </w:rPr>
        <w:t xml:space="preserve"> </w:t>
      </w:r>
      <w:r>
        <w:rPr>
          <w:color w:val="339966"/>
        </w:rPr>
        <w:t>in</w:t>
      </w:r>
      <w:r>
        <w:rPr>
          <w:color w:val="339966"/>
          <w:spacing w:val="-3"/>
        </w:rPr>
        <w:t xml:space="preserve"> </w:t>
      </w:r>
      <w:r>
        <w:rPr>
          <w:color w:val="339966"/>
        </w:rPr>
        <w:t>which</w:t>
      </w:r>
      <w:r>
        <w:rPr>
          <w:color w:val="339966"/>
          <w:spacing w:val="-3"/>
        </w:rPr>
        <w:t xml:space="preserve"> </w:t>
      </w:r>
      <w:r>
        <w:rPr>
          <w:color w:val="339966"/>
        </w:rPr>
        <w:t>public</w:t>
      </w:r>
      <w:r>
        <w:rPr>
          <w:color w:val="339966"/>
          <w:spacing w:val="-2"/>
        </w:rPr>
        <w:t xml:space="preserve"> </w:t>
      </w:r>
      <w:r>
        <w:rPr>
          <w:color w:val="339966"/>
        </w:rPr>
        <w:t>and</w:t>
      </w:r>
      <w:r>
        <w:rPr>
          <w:color w:val="339966"/>
          <w:spacing w:val="-3"/>
        </w:rPr>
        <w:t xml:space="preserve"> </w:t>
      </w:r>
      <w:r>
        <w:rPr>
          <w:color w:val="339966"/>
        </w:rPr>
        <w:t>private</w:t>
      </w:r>
      <w:r>
        <w:rPr>
          <w:color w:val="339966"/>
          <w:spacing w:val="-3"/>
        </w:rPr>
        <w:t xml:space="preserve"> </w:t>
      </w:r>
      <w:r>
        <w:rPr>
          <w:color w:val="339966"/>
        </w:rPr>
        <w:t>entities</w:t>
      </w:r>
      <w:r>
        <w:rPr>
          <w:color w:val="339966"/>
          <w:spacing w:val="-5"/>
        </w:rPr>
        <w:t xml:space="preserve"> </w:t>
      </w:r>
      <w:r>
        <w:rPr>
          <w:color w:val="339966"/>
        </w:rPr>
        <w:t>are</w:t>
      </w:r>
      <w:r>
        <w:rPr>
          <w:color w:val="339966"/>
          <w:spacing w:val="-3"/>
        </w:rPr>
        <w:t xml:space="preserve"> </w:t>
      </w:r>
      <w:r>
        <w:rPr>
          <w:color w:val="339966"/>
        </w:rPr>
        <w:t>parties,</w:t>
      </w:r>
      <w:r>
        <w:rPr>
          <w:color w:val="339966"/>
          <w:spacing w:val="-3"/>
        </w:rPr>
        <w:t xml:space="preserve"> </w:t>
      </w:r>
      <w:r>
        <w:rPr>
          <w:color w:val="339966"/>
        </w:rPr>
        <w:t>contact</w:t>
      </w:r>
      <w:r>
        <w:rPr>
          <w:color w:val="339966"/>
          <w:spacing w:val="-3"/>
        </w:rPr>
        <w:t xml:space="preserve"> </w:t>
      </w:r>
      <w:r>
        <w:rPr>
          <w:color w:val="339966"/>
        </w:rPr>
        <w:t>your</w:t>
      </w:r>
      <w:r>
        <w:rPr>
          <w:color w:val="339966"/>
          <w:spacing w:val="-1"/>
        </w:rPr>
        <w:t xml:space="preserve"> </w:t>
      </w:r>
      <w:r>
        <w:rPr>
          <w:color w:val="339966"/>
        </w:rPr>
        <w:t>State</w:t>
      </w:r>
      <w:r>
        <w:rPr>
          <w:color w:val="339966"/>
          <w:spacing w:val="-6"/>
        </w:rPr>
        <w:t xml:space="preserve"> </w:t>
      </w:r>
      <w:r>
        <w:rPr>
          <w:color w:val="339966"/>
        </w:rPr>
        <w:t>Risk</w:t>
      </w:r>
      <w:r>
        <w:rPr>
          <w:color w:val="339966"/>
          <w:spacing w:val="-2"/>
        </w:rPr>
        <w:t xml:space="preserve"> </w:t>
      </w:r>
      <w:r>
        <w:rPr>
          <w:color w:val="339966"/>
        </w:rPr>
        <w:t>Insurance</w:t>
      </w:r>
      <w:r>
        <w:rPr>
          <w:color w:val="339966"/>
          <w:spacing w:val="-3"/>
        </w:rPr>
        <w:t xml:space="preserve"> </w:t>
      </w:r>
      <w:r>
        <w:rPr>
          <w:color w:val="339966"/>
        </w:rPr>
        <w:t>Analyst for advice.</w:t>
      </w:r>
    </w:p>
    <w:p w14:paraId="71151E5C" w14:textId="523AB325" w:rsidR="00160498" w:rsidRDefault="00160498" w:rsidP="00160498">
      <w:pPr>
        <w:pStyle w:val="ListParagraph"/>
        <w:ind w:left="540" w:firstLine="0"/>
        <w:rPr>
          <w:color w:val="339966"/>
        </w:rPr>
      </w:pPr>
    </w:p>
    <w:p w14:paraId="30F778DF" w14:textId="20E4C21B" w:rsidR="00160498" w:rsidRDefault="00160498" w:rsidP="00160498">
      <w:pPr>
        <w:pStyle w:val="ListParagraph"/>
        <w:ind w:left="540" w:firstLine="0"/>
        <w:rPr>
          <w:color w:val="339966"/>
        </w:rPr>
      </w:pPr>
    </w:p>
    <w:p w14:paraId="6D720378" w14:textId="77777777" w:rsidR="00160498" w:rsidRDefault="00160498" w:rsidP="00160498">
      <w:pPr>
        <w:pStyle w:val="ListParagraph"/>
        <w:ind w:left="540" w:firstLine="0"/>
        <w:rPr>
          <w:b/>
          <w:u w:val="single"/>
        </w:rPr>
        <w:sectPr w:rsidR="00160498" w:rsidSect="002E7F73">
          <w:headerReference w:type="default" r:id="rId15"/>
          <w:pgSz w:w="12240" w:h="15840"/>
          <w:pgMar w:top="1728" w:right="1440" w:bottom="720" w:left="1440" w:header="720" w:footer="720" w:gutter="0"/>
          <w:cols w:space="720"/>
          <w:docGrid w:linePitch="360"/>
        </w:sectPr>
      </w:pPr>
    </w:p>
    <w:p w14:paraId="6C2D322B" w14:textId="77777777" w:rsidR="00160498" w:rsidRDefault="00160498" w:rsidP="00160498">
      <w:pPr>
        <w:pStyle w:val="Heading2"/>
        <w:numPr>
          <w:ilvl w:val="0"/>
          <w:numId w:val="2"/>
        </w:numPr>
        <w:tabs>
          <w:tab w:val="num" w:pos="540"/>
        </w:tabs>
        <w:ind w:left="540" w:hanging="551"/>
      </w:pPr>
      <w:bookmarkStart w:id="55" w:name="_Toc125107267"/>
      <w:r>
        <w:lastRenderedPageBreak/>
        <w:t>Intern</w:t>
      </w:r>
      <w:r w:rsidRPr="00160498">
        <w:t xml:space="preserve"> </w:t>
      </w:r>
      <w:r>
        <w:t>Work</w:t>
      </w:r>
      <w:r w:rsidRPr="00160498">
        <w:t xml:space="preserve"> Service</w:t>
      </w:r>
      <w:bookmarkEnd w:id="55"/>
    </w:p>
    <w:p w14:paraId="1CEA89D8" w14:textId="77777777" w:rsidR="00160498" w:rsidRDefault="00160498" w:rsidP="00160498">
      <w:pPr>
        <w:pStyle w:val="ListParagraph"/>
        <w:ind w:left="540" w:firstLine="0"/>
      </w:pPr>
      <w:r>
        <w:rPr>
          <w:color w:val="339966"/>
        </w:rPr>
        <w:t>When a State agency enters into an agreement for the use of a student intern, and such service allows the student to gain credentials toward a curriculum, the agreement is usually called an Intern work service agreement.</w:t>
      </w:r>
    </w:p>
    <w:p w14:paraId="6CB6DE6F" w14:textId="77777777" w:rsidR="00160498" w:rsidRDefault="00160498" w:rsidP="00160498">
      <w:pPr>
        <w:pStyle w:val="BodyText"/>
        <w:spacing w:before="9"/>
        <w:rPr>
          <w:sz w:val="20"/>
        </w:rPr>
      </w:pPr>
    </w:p>
    <w:p w14:paraId="3E8046A7" w14:textId="77777777" w:rsidR="00160498" w:rsidRDefault="00160498" w:rsidP="00160498">
      <w:pPr>
        <w:pStyle w:val="ListParagraph"/>
        <w:ind w:left="540" w:firstLine="0"/>
      </w:pPr>
      <w:r>
        <w:rPr>
          <w:color w:val="339966"/>
        </w:rPr>
        <w:t>When such intern services are used under an agreement, the agreement must contain Insurance requirements binding upon the facilitating school or University providing the interns (does not apply to the State of Arizona Universities).</w:t>
      </w:r>
    </w:p>
    <w:p w14:paraId="5A235819" w14:textId="77777777" w:rsidR="00160498" w:rsidRDefault="00160498" w:rsidP="00160498">
      <w:pPr>
        <w:pStyle w:val="BodyText"/>
        <w:spacing w:before="10"/>
        <w:rPr>
          <w:sz w:val="20"/>
        </w:rPr>
      </w:pPr>
    </w:p>
    <w:p w14:paraId="18F79259" w14:textId="77777777" w:rsidR="00160498" w:rsidRDefault="00160498" w:rsidP="00160498">
      <w:pPr>
        <w:pStyle w:val="ListParagraph"/>
        <w:ind w:left="540" w:firstLine="0"/>
      </w:pPr>
      <w:r>
        <w:rPr>
          <w:color w:val="339966"/>
        </w:rPr>
        <w:t xml:space="preserve">The procurement officer should consider using the </w:t>
      </w:r>
      <w:hyperlink w:anchor="_bookmark7" w:history="1">
        <w:r>
          <w:rPr>
            <w:color w:val="00AF50"/>
            <w:u w:val="single" w:color="00AF50"/>
          </w:rPr>
          <w:t>Standard Professional Service</w:t>
        </w:r>
      </w:hyperlink>
      <w:r>
        <w:rPr>
          <w:color w:val="00AF50"/>
        </w:rPr>
        <w:t xml:space="preserve"> </w:t>
      </w:r>
      <w:hyperlink w:anchor="_bookmark7" w:history="1">
        <w:r>
          <w:rPr>
            <w:color w:val="00AF50"/>
            <w:u w:val="single" w:color="00AF50"/>
          </w:rPr>
          <w:t>Contracts</w:t>
        </w:r>
      </w:hyperlink>
      <w:r>
        <w:rPr>
          <w:color w:val="00AF50"/>
          <w:spacing w:val="-2"/>
        </w:rPr>
        <w:t xml:space="preserve"> </w:t>
      </w:r>
      <w:r>
        <w:rPr>
          <w:color w:val="339966"/>
        </w:rPr>
        <w:t>module, excluding the</w:t>
      </w:r>
      <w:r>
        <w:rPr>
          <w:color w:val="339966"/>
          <w:spacing w:val="-2"/>
        </w:rPr>
        <w:t xml:space="preserve"> </w:t>
      </w:r>
      <w:r>
        <w:rPr>
          <w:color w:val="339966"/>
        </w:rPr>
        <w:t>Professional</w:t>
      </w:r>
      <w:r>
        <w:rPr>
          <w:color w:val="339966"/>
          <w:spacing w:val="-3"/>
        </w:rPr>
        <w:t xml:space="preserve"> </w:t>
      </w:r>
      <w:r>
        <w:rPr>
          <w:color w:val="339966"/>
        </w:rPr>
        <w:t>Liability</w:t>
      </w:r>
      <w:r>
        <w:rPr>
          <w:color w:val="339966"/>
          <w:spacing w:val="-2"/>
        </w:rPr>
        <w:t xml:space="preserve"> </w:t>
      </w:r>
      <w:r>
        <w:rPr>
          <w:color w:val="339966"/>
        </w:rPr>
        <w:t xml:space="preserve">insurance requirement, depending on whether the intern is qualified to give professional advice. Keep in mind that most undergraduate student interns are not yet licensed or Board certified as professionals, however, some graduate school interns may have licensing in a profession and be continuing their graduate level education. If in doubt in the Professional Liability requirement or ask the host school or college to define the credentials of the interns in </w:t>
      </w:r>
      <w:r>
        <w:rPr>
          <w:color w:val="339966"/>
          <w:spacing w:val="-2"/>
        </w:rPr>
        <w:t>question.</w:t>
      </w:r>
    </w:p>
    <w:p w14:paraId="6CB61CF2" w14:textId="77777777" w:rsidR="00160498" w:rsidRDefault="00160498" w:rsidP="00160498">
      <w:pPr>
        <w:pStyle w:val="BodyText"/>
        <w:rPr>
          <w:sz w:val="21"/>
        </w:rPr>
      </w:pPr>
    </w:p>
    <w:p w14:paraId="21816E18" w14:textId="77777777" w:rsidR="00160498" w:rsidRDefault="00160498" w:rsidP="00160498">
      <w:pPr>
        <w:pStyle w:val="ListParagraph"/>
        <w:ind w:left="540" w:firstLine="0"/>
      </w:pPr>
      <w:r>
        <w:rPr>
          <w:color w:val="339966"/>
        </w:rPr>
        <w:t>Once the procurement officer has selected a module appropriate for the intern services, then a final modification to the Insurance Requirements must be made:</w:t>
      </w:r>
    </w:p>
    <w:p w14:paraId="7D69640F" w14:textId="77777777" w:rsidR="00160498" w:rsidRDefault="00160498" w:rsidP="00160498">
      <w:pPr>
        <w:pStyle w:val="BodyText"/>
        <w:spacing w:before="8"/>
        <w:rPr>
          <w:sz w:val="20"/>
        </w:rPr>
      </w:pPr>
    </w:p>
    <w:p w14:paraId="4F308F61" w14:textId="77777777" w:rsidR="00160498" w:rsidRDefault="00160498" w:rsidP="00160498">
      <w:pPr>
        <w:pStyle w:val="ListParagraph"/>
        <w:ind w:left="540" w:firstLine="0"/>
      </w:pPr>
      <w:r>
        <w:rPr>
          <w:color w:val="339966"/>
        </w:rPr>
        <w:t>Since a student is not employed by either their school or the State agency, the</w:t>
      </w:r>
      <w:r>
        <w:rPr>
          <w:color w:val="339966"/>
          <w:spacing w:val="-2"/>
        </w:rPr>
        <w:t xml:space="preserve"> </w:t>
      </w:r>
      <w:r>
        <w:rPr>
          <w:color w:val="339966"/>
        </w:rPr>
        <w:t xml:space="preserve">Workers’ Compensation requirement is not applicable. In its place, the contract paragraph should </w:t>
      </w:r>
      <w:r>
        <w:rPr>
          <w:color w:val="339966"/>
          <w:spacing w:val="-4"/>
        </w:rPr>
        <w:t>say:</w:t>
      </w:r>
    </w:p>
    <w:p w14:paraId="14F966DD" w14:textId="77777777" w:rsidR="00160498" w:rsidRDefault="00160498" w:rsidP="00160498">
      <w:pPr>
        <w:pStyle w:val="BodyText"/>
        <w:rPr>
          <w:sz w:val="21"/>
        </w:rPr>
      </w:pPr>
    </w:p>
    <w:p w14:paraId="3EEBF1F8" w14:textId="77777777" w:rsidR="00160498" w:rsidRDefault="00160498" w:rsidP="00160498">
      <w:pPr>
        <w:pStyle w:val="BodyText"/>
        <w:ind w:left="720" w:right="720"/>
      </w:pPr>
      <w:r>
        <w:t>“All</w:t>
      </w:r>
      <w:r>
        <w:rPr>
          <w:spacing w:val="36"/>
        </w:rPr>
        <w:t xml:space="preserve"> </w:t>
      </w:r>
      <w:r>
        <w:t>interns</w:t>
      </w:r>
      <w:r>
        <w:rPr>
          <w:spacing w:val="37"/>
        </w:rPr>
        <w:t xml:space="preserve"> </w:t>
      </w:r>
      <w:r>
        <w:t>under</w:t>
      </w:r>
      <w:r>
        <w:rPr>
          <w:spacing w:val="36"/>
        </w:rPr>
        <w:t xml:space="preserve"> </w:t>
      </w:r>
      <w:r>
        <w:t>this</w:t>
      </w:r>
      <w:r>
        <w:rPr>
          <w:spacing w:val="37"/>
        </w:rPr>
        <w:t xml:space="preserve"> </w:t>
      </w:r>
      <w:r>
        <w:t>agreement</w:t>
      </w:r>
      <w:r>
        <w:rPr>
          <w:spacing w:val="36"/>
        </w:rPr>
        <w:t xml:space="preserve"> </w:t>
      </w:r>
      <w:r>
        <w:t>must</w:t>
      </w:r>
      <w:r>
        <w:rPr>
          <w:spacing w:val="39"/>
        </w:rPr>
        <w:t xml:space="preserve"> </w:t>
      </w:r>
      <w:r>
        <w:t>insure</w:t>
      </w:r>
      <w:r>
        <w:rPr>
          <w:spacing w:val="37"/>
        </w:rPr>
        <w:t xml:space="preserve"> </w:t>
      </w:r>
      <w:r>
        <w:t>their</w:t>
      </w:r>
      <w:r>
        <w:rPr>
          <w:spacing w:val="38"/>
        </w:rPr>
        <w:t xml:space="preserve"> </w:t>
      </w:r>
      <w:r>
        <w:t>health/disability/disease</w:t>
      </w:r>
      <w:r>
        <w:rPr>
          <w:spacing w:val="37"/>
        </w:rPr>
        <w:t xml:space="preserve"> </w:t>
      </w:r>
      <w:r>
        <w:t>by securing personal or family medical coverage.”</w:t>
      </w:r>
    </w:p>
    <w:p w14:paraId="7CAE8E15" w14:textId="77777777" w:rsidR="00160498" w:rsidRDefault="00160498" w:rsidP="00160498">
      <w:pPr>
        <w:pStyle w:val="BodyText"/>
        <w:spacing w:before="8"/>
        <w:rPr>
          <w:sz w:val="20"/>
        </w:rPr>
      </w:pPr>
    </w:p>
    <w:p w14:paraId="02F7370A" w14:textId="40853D38" w:rsidR="00160498" w:rsidRDefault="00160498" w:rsidP="00160498">
      <w:pPr>
        <w:pStyle w:val="ListParagraph"/>
        <w:ind w:left="540" w:firstLine="0"/>
        <w:rPr>
          <w:color w:val="339966"/>
          <w:spacing w:val="-2"/>
        </w:rPr>
      </w:pPr>
      <w:r>
        <w:rPr>
          <w:color w:val="339966"/>
        </w:rPr>
        <w:t xml:space="preserve">All other language in the module pertaining to Indemnity and Liability Insurance should </w:t>
      </w:r>
      <w:r>
        <w:rPr>
          <w:color w:val="339966"/>
          <w:spacing w:val="-2"/>
        </w:rPr>
        <w:t>remain.</w:t>
      </w:r>
    </w:p>
    <w:p w14:paraId="528A66F5" w14:textId="229CA823" w:rsidR="00F524A0" w:rsidRDefault="00F524A0" w:rsidP="00160498">
      <w:pPr>
        <w:pStyle w:val="ListParagraph"/>
        <w:ind w:left="540" w:firstLine="0"/>
        <w:rPr>
          <w:color w:val="339966"/>
          <w:spacing w:val="-2"/>
        </w:rPr>
      </w:pPr>
    </w:p>
    <w:p w14:paraId="6EEB061A" w14:textId="495606E9" w:rsidR="00F524A0" w:rsidRDefault="00F524A0" w:rsidP="00160498">
      <w:pPr>
        <w:pStyle w:val="ListParagraph"/>
        <w:ind w:left="540" w:firstLine="0"/>
        <w:rPr>
          <w:color w:val="339966"/>
          <w:spacing w:val="-2"/>
        </w:rPr>
      </w:pPr>
    </w:p>
    <w:p w14:paraId="0453EF0A" w14:textId="230616AB" w:rsidR="00F524A0" w:rsidRDefault="00F524A0" w:rsidP="00160498">
      <w:pPr>
        <w:pStyle w:val="ListParagraph"/>
        <w:ind w:left="540" w:firstLine="0"/>
        <w:rPr>
          <w:color w:val="339966"/>
          <w:spacing w:val="-2"/>
        </w:rPr>
      </w:pPr>
    </w:p>
    <w:p w14:paraId="6C0676F5" w14:textId="77777777" w:rsidR="00F524A0" w:rsidRDefault="00F524A0" w:rsidP="00160498">
      <w:pPr>
        <w:pStyle w:val="ListParagraph"/>
        <w:ind w:left="540" w:firstLine="0"/>
        <w:rPr>
          <w:b/>
          <w:u w:val="single"/>
        </w:rPr>
        <w:sectPr w:rsidR="00F524A0" w:rsidSect="002E7F73">
          <w:pgSz w:w="12240" w:h="15840"/>
          <w:pgMar w:top="1728" w:right="1440" w:bottom="720" w:left="1440" w:header="720" w:footer="720" w:gutter="0"/>
          <w:cols w:space="720"/>
          <w:docGrid w:linePitch="360"/>
        </w:sectPr>
      </w:pPr>
    </w:p>
    <w:p w14:paraId="3EE22E3D" w14:textId="77777777" w:rsidR="00F524A0" w:rsidRDefault="00F524A0" w:rsidP="00F524A0">
      <w:pPr>
        <w:pStyle w:val="Heading2"/>
        <w:numPr>
          <w:ilvl w:val="0"/>
          <w:numId w:val="2"/>
        </w:numPr>
        <w:tabs>
          <w:tab w:val="num" w:pos="540"/>
        </w:tabs>
        <w:ind w:left="540" w:hanging="551"/>
      </w:pPr>
      <w:bookmarkStart w:id="56" w:name="_Toc125107268"/>
      <w:r>
        <w:lastRenderedPageBreak/>
        <w:t>Intergovernmental</w:t>
      </w:r>
      <w:r w:rsidRPr="00F524A0">
        <w:t xml:space="preserve"> </w:t>
      </w:r>
      <w:r>
        <w:t>Agreements</w:t>
      </w:r>
      <w:r w:rsidRPr="00F524A0">
        <w:t xml:space="preserve"> (IGA)</w:t>
      </w:r>
      <w:bookmarkEnd w:id="56"/>
    </w:p>
    <w:p w14:paraId="06149E80" w14:textId="77777777" w:rsidR="00F524A0" w:rsidRDefault="00F524A0" w:rsidP="00F524A0">
      <w:pPr>
        <w:pStyle w:val="ListParagraph"/>
        <w:ind w:left="540" w:firstLine="0"/>
      </w:pPr>
      <w:r>
        <w:rPr>
          <w:color w:val="339966"/>
        </w:rPr>
        <w:t>For most mutually beneficial IGAs, it is not necessary or practical to require additional insured status from the other governmental entity. Each entity should be responsible for its</w:t>
      </w:r>
      <w:r>
        <w:rPr>
          <w:color w:val="339966"/>
          <w:spacing w:val="-6"/>
        </w:rPr>
        <w:t xml:space="preserve"> </w:t>
      </w:r>
      <w:r>
        <w:rPr>
          <w:color w:val="339966"/>
        </w:rPr>
        <w:t>own</w:t>
      </w:r>
      <w:r>
        <w:rPr>
          <w:color w:val="339966"/>
          <w:spacing w:val="-7"/>
        </w:rPr>
        <w:t xml:space="preserve"> </w:t>
      </w:r>
      <w:r>
        <w:rPr>
          <w:color w:val="339966"/>
        </w:rPr>
        <w:t>acts.</w:t>
      </w:r>
      <w:r>
        <w:rPr>
          <w:color w:val="339966"/>
          <w:spacing w:val="-10"/>
        </w:rPr>
        <w:t xml:space="preserve"> </w:t>
      </w:r>
      <w:r>
        <w:rPr>
          <w:color w:val="339966"/>
        </w:rPr>
        <w:t>In</w:t>
      </w:r>
      <w:r>
        <w:rPr>
          <w:color w:val="339966"/>
          <w:spacing w:val="-11"/>
        </w:rPr>
        <w:t xml:space="preserve"> </w:t>
      </w:r>
      <w:r>
        <w:rPr>
          <w:color w:val="339966"/>
        </w:rPr>
        <w:t>fact,</w:t>
      </w:r>
      <w:r>
        <w:rPr>
          <w:color w:val="339966"/>
          <w:spacing w:val="-10"/>
        </w:rPr>
        <w:t xml:space="preserve"> </w:t>
      </w:r>
      <w:r>
        <w:rPr>
          <w:color w:val="339966"/>
        </w:rPr>
        <w:t>the</w:t>
      </w:r>
      <w:r>
        <w:rPr>
          <w:color w:val="339966"/>
          <w:spacing w:val="-8"/>
        </w:rPr>
        <w:t xml:space="preserve"> </w:t>
      </w:r>
      <w:r>
        <w:rPr>
          <w:i/>
          <w:color w:val="339966"/>
        </w:rPr>
        <w:t>insurance</w:t>
      </w:r>
      <w:r>
        <w:rPr>
          <w:i/>
          <w:color w:val="339966"/>
          <w:spacing w:val="-9"/>
        </w:rPr>
        <w:t xml:space="preserve"> </w:t>
      </w:r>
      <w:r>
        <w:rPr>
          <w:i/>
          <w:color w:val="339966"/>
        </w:rPr>
        <w:t>requirements</w:t>
      </w:r>
      <w:r>
        <w:rPr>
          <w:i/>
          <w:color w:val="339966"/>
          <w:spacing w:val="-10"/>
        </w:rPr>
        <w:t xml:space="preserve"> </w:t>
      </w:r>
      <w:r>
        <w:rPr>
          <w:color w:val="339966"/>
        </w:rPr>
        <w:t>for</w:t>
      </w:r>
      <w:r>
        <w:rPr>
          <w:color w:val="339966"/>
          <w:spacing w:val="-5"/>
        </w:rPr>
        <w:t xml:space="preserve"> </w:t>
      </w:r>
      <w:r>
        <w:rPr>
          <w:color w:val="339966"/>
        </w:rPr>
        <w:t>an</w:t>
      </w:r>
      <w:r>
        <w:rPr>
          <w:color w:val="339966"/>
          <w:spacing w:val="-11"/>
        </w:rPr>
        <w:t xml:space="preserve"> </w:t>
      </w:r>
      <w:r>
        <w:rPr>
          <w:color w:val="339966"/>
        </w:rPr>
        <w:t>IGA</w:t>
      </w:r>
      <w:r>
        <w:rPr>
          <w:color w:val="339966"/>
          <w:spacing w:val="-9"/>
        </w:rPr>
        <w:t xml:space="preserve"> </w:t>
      </w:r>
      <w:r>
        <w:rPr>
          <w:color w:val="339966"/>
        </w:rPr>
        <w:t>with</w:t>
      </w:r>
      <w:r>
        <w:rPr>
          <w:color w:val="339966"/>
          <w:spacing w:val="-9"/>
        </w:rPr>
        <w:t xml:space="preserve"> </w:t>
      </w:r>
      <w:r>
        <w:rPr>
          <w:color w:val="339966"/>
        </w:rPr>
        <w:t>most</w:t>
      </w:r>
      <w:r>
        <w:rPr>
          <w:color w:val="339966"/>
          <w:spacing w:val="-10"/>
        </w:rPr>
        <w:t xml:space="preserve"> </w:t>
      </w:r>
      <w:r>
        <w:rPr>
          <w:color w:val="339966"/>
        </w:rPr>
        <w:t>major</w:t>
      </w:r>
      <w:r>
        <w:rPr>
          <w:color w:val="339966"/>
          <w:spacing w:val="-8"/>
        </w:rPr>
        <w:t xml:space="preserve"> </w:t>
      </w:r>
      <w:r>
        <w:rPr>
          <w:color w:val="339966"/>
        </w:rPr>
        <w:t>governmental entities, depending on the nature of the agreement, can be either omitted or accepted at a minimal level, provided State Risk approves.</w:t>
      </w:r>
    </w:p>
    <w:p w14:paraId="60113AC9" w14:textId="77777777" w:rsidR="00F524A0" w:rsidRDefault="00F524A0" w:rsidP="00F524A0">
      <w:pPr>
        <w:pStyle w:val="BodyText"/>
        <w:spacing w:before="9"/>
        <w:rPr>
          <w:sz w:val="20"/>
        </w:rPr>
      </w:pPr>
    </w:p>
    <w:p w14:paraId="10092A42" w14:textId="77777777" w:rsidR="00F524A0" w:rsidRDefault="00F524A0" w:rsidP="00F524A0">
      <w:pPr>
        <w:pStyle w:val="ListParagraph"/>
        <w:ind w:left="540" w:firstLine="0"/>
      </w:pPr>
      <w:r>
        <w:rPr>
          <w:color w:val="339966"/>
        </w:rPr>
        <w:t>For this reason, specific indemnification language</w:t>
      </w:r>
      <w:r>
        <w:rPr>
          <w:color w:val="339966"/>
          <w:spacing w:val="-3"/>
        </w:rPr>
        <w:t xml:space="preserve"> </w:t>
      </w:r>
      <w:r>
        <w:rPr>
          <w:color w:val="339966"/>
        </w:rPr>
        <w:t>has been developed and</w:t>
      </w:r>
      <w:r>
        <w:rPr>
          <w:color w:val="339966"/>
          <w:spacing w:val="-1"/>
        </w:rPr>
        <w:t xml:space="preserve"> </w:t>
      </w:r>
      <w:r>
        <w:rPr>
          <w:color w:val="339966"/>
        </w:rPr>
        <w:t>agreed</w:t>
      </w:r>
      <w:r>
        <w:rPr>
          <w:color w:val="339966"/>
          <w:spacing w:val="-1"/>
        </w:rPr>
        <w:t xml:space="preserve"> </w:t>
      </w:r>
      <w:r>
        <w:rPr>
          <w:color w:val="339966"/>
        </w:rPr>
        <w:t>upon by the various governmental entities in the State of Arizona.</w:t>
      </w:r>
    </w:p>
    <w:p w14:paraId="4AA6D568" w14:textId="77777777" w:rsidR="00F524A0" w:rsidRDefault="00F524A0" w:rsidP="00F524A0">
      <w:pPr>
        <w:pStyle w:val="BodyText"/>
        <w:spacing w:before="10"/>
        <w:rPr>
          <w:sz w:val="20"/>
        </w:rPr>
      </w:pPr>
    </w:p>
    <w:p w14:paraId="7D55CFCB" w14:textId="77777777" w:rsidR="00F524A0" w:rsidRDefault="00F524A0" w:rsidP="00F524A0">
      <w:pPr>
        <w:pStyle w:val="ListParagraph"/>
        <w:ind w:left="540" w:firstLine="0"/>
      </w:pPr>
      <w:r>
        <w:rPr>
          <w:color w:val="339966"/>
        </w:rPr>
        <w:t>When</w:t>
      </w:r>
      <w:r>
        <w:rPr>
          <w:color w:val="339966"/>
          <w:spacing w:val="-3"/>
        </w:rPr>
        <w:t xml:space="preserve"> </w:t>
      </w:r>
      <w:r>
        <w:rPr>
          <w:color w:val="339966"/>
        </w:rPr>
        <w:t>the</w:t>
      </w:r>
      <w:r>
        <w:rPr>
          <w:color w:val="339966"/>
          <w:spacing w:val="-3"/>
        </w:rPr>
        <w:t xml:space="preserve"> </w:t>
      </w:r>
      <w:r>
        <w:rPr>
          <w:color w:val="339966"/>
        </w:rPr>
        <w:t>other</w:t>
      </w:r>
      <w:r>
        <w:rPr>
          <w:color w:val="339966"/>
          <w:spacing w:val="-4"/>
        </w:rPr>
        <w:t xml:space="preserve"> </w:t>
      </w:r>
      <w:r>
        <w:rPr>
          <w:color w:val="339966"/>
        </w:rPr>
        <w:t>governmental</w:t>
      </w:r>
      <w:r>
        <w:rPr>
          <w:color w:val="339966"/>
          <w:spacing w:val="-1"/>
        </w:rPr>
        <w:t xml:space="preserve"> </w:t>
      </w:r>
      <w:r>
        <w:rPr>
          <w:color w:val="339966"/>
        </w:rPr>
        <w:t>entity</w:t>
      </w:r>
      <w:r>
        <w:rPr>
          <w:color w:val="339966"/>
          <w:spacing w:val="-2"/>
        </w:rPr>
        <w:t xml:space="preserve"> </w:t>
      </w:r>
      <w:r>
        <w:rPr>
          <w:color w:val="339966"/>
        </w:rPr>
        <w:t>procures</w:t>
      </w:r>
      <w:r>
        <w:rPr>
          <w:color w:val="339966"/>
          <w:spacing w:val="-2"/>
        </w:rPr>
        <w:t xml:space="preserve"> </w:t>
      </w:r>
      <w:r>
        <w:rPr>
          <w:color w:val="339966"/>
        </w:rPr>
        <w:t>the</w:t>
      </w:r>
      <w:r>
        <w:rPr>
          <w:color w:val="339966"/>
          <w:spacing w:val="-5"/>
        </w:rPr>
        <w:t xml:space="preserve"> </w:t>
      </w:r>
      <w:r>
        <w:rPr>
          <w:color w:val="339966"/>
        </w:rPr>
        <w:t>services of a</w:t>
      </w:r>
      <w:r>
        <w:rPr>
          <w:color w:val="339966"/>
          <w:spacing w:val="-3"/>
        </w:rPr>
        <w:t xml:space="preserve"> </w:t>
      </w:r>
      <w:r>
        <w:rPr>
          <w:color w:val="339966"/>
        </w:rPr>
        <w:t>contractor,</w:t>
      </w:r>
      <w:r>
        <w:rPr>
          <w:color w:val="339966"/>
          <w:spacing w:val="-1"/>
        </w:rPr>
        <w:t xml:space="preserve"> </w:t>
      </w:r>
      <w:r>
        <w:rPr>
          <w:color w:val="339966"/>
        </w:rPr>
        <w:t>subcontractor, or</w:t>
      </w:r>
      <w:r>
        <w:rPr>
          <w:color w:val="339966"/>
          <w:spacing w:val="-16"/>
        </w:rPr>
        <w:t xml:space="preserve"> </w:t>
      </w:r>
      <w:r>
        <w:rPr>
          <w:color w:val="339966"/>
        </w:rPr>
        <w:t>outside</w:t>
      </w:r>
      <w:r>
        <w:rPr>
          <w:color w:val="339966"/>
          <w:spacing w:val="-15"/>
        </w:rPr>
        <w:t xml:space="preserve"> </w:t>
      </w:r>
      <w:r>
        <w:rPr>
          <w:color w:val="339966"/>
        </w:rPr>
        <w:t>vendor</w:t>
      </w:r>
      <w:r>
        <w:rPr>
          <w:color w:val="339966"/>
          <w:spacing w:val="-15"/>
        </w:rPr>
        <w:t xml:space="preserve"> </w:t>
      </w:r>
      <w:r>
        <w:rPr>
          <w:color w:val="339966"/>
        </w:rPr>
        <w:t>to</w:t>
      </w:r>
      <w:r>
        <w:rPr>
          <w:color w:val="339966"/>
          <w:spacing w:val="-16"/>
        </w:rPr>
        <w:t xml:space="preserve"> </w:t>
      </w:r>
      <w:r>
        <w:rPr>
          <w:color w:val="339966"/>
        </w:rPr>
        <w:t>do</w:t>
      </w:r>
      <w:r>
        <w:rPr>
          <w:color w:val="339966"/>
          <w:spacing w:val="-15"/>
        </w:rPr>
        <w:t xml:space="preserve"> </w:t>
      </w:r>
      <w:r>
        <w:rPr>
          <w:color w:val="339966"/>
        </w:rPr>
        <w:t>work</w:t>
      </w:r>
      <w:r>
        <w:rPr>
          <w:color w:val="339966"/>
          <w:spacing w:val="-15"/>
        </w:rPr>
        <w:t xml:space="preserve"> </w:t>
      </w:r>
      <w:r>
        <w:rPr>
          <w:color w:val="339966"/>
        </w:rPr>
        <w:t>on</w:t>
      </w:r>
      <w:r>
        <w:rPr>
          <w:color w:val="339966"/>
          <w:spacing w:val="-15"/>
        </w:rPr>
        <w:t xml:space="preserve"> </w:t>
      </w:r>
      <w:r>
        <w:rPr>
          <w:color w:val="339966"/>
        </w:rPr>
        <w:t>State</w:t>
      </w:r>
      <w:r>
        <w:rPr>
          <w:color w:val="339966"/>
          <w:spacing w:val="-16"/>
        </w:rPr>
        <w:t xml:space="preserve"> </w:t>
      </w:r>
      <w:r>
        <w:rPr>
          <w:color w:val="339966"/>
        </w:rPr>
        <w:t>of</w:t>
      </w:r>
      <w:r>
        <w:rPr>
          <w:color w:val="339966"/>
          <w:spacing w:val="-15"/>
        </w:rPr>
        <w:t xml:space="preserve"> </w:t>
      </w:r>
      <w:r>
        <w:rPr>
          <w:color w:val="339966"/>
        </w:rPr>
        <w:t>Arizona</w:t>
      </w:r>
      <w:r>
        <w:rPr>
          <w:color w:val="339966"/>
          <w:spacing w:val="-15"/>
        </w:rPr>
        <w:t xml:space="preserve"> </w:t>
      </w:r>
      <w:r>
        <w:rPr>
          <w:color w:val="339966"/>
        </w:rPr>
        <w:t>property,</w:t>
      </w:r>
      <w:r>
        <w:rPr>
          <w:color w:val="339966"/>
          <w:spacing w:val="-16"/>
        </w:rPr>
        <w:t xml:space="preserve"> </w:t>
      </w:r>
      <w:r>
        <w:rPr>
          <w:color w:val="339966"/>
        </w:rPr>
        <w:t>those</w:t>
      </w:r>
      <w:r>
        <w:rPr>
          <w:color w:val="339966"/>
          <w:spacing w:val="-15"/>
        </w:rPr>
        <w:t xml:space="preserve"> </w:t>
      </w:r>
      <w:r>
        <w:rPr>
          <w:color w:val="339966"/>
        </w:rPr>
        <w:t>non-governmental</w:t>
      </w:r>
      <w:r>
        <w:rPr>
          <w:color w:val="339966"/>
          <w:spacing w:val="-15"/>
        </w:rPr>
        <w:t xml:space="preserve"> </w:t>
      </w:r>
      <w:r>
        <w:rPr>
          <w:color w:val="339966"/>
        </w:rPr>
        <w:t>entities must provide insurance in the amount specified in the Sample Insurance Requirements, and name all the involved governmental entities as additional insureds.</w:t>
      </w:r>
    </w:p>
    <w:p w14:paraId="601196DB" w14:textId="77777777" w:rsidR="00F524A0" w:rsidRDefault="00F524A0" w:rsidP="00F524A0">
      <w:pPr>
        <w:pStyle w:val="BodyText"/>
        <w:spacing w:before="6"/>
        <w:rPr>
          <w:sz w:val="20"/>
        </w:rPr>
      </w:pPr>
    </w:p>
    <w:p w14:paraId="1DD52FFE" w14:textId="77777777" w:rsidR="00F524A0" w:rsidRDefault="00F524A0" w:rsidP="00F524A0">
      <w:pPr>
        <w:pStyle w:val="ListParagraph"/>
        <w:ind w:left="540" w:firstLine="0"/>
      </w:pPr>
      <w:r>
        <w:rPr>
          <w:color w:val="339966"/>
        </w:rPr>
        <w:t>Use</w:t>
      </w:r>
      <w:r>
        <w:rPr>
          <w:color w:val="339966"/>
          <w:spacing w:val="-3"/>
        </w:rPr>
        <w:t xml:space="preserve"> </w:t>
      </w:r>
      <w:r>
        <w:rPr>
          <w:color w:val="339966"/>
        </w:rPr>
        <w:t>the</w:t>
      </w:r>
      <w:r>
        <w:rPr>
          <w:color w:val="339966"/>
          <w:spacing w:val="-5"/>
        </w:rPr>
        <w:t xml:space="preserve"> </w:t>
      </w:r>
      <w:r>
        <w:rPr>
          <w:color w:val="339966"/>
        </w:rPr>
        <w:t>indemnification</w:t>
      </w:r>
      <w:r>
        <w:rPr>
          <w:color w:val="339966"/>
          <w:spacing w:val="-3"/>
        </w:rPr>
        <w:t xml:space="preserve"> </w:t>
      </w:r>
      <w:r>
        <w:rPr>
          <w:color w:val="339966"/>
        </w:rPr>
        <w:t>language</w:t>
      </w:r>
      <w:r>
        <w:rPr>
          <w:color w:val="339966"/>
          <w:spacing w:val="-7"/>
        </w:rPr>
        <w:t xml:space="preserve"> </w:t>
      </w:r>
      <w:r>
        <w:rPr>
          <w:color w:val="339966"/>
        </w:rPr>
        <w:t>found</w:t>
      </w:r>
      <w:r>
        <w:rPr>
          <w:color w:val="339966"/>
          <w:spacing w:val="-5"/>
        </w:rPr>
        <w:t xml:space="preserve"> </w:t>
      </w:r>
      <w:r>
        <w:rPr>
          <w:color w:val="339966"/>
        </w:rPr>
        <w:t>in</w:t>
      </w:r>
      <w:r>
        <w:rPr>
          <w:color w:val="339966"/>
          <w:spacing w:val="-5"/>
        </w:rPr>
        <w:t xml:space="preserve"> </w:t>
      </w:r>
      <w:r>
        <w:rPr>
          <w:color w:val="339966"/>
        </w:rPr>
        <w:t>this</w:t>
      </w:r>
      <w:r>
        <w:rPr>
          <w:color w:val="339966"/>
          <w:spacing w:val="-5"/>
        </w:rPr>
        <w:t xml:space="preserve"> </w:t>
      </w:r>
      <w:r>
        <w:rPr>
          <w:color w:val="339966"/>
        </w:rPr>
        <w:t>section</w:t>
      </w:r>
      <w:r>
        <w:rPr>
          <w:color w:val="339966"/>
          <w:spacing w:val="-4"/>
        </w:rPr>
        <w:t xml:space="preserve"> </w:t>
      </w:r>
      <w:r>
        <w:rPr>
          <w:b/>
          <w:color w:val="339966"/>
        </w:rPr>
        <w:t>for</w:t>
      </w:r>
      <w:r>
        <w:rPr>
          <w:b/>
          <w:color w:val="339966"/>
          <w:spacing w:val="-4"/>
        </w:rPr>
        <w:t xml:space="preserve"> </w:t>
      </w:r>
      <w:r>
        <w:rPr>
          <w:b/>
          <w:color w:val="339966"/>
        </w:rPr>
        <w:t>IGAs</w:t>
      </w:r>
      <w:r>
        <w:rPr>
          <w:b/>
          <w:color w:val="339966"/>
          <w:spacing w:val="-3"/>
        </w:rPr>
        <w:t xml:space="preserve"> </w:t>
      </w:r>
      <w:r>
        <w:rPr>
          <w:b/>
          <w:color w:val="339966"/>
        </w:rPr>
        <w:t>only</w:t>
      </w:r>
      <w:r>
        <w:rPr>
          <w:color w:val="339966"/>
        </w:rPr>
        <w:t>.</w:t>
      </w:r>
      <w:r>
        <w:rPr>
          <w:color w:val="339966"/>
          <w:spacing w:val="-1"/>
        </w:rPr>
        <w:t xml:space="preserve"> </w:t>
      </w:r>
      <w:r>
        <w:rPr>
          <w:color w:val="339966"/>
        </w:rPr>
        <w:t>Contact</w:t>
      </w:r>
      <w:r>
        <w:rPr>
          <w:color w:val="339966"/>
          <w:spacing w:val="-3"/>
        </w:rPr>
        <w:t xml:space="preserve"> </w:t>
      </w:r>
      <w:r>
        <w:rPr>
          <w:color w:val="339966"/>
        </w:rPr>
        <w:t>State</w:t>
      </w:r>
      <w:r>
        <w:rPr>
          <w:color w:val="339966"/>
          <w:spacing w:val="-5"/>
        </w:rPr>
        <w:t xml:space="preserve"> </w:t>
      </w:r>
      <w:r>
        <w:rPr>
          <w:color w:val="339966"/>
        </w:rPr>
        <w:t>Risk or your Risk Management Department for guidance.</w:t>
      </w:r>
    </w:p>
    <w:p w14:paraId="169EF459" w14:textId="77777777" w:rsidR="00F524A0" w:rsidRDefault="00F524A0" w:rsidP="00F524A0">
      <w:pPr>
        <w:pStyle w:val="BodyText"/>
        <w:spacing w:before="2"/>
        <w:rPr>
          <w:sz w:val="20"/>
        </w:rPr>
      </w:pPr>
    </w:p>
    <w:p w14:paraId="6B10C256" w14:textId="77777777" w:rsidR="00F524A0" w:rsidRDefault="00F524A0" w:rsidP="00F524A0">
      <w:pPr>
        <w:pStyle w:val="ListParagraph"/>
        <w:ind w:left="540" w:firstLine="0"/>
      </w:pPr>
      <w:r>
        <w:rPr>
          <w:color w:val="339966"/>
        </w:rPr>
        <w:t>Contact your State Risk Insurance Analyst for any IGA or similar agreement with an agency of the Federal Government, or any Sovereign/Tribal Nation.</w:t>
      </w:r>
    </w:p>
    <w:p w14:paraId="7CFC4C6F" w14:textId="77777777" w:rsidR="00F524A0" w:rsidRDefault="00F524A0" w:rsidP="00F524A0">
      <w:pPr>
        <w:pStyle w:val="BodyText"/>
        <w:spacing w:before="9"/>
        <w:rPr>
          <w:sz w:val="20"/>
        </w:rPr>
      </w:pPr>
    </w:p>
    <w:p w14:paraId="760D2D71" w14:textId="77777777" w:rsidR="00F524A0" w:rsidRDefault="00F524A0" w:rsidP="00F524A0">
      <w:pPr>
        <w:pStyle w:val="ListParagraph"/>
        <w:ind w:left="540" w:firstLine="0"/>
        <w:rPr>
          <w:b/>
        </w:rPr>
      </w:pPr>
      <w:r>
        <w:rPr>
          <w:b/>
          <w:color w:val="339966"/>
          <w:u w:val="single" w:color="339966"/>
        </w:rPr>
        <w:t>General</w:t>
      </w:r>
      <w:r>
        <w:rPr>
          <w:b/>
          <w:color w:val="339966"/>
          <w:spacing w:val="-5"/>
          <w:u w:val="single" w:color="339966"/>
        </w:rPr>
        <w:t xml:space="preserve"> </w:t>
      </w:r>
      <w:r>
        <w:rPr>
          <w:b/>
          <w:color w:val="339966"/>
          <w:u w:val="single" w:color="339966"/>
        </w:rPr>
        <w:t>Guidelines</w:t>
      </w:r>
      <w:r>
        <w:rPr>
          <w:b/>
          <w:color w:val="339966"/>
          <w:spacing w:val="-6"/>
          <w:u w:val="single" w:color="339966"/>
        </w:rPr>
        <w:t xml:space="preserve"> </w:t>
      </w:r>
      <w:r>
        <w:rPr>
          <w:b/>
          <w:color w:val="339966"/>
          <w:u w:val="single" w:color="339966"/>
        </w:rPr>
        <w:t>for</w:t>
      </w:r>
      <w:r>
        <w:rPr>
          <w:b/>
          <w:color w:val="339966"/>
          <w:spacing w:val="-4"/>
          <w:u w:val="single" w:color="339966"/>
        </w:rPr>
        <w:t xml:space="preserve"> IGAs</w:t>
      </w:r>
    </w:p>
    <w:p w14:paraId="72953046" w14:textId="77777777" w:rsidR="00F524A0" w:rsidRDefault="00F524A0" w:rsidP="00F524A0">
      <w:pPr>
        <w:pStyle w:val="BodyText"/>
        <w:spacing w:before="10"/>
        <w:rPr>
          <w:b/>
          <w:sz w:val="12"/>
        </w:rPr>
      </w:pPr>
    </w:p>
    <w:p w14:paraId="6069E0BE" w14:textId="77777777" w:rsidR="00F524A0" w:rsidRPr="00F524A0" w:rsidRDefault="00F524A0" w:rsidP="0074767F">
      <w:pPr>
        <w:pStyle w:val="ListParagraph"/>
        <w:numPr>
          <w:ilvl w:val="0"/>
          <w:numId w:val="131"/>
        </w:numPr>
        <w:spacing w:before="119"/>
        <w:ind w:left="900"/>
        <w:rPr>
          <w:color w:val="339966"/>
        </w:rPr>
      </w:pPr>
      <w:r>
        <w:rPr>
          <w:color w:val="339966"/>
        </w:rPr>
        <w:t>For</w:t>
      </w:r>
      <w:r w:rsidRPr="00F524A0">
        <w:rPr>
          <w:color w:val="339966"/>
        </w:rPr>
        <w:t xml:space="preserve"> </w:t>
      </w:r>
      <w:r>
        <w:rPr>
          <w:color w:val="339966"/>
        </w:rPr>
        <w:t>Work</w:t>
      </w:r>
      <w:r w:rsidRPr="00F524A0">
        <w:rPr>
          <w:color w:val="339966"/>
        </w:rPr>
        <w:t xml:space="preserve"> </w:t>
      </w:r>
      <w:r>
        <w:rPr>
          <w:color w:val="339966"/>
        </w:rPr>
        <w:t>in</w:t>
      </w:r>
      <w:r w:rsidRPr="00F524A0">
        <w:rPr>
          <w:color w:val="339966"/>
        </w:rPr>
        <w:t xml:space="preserve"> </w:t>
      </w:r>
      <w:r>
        <w:rPr>
          <w:color w:val="339966"/>
        </w:rPr>
        <w:t>Right-of-Way,</w:t>
      </w:r>
      <w:r w:rsidRPr="00F524A0">
        <w:rPr>
          <w:color w:val="339966"/>
        </w:rPr>
        <w:t xml:space="preserve"> </w:t>
      </w:r>
      <w:r>
        <w:rPr>
          <w:color w:val="339966"/>
        </w:rPr>
        <w:t>Revocable</w:t>
      </w:r>
      <w:r w:rsidRPr="00F524A0">
        <w:rPr>
          <w:color w:val="339966"/>
        </w:rPr>
        <w:t xml:space="preserve"> </w:t>
      </w:r>
      <w:r>
        <w:rPr>
          <w:color w:val="339966"/>
        </w:rPr>
        <w:t>Permits</w:t>
      </w:r>
      <w:r w:rsidRPr="00F524A0">
        <w:rPr>
          <w:color w:val="339966"/>
        </w:rPr>
        <w:t xml:space="preserve"> </w:t>
      </w:r>
      <w:r>
        <w:rPr>
          <w:color w:val="339966"/>
        </w:rPr>
        <w:t>and</w:t>
      </w:r>
      <w:r w:rsidRPr="00F524A0">
        <w:rPr>
          <w:color w:val="339966"/>
        </w:rPr>
        <w:t xml:space="preserve"> Leases:</w:t>
      </w:r>
    </w:p>
    <w:p w14:paraId="1C0275C0" w14:textId="77777777" w:rsidR="00F524A0" w:rsidRDefault="00F524A0" w:rsidP="0074767F">
      <w:pPr>
        <w:pStyle w:val="ListParagraph"/>
        <w:numPr>
          <w:ilvl w:val="1"/>
          <w:numId w:val="129"/>
        </w:numPr>
        <w:spacing w:before="119" w:line="269" w:lineRule="exact"/>
        <w:ind w:left="1620"/>
      </w:pPr>
      <w:r>
        <w:rPr>
          <w:color w:val="339966"/>
        </w:rPr>
        <w:t>There are no insurance requirements</w:t>
      </w:r>
      <w:r>
        <w:rPr>
          <w:color w:val="339966"/>
          <w:spacing w:val="-2"/>
        </w:rPr>
        <w:t xml:space="preserve"> </w:t>
      </w:r>
      <w:r>
        <w:rPr>
          <w:color w:val="339966"/>
        </w:rPr>
        <w:t>for the Permittee/Lessee</w:t>
      </w:r>
      <w:r>
        <w:rPr>
          <w:color w:val="339966"/>
          <w:spacing w:val="-3"/>
        </w:rPr>
        <w:t xml:space="preserve"> </w:t>
      </w:r>
      <w:r>
        <w:rPr>
          <w:color w:val="339966"/>
        </w:rPr>
        <w:t>(that is,</w:t>
      </w:r>
      <w:r>
        <w:rPr>
          <w:color w:val="339966"/>
          <w:spacing w:val="-1"/>
        </w:rPr>
        <w:t xml:space="preserve"> </w:t>
      </w:r>
      <w:r>
        <w:rPr>
          <w:color w:val="339966"/>
        </w:rPr>
        <w:t>the other governmental entity).</w:t>
      </w:r>
    </w:p>
    <w:p w14:paraId="39E71AB1" w14:textId="77777777" w:rsidR="00F524A0" w:rsidRDefault="00F524A0" w:rsidP="0074767F">
      <w:pPr>
        <w:pStyle w:val="ListParagraph"/>
        <w:numPr>
          <w:ilvl w:val="1"/>
          <w:numId w:val="129"/>
        </w:numPr>
        <w:spacing w:before="119" w:line="269" w:lineRule="exact"/>
        <w:ind w:left="1620"/>
      </w:pPr>
      <w:r>
        <w:rPr>
          <w:color w:val="339966"/>
        </w:rPr>
        <w:t>Use</w:t>
      </w:r>
      <w:r>
        <w:rPr>
          <w:color w:val="339966"/>
          <w:spacing w:val="-5"/>
        </w:rPr>
        <w:t xml:space="preserve"> </w:t>
      </w:r>
      <w:r>
        <w:rPr>
          <w:color w:val="339966"/>
        </w:rPr>
        <w:t>the</w:t>
      </w:r>
      <w:r>
        <w:rPr>
          <w:color w:val="339966"/>
          <w:spacing w:val="-5"/>
        </w:rPr>
        <w:t xml:space="preserve"> </w:t>
      </w:r>
      <w:r>
        <w:rPr>
          <w:color w:val="339966"/>
        </w:rPr>
        <w:t>indemnification</w:t>
      </w:r>
      <w:r>
        <w:rPr>
          <w:color w:val="339966"/>
          <w:spacing w:val="-6"/>
        </w:rPr>
        <w:t xml:space="preserve"> </w:t>
      </w:r>
      <w:r>
        <w:rPr>
          <w:color w:val="339966"/>
        </w:rPr>
        <w:t>language</w:t>
      </w:r>
      <w:r>
        <w:rPr>
          <w:color w:val="339966"/>
          <w:spacing w:val="-6"/>
        </w:rPr>
        <w:t xml:space="preserve"> </w:t>
      </w:r>
      <w:r>
        <w:rPr>
          <w:color w:val="339966"/>
        </w:rPr>
        <w:t>shown</w:t>
      </w:r>
      <w:r>
        <w:rPr>
          <w:color w:val="339966"/>
          <w:spacing w:val="-4"/>
        </w:rPr>
        <w:t xml:space="preserve"> </w:t>
      </w:r>
      <w:r>
        <w:rPr>
          <w:color w:val="339966"/>
        </w:rPr>
        <w:t>in</w:t>
      </w:r>
      <w:r>
        <w:rPr>
          <w:color w:val="339966"/>
          <w:spacing w:val="-4"/>
        </w:rPr>
        <w:t xml:space="preserve"> </w:t>
      </w:r>
      <w:r>
        <w:rPr>
          <w:color w:val="339966"/>
        </w:rPr>
        <w:t>this</w:t>
      </w:r>
      <w:r>
        <w:rPr>
          <w:color w:val="339966"/>
          <w:spacing w:val="-3"/>
        </w:rPr>
        <w:t xml:space="preserve"> </w:t>
      </w:r>
      <w:r>
        <w:rPr>
          <w:color w:val="339966"/>
          <w:spacing w:val="-2"/>
        </w:rPr>
        <w:t>section.</w:t>
      </w:r>
    </w:p>
    <w:p w14:paraId="4ADE0568" w14:textId="77777777" w:rsidR="00F524A0" w:rsidRDefault="00F524A0" w:rsidP="0074767F">
      <w:pPr>
        <w:pStyle w:val="ListParagraph"/>
        <w:numPr>
          <w:ilvl w:val="1"/>
          <w:numId w:val="129"/>
        </w:numPr>
        <w:spacing w:before="119" w:line="269" w:lineRule="exact"/>
        <w:ind w:left="1620"/>
      </w:pPr>
      <w:r>
        <w:rPr>
          <w:color w:val="339966"/>
        </w:rPr>
        <w:t>“Standard” insurance</w:t>
      </w:r>
      <w:r>
        <w:rPr>
          <w:color w:val="339966"/>
          <w:spacing w:val="-4"/>
        </w:rPr>
        <w:t xml:space="preserve"> </w:t>
      </w:r>
      <w:r>
        <w:rPr>
          <w:color w:val="339966"/>
        </w:rPr>
        <w:t>requirements</w:t>
      </w:r>
      <w:r>
        <w:rPr>
          <w:color w:val="339966"/>
          <w:spacing w:val="-5"/>
        </w:rPr>
        <w:t xml:space="preserve"> </w:t>
      </w:r>
      <w:r>
        <w:rPr>
          <w:color w:val="339966"/>
        </w:rPr>
        <w:t>for any</w:t>
      </w:r>
      <w:r>
        <w:rPr>
          <w:color w:val="339966"/>
          <w:spacing w:val="-3"/>
        </w:rPr>
        <w:t xml:space="preserve"> </w:t>
      </w:r>
      <w:r>
        <w:rPr>
          <w:color w:val="339966"/>
        </w:rPr>
        <w:t>contractor/outside</w:t>
      </w:r>
      <w:r>
        <w:rPr>
          <w:color w:val="339966"/>
          <w:spacing w:val="-1"/>
        </w:rPr>
        <w:t xml:space="preserve"> </w:t>
      </w:r>
      <w:r>
        <w:rPr>
          <w:color w:val="339966"/>
        </w:rPr>
        <w:t>vendor doing work related to the permit, shall name the Permitor/Lessor (State of Arizona) as an additional insured.</w:t>
      </w:r>
    </w:p>
    <w:p w14:paraId="1926EEBF" w14:textId="77777777" w:rsidR="00F524A0" w:rsidRDefault="00F524A0" w:rsidP="0074767F">
      <w:pPr>
        <w:pStyle w:val="ListParagraph"/>
        <w:numPr>
          <w:ilvl w:val="1"/>
          <w:numId w:val="129"/>
        </w:numPr>
        <w:spacing w:before="119" w:line="269" w:lineRule="exact"/>
        <w:ind w:left="1620"/>
      </w:pPr>
      <w:r>
        <w:rPr>
          <w:color w:val="339966"/>
        </w:rPr>
        <w:t>The governmental entity that receives the permit or rents the property (the Permittee or Lessee) must require its contractor(s) and subcontractor(s) to indemnify</w:t>
      </w:r>
      <w:r>
        <w:rPr>
          <w:color w:val="339966"/>
          <w:spacing w:val="-7"/>
        </w:rPr>
        <w:t xml:space="preserve"> </w:t>
      </w:r>
      <w:r>
        <w:rPr>
          <w:color w:val="339966"/>
        </w:rPr>
        <w:t>the</w:t>
      </w:r>
      <w:r>
        <w:rPr>
          <w:color w:val="339966"/>
          <w:spacing w:val="-5"/>
        </w:rPr>
        <w:t xml:space="preserve"> </w:t>
      </w:r>
      <w:r>
        <w:rPr>
          <w:color w:val="339966"/>
        </w:rPr>
        <w:t>State</w:t>
      </w:r>
      <w:r>
        <w:rPr>
          <w:color w:val="339966"/>
          <w:spacing w:val="-5"/>
        </w:rPr>
        <w:t xml:space="preserve"> </w:t>
      </w:r>
      <w:r>
        <w:rPr>
          <w:color w:val="339966"/>
        </w:rPr>
        <w:t>of</w:t>
      </w:r>
      <w:r>
        <w:rPr>
          <w:color w:val="339966"/>
          <w:spacing w:val="-1"/>
        </w:rPr>
        <w:t xml:space="preserve"> </w:t>
      </w:r>
      <w:r>
        <w:rPr>
          <w:color w:val="339966"/>
        </w:rPr>
        <w:t>Arizona,</w:t>
      </w:r>
      <w:r>
        <w:rPr>
          <w:color w:val="339966"/>
          <w:spacing w:val="-1"/>
        </w:rPr>
        <w:t xml:space="preserve"> </w:t>
      </w:r>
      <w:r>
        <w:rPr>
          <w:color w:val="339966"/>
        </w:rPr>
        <w:t>its</w:t>
      </w:r>
      <w:r>
        <w:rPr>
          <w:color w:val="339966"/>
          <w:spacing w:val="-2"/>
        </w:rPr>
        <w:t xml:space="preserve"> </w:t>
      </w:r>
      <w:r>
        <w:rPr>
          <w:color w:val="339966"/>
        </w:rPr>
        <w:t>departments,</w:t>
      </w:r>
      <w:r>
        <w:rPr>
          <w:color w:val="339966"/>
          <w:spacing w:val="-3"/>
        </w:rPr>
        <w:t xml:space="preserve"> </w:t>
      </w:r>
      <w:r>
        <w:rPr>
          <w:color w:val="339966"/>
        </w:rPr>
        <w:t>agencies,</w:t>
      </w:r>
      <w:r>
        <w:rPr>
          <w:color w:val="339966"/>
          <w:spacing w:val="-1"/>
        </w:rPr>
        <w:t xml:space="preserve"> </w:t>
      </w:r>
      <w:r>
        <w:rPr>
          <w:color w:val="339966"/>
        </w:rPr>
        <w:t>boards,</w:t>
      </w:r>
      <w:r>
        <w:rPr>
          <w:color w:val="339966"/>
          <w:spacing w:val="-1"/>
        </w:rPr>
        <w:t xml:space="preserve"> </w:t>
      </w:r>
      <w:r>
        <w:rPr>
          <w:color w:val="339966"/>
        </w:rPr>
        <w:t>commissions, universities and its officers, officials, agents, and employees to the same extent as they indemnify the other governmental entity.</w:t>
      </w:r>
    </w:p>
    <w:p w14:paraId="2ECB281C" w14:textId="77777777" w:rsidR="00F524A0" w:rsidRDefault="00F524A0" w:rsidP="0074767F">
      <w:pPr>
        <w:pStyle w:val="ListParagraph"/>
        <w:numPr>
          <w:ilvl w:val="1"/>
          <w:numId w:val="129"/>
        </w:numPr>
        <w:spacing w:before="119" w:line="269" w:lineRule="exact"/>
        <w:ind w:left="1620"/>
      </w:pPr>
      <w:r>
        <w:rPr>
          <w:color w:val="339966"/>
        </w:rPr>
        <w:t>All</w:t>
      </w:r>
      <w:r>
        <w:rPr>
          <w:color w:val="339966"/>
          <w:spacing w:val="-2"/>
        </w:rPr>
        <w:t xml:space="preserve"> </w:t>
      </w:r>
      <w:r>
        <w:rPr>
          <w:color w:val="339966"/>
        </w:rPr>
        <w:t>governmental</w:t>
      </w:r>
      <w:r>
        <w:rPr>
          <w:color w:val="339966"/>
          <w:spacing w:val="-2"/>
        </w:rPr>
        <w:t xml:space="preserve"> </w:t>
      </w:r>
      <w:r>
        <w:rPr>
          <w:color w:val="339966"/>
        </w:rPr>
        <w:t>entities</w:t>
      </w:r>
      <w:r>
        <w:rPr>
          <w:color w:val="339966"/>
          <w:spacing w:val="-6"/>
        </w:rPr>
        <w:t xml:space="preserve"> </w:t>
      </w:r>
      <w:r>
        <w:rPr>
          <w:color w:val="339966"/>
        </w:rPr>
        <w:t>that</w:t>
      </w:r>
      <w:r>
        <w:rPr>
          <w:color w:val="339966"/>
          <w:spacing w:val="-3"/>
        </w:rPr>
        <w:t xml:space="preserve"> </w:t>
      </w:r>
      <w:r>
        <w:rPr>
          <w:color w:val="339966"/>
        </w:rPr>
        <w:t>are</w:t>
      </w:r>
      <w:r>
        <w:rPr>
          <w:color w:val="339966"/>
          <w:spacing w:val="-4"/>
        </w:rPr>
        <w:t xml:space="preserve"> </w:t>
      </w:r>
      <w:r>
        <w:rPr>
          <w:color w:val="339966"/>
        </w:rPr>
        <w:t>a</w:t>
      </w:r>
      <w:r>
        <w:rPr>
          <w:color w:val="339966"/>
          <w:spacing w:val="-4"/>
        </w:rPr>
        <w:t xml:space="preserve"> </w:t>
      </w:r>
      <w:r>
        <w:rPr>
          <w:color w:val="339966"/>
        </w:rPr>
        <w:t>party</w:t>
      </w:r>
      <w:r>
        <w:rPr>
          <w:color w:val="339966"/>
          <w:spacing w:val="-6"/>
        </w:rPr>
        <w:t xml:space="preserve"> </w:t>
      </w:r>
      <w:r>
        <w:rPr>
          <w:color w:val="339966"/>
        </w:rPr>
        <w:t>to</w:t>
      </w:r>
      <w:r>
        <w:rPr>
          <w:color w:val="339966"/>
          <w:spacing w:val="-4"/>
        </w:rPr>
        <w:t xml:space="preserve"> </w:t>
      </w:r>
      <w:r>
        <w:rPr>
          <w:color w:val="339966"/>
        </w:rPr>
        <w:t>the</w:t>
      </w:r>
      <w:r>
        <w:rPr>
          <w:color w:val="339966"/>
          <w:spacing w:val="-4"/>
        </w:rPr>
        <w:t xml:space="preserve"> </w:t>
      </w:r>
      <w:r>
        <w:rPr>
          <w:color w:val="339966"/>
        </w:rPr>
        <w:t>IGA</w:t>
      </w:r>
      <w:r>
        <w:rPr>
          <w:color w:val="339966"/>
          <w:spacing w:val="-2"/>
        </w:rPr>
        <w:t xml:space="preserve"> </w:t>
      </w:r>
      <w:r>
        <w:rPr>
          <w:color w:val="339966"/>
        </w:rPr>
        <w:t>shall</w:t>
      </w:r>
      <w:r>
        <w:rPr>
          <w:color w:val="339966"/>
          <w:spacing w:val="-2"/>
        </w:rPr>
        <w:t xml:space="preserve"> </w:t>
      </w:r>
      <w:r>
        <w:rPr>
          <w:color w:val="339966"/>
        </w:rPr>
        <w:t>be</w:t>
      </w:r>
      <w:r>
        <w:rPr>
          <w:color w:val="339966"/>
          <w:spacing w:val="-4"/>
        </w:rPr>
        <w:t xml:space="preserve"> </w:t>
      </w:r>
      <w:r>
        <w:rPr>
          <w:color w:val="339966"/>
        </w:rPr>
        <w:t>named</w:t>
      </w:r>
      <w:r>
        <w:rPr>
          <w:color w:val="339966"/>
          <w:spacing w:val="-4"/>
        </w:rPr>
        <w:t xml:space="preserve"> </w:t>
      </w:r>
      <w:r>
        <w:rPr>
          <w:color w:val="339966"/>
        </w:rPr>
        <w:t>as</w:t>
      </w:r>
      <w:r>
        <w:rPr>
          <w:color w:val="339966"/>
          <w:spacing w:val="-4"/>
        </w:rPr>
        <w:t xml:space="preserve"> </w:t>
      </w:r>
      <w:r>
        <w:rPr>
          <w:color w:val="339966"/>
        </w:rPr>
        <w:t>additional insureds on the Contractor’s insurance.</w:t>
      </w:r>
    </w:p>
    <w:p w14:paraId="42CE76F0" w14:textId="77777777" w:rsidR="00F524A0" w:rsidRDefault="00F524A0" w:rsidP="0074767F">
      <w:pPr>
        <w:pStyle w:val="ListParagraph"/>
        <w:numPr>
          <w:ilvl w:val="0"/>
          <w:numId w:val="131"/>
        </w:numPr>
        <w:spacing w:before="119"/>
        <w:ind w:left="900"/>
      </w:pPr>
      <w:r>
        <w:rPr>
          <w:b/>
          <w:color w:val="339966"/>
        </w:rPr>
        <w:t>For</w:t>
      </w:r>
      <w:r>
        <w:rPr>
          <w:b/>
          <w:color w:val="339966"/>
          <w:spacing w:val="25"/>
        </w:rPr>
        <w:t xml:space="preserve"> </w:t>
      </w:r>
      <w:r>
        <w:rPr>
          <w:b/>
          <w:color w:val="339966"/>
        </w:rPr>
        <w:t>the</w:t>
      </w:r>
      <w:r>
        <w:rPr>
          <w:b/>
          <w:color w:val="339966"/>
          <w:spacing w:val="24"/>
        </w:rPr>
        <w:t xml:space="preserve"> </w:t>
      </w:r>
      <w:r>
        <w:rPr>
          <w:b/>
          <w:color w:val="339966"/>
        </w:rPr>
        <w:t>IGA as</w:t>
      </w:r>
      <w:r>
        <w:rPr>
          <w:b/>
          <w:color w:val="339966"/>
          <w:spacing w:val="26"/>
        </w:rPr>
        <w:t xml:space="preserve"> </w:t>
      </w:r>
      <w:r>
        <w:rPr>
          <w:b/>
          <w:color w:val="339966"/>
        </w:rPr>
        <w:t>a</w:t>
      </w:r>
      <w:r>
        <w:rPr>
          <w:b/>
          <w:color w:val="339966"/>
          <w:spacing w:val="24"/>
        </w:rPr>
        <w:t xml:space="preserve"> </w:t>
      </w:r>
      <w:r>
        <w:rPr>
          <w:b/>
          <w:color w:val="339966"/>
        </w:rPr>
        <w:t>Funding</w:t>
      </w:r>
      <w:r>
        <w:rPr>
          <w:b/>
          <w:color w:val="339966"/>
          <w:spacing w:val="24"/>
        </w:rPr>
        <w:t xml:space="preserve"> </w:t>
      </w:r>
      <w:r>
        <w:rPr>
          <w:b/>
          <w:color w:val="339966"/>
        </w:rPr>
        <w:t>Conduit,</w:t>
      </w:r>
      <w:r>
        <w:rPr>
          <w:b/>
          <w:color w:val="339966"/>
          <w:spacing w:val="25"/>
        </w:rPr>
        <w:t xml:space="preserve"> </w:t>
      </w:r>
      <w:r>
        <w:rPr>
          <w:b/>
          <w:color w:val="339966"/>
        </w:rPr>
        <w:t>including Grants</w:t>
      </w:r>
      <w:r>
        <w:rPr>
          <w:b/>
          <w:color w:val="339966"/>
          <w:spacing w:val="24"/>
        </w:rPr>
        <w:t xml:space="preserve"> </w:t>
      </w:r>
      <w:r>
        <w:rPr>
          <w:color w:val="339966"/>
        </w:rPr>
        <w:t>(e.g.</w:t>
      </w:r>
      <w:r>
        <w:rPr>
          <w:color w:val="339966"/>
          <w:spacing w:val="25"/>
        </w:rPr>
        <w:t xml:space="preserve"> </w:t>
      </w:r>
      <w:r>
        <w:rPr>
          <w:color w:val="339966"/>
        </w:rPr>
        <w:t>Area</w:t>
      </w:r>
      <w:r>
        <w:rPr>
          <w:color w:val="339966"/>
          <w:spacing w:val="24"/>
        </w:rPr>
        <w:t xml:space="preserve"> </w:t>
      </w:r>
      <w:r>
        <w:rPr>
          <w:color w:val="339966"/>
        </w:rPr>
        <w:t>Agency</w:t>
      </w:r>
      <w:r>
        <w:rPr>
          <w:color w:val="339966"/>
          <w:spacing w:val="24"/>
        </w:rPr>
        <w:t xml:space="preserve"> </w:t>
      </w:r>
      <w:r>
        <w:rPr>
          <w:color w:val="339966"/>
        </w:rPr>
        <w:t>on</w:t>
      </w:r>
      <w:r>
        <w:rPr>
          <w:color w:val="339966"/>
          <w:spacing w:val="26"/>
        </w:rPr>
        <w:t xml:space="preserve"> </w:t>
      </w:r>
      <w:r>
        <w:rPr>
          <w:color w:val="339966"/>
        </w:rPr>
        <w:t>Aging, Block Watch Grants, Railroad Crossing Upgrades, etc.):</w:t>
      </w:r>
    </w:p>
    <w:p w14:paraId="27D17CA7" w14:textId="77777777" w:rsidR="00F524A0" w:rsidRDefault="00F524A0" w:rsidP="0074767F">
      <w:pPr>
        <w:pStyle w:val="ListParagraph"/>
        <w:numPr>
          <w:ilvl w:val="1"/>
          <w:numId w:val="129"/>
        </w:numPr>
        <w:spacing w:before="119" w:line="269" w:lineRule="exact"/>
        <w:ind w:left="1620"/>
      </w:pPr>
      <w:r>
        <w:rPr>
          <w:color w:val="339966"/>
        </w:rPr>
        <w:t>There</w:t>
      </w:r>
      <w:r>
        <w:rPr>
          <w:color w:val="339966"/>
          <w:spacing w:val="-7"/>
        </w:rPr>
        <w:t xml:space="preserve"> </w:t>
      </w:r>
      <w:r>
        <w:rPr>
          <w:color w:val="339966"/>
        </w:rPr>
        <w:t>are</w:t>
      </w:r>
      <w:r>
        <w:rPr>
          <w:color w:val="339966"/>
          <w:spacing w:val="-5"/>
        </w:rPr>
        <w:t xml:space="preserve"> </w:t>
      </w:r>
      <w:r>
        <w:rPr>
          <w:color w:val="339966"/>
        </w:rPr>
        <w:t>no</w:t>
      </w:r>
      <w:r>
        <w:rPr>
          <w:color w:val="339966"/>
          <w:spacing w:val="-6"/>
        </w:rPr>
        <w:t xml:space="preserve"> </w:t>
      </w:r>
      <w:r>
        <w:rPr>
          <w:i/>
          <w:color w:val="339966"/>
        </w:rPr>
        <w:t>insurance</w:t>
      </w:r>
      <w:r>
        <w:rPr>
          <w:i/>
          <w:color w:val="339966"/>
          <w:spacing w:val="-6"/>
        </w:rPr>
        <w:t xml:space="preserve"> </w:t>
      </w:r>
      <w:r>
        <w:rPr>
          <w:i/>
          <w:color w:val="339966"/>
        </w:rPr>
        <w:t>requirements</w:t>
      </w:r>
      <w:r>
        <w:rPr>
          <w:i/>
          <w:color w:val="339966"/>
          <w:spacing w:val="-6"/>
        </w:rPr>
        <w:t xml:space="preserve"> </w:t>
      </w:r>
      <w:r>
        <w:rPr>
          <w:color w:val="339966"/>
        </w:rPr>
        <w:t>for</w:t>
      </w:r>
      <w:r>
        <w:rPr>
          <w:color w:val="339966"/>
          <w:spacing w:val="-5"/>
        </w:rPr>
        <w:t xml:space="preserve"> </w:t>
      </w:r>
      <w:r>
        <w:rPr>
          <w:color w:val="339966"/>
        </w:rPr>
        <w:t>the</w:t>
      </w:r>
      <w:r>
        <w:rPr>
          <w:color w:val="339966"/>
          <w:spacing w:val="-7"/>
        </w:rPr>
        <w:t xml:space="preserve"> </w:t>
      </w:r>
      <w:r>
        <w:rPr>
          <w:color w:val="339966"/>
        </w:rPr>
        <w:t>other</w:t>
      </w:r>
      <w:r>
        <w:rPr>
          <w:color w:val="339966"/>
          <w:spacing w:val="-5"/>
        </w:rPr>
        <w:t xml:space="preserve"> </w:t>
      </w:r>
      <w:r>
        <w:rPr>
          <w:color w:val="339966"/>
        </w:rPr>
        <w:t>governmental</w:t>
      </w:r>
      <w:r>
        <w:rPr>
          <w:color w:val="339966"/>
          <w:spacing w:val="-4"/>
        </w:rPr>
        <w:t xml:space="preserve"> </w:t>
      </w:r>
      <w:r>
        <w:rPr>
          <w:color w:val="339966"/>
          <w:spacing w:val="-2"/>
        </w:rPr>
        <w:t>entity.</w:t>
      </w:r>
    </w:p>
    <w:p w14:paraId="06A1EEFB" w14:textId="77777777" w:rsidR="00F524A0" w:rsidRDefault="00F524A0" w:rsidP="0074767F">
      <w:pPr>
        <w:pStyle w:val="ListParagraph"/>
        <w:numPr>
          <w:ilvl w:val="1"/>
          <w:numId w:val="129"/>
        </w:numPr>
        <w:spacing w:before="119" w:line="269" w:lineRule="exact"/>
        <w:ind w:left="1620"/>
      </w:pPr>
      <w:r>
        <w:rPr>
          <w:color w:val="339966"/>
        </w:rPr>
        <w:t>Use</w:t>
      </w:r>
      <w:r>
        <w:rPr>
          <w:color w:val="339966"/>
          <w:spacing w:val="-8"/>
        </w:rPr>
        <w:t xml:space="preserve"> </w:t>
      </w:r>
      <w:r>
        <w:rPr>
          <w:color w:val="339966"/>
        </w:rPr>
        <w:t>the</w:t>
      </w:r>
      <w:r>
        <w:rPr>
          <w:color w:val="339966"/>
          <w:spacing w:val="-6"/>
        </w:rPr>
        <w:t xml:space="preserve"> </w:t>
      </w:r>
      <w:r>
        <w:rPr>
          <w:color w:val="339966"/>
        </w:rPr>
        <w:t>vicarious</w:t>
      </w:r>
      <w:r>
        <w:rPr>
          <w:color w:val="339966"/>
          <w:spacing w:val="-5"/>
        </w:rPr>
        <w:t xml:space="preserve"> </w:t>
      </w:r>
      <w:r>
        <w:rPr>
          <w:color w:val="339966"/>
        </w:rPr>
        <w:t>indemnification</w:t>
      </w:r>
      <w:r>
        <w:rPr>
          <w:color w:val="339966"/>
          <w:spacing w:val="-4"/>
        </w:rPr>
        <w:t xml:space="preserve"> </w:t>
      </w:r>
      <w:r>
        <w:rPr>
          <w:color w:val="339966"/>
        </w:rPr>
        <w:t>language</w:t>
      </w:r>
      <w:r>
        <w:rPr>
          <w:color w:val="339966"/>
          <w:spacing w:val="-7"/>
        </w:rPr>
        <w:t xml:space="preserve"> </w:t>
      </w:r>
      <w:r>
        <w:rPr>
          <w:color w:val="339966"/>
        </w:rPr>
        <w:t>shown</w:t>
      </w:r>
      <w:r>
        <w:rPr>
          <w:color w:val="339966"/>
          <w:spacing w:val="-5"/>
        </w:rPr>
        <w:t xml:space="preserve"> </w:t>
      </w:r>
      <w:r>
        <w:rPr>
          <w:color w:val="339966"/>
        </w:rPr>
        <w:t>in</w:t>
      </w:r>
      <w:r>
        <w:rPr>
          <w:color w:val="339966"/>
          <w:spacing w:val="-5"/>
        </w:rPr>
        <w:t xml:space="preserve"> </w:t>
      </w:r>
      <w:r>
        <w:rPr>
          <w:color w:val="339966"/>
        </w:rPr>
        <w:t>this</w:t>
      </w:r>
      <w:r>
        <w:rPr>
          <w:color w:val="339966"/>
          <w:spacing w:val="-6"/>
        </w:rPr>
        <w:t xml:space="preserve"> </w:t>
      </w:r>
      <w:r>
        <w:rPr>
          <w:color w:val="339966"/>
          <w:spacing w:val="-2"/>
        </w:rPr>
        <w:t>section.</w:t>
      </w:r>
    </w:p>
    <w:p w14:paraId="485DB09C" w14:textId="77777777" w:rsidR="00F524A0" w:rsidRDefault="00F524A0" w:rsidP="0074767F">
      <w:pPr>
        <w:pStyle w:val="ListParagraph"/>
        <w:numPr>
          <w:ilvl w:val="1"/>
          <w:numId w:val="129"/>
        </w:numPr>
        <w:spacing w:before="119" w:line="269" w:lineRule="exact"/>
        <w:ind w:left="1620"/>
      </w:pPr>
      <w:r>
        <w:rPr>
          <w:color w:val="339966"/>
        </w:rPr>
        <w:t>If</w:t>
      </w:r>
      <w:r>
        <w:rPr>
          <w:color w:val="339966"/>
          <w:spacing w:val="-4"/>
        </w:rPr>
        <w:t xml:space="preserve"> </w:t>
      </w:r>
      <w:r>
        <w:rPr>
          <w:color w:val="339966"/>
        </w:rPr>
        <w:t>any</w:t>
      </w:r>
      <w:r>
        <w:rPr>
          <w:color w:val="339966"/>
          <w:spacing w:val="-7"/>
        </w:rPr>
        <w:t xml:space="preserve"> </w:t>
      </w:r>
      <w:r>
        <w:rPr>
          <w:color w:val="339966"/>
        </w:rPr>
        <w:t>Contractor</w:t>
      </w:r>
      <w:r>
        <w:rPr>
          <w:color w:val="339966"/>
          <w:spacing w:val="-6"/>
        </w:rPr>
        <w:t xml:space="preserve"> </w:t>
      </w:r>
      <w:r>
        <w:rPr>
          <w:color w:val="339966"/>
        </w:rPr>
        <w:t>or</w:t>
      </w:r>
      <w:r>
        <w:rPr>
          <w:color w:val="339966"/>
          <w:spacing w:val="-6"/>
        </w:rPr>
        <w:t xml:space="preserve"> </w:t>
      </w:r>
      <w:r>
        <w:rPr>
          <w:color w:val="339966"/>
        </w:rPr>
        <w:t>outside</w:t>
      </w:r>
      <w:r>
        <w:rPr>
          <w:color w:val="339966"/>
          <w:spacing w:val="-5"/>
        </w:rPr>
        <w:t xml:space="preserve"> </w:t>
      </w:r>
      <w:r>
        <w:rPr>
          <w:color w:val="339966"/>
        </w:rPr>
        <w:t>vendor</w:t>
      </w:r>
      <w:r>
        <w:rPr>
          <w:color w:val="339966"/>
          <w:spacing w:val="-4"/>
        </w:rPr>
        <w:t xml:space="preserve"> </w:t>
      </w:r>
      <w:r>
        <w:rPr>
          <w:color w:val="339966"/>
        </w:rPr>
        <w:t>is</w:t>
      </w:r>
      <w:r>
        <w:rPr>
          <w:color w:val="339966"/>
          <w:spacing w:val="-5"/>
        </w:rPr>
        <w:t xml:space="preserve"> </w:t>
      </w:r>
      <w:r>
        <w:rPr>
          <w:color w:val="339966"/>
        </w:rPr>
        <w:t>involved,</w:t>
      </w:r>
      <w:r>
        <w:rPr>
          <w:color w:val="339966"/>
          <w:spacing w:val="-4"/>
        </w:rPr>
        <w:t xml:space="preserve"> </w:t>
      </w:r>
      <w:r>
        <w:rPr>
          <w:color w:val="339966"/>
        </w:rPr>
        <w:t>all</w:t>
      </w:r>
      <w:r>
        <w:rPr>
          <w:color w:val="339966"/>
          <w:spacing w:val="-6"/>
        </w:rPr>
        <w:t xml:space="preserve"> </w:t>
      </w:r>
      <w:r>
        <w:rPr>
          <w:color w:val="339966"/>
        </w:rPr>
        <w:t>governmental</w:t>
      </w:r>
      <w:r>
        <w:rPr>
          <w:color w:val="339966"/>
          <w:spacing w:val="-8"/>
        </w:rPr>
        <w:t xml:space="preserve"> </w:t>
      </w:r>
      <w:r>
        <w:rPr>
          <w:color w:val="339966"/>
        </w:rPr>
        <w:t>entities</w:t>
      </w:r>
      <w:r>
        <w:rPr>
          <w:color w:val="339966"/>
          <w:spacing w:val="-7"/>
        </w:rPr>
        <w:t xml:space="preserve"> </w:t>
      </w:r>
      <w:r>
        <w:rPr>
          <w:color w:val="339966"/>
        </w:rPr>
        <w:t>party</w:t>
      </w:r>
      <w:r>
        <w:rPr>
          <w:color w:val="339966"/>
          <w:spacing w:val="-7"/>
        </w:rPr>
        <w:t xml:space="preserve"> </w:t>
      </w:r>
      <w:r>
        <w:rPr>
          <w:color w:val="339966"/>
        </w:rPr>
        <w:t>to</w:t>
      </w:r>
      <w:r>
        <w:rPr>
          <w:color w:val="339966"/>
          <w:spacing w:val="-7"/>
        </w:rPr>
        <w:t xml:space="preserve"> </w:t>
      </w:r>
      <w:r>
        <w:rPr>
          <w:color w:val="339966"/>
        </w:rPr>
        <w:t xml:space="preserve">the IGA shall be named as additional insureds on the Contractor’s/outside vendor’s </w:t>
      </w:r>
      <w:r>
        <w:rPr>
          <w:color w:val="339966"/>
          <w:spacing w:val="-2"/>
        </w:rPr>
        <w:t>insurance.</w:t>
      </w:r>
    </w:p>
    <w:p w14:paraId="241718C1" w14:textId="77777777" w:rsidR="00F524A0" w:rsidRDefault="00F524A0" w:rsidP="0074767F">
      <w:pPr>
        <w:pStyle w:val="ListParagraph"/>
        <w:numPr>
          <w:ilvl w:val="0"/>
          <w:numId w:val="131"/>
        </w:numPr>
        <w:spacing w:before="119"/>
        <w:ind w:left="900"/>
      </w:pPr>
      <w:r>
        <w:rPr>
          <w:color w:val="339966"/>
        </w:rPr>
        <w:t>For</w:t>
      </w:r>
      <w:r>
        <w:rPr>
          <w:color w:val="339966"/>
          <w:spacing w:val="-6"/>
        </w:rPr>
        <w:t xml:space="preserve"> </w:t>
      </w:r>
      <w:r>
        <w:rPr>
          <w:color w:val="339966"/>
        </w:rPr>
        <w:t>Mutual</w:t>
      </w:r>
      <w:r>
        <w:rPr>
          <w:color w:val="339966"/>
          <w:spacing w:val="-6"/>
        </w:rPr>
        <w:t xml:space="preserve"> </w:t>
      </w:r>
      <w:r>
        <w:rPr>
          <w:color w:val="339966"/>
        </w:rPr>
        <w:t>Aid</w:t>
      </w:r>
      <w:r>
        <w:rPr>
          <w:color w:val="339966"/>
          <w:spacing w:val="-5"/>
        </w:rPr>
        <w:t xml:space="preserve"> </w:t>
      </w:r>
      <w:r>
        <w:rPr>
          <w:color w:val="339966"/>
        </w:rPr>
        <w:t>Agreements</w:t>
      </w:r>
      <w:r>
        <w:rPr>
          <w:color w:val="339966"/>
          <w:spacing w:val="-8"/>
        </w:rPr>
        <w:t xml:space="preserve"> </w:t>
      </w:r>
      <w:r>
        <w:rPr>
          <w:color w:val="339966"/>
        </w:rPr>
        <w:t>(e.g.</w:t>
      </w:r>
      <w:r>
        <w:rPr>
          <w:color w:val="339966"/>
          <w:spacing w:val="-3"/>
        </w:rPr>
        <w:t xml:space="preserve"> </w:t>
      </w:r>
      <w:r>
        <w:rPr>
          <w:color w:val="339966"/>
        </w:rPr>
        <w:t>Fire,</w:t>
      </w:r>
      <w:r>
        <w:rPr>
          <w:color w:val="339966"/>
          <w:spacing w:val="-6"/>
        </w:rPr>
        <w:t xml:space="preserve"> </w:t>
      </w:r>
      <w:r>
        <w:rPr>
          <w:color w:val="339966"/>
        </w:rPr>
        <w:t>Police,</w:t>
      </w:r>
      <w:r>
        <w:rPr>
          <w:color w:val="339966"/>
          <w:spacing w:val="-5"/>
        </w:rPr>
        <w:t xml:space="preserve"> </w:t>
      </w:r>
      <w:r>
        <w:rPr>
          <w:color w:val="339966"/>
        </w:rPr>
        <w:t>Trash</w:t>
      </w:r>
      <w:r>
        <w:rPr>
          <w:color w:val="339966"/>
          <w:spacing w:val="-6"/>
        </w:rPr>
        <w:t xml:space="preserve"> </w:t>
      </w:r>
      <w:r>
        <w:rPr>
          <w:color w:val="339966"/>
        </w:rPr>
        <w:t>Collection,</w:t>
      </w:r>
      <w:r>
        <w:rPr>
          <w:color w:val="339966"/>
          <w:spacing w:val="-3"/>
        </w:rPr>
        <w:t xml:space="preserve"> </w:t>
      </w:r>
      <w:r>
        <w:rPr>
          <w:color w:val="339966"/>
          <w:spacing w:val="-2"/>
        </w:rPr>
        <w:t>etc.):</w:t>
      </w:r>
    </w:p>
    <w:p w14:paraId="76D1F2AE" w14:textId="77777777" w:rsidR="00F524A0" w:rsidRDefault="00F524A0" w:rsidP="0074767F">
      <w:pPr>
        <w:pStyle w:val="ListParagraph"/>
        <w:numPr>
          <w:ilvl w:val="1"/>
          <w:numId w:val="129"/>
        </w:numPr>
        <w:spacing w:before="119" w:line="269" w:lineRule="exact"/>
        <w:ind w:left="1620"/>
      </w:pPr>
      <w:r>
        <w:rPr>
          <w:color w:val="339966"/>
        </w:rPr>
        <w:lastRenderedPageBreak/>
        <w:t>There</w:t>
      </w:r>
      <w:r>
        <w:rPr>
          <w:color w:val="339966"/>
          <w:spacing w:val="-7"/>
        </w:rPr>
        <w:t xml:space="preserve"> </w:t>
      </w:r>
      <w:r>
        <w:rPr>
          <w:color w:val="339966"/>
        </w:rPr>
        <w:t>are</w:t>
      </w:r>
      <w:r>
        <w:rPr>
          <w:color w:val="339966"/>
          <w:spacing w:val="-5"/>
        </w:rPr>
        <w:t xml:space="preserve"> </w:t>
      </w:r>
      <w:r>
        <w:rPr>
          <w:color w:val="339966"/>
        </w:rPr>
        <w:t>no</w:t>
      </w:r>
      <w:r>
        <w:rPr>
          <w:color w:val="339966"/>
          <w:spacing w:val="-6"/>
        </w:rPr>
        <w:t xml:space="preserve"> </w:t>
      </w:r>
      <w:r>
        <w:rPr>
          <w:i/>
          <w:color w:val="339966"/>
        </w:rPr>
        <w:t>insurance</w:t>
      </w:r>
      <w:r>
        <w:rPr>
          <w:i/>
          <w:color w:val="339966"/>
          <w:spacing w:val="-6"/>
        </w:rPr>
        <w:t xml:space="preserve"> </w:t>
      </w:r>
      <w:r>
        <w:rPr>
          <w:i/>
          <w:color w:val="339966"/>
        </w:rPr>
        <w:t>requirements</w:t>
      </w:r>
      <w:r>
        <w:rPr>
          <w:i/>
          <w:color w:val="339966"/>
          <w:spacing w:val="-6"/>
        </w:rPr>
        <w:t xml:space="preserve"> </w:t>
      </w:r>
      <w:r>
        <w:rPr>
          <w:color w:val="339966"/>
        </w:rPr>
        <w:t>for</w:t>
      </w:r>
      <w:r>
        <w:rPr>
          <w:color w:val="339966"/>
          <w:spacing w:val="-5"/>
        </w:rPr>
        <w:t xml:space="preserve"> </w:t>
      </w:r>
      <w:r>
        <w:rPr>
          <w:color w:val="339966"/>
        </w:rPr>
        <w:t>the</w:t>
      </w:r>
      <w:r>
        <w:rPr>
          <w:color w:val="339966"/>
          <w:spacing w:val="-7"/>
        </w:rPr>
        <w:t xml:space="preserve"> </w:t>
      </w:r>
      <w:r>
        <w:rPr>
          <w:color w:val="339966"/>
        </w:rPr>
        <w:t>other</w:t>
      </w:r>
      <w:r>
        <w:rPr>
          <w:color w:val="339966"/>
          <w:spacing w:val="-5"/>
        </w:rPr>
        <w:t xml:space="preserve"> </w:t>
      </w:r>
      <w:r>
        <w:rPr>
          <w:color w:val="339966"/>
        </w:rPr>
        <w:t>governmental</w:t>
      </w:r>
      <w:r>
        <w:rPr>
          <w:color w:val="339966"/>
          <w:spacing w:val="-4"/>
        </w:rPr>
        <w:t xml:space="preserve"> </w:t>
      </w:r>
      <w:r>
        <w:rPr>
          <w:color w:val="339966"/>
          <w:spacing w:val="-2"/>
        </w:rPr>
        <w:t>entity.</w:t>
      </w:r>
    </w:p>
    <w:p w14:paraId="1E4575CF" w14:textId="77777777" w:rsidR="00F524A0" w:rsidRDefault="00F524A0" w:rsidP="0074767F">
      <w:pPr>
        <w:pStyle w:val="ListParagraph"/>
        <w:numPr>
          <w:ilvl w:val="1"/>
          <w:numId w:val="129"/>
        </w:numPr>
        <w:spacing w:before="119" w:line="269" w:lineRule="exact"/>
        <w:ind w:left="1620"/>
      </w:pPr>
      <w:r>
        <w:rPr>
          <w:color w:val="339966"/>
        </w:rPr>
        <w:t>Use</w:t>
      </w:r>
      <w:r>
        <w:rPr>
          <w:color w:val="339966"/>
          <w:spacing w:val="-5"/>
        </w:rPr>
        <w:t xml:space="preserve"> </w:t>
      </w:r>
      <w:r>
        <w:rPr>
          <w:color w:val="339966"/>
        </w:rPr>
        <w:t>the</w:t>
      </w:r>
      <w:r>
        <w:rPr>
          <w:color w:val="339966"/>
          <w:spacing w:val="-6"/>
        </w:rPr>
        <w:t xml:space="preserve"> </w:t>
      </w:r>
      <w:r>
        <w:rPr>
          <w:color w:val="339966"/>
        </w:rPr>
        <w:t>indemnification</w:t>
      </w:r>
      <w:r>
        <w:rPr>
          <w:color w:val="339966"/>
          <w:spacing w:val="-6"/>
        </w:rPr>
        <w:t xml:space="preserve"> </w:t>
      </w:r>
      <w:r>
        <w:rPr>
          <w:color w:val="339966"/>
        </w:rPr>
        <w:t>language</w:t>
      </w:r>
      <w:r>
        <w:rPr>
          <w:color w:val="339966"/>
          <w:spacing w:val="-6"/>
        </w:rPr>
        <w:t xml:space="preserve"> </w:t>
      </w:r>
      <w:r>
        <w:rPr>
          <w:color w:val="339966"/>
        </w:rPr>
        <w:t>shown</w:t>
      </w:r>
      <w:r>
        <w:rPr>
          <w:color w:val="339966"/>
          <w:spacing w:val="-4"/>
        </w:rPr>
        <w:t xml:space="preserve"> </w:t>
      </w:r>
      <w:r>
        <w:rPr>
          <w:color w:val="339966"/>
        </w:rPr>
        <w:t>in</w:t>
      </w:r>
      <w:r>
        <w:rPr>
          <w:color w:val="339966"/>
          <w:spacing w:val="-4"/>
        </w:rPr>
        <w:t xml:space="preserve"> </w:t>
      </w:r>
      <w:r>
        <w:rPr>
          <w:color w:val="339966"/>
        </w:rPr>
        <w:t>this</w:t>
      </w:r>
      <w:r>
        <w:rPr>
          <w:color w:val="339966"/>
          <w:spacing w:val="-3"/>
        </w:rPr>
        <w:t xml:space="preserve"> </w:t>
      </w:r>
      <w:r>
        <w:rPr>
          <w:color w:val="339966"/>
          <w:spacing w:val="-2"/>
        </w:rPr>
        <w:t>section.</w:t>
      </w:r>
    </w:p>
    <w:p w14:paraId="533EBA19" w14:textId="77777777" w:rsidR="00F524A0" w:rsidRDefault="00F524A0" w:rsidP="0074767F">
      <w:pPr>
        <w:pStyle w:val="ListParagraph"/>
        <w:numPr>
          <w:ilvl w:val="1"/>
          <w:numId w:val="129"/>
        </w:numPr>
        <w:spacing w:before="119" w:line="269" w:lineRule="exact"/>
        <w:ind w:left="1620"/>
      </w:pPr>
      <w:r>
        <w:rPr>
          <w:color w:val="339966"/>
        </w:rPr>
        <w:t>If</w:t>
      </w:r>
      <w:r>
        <w:rPr>
          <w:color w:val="339966"/>
          <w:spacing w:val="-4"/>
        </w:rPr>
        <w:t xml:space="preserve"> </w:t>
      </w:r>
      <w:r>
        <w:rPr>
          <w:color w:val="339966"/>
        </w:rPr>
        <w:t>any</w:t>
      </w:r>
      <w:r>
        <w:rPr>
          <w:color w:val="339966"/>
          <w:spacing w:val="-7"/>
        </w:rPr>
        <w:t xml:space="preserve"> </w:t>
      </w:r>
      <w:r>
        <w:rPr>
          <w:color w:val="339966"/>
        </w:rPr>
        <w:t>Contractor</w:t>
      </w:r>
      <w:r>
        <w:rPr>
          <w:color w:val="339966"/>
          <w:spacing w:val="-6"/>
        </w:rPr>
        <w:t xml:space="preserve"> </w:t>
      </w:r>
      <w:r>
        <w:rPr>
          <w:color w:val="339966"/>
        </w:rPr>
        <w:t>or</w:t>
      </w:r>
      <w:r>
        <w:rPr>
          <w:color w:val="339966"/>
          <w:spacing w:val="-6"/>
        </w:rPr>
        <w:t xml:space="preserve"> </w:t>
      </w:r>
      <w:r>
        <w:rPr>
          <w:color w:val="339966"/>
        </w:rPr>
        <w:t>outside</w:t>
      </w:r>
      <w:r>
        <w:rPr>
          <w:color w:val="339966"/>
          <w:spacing w:val="-5"/>
        </w:rPr>
        <w:t xml:space="preserve"> </w:t>
      </w:r>
      <w:r>
        <w:rPr>
          <w:color w:val="339966"/>
        </w:rPr>
        <w:t>vendor</w:t>
      </w:r>
      <w:r>
        <w:rPr>
          <w:color w:val="339966"/>
          <w:spacing w:val="-4"/>
        </w:rPr>
        <w:t xml:space="preserve"> </w:t>
      </w:r>
      <w:r>
        <w:rPr>
          <w:color w:val="339966"/>
        </w:rPr>
        <w:t>is</w:t>
      </w:r>
      <w:r>
        <w:rPr>
          <w:color w:val="339966"/>
          <w:spacing w:val="-5"/>
        </w:rPr>
        <w:t xml:space="preserve"> </w:t>
      </w:r>
      <w:r>
        <w:rPr>
          <w:color w:val="339966"/>
        </w:rPr>
        <w:t>involved,</w:t>
      </w:r>
      <w:r>
        <w:rPr>
          <w:color w:val="339966"/>
          <w:spacing w:val="-4"/>
        </w:rPr>
        <w:t xml:space="preserve"> </w:t>
      </w:r>
      <w:r>
        <w:rPr>
          <w:color w:val="339966"/>
        </w:rPr>
        <w:t>all</w:t>
      </w:r>
      <w:r>
        <w:rPr>
          <w:color w:val="339966"/>
          <w:spacing w:val="-6"/>
        </w:rPr>
        <w:t xml:space="preserve"> </w:t>
      </w:r>
      <w:r>
        <w:rPr>
          <w:color w:val="339966"/>
        </w:rPr>
        <w:t>governmental</w:t>
      </w:r>
      <w:r>
        <w:rPr>
          <w:color w:val="339966"/>
          <w:spacing w:val="-8"/>
        </w:rPr>
        <w:t xml:space="preserve"> </w:t>
      </w:r>
      <w:r>
        <w:rPr>
          <w:color w:val="339966"/>
        </w:rPr>
        <w:t>entities</w:t>
      </w:r>
      <w:r>
        <w:rPr>
          <w:color w:val="339966"/>
          <w:spacing w:val="-7"/>
        </w:rPr>
        <w:t xml:space="preserve"> </w:t>
      </w:r>
      <w:r>
        <w:rPr>
          <w:color w:val="339966"/>
        </w:rPr>
        <w:t>party</w:t>
      </w:r>
      <w:r>
        <w:rPr>
          <w:color w:val="339966"/>
          <w:spacing w:val="-7"/>
        </w:rPr>
        <w:t xml:space="preserve"> </w:t>
      </w:r>
      <w:r>
        <w:rPr>
          <w:color w:val="339966"/>
        </w:rPr>
        <w:t>to</w:t>
      </w:r>
      <w:r>
        <w:rPr>
          <w:color w:val="339966"/>
          <w:spacing w:val="-7"/>
        </w:rPr>
        <w:t xml:space="preserve"> </w:t>
      </w:r>
      <w:r>
        <w:rPr>
          <w:color w:val="339966"/>
        </w:rPr>
        <w:t xml:space="preserve">the IGA shall be named as additional insureds on the Contractor’s/outside vendor’s </w:t>
      </w:r>
      <w:r>
        <w:rPr>
          <w:color w:val="339966"/>
          <w:spacing w:val="-2"/>
        </w:rPr>
        <w:t>insurance.</w:t>
      </w:r>
    </w:p>
    <w:p w14:paraId="5A089E02" w14:textId="77777777" w:rsidR="00F524A0" w:rsidRDefault="00F524A0" w:rsidP="0074767F">
      <w:pPr>
        <w:pStyle w:val="ListParagraph"/>
        <w:numPr>
          <w:ilvl w:val="0"/>
          <w:numId w:val="131"/>
        </w:numPr>
        <w:spacing w:before="119"/>
        <w:ind w:left="900"/>
      </w:pPr>
      <w:r>
        <w:rPr>
          <w:color w:val="339966"/>
        </w:rPr>
        <w:t xml:space="preserve">For </w:t>
      </w:r>
      <w:r>
        <w:rPr>
          <w:color w:val="339966"/>
          <w:spacing w:val="-2"/>
        </w:rPr>
        <w:t>Airports:</w:t>
      </w:r>
    </w:p>
    <w:p w14:paraId="513F70A0" w14:textId="77777777" w:rsidR="00F524A0" w:rsidRDefault="00F524A0" w:rsidP="0074767F">
      <w:pPr>
        <w:pStyle w:val="ListParagraph"/>
        <w:numPr>
          <w:ilvl w:val="1"/>
          <w:numId w:val="129"/>
        </w:numPr>
        <w:spacing w:before="119" w:line="269" w:lineRule="exact"/>
        <w:ind w:left="1620"/>
      </w:pPr>
      <w:r>
        <w:rPr>
          <w:color w:val="339966"/>
        </w:rPr>
        <w:t>Anyone, including governmental entities, occupying a hangar located at a State of Arizona airport must have Hangar Keepers’ Liability Insurance, with the airport operator (State of Arizona) named as an additional insured.</w:t>
      </w:r>
    </w:p>
    <w:p w14:paraId="1E9A3575" w14:textId="77777777" w:rsidR="00F524A0" w:rsidRDefault="00F524A0" w:rsidP="0074767F">
      <w:pPr>
        <w:pStyle w:val="ListParagraph"/>
        <w:numPr>
          <w:ilvl w:val="1"/>
          <w:numId w:val="129"/>
        </w:numPr>
        <w:spacing w:before="119" w:line="269" w:lineRule="exact"/>
        <w:ind w:left="1620"/>
      </w:pPr>
      <w:r>
        <w:rPr>
          <w:color w:val="339966"/>
        </w:rPr>
        <w:t>Contractors and subcontractors of the other governmental entity/ies in the IGA are required to carry insurance limits of $5,000,000 General Liability and $5,000,000 combined single limits for Automobile Liability when performing operations or services on the “air side” of airport terminals. Policy must be endorsed to include airports.</w:t>
      </w:r>
      <w:r>
        <w:rPr>
          <w:color w:val="339966"/>
          <w:spacing w:val="-16"/>
        </w:rPr>
        <w:t xml:space="preserve"> </w:t>
      </w:r>
      <w:r>
        <w:rPr>
          <w:color w:val="339966"/>
        </w:rPr>
        <w:t>For</w:t>
      </w:r>
      <w:r>
        <w:rPr>
          <w:color w:val="339966"/>
          <w:spacing w:val="-15"/>
        </w:rPr>
        <w:t xml:space="preserve"> </w:t>
      </w:r>
      <w:r>
        <w:rPr>
          <w:color w:val="339966"/>
        </w:rPr>
        <w:t>further</w:t>
      </w:r>
      <w:r>
        <w:rPr>
          <w:color w:val="339966"/>
          <w:spacing w:val="-15"/>
        </w:rPr>
        <w:t xml:space="preserve"> </w:t>
      </w:r>
      <w:r>
        <w:rPr>
          <w:color w:val="339966"/>
        </w:rPr>
        <w:t>details</w:t>
      </w:r>
      <w:r>
        <w:rPr>
          <w:color w:val="339966"/>
          <w:spacing w:val="-11"/>
        </w:rPr>
        <w:t xml:space="preserve"> </w:t>
      </w:r>
      <w:r>
        <w:rPr>
          <w:color w:val="339966"/>
        </w:rPr>
        <w:t>and</w:t>
      </w:r>
      <w:r>
        <w:rPr>
          <w:color w:val="339966"/>
          <w:spacing w:val="-15"/>
        </w:rPr>
        <w:t xml:space="preserve"> </w:t>
      </w:r>
      <w:r>
        <w:rPr>
          <w:color w:val="339966"/>
        </w:rPr>
        <w:t>assistance</w:t>
      </w:r>
      <w:r>
        <w:rPr>
          <w:color w:val="339966"/>
          <w:spacing w:val="-16"/>
        </w:rPr>
        <w:t xml:space="preserve"> </w:t>
      </w:r>
      <w:r>
        <w:rPr>
          <w:color w:val="339966"/>
        </w:rPr>
        <w:t>regarding</w:t>
      </w:r>
      <w:r>
        <w:rPr>
          <w:color w:val="339966"/>
          <w:spacing w:val="-12"/>
        </w:rPr>
        <w:t xml:space="preserve"> </w:t>
      </w:r>
      <w:r>
        <w:rPr>
          <w:color w:val="339966"/>
        </w:rPr>
        <w:t>an</w:t>
      </w:r>
      <w:r>
        <w:rPr>
          <w:color w:val="339966"/>
          <w:spacing w:val="-16"/>
        </w:rPr>
        <w:t xml:space="preserve"> </w:t>
      </w:r>
      <w:r>
        <w:rPr>
          <w:color w:val="339966"/>
        </w:rPr>
        <w:t>IGA</w:t>
      </w:r>
      <w:r>
        <w:rPr>
          <w:color w:val="339966"/>
          <w:spacing w:val="-15"/>
        </w:rPr>
        <w:t xml:space="preserve"> </w:t>
      </w:r>
      <w:r>
        <w:rPr>
          <w:color w:val="339966"/>
        </w:rPr>
        <w:t>that</w:t>
      </w:r>
      <w:r>
        <w:rPr>
          <w:color w:val="339966"/>
          <w:spacing w:val="-13"/>
        </w:rPr>
        <w:t xml:space="preserve"> </w:t>
      </w:r>
      <w:r>
        <w:rPr>
          <w:color w:val="339966"/>
        </w:rPr>
        <w:t>involves</w:t>
      </w:r>
      <w:r>
        <w:rPr>
          <w:color w:val="339966"/>
          <w:spacing w:val="-12"/>
        </w:rPr>
        <w:t xml:space="preserve"> </w:t>
      </w:r>
      <w:r>
        <w:rPr>
          <w:color w:val="339966"/>
        </w:rPr>
        <w:t>operations at an airport, please contact State Risk.</w:t>
      </w:r>
    </w:p>
    <w:p w14:paraId="1D019077" w14:textId="77777777" w:rsidR="00F524A0" w:rsidRDefault="00F524A0" w:rsidP="00F524A0">
      <w:pPr>
        <w:pStyle w:val="BodyText"/>
        <w:spacing w:before="6"/>
        <w:rPr>
          <w:sz w:val="20"/>
        </w:rPr>
      </w:pPr>
    </w:p>
    <w:p w14:paraId="600FD93B" w14:textId="77777777" w:rsidR="00F524A0" w:rsidRPr="00F524A0" w:rsidRDefault="00F524A0" w:rsidP="00F524A0">
      <w:pPr>
        <w:pStyle w:val="ListParagraph"/>
        <w:numPr>
          <w:ilvl w:val="1"/>
          <w:numId w:val="2"/>
        </w:numPr>
        <w:ind w:left="540" w:hanging="540"/>
        <w:rPr>
          <w:b/>
          <w:u w:val="single"/>
        </w:rPr>
      </w:pPr>
      <w:r w:rsidRPr="00F524A0">
        <w:rPr>
          <w:b/>
          <w:u w:val="single"/>
        </w:rPr>
        <w:t>Indemnification:</w:t>
      </w:r>
    </w:p>
    <w:p w14:paraId="5B36B0E4" w14:textId="77777777" w:rsidR="00F524A0" w:rsidRDefault="00F524A0" w:rsidP="00F524A0">
      <w:pPr>
        <w:pStyle w:val="ListParagraph"/>
        <w:ind w:left="540" w:firstLine="0"/>
      </w:pPr>
    </w:p>
    <w:p w14:paraId="5B0D8885" w14:textId="304E124D" w:rsidR="00F524A0" w:rsidRDefault="00F524A0" w:rsidP="00F524A0">
      <w:pPr>
        <w:pStyle w:val="ListParagraph"/>
        <w:ind w:left="540" w:firstLine="0"/>
      </w:pPr>
      <w:r>
        <w:t>Each party (as "Indemnitor") agrees to defend, indemnify, and hold harmless the other</w:t>
      </w:r>
      <w:r>
        <w:rPr>
          <w:spacing w:val="-1"/>
        </w:rPr>
        <w:t xml:space="preserve"> </w:t>
      </w:r>
      <w:r>
        <w:t>party</w:t>
      </w:r>
      <w:r>
        <w:rPr>
          <w:spacing w:val="-2"/>
        </w:rPr>
        <w:t xml:space="preserve"> </w:t>
      </w:r>
      <w:r>
        <w:t>(as</w:t>
      </w:r>
      <w:r>
        <w:rPr>
          <w:spacing w:val="-2"/>
        </w:rPr>
        <w:t xml:space="preserve"> </w:t>
      </w:r>
      <w:r>
        <w:t>"Indemnitee")</w:t>
      </w:r>
      <w:r>
        <w:rPr>
          <w:spacing w:val="-4"/>
        </w:rPr>
        <w:t xml:space="preserve"> </w:t>
      </w:r>
      <w:r>
        <w:t>from</w:t>
      </w:r>
      <w:r>
        <w:rPr>
          <w:spacing w:val="-1"/>
        </w:rPr>
        <w:t xml:space="preserve"> </w:t>
      </w:r>
      <w:r>
        <w:t>and</w:t>
      </w:r>
      <w:r>
        <w:rPr>
          <w:spacing w:val="-3"/>
        </w:rPr>
        <w:t xml:space="preserve"> </w:t>
      </w:r>
      <w:r>
        <w:t>against</w:t>
      </w:r>
      <w:r>
        <w:rPr>
          <w:spacing w:val="-1"/>
        </w:rPr>
        <w:t xml:space="preserve"> </w:t>
      </w:r>
      <w:r>
        <w:t>any</w:t>
      </w:r>
      <w:r>
        <w:rPr>
          <w:spacing w:val="-2"/>
        </w:rPr>
        <w:t xml:space="preserve"> </w:t>
      </w:r>
      <w:r>
        <w:t>and all</w:t>
      </w:r>
      <w:r>
        <w:rPr>
          <w:spacing w:val="-1"/>
        </w:rPr>
        <w:t xml:space="preserve"> </w:t>
      </w:r>
      <w:r>
        <w:t>claims,</w:t>
      </w:r>
      <w:r>
        <w:rPr>
          <w:spacing w:val="-1"/>
        </w:rPr>
        <w:t xml:space="preserve"> </w:t>
      </w:r>
      <w:r>
        <w:t>losses,</w:t>
      </w:r>
      <w:r>
        <w:rPr>
          <w:spacing w:val="-1"/>
        </w:rPr>
        <w:t xml:space="preserve"> </w:t>
      </w:r>
      <w:r>
        <w:t>liability, costs, or expenses (including reasonable attorney's fees) (hereinafter collectively referred</w:t>
      </w:r>
      <w:r>
        <w:rPr>
          <w:spacing w:val="-3"/>
        </w:rPr>
        <w:t xml:space="preserve"> </w:t>
      </w:r>
      <w:r>
        <w:t>to</w:t>
      </w:r>
      <w:r>
        <w:rPr>
          <w:spacing w:val="-3"/>
        </w:rPr>
        <w:t xml:space="preserve"> </w:t>
      </w:r>
      <w:r>
        <w:t>as</w:t>
      </w:r>
      <w:r>
        <w:rPr>
          <w:spacing w:val="-5"/>
        </w:rPr>
        <w:t xml:space="preserve"> </w:t>
      </w:r>
      <w:r>
        <w:t>"Claims")</w:t>
      </w:r>
      <w:r>
        <w:rPr>
          <w:spacing w:val="-4"/>
        </w:rPr>
        <w:t xml:space="preserve"> </w:t>
      </w:r>
      <w:r>
        <w:t>arising out</w:t>
      </w:r>
      <w:r>
        <w:rPr>
          <w:spacing w:val="-1"/>
        </w:rPr>
        <w:t xml:space="preserve"> </w:t>
      </w:r>
      <w:r>
        <w:t>of bodily</w:t>
      </w:r>
      <w:r>
        <w:rPr>
          <w:spacing w:val="-2"/>
        </w:rPr>
        <w:t xml:space="preserve"> </w:t>
      </w:r>
      <w:r>
        <w:t>injury</w:t>
      </w:r>
      <w:r>
        <w:rPr>
          <w:spacing w:val="-2"/>
        </w:rPr>
        <w:t xml:space="preserve"> </w:t>
      </w:r>
      <w:r>
        <w:t>of any</w:t>
      </w:r>
      <w:r>
        <w:rPr>
          <w:spacing w:val="-2"/>
        </w:rPr>
        <w:t xml:space="preserve"> </w:t>
      </w:r>
      <w:r>
        <w:t>person</w:t>
      </w:r>
      <w:r>
        <w:rPr>
          <w:spacing w:val="-3"/>
        </w:rPr>
        <w:t xml:space="preserve"> </w:t>
      </w:r>
      <w:r>
        <w:t>(including death) or property damage, but only to the extent that such Claims which result in vicarious/derivative liability to the Indemnitee are caused by the act, omission, negligence, misconduct, or other fault of the Indemnitor, its officers, officials, agents, employees, or volunteers.</w:t>
      </w:r>
      <w:r>
        <w:rPr>
          <w:spacing w:val="40"/>
        </w:rPr>
        <w:t xml:space="preserve"> </w:t>
      </w:r>
      <w:r>
        <w:t>The State of Arizona, (</w:t>
      </w:r>
      <w:r>
        <w:rPr>
          <w:i/>
          <w:u w:val="single"/>
        </w:rPr>
        <w:t>State Agency</w:t>
      </w:r>
      <w:r>
        <w:t>) is self-insured per A.R.S. 41-621.</w:t>
      </w:r>
    </w:p>
    <w:p w14:paraId="520BD32A" w14:textId="77777777" w:rsidR="00F524A0" w:rsidRDefault="00F524A0" w:rsidP="00F524A0">
      <w:pPr>
        <w:pStyle w:val="ListParagraph"/>
        <w:ind w:left="540" w:firstLine="0"/>
      </w:pPr>
    </w:p>
    <w:p w14:paraId="313B3939" w14:textId="5DD1BB50" w:rsidR="00F524A0" w:rsidRDefault="00F524A0" w:rsidP="00F524A0">
      <w:pPr>
        <w:pStyle w:val="ListParagraph"/>
        <w:ind w:left="540" w:firstLine="0"/>
        <w:rPr>
          <w:i/>
        </w:rPr>
      </w:pPr>
      <w:r>
        <w:rPr>
          <w:noProof/>
        </w:rPr>
        <mc:AlternateContent>
          <mc:Choice Requires="wps">
            <w:drawing>
              <wp:anchor distT="0" distB="0" distL="114300" distR="114300" simplePos="0" relativeHeight="251659264" behindDoc="0" locked="0" layoutInCell="1" allowOverlap="1" wp14:anchorId="41824D74" wp14:editId="04064CDB">
                <wp:simplePos x="0" y="0"/>
                <wp:positionH relativeFrom="page">
                  <wp:posOffset>2372995</wp:posOffset>
                </wp:positionH>
                <wp:positionV relativeFrom="paragraph">
                  <wp:posOffset>703580</wp:posOffset>
                </wp:positionV>
                <wp:extent cx="38100" cy="10795"/>
                <wp:effectExtent l="127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A130AC" id="Rectangle 12" o:spid="_x0000_s1026" style="position:absolute;margin-left:186.85pt;margin-top:55.4pt;width:3pt;height:.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" fillcolor="black" stroked="f">
                <w10:wrap anchorx="page"/>
              </v:rect>
            </w:pict>
          </mc:Fallback>
        </mc:AlternateContent>
      </w:r>
      <w:r>
        <w:t>In</w:t>
      </w:r>
      <w:r>
        <w:rPr>
          <w:spacing w:val="-13"/>
        </w:rPr>
        <w:t xml:space="preserve"> </w:t>
      </w:r>
      <w:r>
        <w:t>addition,</w:t>
      </w:r>
      <w:r>
        <w:rPr>
          <w:spacing w:val="-14"/>
        </w:rPr>
        <w:t xml:space="preserve"> </w:t>
      </w:r>
      <w:r>
        <w:t>should</w:t>
      </w:r>
      <w:r>
        <w:rPr>
          <w:spacing w:val="-15"/>
        </w:rPr>
        <w:t xml:space="preserve"> </w:t>
      </w:r>
      <w:r>
        <w:rPr>
          <w:i/>
          <w:u w:val="single"/>
        </w:rPr>
        <w:t>(insert</w:t>
      </w:r>
      <w:r>
        <w:rPr>
          <w:i/>
          <w:spacing w:val="-14"/>
          <w:u w:val="single"/>
        </w:rPr>
        <w:t xml:space="preserve"> </w:t>
      </w:r>
      <w:r>
        <w:rPr>
          <w:i/>
          <w:u w:val="single"/>
        </w:rPr>
        <w:t>name</w:t>
      </w:r>
      <w:r>
        <w:rPr>
          <w:i/>
          <w:spacing w:val="-13"/>
          <w:u w:val="single"/>
        </w:rPr>
        <w:t xml:space="preserve"> </w:t>
      </w:r>
      <w:r>
        <w:rPr>
          <w:i/>
          <w:u w:val="single"/>
        </w:rPr>
        <w:t>of</w:t>
      </w:r>
      <w:r>
        <w:rPr>
          <w:i/>
          <w:spacing w:val="-14"/>
          <w:u w:val="single"/>
        </w:rPr>
        <w:t xml:space="preserve"> </w:t>
      </w:r>
      <w:r>
        <w:rPr>
          <w:i/>
          <w:u w:val="single"/>
        </w:rPr>
        <w:t>other</w:t>
      </w:r>
      <w:r>
        <w:rPr>
          <w:i/>
          <w:spacing w:val="-14"/>
          <w:u w:val="single"/>
        </w:rPr>
        <w:t xml:space="preserve"> </w:t>
      </w:r>
      <w:r>
        <w:rPr>
          <w:i/>
          <w:u w:val="single"/>
        </w:rPr>
        <w:t>governmental</w:t>
      </w:r>
      <w:r>
        <w:rPr>
          <w:i/>
          <w:spacing w:val="-14"/>
          <w:u w:val="single"/>
        </w:rPr>
        <w:t xml:space="preserve"> </w:t>
      </w:r>
      <w:r>
        <w:rPr>
          <w:i/>
          <w:u w:val="single"/>
        </w:rPr>
        <w:t>entity</w:t>
      </w:r>
      <w:r>
        <w:t>)</w:t>
      </w:r>
      <w:r>
        <w:rPr>
          <w:spacing w:val="-14"/>
        </w:rPr>
        <w:t xml:space="preserve"> </w:t>
      </w:r>
      <w:r>
        <w:t>utilize</w:t>
      </w:r>
      <w:r>
        <w:rPr>
          <w:spacing w:val="-13"/>
        </w:rPr>
        <w:t xml:space="preserve"> </w:t>
      </w:r>
      <w:r>
        <w:t>a</w:t>
      </w:r>
      <w:r>
        <w:rPr>
          <w:spacing w:val="-13"/>
        </w:rPr>
        <w:t xml:space="preserve"> </w:t>
      </w:r>
      <w:r>
        <w:t>contractor(s) and subcontractor(s) the indemnification clause between (</w:t>
      </w:r>
      <w:r>
        <w:rPr>
          <w:u w:val="single"/>
        </w:rPr>
        <w:t>insert name of other</w:t>
      </w:r>
      <w:r>
        <w:t xml:space="preserve"> </w:t>
      </w:r>
      <w:r>
        <w:rPr>
          <w:u w:val="single"/>
        </w:rPr>
        <w:t>governmental entity</w:t>
      </w:r>
      <w:r>
        <w:t xml:space="preserve">) and its contractor(s) and subcontractor(s) shall include the </w:t>
      </w:r>
      <w:r>
        <w:rPr>
          <w:spacing w:val="-2"/>
        </w:rPr>
        <w:t>following</w:t>
      </w:r>
      <w:r>
        <w:rPr>
          <w:i/>
          <w:spacing w:val="-2"/>
        </w:rPr>
        <w:t>:</w:t>
      </w:r>
    </w:p>
    <w:p w14:paraId="480F108E" w14:textId="77777777" w:rsidR="00F524A0" w:rsidRDefault="00F524A0" w:rsidP="00F524A0">
      <w:pPr>
        <w:pStyle w:val="BodyText"/>
        <w:rPr>
          <w:i/>
          <w:sz w:val="21"/>
        </w:rPr>
      </w:pPr>
    </w:p>
    <w:p w14:paraId="04FAF10E" w14:textId="77777777" w:rsidR="00F524A0" w:rsidRDefault="00F524A0" w:rsidP="00F524A0">
      <w:pPr>
        <w:pStyle w:val="ListParagraph"/>
        <w:ind w:left="540" w:firstLine="0"/>
      </w:pPr>
      <w:r>
        <w:t>To</w:t>
      </w:r>
      <w:r>
        <w:rPr>
          <w:spacing w:val="-16"/>
        </w:rPr>
        <w:t xml:space="preserve"> </w:t>
      </w:r>
      <w:r>
        <w:t>the</w:t>
      </w:r>
      <w:r>
        <w:rPr>
          <w:spacing w:val="-15"/>
        </w:rPr>
        <w:t xml:space="preserve"> </w:t>
      </w:r>
      <w:r>
        <w:t>fullest</w:t>
      </w:r>
      <w:r>
        <w:rPr>
          <w:spacing w:val="-15"/>
        </w:rPr>
        <w:t xml:space="preserve"> </w:t>
      </w:r>
      <w:r>
        <w:t>extent</w:t>
      </w:r>
      <w:r>
        <w:rPr>
          <w:spacing w:val="-16"/>
        </w:rPr>
        <w:t xml:space="preserve"> </w:t>
      </w:r>
      <w:r>
        <w:t>permitted</w:t>
      </w:r>
      <w:r>
        <w:rPr>
          <w:spacing w:val="-15"/>
        </w:rPr>
        <w:t xml:space="preserve"> </w:t>
      </w:r>
      <w:r>
        <w:t>by</w:t>
      </w:r>
      <w:r>
        <w:rPr>
          <w:spacing w:val="-15"/>
        </w:rPr>
        <w:t xml:space="preserve"> </w:t>
      </w:r>
      <w:r>
        <w:t>law,</w:t>
      </w:r>
      <w:r>
        <w:rPr>
          <w:spacing w:val="-14"/>
        </w:rPr>
        <w:t xml:space="preserve"> </w:t>
      </w:r>
      <w:r>
        <w:rPr>
          <w:u w:val="single"/>
        </w:rPr>
        <w:t>Contractor</w:t>
      </w:r>
      <w:r>
        <w:rPr>
          <w:spacing w:val="-13"/>
        </w:rPr>
        <w:t xml:space="preserve"> </w:t>
      </w:r>
      <w:r>
        <w:t>shall</w:t>
      </w:r>
      <w:r>
        <w:rPr>
          <w:spacing w:val="-15"/>
        </w:rPr>
        <w:t xml:space="preserve"> </w:t>
      </w:r>
      <w:r>
        <w:t>defend,</w:t>
      </w:r>
      <w:r>
        <w:rPr>
          <w:spacing w:val="-13"/>
        </w:rPr>
        <w:t xml:space="preserve"> </w:t>
      </w:r>
      <w:r>
        <w:t>indemnify,</w:t>
      </w:r>
      <w:r>
        <w:rPr>
          <w:spacing w:val="34"/>
        </w:rPr>
        <w:t xml:space="preserve"> </w:t>
      </w:r>
      <w:r>
        <w:t>and</w:t>
      </w:r>
      <w:r>
        <w:rPr>
          <w:spacing w:val="-15"/>
        </w:rPr>
        <w:t xml:space="preserve"> </w:t>
      </w:r>
      <w:r>
        <w:t>hold harmless</w:t>
      </w:r>
      <w:r>
        <w:rPr>
          <w:spacing w:val="-2"/>
        </w:rPr>
        <w:t xml:space="preserve"> </w:t>
      </w:r>
      <w:r>
        <w:t>the</w:t>
      </w:r>
      <w:r>
        <w:rPr>
          <w:spacing w:val="-3"/>
        </w:rPr>
        <w:t xml:space="preserve"> </w:t>
      </w:r>
      <w:r>
        <w:t>(</w:t>
      </w:r>
      <w:r>
        <w:rPr>
          <w:u w:val="single"/>
        </w:rPr>
        <w:t>insert name of other</w:t>
      </w:r>
      <w:r>
        <w:rPr>
          <w:spacing w:val="-4"/>
          <w:u w:val="single"/>
        </w:rPr>
        <w:t xml:space="preserve"> </w:t>
      </w:r>
      <w:r>
        <w:rPr>
          <w:u w:val="single"/>
        </w:rPr>
        <w:t>governmental</w:t>
      </w:r>
      <w:r>
        <w:rPr>
          <w:spacing w:val="-3"/>
          <w:u w:val="single"/>
        </w:rPr>
        <w:t xml:space="preserve"> </w:t>
      </w:r>
      <w:r>
        <w:rPr>
          <w:u w:val="single"/>
        </w:rPr>
        <w:t>entity</w:t>
      </w:r>
      <w:r>
        <w:t>) and</w:t>
      </w:r>
      <w:r>
        <w:rPr>
          <w:spacing w:val="-3"/>
        </w:rPr>
        <w:t xml:space="preserve"> </w:t>
      </w:r>
      <w:r>
        <w:t>the State</w:t>
      </w:r>
      <w:r>
        <w:rPr>
          <w:spacing w:val="-3"/>
        </w:rPr>
        <w:t xml:space="preserve"> </w:t>
      </w:r>
      <w:r>
        <w:t>of Arizona, and any jurisdiction or agency issuing any permits for any work arising out of this Agreement, and its departments, agencies, boards, commissions, universities, , officers, officials, agents, and</w:t>
      </w:r>
      <w:r>
        <w:rPr>
          <w:spacing w:val="-1"/>
        </w:rPr>
        <w:t xml:space="preserve"> </w:t>
      </w:r>
      <w:r>
        <w:t>employees (hereinafter referred</w:t>
      </w:r>
      <w:r>
        <w:rPr>
          <w:spacing w:val="-1"/>
        </w:rPr>
        <w:t xml:space="preserve"> </w:t>
      </w:r>
      <w:r>
        <w:t>to</w:t>
      </w:r>
      <w:r>
        <w:rPr>
          <w:spacing w:val="-1"/>
        </w:rPr>
        <w:t xml:space="preserve"> </w:t>
      </w:r>
      <w:r>
        <w:t>as</w:t>
      </w:r>
      <w:r>
        <w:rPr>
          <w:spacing w:val="-3"/>
        </w:rPr>
        <w:t xml:space="preserve"> </w:t>
      </w:r>
      <w:r>
        <w:t>“Indemnitee”) from and against any and all claims, actions, liabilities, damages, losses, or expenses (including court costs, attorneys’ fees, and costs of claim processing, investigation and</w:t>
      </w:r>
      <w:r>
        <w:rPr>
          <w:spacing w:val="-3"/>
        </w:rPr>
        <w:t xml:space="preserve"> </w:t>
      </w:r>
      <w:r>
        <w:t>litigation)</w:t>
      </w:r>
      <w:r>
        <w:rPr>
          <w:spacing w:val="-1"/>
        </w:rPr>
        <w:t xml:space="preserve"> </w:t>
      </w:r>
      <w:r>
        <w:t>(hereinafter</w:t>
      </w:r>
      <w:r>
        <w:rPr>
          <w:spacing w:val="-4"/>
        </w:rPr>
        <w:t xml:space="preserve"> </w:t>
      </w:r>
      <w:r>
        <w:t>referred</w:t>
      </w:r>
      <w:r>
        <w:rPr>
          <w:spacing w:val="-3"/>
        </w:rPr>
        <w:t xml:space="preserve"> </w:t>
      </w:r>
      <w:r>
        <w:t>to as</w:t>
      </w:r>
      <w:r>
        <w:rPr>
          <w:spacing w:val="-2"/>
        </w:rPr>
        <w:t xml:space="preserve"> </w:t>
      </w:r>
      <w:r>
        <w:t>“Claims”)</w:t>
      </w:r>
      <w:r>
        <w:rPr>
          <w:spacing w:val="-4"/>
        </w:rPr>
        <w:t xml:space="preserve"> </w:t>
      </w:r>
      <w:r>
        <w:t>for bodily</w:t>
      </w:r>
      <w:r>
        <w:rPr>
          <w:spacing w:val="-2"/>
        </w:rPr>
        <w:t xml:space="preserve"> </w:t>
      </w:r>
      <w:r>
        <w:t>injury</w:t>
      </w:r>
      <w:r>
        <w:rPr>
          <w:spacing w:val="-2"/>
        </w:rPr>
        <w:t xml:space="preserve"> </w:t>
      </w:r>
      <w:r>
        <w:t>or personal injury (including death), or loss or damage to tangible or intangible property caused, or alleged to be caused, in whole or in part, by the negligent or willful acts or omissions of the contractor or any of the directors, officers, agents, or employees or subcontractors of such contractor.</w:t>
      </w:r>
      <w:r>
        <w:rPr>
          <w:spacing w:val="40"/>
        </w:rPr>
        <w:t xml:space="preserve"> </w:t>
      </w:r>
      <w:r>
        <w:t>This indemnity includes any claim</w:t>
      </w:r>
      <w:r>
        <w:rPr>
          <w:spacing w:val="-14"/>
        </w:rPr>
        <w:t xml:space="preserve"> </w:t>
      </w:r>
      <w:r>
        <w:t>or</w:t>
      </w:r>
      <w:r>
        <w:rPr>
          <w:spacing w:val="-13"/>
        </w:rPr>
        <w:t xml:space="preserve"> </w:t>
      </w:r>
      <w:r>
        <w:t>amount</w:t>
      </w:r>
      <w:r>
        <w:rPr>
          <w:spacing w:val="-14"/>
        </w:rPr>
        <w:t xml:space="preserve"> </w:t>
      </w:r>
      <w:r>
        <w:t>arising</w:t>
      </w:r>
      <w:r>
        <w:rPr>
          <w:spacing w:val="-13"/>
        </w:rPr>
        <w:t xml:space="preserve"> </w:t>
      </w:r>
      <w:r>
        <w:t>out</w:t>
      </w:r>
      <w:r>
        <w:rPr>
          <w:spacing w:val="-12"/>
        </w:rPr>
        <w:t xml:space="preserve"> </w:t>
      </w:r>
      <w:r>
        <w:t>of</w:t>
      </w:r>
      <w:r>
        <w:rPr>
          <w:spacing w:val="-14"/>
        </w:rPr>
        <w:t xml:space="preserve"> </w:t>
      </w:r>
      <w:r>
        <w:t>or</w:t>
      </w:r>
      <w:r>
        <w:rPr>
          <w:spacing w:val="-16"/>
        </w:rPr>
        <w:t xml:space="preserve"> </w:t>
      </w:r>
      <w:r>
        <w:t>recovered</w:t>
      </w:r>
      <w:r>
        <w:rPr>
          <w:spacing w:val="-15"/>
        </w:rPr>
        <w:t xml:space="preserve"> </w:t>
      </w:r>
      <w:r>
        <w:t>under</w:t>
      </w:r>
      <w:r>
        <w:rPr>
          <w:spacing w:val="-15"/>
        </w:rPr>
        <w:t xml:space="preserve"> </w:t>
      </w:r>
      <w:r>
        <w:t>the</w:t>
      </w:r>
      <w:r>
        <w:rPr>
          <w:spacing w:val="-16"/>
        </w:rPr>
        <w:t xml:space="preserve"> </w:t>
      </w:r>
      <w:r>
        <w:t>Workers’</w:t>
      </w:r>
      <w:r>
        <w:rPr>
          <w:spacing w:val="-13"/>
        </w:rPr>
        <w:t xml:space="preserve"> </w:t>
      </w:r>
      <w:r>
        <w:t>Compensation</w:t>
      </w:r>
      <w:r>
        <w:rPr>
          <w:spacing w:val="-13"/>
        </w:rPr>
        <w:t xml:space="preserve"> </w:t>
      </w:r>
      <w:r>
        <w:t>Law or arising out of the failure of such contractor to conform to any federal, state or local law, statute, ordinance, rule, regulation or court decree. It is the specific intention</w:t>
      </w:r>
      <w:r>
        <w:rPr>
          <w:spacing w:val="-10"/>
        </w:rPr>
        <w:t xml:space="preserve"> </w:t>
      </w:r>
      <w:r>
        <w:t>of</w:t>
      </w:r>
      <w:r>
        <w:rPr>
          <w:spacing w:val="-8"/>
        </w:rPr>
        <w:t xml:space="preserve"> </w:t>
      </w:r>
      <w:r>
        <w:t>the</w:t>
      </w:r>
      <w:r>
        <w:rPr>
          <w:spacing w:val="-12"/>
        </w:rPr>
        <w:t xml:space="preserve"> </w:t>
      </w:r>
      <w:r>
        <w:t>parties</w:t>
      </w:r>
      <w:r>
        <w:rPr>
          <w:spacing w:val="-12"/>
        </w:rPr>
        <w:t xml:space="preserve"> </w:t>
      </w:r>
      <w:r>
        <w:t>that</w:t>
      </w:r>
      <w:r>
        <w:rPr>
          <w:spacing w:val="-8"/>
        </w:rPr>
        <w:t xml:space="preserve"> </w:t>
      </w:r>
      <w:r>
        <w:t>the</w:t>
      </w:r>
      <w:r>
        <w:rPr>
          <w:spacing w:val="-10"/>
        </w:rPr>
        <w:t xml:space="preserve"> </w:t>
      </w:r>
      <w:r>
        <w:t>Indemnitee</w:t>
      </w:r>
      <w:r>
        <w:rPr>
          <w:spacing w:val="-12"/>
        </w:rPr>
        <w:t xml:space="preserve"> </w:t>
      </w:r>
      <w:r>
        <w:t>shall,</w:t>
      </w:r>
      <w:r>
        <w:rPr>
          <w:spacing w:val="-8"/>
        </w:rPr>
        <w:t xml:space="preserve"> </w:t>
      </w:r>
      <w:r>
        <w:t>in</w:t>
      </w:r>
      <w:r>
        <w:rPr>
          <w:spacing w:val="-10"/>
        </w:rPr>
        <w:t xml:space="preserve"> </w:t>
      </w:r>
      <w:r>
        <w:t>all</w:t>
      </w:r>
      <w:r>
        <w:rPr>
          <w:spacing w:val="-10"/>
        </w:rPr>
        <w:t xml:space="preserve"> </w:t>
      </w:r>
      <w:r>
        <w:t>instances,</w:t>
      </w:r>
      <w:r>
        <w:rPr>
          <w:spacing w:val="-11"/>
        </w:rPr>
        <w:t xml:space="preserve"> </w:t>
      </w:r>
      <w:r>
        <w:t>except</w:t>
      </w:r>
      <w:r>
        <w:rPr>
          <w:spacing w:val="-11"/>
        </w:rPr>
        <w:t xml:space="preserve"> </w:t>
      </w:r>
      <w:r>
        <w:t>for</w:t>
      </w:r>
      <w:r>
        <w:rPr>
          <w:spacing w:val="-11"/>
        </w:rPr>
        <w:t xml:space="preserve"> </w:t>
      </w:r>
      <w:r>
        <w:t>Claims arising solely from the negligent or willful acts or omissions of the Indemnitee, be indemnified by such contractor from and against any and all claims. It is agreed that</w:t>
      </w:r>
      <w:r>
        <w:rPr>
          <w:spacing w:val="-9"/>
        </w:rPr>
        <w:t xml:space="preserve"> </w:t>
      </w:r>
      <w:r>
        <w:t>such</w:t>
      </w:r>
      <w:r>
        <w:rPr>
          <w:spacing w:val="-10"/>
        </w:rPr>
        <w:t xml:space="preserve"> </w:t>
      </w:r>
      <w:r>
        <w:t>contractor</w:t>
      </w:r>
      <w:r>
        <w:rPr>
          <w:spacing w:val="-7"/>
        </w:rPr>
        <w:t xml:space="preserve"> </w:t>
      </w:r>
      <w:r>
        <w:t>will</w:t>
      </w:r>
      <w:r>
        <w:rPr>
          <w:spacing w:val="-9"/>
        </w:rPr>
        <w:t xml:space="preserve"> </w:t>
      </w:r>
      <w:r>
        <w:t>be</w:t>
      </w:r>
      <w:r>
        <w:rPr>
          <w:spacing w:val="-8"/>
        </w:rPr>
        <w:t xml:space="preserve"> </w:t>
      </w:r>
      <w:r>
        <w:t>responsible</w:t>
      </w:r>
      <w:r>
        <w:rPr>
          <w:spacing w:val="-10"/>
        </w:rPr>
        <w:t xml:space="preserve"> </w:t>
      </w:r>
      <w:r>
        <w:t>for</w:t>
      </w:r>
      <w:r>
        <w:rPr>
          <w:spacing w:val="-9"/>
        </w:rPr>
        <w:t xml:space="preserve"> </w:t>
      </w:r>
      <w:r>
        <w:t>primary</w:t>
      </w:r>
      <w:r>
        <w:rPr>
          <w:spacing w:val="-9"/>
        </w:rPr>
        <w:t xml:space="preserve"> </w:t>
      </w:r>
      <w:r>
        <w:t>loss</w:t>
      </w:r>
      <w:r>
        <w:rPr>
          <w:spacing w:val="-8"/>
        </w:rPr>
        <w:t xml:space="preserve"> </w:t>
      </w:r>
      <w:r>
        <w:t>investigation,</w:t>
      </w:r>
      <w:r>
        <w:rPr>
          <w:spacing w:val="-9"/>
        </w:rPr>
        <w:t xml:space="preserve"> </w:t>
      </w:r>
      <w:r>
        <w:lastRenderedPageBreak/>
        <w:t>defense</w:t>
      </w:r>
      <w:r>
        <w:rPr>
          <w:spacing w:val="-8"/>
        </w:rPr>
        <w:t xml:space="preserve"> </w:t>
      </w:r>
      <w:r>
        <w:t>and judgment costs where this indemnification is applicable.</w:t>
      </w:r>
      <w:r>
        <w:rPr>
          <w:spacing w:val="40"/>
        </w:rPr>
        <w:t xml:space="preserve"> </w:t>
      </w:r>
      <w:r>
        <w:t>Additionally on all applicable insurance policies, contractor and its subcontractors shall name the State of Arizona, and its departments, agencies, boards, commissions, universities,</w:t>
      </w:r>
      <w:r>
        <w:rPr>
          <w:spacing w:val="-10"/>
        </w:rPr>
        <w:t xml:space="preserve"> </w:t>
      </w:r>
      <w:r>
        <w:t>officers,</w:t>
      </w:r>
      <w:r>
        <w:rPr>
          <w:spacing w:val="-13"/>
        </w:rPr>
        <w:t xml:space="preserve"> </w:t>
      </w:r>
      <w:r>
        <w:t>officials,</w:t>
      </w:r>
      <w:r>
        <w:rPr>
          <w:spacing w:val="-10"/>
        </w:rPr>
        <w:t xml:space="preserve"> </w:t>
      </w:r>
      <w:r>
        <w:t>agents,</w:t>
      </w:r>
      <w:r>
        <w:rPr>
          <w:spacing w:val="-13"/>
        </w:rPr>
        <w:t xml:space="preserve"> </w:t>
      </w:r>
      <w:r>
        <w:t>and</w:t>
      </w:r>
      <w:r>
        <w:rPr>
          <w:spacing w:val="-13"/>
        </w:rPr>
        <w:t xml:space="preserve"> </w:t>
      </w:r>
      <w:r>
        <w:t>employees</w:t>
      </w:r>
      <w:r>
        <w:rPr>
          <w:spacing w:val="-11"/>
        </w:rPr>
        <w:t xml:space="preserve"> </w:t>
      </w:r>
      <w:r>
        <w:t>as</w:t>
      </w:r>
      <w:r>
        <w:rPr>
          <w:spacing w:val="-13"/>
        </w:rPr>
        <w:t xml:space="preserve"> </w:t>
      </w:r>
      <w:r>
        <w:t>an</w:t>
      </w:r>
      <w:r>
        <w:rPr>
          <w:spacing w:val="-13"/>
        </w:rPr>
        <w:t xml:space="preserve"> </w:t>
      </w:r>
      <w:r>
        <w:t>additional</w:t>
      </w:r>
      <w:r>
        <w:rPr>
          <w:spacing w:val="-12"/>
        </w:rPr>
        <w:t xml:space="preserve"> </w:t>
      </w:r>
      <w:r>
        <w:t>insured</w:t>
      </w:r>
      <w:r>
        <w:rPr>
          <w:spacing w:val="-12"/>
        </w:rPr>
        <w:t xml:space="preserve"> </w:t>
      </w:r>
      <w:r>
        <w:t>and also include a waiver of subrogation in favor of the State.</w:t>
      </w:r>
    </w:p>
    <w:p w14:paraId="29FE54EB" w14:textId="77777777" w:rsidR="00F524A0" w:rsidRDefault="00F524A0" w:rsidP="00F524A0">
      <w:pPr>
        <w:pStyle w:val="BodyText"/>
        <w:spacing w:before="8"/>
        <w:rPr>
          <w:sz w:val="20"/>
        </w:rPr>
      </w:pPr>
    </w:p>
    <w:p w14:paraId="1D0C8301" w14:textId="77777777" w:rsidR="00F524A0" w:rsidRPr="00F524A0" w:rsidRDefault="00F524A0" w:rsidP="00F524A0">
      <w:pPr>
        <w:pStyle w:val="ListParagraph"/>
        <w:numPr>
          <w:ilvl w:val="1"/>
          <w:numId w:val="2"/>
        </w:numPr>
        <w:ind w:left="540" w:hanging="540"/>
        <w:rPr>
          <w:b/>
          <w:u w:val="single"/>
        </w:rPr>
      </w:pPr>
      <w:r w:rsidRPr="00F524A0">
        <w:rPr>
          <w:b/>
          <w:u w:val="single"/>
        </w:rPr>
        <w:t xml:space="preserve">Insurance Requirements </w:t>
      </w:r>
      <w:r>
        <w:rPr>
          <w:b/>
          <w:u w:val="single"/>
        </w:rPr>
        <w:t>for</w:t>
      </w:r>
      <w:r w:rsidRPr="00F524A0">
        <w:rPr>
          <w:b/>
          <w:u w:val="single"/>
        </w:rPr>
        <w:t xml:space="preserve"> </w:t>
      </w:r>
      <w:r>
        <w:rPr>
          <w:b/>
          <w:u w:val="single"/>
        </w:rPr>
        <w:t>Governmental</w:t>
      </w:r>
      <w:r w:rsidRPr="00F524A0">
        <w:rPr>
          <w:b/>
          <w:u w:val="single"/>
        </w:rPr>
        <w:t xml:space="preserve"> </w:t>
      </w:r>
      <w:r>
        <w:rPr>
          <w:b/>
          <w:u w:val="single"/>
        </w:rPr>
        <w:t>Parties</w:t>
      </w:r>
      <w:r w:rsidRPr="00F524A0">
        <w:rPr>
          <w:b/>
          <w:u w:val="single"/>
        </w:rPr>
        <w:t xml:space="preserve"> </w:t>
      </w:r>
      <w:r>
        <w:rPr>
          <w:b/>
          <w:u w:val="single"/>
        </w:rPr>
        <w:t>to</w:t>
      </w:r>
      <w:r w:rsidRPr="00F524A0">
        <w:rPr>
          <w:b/>
          <w:u w:val="single"/>
        </w:rPr>
        <w:t xml:space="preserve"> </w:t>
      </w:r>
      <w:r>
        <w:rPr>
          <w:b/>
          <w:u w:val="single"/>
        </w:rPr>
        <w:t>an</w:t>
      </w:r>
      <w:r w:rsidRPr="00F524A0">
        <w:rPr>
          <w:b/>
          <w:u w:val="single"/>
        </w:rPr>
        <w:t xml:space="preserve"> IGA</w:t>
      </w:r>
    </w:p>
    <w:p w14:paraId="040A89B8" w14:textId="77777777" w:rsidR="00F524A0" w:rsidRDefault="00F524A0" w:rsidP="0074767F">
      <w:pPr>
        <w:pStyle w:val="ListParagraph"/>
        <w:numPr>
          <w:ilvl w:val="0"/>
          <w:numId w:val="130"/>
        </w:numPr>
        <w:spacing w:before="61"/>
        <w:ind w:left="990"/>
        <w:jc w:val="left"/>
      </w:pPr>
      <w:r>
        <w:rPr>
          <w:spacing w:val="-4"/>
        </w:rPr>
        <w:t>None</w:t>
      </w:r>
    </w:p>
    <w:p w14:paraId="23520ED8" w14:textId="77777777" w:rsidR="00F524A0" w:rsidRDefault="00F524A0" w:rsidP="00F524A0">
      <w:pPr>
        <w:pStyle w:val="BodyText"/>
        <w:spacing w:before="8"/>
        <w:rPr>
          <w:sz w:val="21"/>
        </w:rPr>
      </w:pPr>
    </w:p>
    <w:p w14:paraId="1E103463" w14:textId="77777777" w:rsidR="00F524A0" w:rsidRPr="00F524A0" w:rsidRDefault="00F524A0" w:rsidP="00F524A0">
      <w:pPr>
        <w:pStyle w:val="ListParagraph"/>
        <w:numPr>
          <w:ilvl w:val="1"/>
          <w:numId w:val="2"/>
        </w:numPr>
        <w:ind w:left="540" w:right="-90" w:hanging="540"/>
        <w:rPr>
          <w:b/>
          <w:u w:val="single"/>
        </w:rPr>
      </w:pPr>
      <w:r w:rsidRPr="00F524A0">
        <w:rPr>
          <w:b/>
          <w:u w:val="single"/>
        </w:rPr>
        <w:t xml:space="preserve">Insurance Requirements </w:t>
      </w:r>
      <w:r>
        <w:rPr>
          <w:b/>
          <w:u w:val="single"/>
        </w:rPr>
        <w:t>for</w:t>
      </w:r>
      <w:r w:rsidRPr="00F524A0">
        <w:rPr>
          <w:b/>
          <w:u w:val="single"/>
        </w:rPr>
        <w:t xml:space="preserve"> </w:t>
      </w:r>
      <w:r>
        <w:rPr>
          <w:b/>
          <w:u w:val="single"/>
        </w:rPr>
        <w:t>Any</w:t>
      </w:r>
      <w:r w:rsidRPr="00F524A0">
        <w:rPr>
          <w:b/>
          <w:u w:val="single"/>
        </w:rPr>
        <w:t xml:space="preserve"> </w:t>
      </w:r>
      <w:r>
        <w:rPr>
          <w:b/>
          <w:u w:val="single"/>
        </w:rPr>
        <w:t>Contractors</w:t>
      </w:r>
      <w:r w:rsidRPr="00F524A0">
        <w:rPr>
          <w:b/>
          <w:u w:val="single"/>
        </w:rPr>
        <w:t xml:space="preserve"> </w:t>
      </w:r>
      <w:r>
        <w:rPr>
          <w:b/>
          <w:u w:val="single"/>
        </w:rPr>
        <w:t>Used</w:t>
      </w:r>
      <w:r w:rsidRPr="00F524A0">
        <w:rPr>
          <w:b/>
          <w:u w:val="single"/>
        </w:rPr>
        <w:t xml:space="preserve"> </w:t>
      </w:r>
      <w:r>
        <w:rPr>
          <w:b/>
          <w:u w:val="single"/>
        </w:rPr>
        <w:t>by</w:t>
      </w:r>
      <w:r w:rsidRPr="00F524A0">
        <w:rPr>
          <w:b/>
          <w:u w:val="single"/>
        </w:rPr>
        <w:t xml:space="preserve"> </w:t>
      </w:r>
      <w:r>
        <w:rPr>
          <w:b/>
          <w:u w:val="single"/>
        </w:rPr>
        <w:t>a</w:t>
      </w:r>
      <w:r w:rsidRPr="00F524A0">
        <w:rPr>
          <w:b/>
          <w:u w:val="single"/>
        </w:rPr>
        <w:t xml:space="preserve"> </w:t>
      </w:r>
      <w:r>
        <w:rPr>
          <w:b/>
          <w:u w:val="single"/>
        </w:rPr>
        <w:t>Party</w:t>
      </w:r>
      <w:r w:rsidRPr="00F524A0">
        <w:rPr>
          <w:b/>
          <w:u w:val="single"/>
        </w:rPr>
        <w:t xml:space="preserve"> </w:t>
      </w:r>
      <w:r>
        <w:rPr>
          <w:b/>
          <w:u w:val="single"/>
        </w:rPr>
        <w:t>to</w:t>
      </w:r>
      <w:r w:rsidRPr="00F524A0">
        <w:rPr>
          <w:b/>
          <w:u w:val="single"/>
        </w:rPr>
        <w:t xml:space="preserve"> </w:t>
      </w:r>
      <w:r>
        <w:rPr>
          <w:b/>
          <w:u w:val="single"/>
        </w:rPr>
        <w:t>the</w:t>
      </w:r>
      <w:r w:rsidRPr="00F524A0">
        <w:rPr>
          <w:b/>
          <w:u w:val="single"/>
        </w:rPr>
        <w:t xml:space="preserve"> </w:t>
      </w:r>
      <w:r>
        <w:rPr>
          <w:b/>
          <w:u w:val="single"/>
        </w:rPr>
        <w:t>Intergovernmental Agreement</w:t>
      </w:r>
    </w:p>
    <w:p w14:paraId="073393F0" w14:textId="77777777" w:rsidR="00F524A0" w:rsidRDefault="00F524A0" w:rsidP="00F524A0">
      <w:pPr>
        <w:pStyle w:val="ListParagraph"/>
        <w:ind w:left="540" w:firstLine="0"/>
        <w:rPr>
          <w:i/>
          <w:iCs/>
        </w:rPr>
      </w:pPr>
    </w:p>
    <w:p w14:paraId="6EB66B1E" w14:textId="6A101CF3" w:rsidR="00F524A0" w:rsidRDefault="00F524A0" w:rsidP="00F524A0">
      <w:pPr>
        <w:pStyle w:val="ListParagraph"/>
        <w:ind w:left="540" w:firstLine="0"/>
      </w:pPr>
      <w:r w:rsidRPr="00F524A0">
        <w:rPr>
          <w:i/>
          <w:iCs/>
        </w:rPr>
        <w:t>(Note: this applies only to Contractors used by a governmental entity, not to the governmental entity itself).</w:t>
      </w:r>
      <w:r w:rsidRPr="00F524A0">
        <w:t xml:space="preserve"> </w:t>
      </w:r>
      <w:r>
        <w:t xml:space="preserve">The </w:t>
      </w:r>
      <w:r w:rsidRPr="00F524A0">
        <w:t xml:space="preserve">insurance requirements </w:t>
      </w:r>
      <w:r>
        <w:t>herein are minimum requirements and in no way limit the indemnity covenants contained in the Intergovernmental Agreement. The State of Arizona in no way warrants that the minimum limits contained herein are sufficient to protect the governmental entity or Contractor from liabilities that might arise out of the performance of the work under this Contract by the Contractor, his agents, representatives, employees or subcontractors, and Contractor and the governmental entity are free to purchase additional insurance.</w:t>
      </w:r>
    </w:p>
    <w:p w14:paraId="67383DBB" w14:textId="77777777" w:rsidR="00F524A0" w:rsidRDefault="00F524A0" w:rsidP="00F524A0">
      <w:pPr>
        <w:pStyle w:val="BodyText"/>
        <w:spacing w:before="8"/>
        <w:rPr>
          <w:sz w:val="20"/>
        </w:rPr>
      </w:pPr>
    </w:p>
    <w:p w14:paraId="73A5150F" w14:textId="52B6CFFC" w:rsidR="00F524A0" w:rsidRPr="00F524A0" w:rsidRDefault="00F524A0" w:rsidP="00F524A0">
      <w:pPr>
        <w:pStyle w:val="ListParagraph"/>
        <w:numPr>
          <w:ilvl w:val="1"/>
          <w:numId w:val="2"/>
        </w:numPr>
        <w:ind w:left="540" w:hanging="540"/>
        <w:rPr>
          <w:b/>
          <w:u w:val="single"/>
        </w:rPr>
      </w:pPr>
      <w:r w:rsidRPr="00F524A0">
        <w:rPr>
          <w:b/>
          <w:u w:val="single"/>
        </w:rPr>
        <w:t>Minimum Scope and Limits of Insurance</w:t>
      </w:r>
    </w:p>
    <w:p w14:paraId="5BFF76EA" w14:textId="77777777" w:rsidR="00F524A0" w:rsidRDefault="00F524A0" w:rsidP="00F524A0">
      <w:pPr>
        <w:pStyle w:val="ListParagraph"/>
        <w:ind w:left="540" w:firstLine="0"/>
      </w:pPr>
    </w:p>
    <w:p w14:paraId="1F25D065" w14:textId="2C45DA98" w:rsidR="00F524A0" w:rsidRDefault="00F524A0" w:rsidP="00F524A0">
      <w:pPr>
        <w:pStyle w:val="ListParagraph"/>
        <w:ind w:left="540" w:firstLine="0"/>
      </w:pPr>
      <w:r>
        <w:t xml:space="preserve">Contractor shall provide coverage with limits of liability not less than those stated </w:t>
      </w:r>
      <w:r w:rsidRPr="00F524A0">
        <w:t>below.</w:t>
      </w:r>
    </w:p>
    <w:p w14:paraId="0EDFB8D6" w14:textId="77777777" w:rsidR="00F524A0" w:rsidRDefault="00F524A0" w:rsidP="00F524A0">
      <w:pPr>
        <w:pStyle w:val="ListParagraph"/>
        <w:ind w:left="540" w:firstLine="0"/>
      </w:pPr>
    </w:p>
    <w:p w14:paraId="356AD6D2" w14:textId="77777777" w:rsidR="00F524A0" w:rsidRPr="009B42C0" w:rsidRDefault="00F524A0" w:rsidP="00F524A0">
      <w:pPr>
        <w:pStyle w:val="ListParagraph"/>
        <w:numPr>
          <w:ilvl w:val="2"/>
          <w:numId w:val="2"/>
        </w:numPr>
        <w:ind w:left="1260"/>
      </w:pPr>
      <w:r>
        <w:t>Commercial</w:t>
      </w:r>
      <w:r>
        <w:rPr>
          <w:spacing w:val="-7"/>
        </w:rPr>
        <w:t xml:space="preserve"> </w:t>
      </w:r>
      <w:r>
        <w:t>General</w:t>
      </w:r>
      <w:r>
        <w:rPr>
          <w:spacing w:val="-7"/>
        </w:rPr>
        <w:t xml:space="preserve"> </w:t>
      </w:r>
      <w:r>
        <w:t>Liability</w:t>
      </w:r>
      <w:r>
        <w:rPr>
          <w:spacing w:val="-8"/>
        </w:rPr>
        <w:t xml:space="preserve"> </w:t>
      </w:r>
      <w:r>
        <w:t>(CGL)</w:t>
      </w:r>
      <w:r>
        <w:rPr>
          <w:spacing w:val="-5"/>
        </w:rPr>
        <w:t xml:space="preserve"> </w:t>
      </w:r>
      <w:r>
        <w:t>–</w:t>
      </w:r>
      <w:r>
        <w:rPr>
          <w:spacing w:val="-8"/>
        </w:rPr>
        <w:t xml:space="preserve"> </w:t>
      </w:r>
      <w:r>
        <w:t>Occurrence</w:t>
      </w:r>
      <w:r>
        <w:rPr>
          <w:spacing w:val="-6"/>
        </w:rPr>
        <w:t xml:space="preserve"> </w:t>
      </w:r>
      <w:r>
        <w:rPr>
          <w:spacing w:val="-4"/>
        </w:rPr>
        <w:t>Form</w:t>
      </w:r>
    </w:p>
    <w:p w14:paraId="5EC00A48" w14:textId="77777777" w:rsidR="00F524A0" w:rsidRDefault="00F524A0" w:rsidP="00F524A0">
      <w:pPr>
        <w:pStyle w:val="ListParagraph"/>
        <w:ind w:left="1260" w:firstLine="0"/>
      </w:pPr>
    </w:p>
    <w:p w14:paraId="08575DC0" w14:textId="77777777" w:rsidR="00F524A0" w:rsidRDefault="00F524A0" w:rsidP="00F524A0">
      <w:pPr>
        <w:pStyle w:val="ListParagraph"/>
        <w:ind w:left="1267" w:firstLine="0"/>
        <w:rPr>
          <w:spacing w:val="-2"/>
        </w:rPr>
      </w:pPr>
      <w:r>
        <w:t>Policy</w:t>
      </w:r>
      <w:r>
        <w:rPr>
          <w:spacing w:val="72"/>
        </w:rPr>
        <w:t xml:space="preserve"> </w:t>
      </w:r>
      <w:r>
        <w:t>shall</w:t>
      </w:r>
      <w:r>
        <w:rPr>
          <w:spacing w:val="74"/>
        </w:rPr>
        <w:t xml:space="preserve"> </w:t>
      </w:r>
      <w:r>
        <w:t>include</w:t>
      </w:r>
      <w:r>
        <w:rPr>
          <w:spacing w:val="75"/>
        </w:rPr>
        <w:t xml:space="preserve"> </w:t>
      </w:r>
      <w:r>
        <w:t>bodily</w:t>
      </w:r>
      <w:r>
        <w:rPr>
          <w:spacing w:val="72"/>
        </w:rPr>
        <w:t xml:space="preserve"> </w:t>
      </w:r>
      <w:r>
        <w:t>injury,</w:t>
      </w:r>
      <w:r>
        <w:rPr>
          <w:spacing w:val="76"/>
        </w:rPr>
        <w:t xml:space="preserve"> </w:t>
      </w:r>
      <w:r>
        <w:t>property</w:t>
      </w:r>
      <w:r>
        <w:rPr>
          <w:spacing w:val="73"/>
        </w:rPr>
        <w:t xml:space="preserve"> </w:t>
      </w:r>
      <w:r>
        <w:rPr>
          <w:spacing w:val="-2"/>
        </w:rPr>
        <w:t>damage, and broad form contractual liability coverage.</w:t>
      </w:r>
    </w:p>
    <w:p w14:paraId="1AB45051" w14:textId="77777777" w:rsidR="00F524A0" w:rsidRDefault="00F524A0" w:rsidP="00F524A0">
      <w:pPr>
        <w:pStyle w:val="ListParagraph"/>
        <w:numPr>
          <w:ilvl w:val="0"/>
          <w:numId w:val="6"/>
        </w:numPr>
        <w:tabs>
          <w:tab w:val="left" w:pos="2700"/>
          <w:tab w:val="right" w:pos="9360"/>
        </w:tabs>
        <w:spacing w:before="62"/>
        <w:ind w:left="1620"/>
      </w:pPr>
      <w:r>
        <w:t>General Aggregate</w:t>
      </w:r>
      <w:r>
        <w:tab/>
        <w:t>$2,000,000</w:t>
      </w:r>
    </w:p>
    <w:p w14:paraId="1279E46F" w14:textId="77777777" w:rsidR="00F524A0" w:rsidRDefault="00F524A0" w:rsidP="00F524A0">
      <w:pPr>
        <w:pStyle w:val="ListParagraph"/>
        <w:numPr>
          <w:ilvl w:val="0"/>
          <w:numId w:val="6"/>
        </w:numPr>
        <w:tabs>
          <w:tab w:val="left" w:pos="2700"/>
          <w:tab w:val="right" w:pos="9360"/>
        </w:tabs>
        <w:spacing w:before="62"/>
        <w:ind w:left="1620"/>
      </w:pPr>
      <w:r>
        <w:t>Products – Completed Operations Aggregate</w:t>
      </w:r>
      <w:r>
        <w:tab/>
        <w:t>$1,000,000</w:t>
      </w:r>
    </w:p>
    <w:p w14:paraId="693D21DB" w14:textId="77777777" w:rsidR="00F524A0" w:rsidRDefault="00F524A0" w:rsidP="00F524A0">
      <w:pPr>
        <w:pStyle w:val="ListParagraph"/>
        <w:numPr>
          <w:ilvl w:val="0"/>
          <w:numId w:val="6"/>
        </w:numPr>
        <w:tabs>
          <w:tab w:val="left" w:pos="2700"/>
          <w:tab w:val="right" w:pos="9360"/>
        </w:tabs>
        <w:spacing w:before="62"/>
        <w:ind w:left="1620"/>
      </w:pPr>
      <w:r>
        <w:t>Personal and Advertising Injury</w:t>
      </w:r>
      <w:r>
        <w:tab/>
        <w:t>$1,000,000</w:t>
      </w:r>
    </w:p>
    <w:p w14:paraId="6948BCDA" w14:textId="77777777" w:rsidR="00F524A0" w:rsidRDefault="00F524A0" w:rsidP="00F524A0">
      <w:pPr>
        <w:pStyle w:val="ListParagraph"/>
        <w:numPr>
          <w:ilvl w:val="0"/>
          <w:numId w:val="6"/>
        </w:numPr>
        <w:tabs>
          <w:tab w:val="left" w:pos="2700"/>
          <w:tab w:val="right" w:pos="9360"/>
        </w:tabs>
        <w:spacing w:before="62"/>
        <w:ind w:left="1620"/>
      </w:pPr>
      <w:r>
        <w:t>Damage to Rented Premises</w:t>
      </w:r>
      <w:r>
        <w:tab/>
        <w:t>$50,000</w:t>
      </w:r>
    </w:p>
    <w:p w14:paraId="2681DF6C" w14:textId="77777777" w:rsidR="00F524A0" w:rsidRDefault="00F524A0" w:rsidP="00F524A0">
      <w:pPr>
        <w:pStyle w:val="ListParagraph"/>
        <w:numPr>
          <w:ilvl w:val="0"/>
          <w:numId w:val="6"/>
        </w:numPr>
        <w:tabs>
          <w:tab w:val="left" w:pos="2700"/>
          <w:tab w:val="right" w:pos="9360"/>
        </w:tabs>
        <w:spacing w:before="62"/>
        <w:ind w:left="1620"/>
      </w:pPr>
      <w:r>
        <w:t>Each Occurrence</w:t>
      </w:r>
      <w:r>
        <w:tab/>
        <w:t>$1,000,000</w:t>
      </w:r>
    </w:p>
    <w:p w14:paraId="5F64FF1C" w14:textId="77777777" w:rsidR="00F524A0" w:rsidRDefault="00F524A0" w:rsidP="00F524A0">
      <w:pPr>
        <w:pStyle w:val="ListParagraph"/>
        <w:ind w:left="1260" w:firstLine="0"/>
        <w:rPr>
          <w:b/>
          <w:bCs/>
          <w:u w:val="single"/>
        </w:rPr>
      </w:pPr>
    </w:p>
    <w:p w14:paraId="409BBCF3" w14:textId="24776BED" w:rsidR="00F524A0" w:rsidRDefault="00F524A0" w:rsidP="0074767F">
      <w:pPr>
        <w:pStyle w:val="ListParagraph"/>
        <w:numPr>
          <w:ilvl w:val="0"/>
          <w:numId w:val="132"/>
        </w:numPr>
        <w:spacing w:after="240"/>
        <w:ind w:left="1980"/>
      </w:pPr>
      <w:r>
        <w:t>The policy shall be endorsed, as required by this written agreement, to</w:t>
      </w:r>
      <w:r>
        <w:rPr>
          <w:spacing w:val="-14"/>
        </w:rPr>
        <w:t xml:space="preserve"> </w:t>
      </w:r>
      <w:r>
        <w:t>include</w:t>
      </w:r>
      <w:r>
        <w:rPr>
          <w:spacing w:val="-16"/>
        </w:rPr>
        <w:t xml:space="preserve"> </w:t>
      </w:r>
      <w:r>
        <w:t>the</w:t>
      </w:r>
      <w:r>
        <w:rPr>
          <w:spacing w:val="-15"/>
        </w:rPr>
        <w:t xml:space="preserve"> </w:t>
      </w:r>
      <w:r>
        <w:t>State</w:t>
      </w:r>
      <w:r>
        <w:rPr>
          <w:spacing w:val="-15"/>
        </w:rPr>
        <w:t xml:space="preserve"> </w:t>
      </w:r>
      <w:r>
        <w:t>of</w:t>
      </w:r>
      <w:r>
        <w:rPr>
          <w:spacing w:val="-12"/>
        </w:rPr>
        <w:t xml:space="preserve"> </w:t>
      </w:r>
      <w:r>
        <w:t>Arizona,</w:t>
      </w:r>
      <w:r>
        <w:rPr>
          <w:spacing w:val="-12"/>
        </w:rPr>
        <w:t xml:space="preserve"> </w:t>
      </w:r>
      <w:r>
        <w:t>and</w:t>
      </w:r>
      <w:r>
        <w:rPr>
          <w:spacing w:val="-13"/>
        </w:rPr>
        <w:t xml:space="preserve"> </w:t>
      </w:r>
      <w:r>
        <w:t>its</w:t>
      </w:r>
      <w:r>
        <w:rPr>
          <w:spacing w:val="-15"/>
        </w:rPr>
        <w:t xml:space="preserve"> </w:t>
      </w:r>
      <w:r>
        <w:t>departments,</w:t>
      </w:r>
      <w:r>
        <w:rPr>
          <w:spacing w:val="-12"/>
        </w:rPr>
        <w:t xml:space="preserve"> </w:t>
      </w:r>
      <w:r>
        <w:t>agencies,</w:t>
      </w:r>
      <w:r>
        <w:rPr>
          <w:spacing w:val="-14"/>
        </w:rPr>
        <w:t xml:space="preserve"> </w:t>
      </w:r>
      <w:r>
        <w:t>boards, commissions, universities, officers, officials, agents, and employees as additional insureds with respect to liability arising out of the activities performed by or on behalf of the Contractor.</w:t>
      </w:r>
    </w:p>
    <w:p w14:paraId="31AC7FB5" w14:textId="5F5A5667" w:rsidR="00F524A0" w:rsidRDefault="00F524A0" w:rsidP="0074767F">
      <w:pPr>
        <w:pStyle w:val="ListParagraph"/>
        <w:numPr>
          <w:ilvl w:val="0"/>
          <w:numId w:val="132"/>
        </w:numPr>
        <w:spacing w:before="1" w:after="120"/>
        <w:ind w:left="1987"/>
      </w:pPr>
      <w:r>
        <w:t>Policy</w:t>
      </w:r>
      <w:r>
        <w:rPr>
          <w:spacing w:val="-9"/>
        </w:rPr>
        <w:t xml:space="preserve"> </w:t>
      </w:r>
      <w:r>
        <w:t>shall</w:t>
      </w:r>
      <w:r>
        <w:rPr>
          <w:spacing w:val="-8"/>
        </w:rPr>
        <w:t xml:space="preserve"> </w:t>
      </w:r>
      <w:r>
        <w:t>contain</w:t>
      </w:r>
      <w:r>
        <w:rPr>
          <w:spacing w:val="-7"/>
        </w:rPr>
        <w:t xml:space="preserve"> </w:t>
      </w:r>
      <w:r>
        <w:t>a</w:t>
      </w:r>
      <w:r>
        <w:rPr>
          <w:spacing w:val="-9"/>
        </w:rPr>
        <w:t xml:space="preserve"> </w:t>
      </w:r>
      <w:r>
        <w:t>waiver</w:t>
      </w:r>
      <w:r>
        <w:rPr>
          <w:spacing w:val="-6"/>
        </w:rPr>
        <w:t xml:space="preserve"> </w:t>
      </w:r>
      <w:r>
        <w:t>of</w:t>
      </w:r>
      <w:r>
        <w:rPr>
          <w:spacing w:val="-6"/>
        </w:rPr>
        <w:t xml:space="preserve"> </w:t>
      </w:r>
      <w:r>
        <w:t>subrogation</w:t>
      </w:r>
      <w:r>
        <w:rPr>
          <w:spacing w:val="-7"/>
        </w:rPr>
        <w:t xml:space="preserve"> </w:t>
      </w:r>
      <w:r>
        <w:t>endorsement,</w:t>
      </w:r>
      <w:r>
        <w:rPr>
          <w:spacing w:val="-8"/>
        </w:rPr>
        <w:t xml:space="preserve"> </w:t>
      </w:r>
      <w:r>
        <w:t>as</w:t>
      </w:r>
      <w:r>
        <w:rPr>
          <w:spacing w:val="-9"/>
        </w:rPr>
        <w:t xml:space="preserve"> </w:t>
      </w:r>
      <w:r>
        <w:t>required by this written agreement, in favor of the State of Arizona, and its departments, agencies, boards, commissions, universities, officers, officials, agents, and employees for losses arising from work performed by or on behalf of the Contractor.</w:t>
      </w:r>
    </w:p>
    <w:p w14:paraId="27B197D1" w14:textId="1EF345EE" w:rsidR="00F524A0" w:rsidRDefault="00F524A0" w:rsidP="00952898">
      <w:pPr>
        <w:pStyle w:val="ListParagraph"/>
        <w:spacing w:before="1" w:after="120"/>
        <w:ind w:left="1987" w:firstLine="0"/>
      </w:pPr>
      <w:r>
        <w:rPr>
          <w:i/>
        </w:rPr>
        <w:t>(Note</w:t>
      </w:r>
      <w:r>
        <w:rPr>
          <w:i/>
          <w:spacing w:val="-8"/>
        </w:rPr>
        <w:t xml:space="preserve"> </w:t>
      </w:r>
      <w:r>
        <w:rPr>
          <w:i/>
        </w:rPr>
        <w:t>that</w:t>
      </w:r>
      <w:r>
        <w:rPr>
          <w:i/>
          <w:spacing w:val="-9"/>
        </w:rPr>
        <w:t xml:space="preserve"> </w:t>
      </w:r>
      <w:r>
        <w:rPr>
          <w:i/>
        </w:rPr>
        <w:t>the</w:t>
      </w:r>
      <w:r>
        <w:rPr>
          <w:i/>
          <w:spacing w:val="-8"/>
        </w:rPr>
        <w:t xml:space="preserve"> </w:t>
      </w:r>
      <w:r>
        <w:rPr>
          <w:i/>
        </w:rPr>
        <w:t>other</w:t>
      </w:r>
      <w:r>
        <w:rPr>
          <w:i/>
          <w:spacing w:val="-7"/>
        </w:rPr>
        <w:t xml:space="preserve"> </w:t>
      </w:r>
      <w:r>
        <w:rPr>
          <w:i/>
        </w:rPr>
        <w:t>governmental</w:t>
      </w:r>
      <w:r>
        <w:rPr>
          <w:i/>
          <w:spacing w:val="-9"/>
        </w:rPr>
        <w:t xml:space="preserve"> </w:t>
      </w:r>
      <w:r>
        <w:rPr>
          <w:i/>
        </w:rPr>
        <w:t>entity(ies)</w:t>
      </w:r>
      <w:r>
        <w:rPr>
          <w:i/>
          <w:spacing w:val="-7"/>
        </w:rPr>
        <w:t xml:space="preserve"> </w:t>
      </w:r>
      <w:r>
        <w:rPr>
          <w:i/>
        </w:rPr>
        <w:t>is/are</w:t>
      </w:r>
      <w:r>
        <w:rPr>
          <w:i/>
          <w:spacing w:val="-8"/>
        </w:rPr>
        <w:t xml:space="preserve"> </w:t>
      </w:r>
      <w:r>
        <w:rPr>
          <w:i/>
        </w:rPr>
        <w:t>also</w:t>
      </w:r>
      <w:r>
        <w:rPr>
          <w:i/>
          <w:spacing w:val="-8"/>
        </w:rPr>
        <w:t xml:space="preserve"> </w:t>
      </w:r>
      <w:r>
        <w:rPr>
          <w:i/>
        </w:rPr>
        <w:t>required</w:t>
      </w:r>
      <w:r>
        <w:rPr>
          <w:i/>
          <w:spacing w:val="-8"/>
        </w:rPr>
        <w:t xml:space="preserve"> </w:t>
      </w:r>
      <w:r>
        <w:rPr>
          <w:i/>
        </w:rPr>
        <w:t>to</w:t>
      </w:r>
      <w:r>
        <w:rPr>
          <w:i/>
          <w:spacing w:val="-8"/>
        </w:rPr>
        <w:t xml:space="preserve"> </w:t>
      </w:r>
      <w:r>
        <w:rPr>
          <w:i/>
        </w:rPr>
        <w:t>be additional insured(s) and they should supply the Contractor with their own list of persons to be insured)</w:t>
      </w:r>
      <w:r w:rsidR="00952898">
        <w:rPr>
          <w:i/>
        </w:rPr>
        <w:t>.</w:t>
      </w:r>
    </w:p>
    <w:p w14:paraId="41AC1CE5" w14:textId="77777777" w:rsidR="00F524A0" w:rsidRPr="00753FCF" w:rsidRDefault="00F524A0" w:rsidP="00952898">
      <w:pPr>
        <w:pStyle w:val="ListParagraph"/>
        <w:keepNext/>
        <w:numPr>
          <w:ilvl w:val="2"/>
          <w:numId w:val="2"/>
        </w:numPr>
        <w:ind w:left="1267"/>
        <w:rPr>
          <w:b/>
          <w:bCs/>
          <w:u w:val="single"/>
        </w:rPr>
      </w:pPr>
      <w:r>
        <w:lastRenderedPageBreak/>
        <w:t>Business Automobile Liability</w:t>
      </w:r>
    </w:p>
    <w:p w14:paraId="02DD4461" w14:textId="77777777" w:rsidR="00F524A0" w:rsidRDefault="00F524A0" w:rsidP="00952898">
      <w:pPr>
        <w:pStyle w:val="ListParagraph"/>
        <w:keepNext/>
        <w:ind w:left="1267" w:firstLine="0"/>
      </w:pPr>
    </w:p>
    <w:p w14:paraId="7D94DFC7" w14:textId="77777777" w:rsidR="00F524A0" w:rsidRDefault="00F524A0" w:rsidP="00F524A0">
      <w:pPr>
        <w:pStyle w:val="ListParagraph"/>
        <w:ind w:left="1260" w:firstLine="0"/>
      </w:pPr>
      <w:r>
        <w:t>Bodily</w:t>
      </w:r>
      <w:r>
        <w:rPr>
          <w:spacing w:val="40"/>
        </w:rPr>
        <w:t xml:space="preserve"> </w:t>
      </w:r>
      <w:r>
        <w:t>Injury</w:t>
      </w:r>
      <w:r>
        <w:rPr>
          <w:spacing w:val="40"/>
        </w:rPr>
        <w:t xml:space="preserve"> </w:t>
      </w:r>
      <w:r>
        <w:t>and</w:t>
      </w:r>
      <w:r>
        <w:rPr>
          <w:spacing w:val="40"/>
        </w:rPr>
        <w:t xml:space="preserve"> </w:t>
      </w:r>
      <w:r>
        <w:t>Property</w:t>
      </w:r>
      <w:r>
        <w:rPr>
          <w:spacing w:val="40"/>
        </w:rPr>
        <w:t xml:space="preserve"> </w:t>
      </w:r>
      <w:r>
        <w:t>Damage</w:t>
      </w:r>
      <w:r>
        <w:rPr>
          <w:spacing w:val="40"/>
        </w:rPr>
        <w:t xml:space="preserve"> </w:t>
      </w:r>
      <w:r>
        <w:t>for</w:t>
      </w:r>
      <w:r>
        <w:rPr>
          <w:spacing w:val="40"/>
        </w:rPr>
        <w:t xml:space="preserve"> </w:t>
      </w:r>
      <w:r>
        <w:t>any</w:t>
      </w:r>
      <w:r>
        <w:rPr>
          <w:spacing w:val="40"/>
        </w:rPr>
        <w:t xml:space="preserve"> </w:t>
      </w:r>
      <w:r>
        <w:t>owned,</w:t>
      </w:r>
      <w:r>
        <w:rPr>
          <w:spacing w:val="40"/>
        </w:rPr>
        <w:t xml:space="preserve"> </w:t>
      </w:r>
      <w:r>
        <w:t>hired,</w:t>
      </w:r>
      <w:r>
        <w:rPr>
          <w:spacing w:val="40"/>
        </w:rPr>
        <w:t xml:space="preserve"> </w:t>
      </w:r>
      <w:r>
        <w:t>and/or</w:t>
      </w:r>
      <w:r>
        <w:rPr>
          <w:spacing w:val="40"/>
        </w:rPr>
        <w:t xml:space="preserve"> </w:t>
      </w:r>
      <w:r>
        <w:t>non- owned automobiles used in the performance of this Contract.</w:t>
      </w:r>
    </w:p>
    <w:p w14:paraId="5359CB62" w14:textId="77777777" w:rsidR="00F524A0" w:rsidRDefault="00F524A0" w:rsidP="00F524A0">
      <w:pPr>
        <w:pStyle w:val="ListParagraph"/>
        <w:numPr>
          <w:ilvl w:val="0"/>
          <w:numId w:val="6"/>
        </w:numPr>
        <w:tabs>
          <w:tab w:val="left" w:pos="2700"/>
          <w:tab w:val="right" w:pos="9360"/>
        </w:tabs>
        <w:spacing w:before="62"/>
        <w:ind w:left="1620"/>
      </w:pPr>
      <w:r>
        <w:t>Combined</w:t>
      </w:r>
      <w:r w:rsidRPr="00753FCF">
        <w:t xml:space="preserve"> </w:t>
      </w:r>
      <w:r>
        <w:t>Single</w:t>
      </w:r>
      <w:r w:rsidRPr="00753FCF">
        <w:t xml:space="preserve"> </w:t>
      </w:r>
      <w:r>
        <w:t>Limit</w:t>
      </w:r>
      <w:r w:rsidRPr="00753FCF">
        <w:t xml:space="preserve"> (CSL)</w:t>
      </w:r>
      <w:r>
        <w:tab/>
      </w:r>
      <w:r w:rsidRPr="00753FCF">
        <w:t>$</w:t>
      </w:r>
      <w:r>
        <w:t>1,0</w:t>
      </w:r>
      <w:r w:rsidRPr="00753FCF">
        <w:t>00,000</w:t>
      </w:r>
    </w:p>
    <w:p w14:paraId="36DC4359" w14:textId="77777777" w:rsidR="00F524A0" w:rsidRDefault="00F524A0" w:rsidP="00F524A0">
      <w:pPr>
        <w:pStyle w:val="ListParagraph"/>
        <w:tabs>
          <w:tab w:val="left" w:pos="2700"/>
          <w:tab w:val="right" w:pos="9360"/>
        </w:tabs>
        <w:ind w:left="1627" w:firstLine="0"/>
      </w:pPr>
    </w:p>
    <w:p w14:paraId="3B107184" w14:textId="5211C00E" w:rsidR="00F524A0" w:rsidRDefault="00952898" w:rsidP="0074767F">
      <w:pPr>
        <w:pStyle w:val="ListParagraph"/>
        <w:numPr>
          <w:ilvl w:val="0"/>
          <w:numId w:val="133"/>
        </w:numPr>
        <w:spacing w:after="240"/>
        <w:ind w:left="1980"/>
      </w:pPr>
      <w:r>
        <w:t>Policy shall be endorsed, as required by this written agreement, to include the State of Arizona, and its departments, agencies, boards, commissions,</w:t>
      </w:r>
      <w:r>
        <w:rPr>
          <w:spacing w:val="-9"/>
        </w:rPr>
        <w:t xml:space="preserve"> </w:t>
      </w:r>
      <w:r>
        <w:t>universities,</w:t>
      </w:r>
      <w:r>
        <w:rPr>
          <w:spacing w:val="-9"/>
        </w:rPr>
        <w:t xml:space="preserve"> </w:t>
      </w:r>
      <w:r>
        <w:t>officers,</w:t>
      </w:r>
      <w:r>
        <w:rPr>
          <w:spacing w:val="-11"/>
        </w:rPr>
        <w:t xml:space="preserve"> </w:t>
      </w:r>
      <w:r>
        <w:t>officials,</w:t>
      </w:r>
      <w:r>
        <w:rPr>
          <w:spacing w:val="-11"/>
        </w:rPr>
        <w:t xml:space="preserve"> </w:t>
      </w:r>
      <w:r>
        <w:t>agents,</w:t>
      </w:r>
      <w:r>
        <w:rPr>
          <w:spacing w:val="-11"/>
        </w:rPr>
        <w:t xml:space="preserve"> </w:t>
      </w:r>
      <w:r>
        <w:t>and</w:t>
      </w:r>
      <w:r>
        <w:rPr>
          <w:spacing w:val="-10"/>
        </w:rPr>
        <w:t xml:space="preserve"> </w:t>
      </w:r>
      <w:r>
        <w:t>employees</w:t>
      </w:r>
      <w:r>
        <w:rPr>
          <w:spacing w:val="-10"/>
        </w:rPr>
        <w:t xml:space="preserve"> </w:t>
      </w:r>
      <w:r>
        <w:t>as additional insureds with respect to liability arising out of the activities performed by, or on behalf of, the Contractor involving automobiles owned, hired and/or non-owned by the Contractor.</w:t>
      </w:r>
    </w:p>
    <w:p w14:paraId="00DFBA09" w14:textId="3A767828" w:rsidR="00F524A0" w:rsidRDefault="00952898" w:rsidP="0074767F">
      <w:pPr>
        <w:pStyle w:val="ListParagraph"/>
        <w:numPr>
          <w:ilvl w:val="0"/>
          <w:numId w:val="133"/>
        </w:numPr>
        <w:spacing w:before="1" w:after="120"/>
        <w:ind w:left="1987"/>
      </w:pPr>
      <w:r>
        <w:rPr>
          <w:position w:val="1"/>
        </w:rPr>
        <w:t xml:space="preserve">Policy shall contain a waiver of subrogation endorsement as required </w:t>
      </w:r>
      <w:r>
        <w:t>by this written agreement in favor of the State of Arizona, and its departments, agencies, boards, commissions, universities, officers, officials,</w:t>
      </w:r>
      <w:r>
        <w:rPr>
          <w:spacing w:val="-16"/>
        </w:rPr>
        <w:t xml:space="preserve"> </w:t>
      </w:r>
      <w:r>
        <w:t>agents,</w:t>
      </w:r>
      <w:r>
        <w:rPr>
          <w:spacing w:val="-14"/>
        </w:rPr>
        <w:t xml:space="preserve"> </w:t>
      </w:r>
      <w:r>
        <w:t>and</w:t>
      </w:r>
      <w:r>
        <w:rPr>
          <w:spacing w:val="-16"/>
        </w:rPr>
        <w:t xml:space="preserve"> </w:t>
      </w:r>
      <w:r>
        <w:t>employees</w:t>
      </w:r>
      <w:r>
        <w:rPr>
          <w:spacing w:val="-13"/>
        </w:rPr>
        <w:t xml:space="preserve"> </w:t>
      </w:r>
      <w:r>
        <w:t>for</w:t>
      </w:r>
      <w:r>
        <w:rPr>
          <w:spacing w:val="-15"/>
        </w:rPr>
        <w:t xml:space="preserve"> </w:t>
      </w:r>
      <w:r>
        <w:t>losses</w:t>
      </w:r>
      <w:r>
        <w:rPr>
          <w:spacing w:val="-15"/>
        </w:rPr>
        <w:t xml:space="preserve"> </w:t>
      </w:r>
      <w:r>
        <w:t>arising</w:t>
      </w:r>
      <w:r>
        <w:rPr>
          <w:spacing w:val="-16"/>
        </w:rPr>
        <w:t xml:space="preserve"> </w:t>
      </w:r>
      <w:r>
        <w:t>from</w:t>
      </w:r>
      <w:r>
        <w:rPr>
          <w:spacing w:val="-14"/>
        </w:rPr>
        <w:t xml:space="preserve"> </w:t>
      </w:r>
      <w:r>
        <w:t>work</w:t>
      </w:r>
      <w:r>
        <w:rPr>
          <w:spacing w:val="-14"/>
        </w:rPr>
        <w:t xml:space="preserve"> </w:t>
      </w:r>
      <w:r>
        <w:t>performed by or on behalf of the Contractor.</w:t>
      </w:r>
    </w:p>
    <w:p w14:paraId="6DEC6AF9" w14:textId="6E32DC91" w:rsidR="00952898" w:rsidRPr="00753FCF" w:rsidRDefault="00952898" w:rsidP="00952898">
      <w:pPr>
        <w:pStyle w:val="ListParagraph"/>
        <w:spacing w:before="1" w:after="120"/>
        <w:ind w:left="1987" w:firstLine="0"/>
      </w:pPr>
      <w:r>
        <w:rPr>
          <w:i/>
        </w:rPr>
        <w:t>(Note that the other governmental entity(ies) is/are also required to be additional</w:t>
      </w:r>
      <w:r>
        <w:rPr>
          <w:i/>
          <w:spacing w:val="-9"/>
        </w:rPr>
        <w:t xml:space="preserve"> </w:t>
      </w:r>
      <w:r>
        <w:rPr>
          <w:i/>
        </w:rPr>
        <w:t>insured(s)</w:t>
      </w:r>
      <w:r>
        <w:rPr>
          <w:i/>
          <w:spacing w:val="-9"/>
        </w:rPr>
        <w:t xml:space="preserve"> </w:t>
      </w:r>
      <w:r>
        <w:rPr>
          <w:i/>
        </w:rPr>
        <w:t>and</w:t>
      </w:r>
      <w:r>
        <w:rPr>
          <w:i/>
          <w:spacing w:val="-10"/>
        </w:rPr>
        <w:t xml:space="preserve"> </w:t>
      </w:r>
      <w:r>
        <w:rPr>
          <w:i/>
        </w:rPr>
        <w:t>they</w:t>
      </w:r>
      <w:r>
        <w:rPr>
          <w:i/>
          <w:spacing w:val="-9"/>
        </w:rPr>
        <w:t xml:space="preserve"> </w:t>
      </w:r>
      <w:r>
        <w:rPr>
          <w:i/>
        </w:rPr>
        <w:t>should</w:t>
      </w:r>
      <w:r>
        <w:rPr>
          <w:i/>
          <w:spacing w:val="-8"/>
        </w:rPr>
        <w:t xml:space="preserve"> </w:t>
      </w:r>
      <w:r>
        <w:rPr>
          <w:i/>
        </w:rPr>
        <w:t>supply</w:t>
      </w:r>
      <w:r>
        <w:rPr>
          <w:i/>
          <w:spacing w:val="-9"/>
        </w:rPr>
        <w:t xml:space="preserve"> </w:t>
      </w:r>
      <w:r>
        <w:rPr>
          <w:i/>
        </w:rPr>
        <w:t>the</w:t>
      </w:r>
      <w:r>
        <w:rPr>
          <w:i/>
          <w:spacing w:val="-8"/>
        </w:rPr>
        <w:t xml:space="preserve"> </w:t>
      </w:r>
      <w:r>
        <w:rPr>
          <w:i/>
        </w:rPr>
        <w:t>Contractor</w:t>
      </w:r>
      <w:r>
        <w:rPr>
          <w:i/>
          <w:spacing w:val="-9"/>
        </w:rPr>
        <w:t xml:space="preserve"> </w:t>
      </w:r>
      <w:r>
        <w:rPr>
          <w:i/>
        </w:rPr>
        <w:t>with</w:t>
      </w:r>
      <w:r>
        <w:rPr>
          <w:i/>
          <w:spacing w:val="-8"/>
        </w:rPr>
        <w:t xml:space="preserve"> </w:t>
      </w:r>
      <w:r>
        <w:rPr>
          <w:i/>
        </w:rPr>
        <w:t>their</w:t>
      </w:r>
      <w:r>
        <w:rPr>
          <w:i/>
          <w:spacing w:val="-7"/>
        </w:rPr>
        <w:t xml:space="preserve"> </w:t>
      </w:r>
      <w:r>
        <w:rPr>
          <w:i/>
        </w:rPr>
        <w:t>own list of persons to be insured).</w:t>
      </w:r>
    </w:p>
    <w:p w14:paraId="21F0A005" w14:textId="77777777" w:rsidR="00F524A0" w:rsidRPr="00753FCF" w:rsidRDefault="00F524A0" w:rsidP="00952898">
      <w:pPr>
        <w:pStyle w:val="ListParagraph"/>
        <w:numPr>
          <w:ilvl w:val="2"/>
          <w:numId w:val="2"/>
        </w:numPr>
        <w:ind w:left="1267"/>
        <w:rPr>
          <w:b/>
          <w:bCs/>
          <w:u w:val="single"/>
        </w:rPr>
      </w:pPr>
      <w:r>
        <w:t>Workers’ Compensation and Employers’ Liability</w:t>
      </w:r>
    </w:p>
    <w:p w14:paraId="620ABFAA" w14:textId="77777777" w:rsidR="00952898" w:rsidRDefault="00952898" w:rsidP="00952898">
      <w:pPr>
        <w:pStyle w:val="ListParagraph"/>
        <w:ind w:left="1267" w:firstLine="0"/>
      </w:pPr>
    </w:p>
    <w:p w14:paraId="5167B95E" w14:textId="77777777" w:rsidR="00952898" w:rsidRDefault="00952898" w:rsidP="00952898">
      <w:pPr>
        <w:pStyle w:val="ListParagraph"/>
        <w:numPr>
          <w:ilvl w:val="0"/>
          <w:numId w:val="6"/>
        </w:numPr>
        <w:tabs>
          <w:tab w:val="left" w:pos="2700"/>
          <w:tab w:val="right" w:pos="9360"/>
        </w:tabs>
        <w:ind w:left="1627"/>
      </w:pPr>
      <w:r>
        <w:t>Workers'</w:t>
      </w:r>
      <w:r>
        <w:rPr>
          <w:spacing w:val="-3"/>
        </w:rPr>
        <w:t xml:space="preserve"> </w:t>
      </w:r>
      <w:r>
        <w:rPr>
          <w:spacing w:val="-2"/>
        </w:rPr>
        <w:t>Compensation</w:t>
      </w:r>
      <w:r>
        <w:tab/>
      </w:r>
      <w:r w:rsidRPr="00CF2CC9">
        <w:t>Statutory</w:t>
      </w:r>
    </w:p>
    <w:p w14:paraId="133F3879" w14:textId="77777777" w:rsidR="00952898" w:rsidRDefault="00952898" w:rsidP="00952898">
      <w:pPr>
        <w:pStyle w:val="ListParagraph"/>
        <w:numPr>
          <w:ilvl w:val="0"/>
          <w:numId w:val="6"/>
        </w:numPr>
        <w:tabs>
          <w:tab w:val="left" w:pos="2700"/>
          <w:tab w:val="right" w:pos="9360"/>
        </w:tabs>
        <w:ind w:left="1627"/>
      </w:pPr>
      <w:r>
        <w:t>Employers'</w:t>
      </w:r>
      <w:r>
        <w:rPr>
          <w:spacing w:val="-7"/>
        </w:rPr>
        <w:t xml:space="preserve"> </w:t>
      </w:r>
      <w:r>
        <w:rPr>
          <w:spacing w:val="-2"/>
        </w:rPr>
        <w:t>Liability</w:t>
      </w:r>
    </w:p>
    <w:p w14:paraId="54EB8D1F" w14:textId="77777777" w:rsidR="00F524A0" w:rsidRDefault="00F524A0" w:rsidP="00F524A0">
      <w:pPr>
        <w:pStyle w:val="ListParagraph"/>
        <w:numPr>
          <w:ilvl w:val="0"/>
          <w:numId w:val="3"/>
        </w:numPr>
        <w:tabs>
          <w:tab w:val="right" w:pos="9360"/>
        </w:tabs>
        <w:spacing w:line="262" w:lineRule="exact"/>
        <w:ind w:left="1980" w:hanging="360"/>
        <w:jc w:val="left"/>
      </w:pPr>
      <w:r>
        <w:t>Each</w:t>
      </w:r>
      <w:r>
        <w:rPr>
          <w:spacing w:val="-3"/>
        </w:rPr>
        <w:t xml:space="preserve"> </w:t>
      </w:r>
      <w:r>
        <w:rPr>
          <w:spacing w:val="-2"/>
        </w:rPr>
        <w:t>Accident</w:t>
      </w:r>
      <w:r>
        <w:tab/>
      </w:r>
      <w:r>
        <w:rPr>
          <w:spacing w:val="-2"/>
        </w:rPr>
        <w:t>$1,0</w:t>
      </w:r>
      <w:r w:rsidRPr="00CF2CC9">
        <w:t>00</w:t>
      </w:r>
      <w:r>
        <w:rPr>
          <w:spacing w:val="-2"/>
        </w:rPr>
        <w:t>,000</w:t>
      </w:r>
    </w:p>
    <w:p w14:paraId="6B91B85D" w14:textId="77777777" w:rsidR="00F524A0" w:rsidRDefault="00F524A0" w:rsidP="00F524A0">
      <w:pPr>
        <w:pStyle w:val="ListParagraph"/>
        <w:numPr>
          <w:ilvl w:val="0"/>
          <w:numId w:val="3"/>
        </w:numPr>
        <w:tabs>
          <w:tab w:val="right" w:pos="9360"/>
        </w:tabs>
        <w:spacing w:line="262" w:lineRule="exact"/>
        <w:ind w:left="1980" w:hanging="360"/>
        <w:jc w:val="left"/>
      </w:pPr>
      <w:r>
        <w:t>Disease</w:t>
      </w:r>
      <w:r>
        <w:rPr>
          <w:spacing w:val="-4"/>
        </w:rPr>
        <w:t xml:space="preserve"> </w:t>
      </w:r>
      <w:r>
        <w:t>–</w:t>
      </w:r>
      <w:r>
        <w:rPr>
          <w:spacing w:val="-3"/>
        </w:rPr>
        <w:t xml:space="preserve"> </w:t>
      </w:r>
      <w:r>
        <w:t>Each</w:t>
      </w:r>
      <w:r>
        <w:rPr>
          <w:spacing w:val="-3"/>
        </w:rPr>
        <w:t xml:space="preserve"> </w:t>
      </w:r>
      <w:r>
        <w:rPr>
          <w:spacing w:val="-2"/>
        </w:rPr>
        <w:t>Employee</w:t>
      </w:r>
      <w:r>
        <w:tab/>
      </w:r>
      <w:r>
        <w:rPr>
          <w:spacing w:val="-2"/>
        </w:rPr>
        <w:t>$1,000,000</w:t>
      </w:r>
    </w:p>
    <w:p w14:paraId="505AAA2A" w14:textId="77777777" w:rsidR="00F524A0" w:rsidRDefault="00F524A0" w:rsidP="00F524A0">
      <w:pPr>
        <w:pStyle w:val="ListParagraph"/>
        <w:numPr>
          <w:ilvl w:val="0"/>
          <w:numId w:val="3"/>
        </w:numPr>
        <w:tabs>
          <w:tab w:val="right" w:pos="9360"/>
        </w:tabs>
        <w:spacing w:line="262" w:lineRule="exact"/>
        <w:ind w:left="1980" w:hanging="360"/>
        <w:jc w:val="left"/>
      </w:pPr>
      <w:r>
        <w:t>Disease</w:t>
      </w:r>
      <w:r>
        <w:rPr>
          <w:spacing w:val="-5"/>
        </w:rPr>
        <w:t xml:space="preserve"> </w:t>
      </w:r>
      <w:r>
        <w:t>–</w:t>
      </w:r>
      <w:r>
        <w:rPr>
          <w:spacing w:val="-5"/>
        </w:rPr>
        <w:t xml:space="preserve"> </w:t>
      </w:r>
      <w:r>
        <w:t>Policy</w:t>
      </w:r>
      <w:r>
        <w:rPr>
          <w:spacing w:val="-6"/>
        </w:rPr>
        <w:t xml:space="preserve"> </w:t>
      </w:r>
      <w:r>
        <w:rPr>
          <w:spacing w:val="-4"/>
        </w:rPr>
        <w:t>Limit</w:t>
      </w:r>
      <w:r>
        <w:tab/>
      </w:r>
      <w:r>
        <w:rPr>
          <w:spacing w:val="-2"/>
        </w:rPr>
        <w:t>$1,000,000</w:t>
      </w:r>
    </w:p>
    <w:p w14:paraId="413EFA21" w14:textId="77777777" w:rsidR="00F524A0" w:rsidRDefault="00F524A0" w:rsidP="00F524A0">
      <w:pPr>
        <w:pStyle w:val="ListParagraph"/>
        <w:ind w:left="1260" w:firstLine="0"/>
        <w:rPr>
          <w:b/>
          <w:bCs/>
          <w:u w:val="single"/>
        </w:rPr>
      </w:pPr>
    </w:p>
    <w:p w14:paraId="280E9AE8" w14:textId="318F8939" w:rsidR="00F524A0" w:rsidRDefault="00952898" w:rsidP="0074767F">
      <w:pPr>
        <w:pStyle w:val="ListParagraph"/>
        <w:numPr>
          <w:ilvl w:val="0"/>
          <w:numId w:val="134"/>
        </w:numPr>
        <w:spacing w:after="240"/>
        <w:ind w:left="1980"/>
      </w:pPr>
      <w:r>
        <w:t>Policy</w:t>
      </w:r>
      <w:r>
        <w:rPr>
          <w:spacing w:val="-9"/>
        </w:rPr>
        <w:t xml:space="preserve"> </w:t>
      </w:r>
      <w:r>
        <w:t>shall</w:t>
      </w:r>
      <w:r>
        <w:rPr>
          <w:spacing w:val="-8"/>
        </w:rPr>
        <w:t xml:space="preserve"> </w:t>
      </w:r>
      <w:r>
        <w:t>contain</w:t>
      </w:r>
      <w:r>
        <w:rPr>
          <w:spacing w:val="-7"/>
        </w:rPr>
        <w:t xml:space="preserve"> </w:t>
      </w:r>
      <w:r>
        <w:t>a</w:t>
      </w:r>
      <w:r>
        <w:rPr>
          <w:spacing w:val="-9"/>
        </w:rPr>
        <w:t xml:space="preserve"> </w:t>
      </w:r>
      <w:r>
        <w:t>waiver</w:t>
      </w:r>
      <w:r>
        <w:rPr>
          <w:spacing w:val="-6"/>
        </w:rPr>
        <w:t xml:space="preserve"> </w:t>
      </w:r>
      <w:r>
        <w:t>of</w:t>
      </w:r>
      <w:r>
        <w:rPr>
          <w:spacing w:val="-6"/>
        </w:rPr>
        <w:t xml:space="preserve"> </w:t>
      </w:r>
      <w:r>
        <w:t>subrogation</w:t>
      </w:r>
      <w:r>
        <w:rPr>
          <w:spacing w:val="-7"/>
        </w:rPr>
        <w:t xml:space="preserve"> </w:t>
      </w:r>
      <w:r>
        <w:t>endorsement,</w:t>
      </w:r>
      <w:r>
        <w:rPr>
          <w:spacing w:val="-8"/>
        </w:rPr>
        <w:t xml:space="preserve"> </w:t>
      </w:r>
      <w:r>
        <w:t>as</w:t>
      </w:r>
      <w:r>
        <w:rPr>
          <w:spacing w:val="-9"/>
        </w:rPr>
        <w:t xml:space="preserve"> </w:t>
      </w:r>
      <w:r>
        <w:t>required by this written agreement, in favor of the State of Arizona, and its departments, agencies, boards, commissions, universities, officers, officials, agents, and employees for losses arising from work performed by or on behalf of the Contractor.</w:t>
      </w:r>
    </w:p>
    <w:p w14:paraId="535984BB" w14:textId="1D0D1697" w:rsidR="00F524A0" w:rsidRPr="00BF23EB" w:rsidRDefault="00952898" w:rsidP="0074767F">
      <w:pPr>
        <w:pStyle w:val="ListParagraph"/>
        <w:numPr>
          <w:ilvl w:val="0"/>
          <w:numId w:val="134"/>
        </w:numPr>
        <w:spacing w:before="1" w:after="240"/>
        <w:ind w:left="1980"/>
        <w:rPr>
          <w:b/>
          <w:bCs/>
          <w:u w:val="single"/>
        </w:rPr>
      </w:pPr>
      <w:r>
        <w:t>This requirement shall not apply to each Contractor or subcontractor that is exempt under A.R.S. § 23-901, and when such Contractor or subcontractor executes the appropriate waiver form (Sole Proprietor or Independent Contractor).</w:t>
      </w:r>
    </w:p>
    <w:p w14:paraId="175B4984" w14:textId="77777777" w:rsidR="00952898" w:rsidRPr="00952898" w:rsidRDefault="00952898" w:rsidP="00952898">
      <w:pPr>
        <w:pStyle w:val="ListParagraph"/>
        <w:numPr>
          <w:ilvl w:val="1"/>
          <w:numId w:val="2"/>
        </w:numPr>
        <w:ind w:left="540" w:hanging="540"/>
        <w:rPr>
          <w:b/>
          <w:u w:val="single"/>
        </w:rPr>
      </w:pPr>
      <w:r w:rsidRPr="00952898">
        <w:rPr>
          <w:b/>
          <w:u w:val="single"/>
        </w:rPr>
        <w:t>Additional Insurance Requirements</w:t>
      </w:r>
    </w:p>
    <w:p w14:paraId="2DDF8FDE" w14:textId="77777777" w:rsidR="00952898" w:rsidRDefault="00952898" w:rsidP="00952898">
      <w:pPr>
        <w:pStyle w:val="ListParagraph"/>
        <w:ind w:left="540" w:firstLine="0"/>
      </w:pPr>
    </w:p>
    <w:p w14:paraId="24201B7B" w14:textId="0785AA36" w:rsidR="00952898" w:rsidRDefault="00952898" w:rsidP="00952898">
      <w:pPr>
        <w:pStyle w:val="ListParagraph"/>
        <w:ind w:left="540" w:firstLine="0"/>
      </w:pPr>
      <w:r>
        <w:t>The policies shall include, or be endorsed to include, as required by this written agreement, the following provisions:</w:t>
      </w:r>
    </w:p>
    <w:p w14:paraId="7ECAFEF1" w14:textId="77777777" w:rsidR="00952898" w:rsidRDefault="00952898" w:rsidP="00952898">
      <w:pPr>
        <w:pStyle w:val="BodyText"/>
        <w:spacing w:before="11"/>
        <w:rPr>
          <w:sz w:val="20"/>
        </w:rPr>
      </w:pPr>
    </w:p>
    <w:p w14:paraId="4CA36BC5" w14:textId="749EFE9A" w:rsidR="00952898" w:rsidRDefault="00952898" w:rsidP="00952898">
      <w:pPr>
        <w:pStyle w:val="ListParagraph"/>
        <w:numPr>
          <w:ilvl w:val="2"/>
          <w:numId w:val="2"/>
        </w:numPr>
        <w:ind w:left="1267"/>
      </w:pPr>
      <w:r>
        <w:t>The Contractor's policies, as applicable, shall stipulate that the insurance afforded</w:t>
      </w:r>
      <w:r>
        <w:rPr>
          <w:spacing w:val="-2"/>
        </w:rPr>
        <w:t xml:space="preserve"> </w:t>
      </w:r>
      <w:r>
        <w:t>the</w:t>
      </w:r>
      <w:r>
        <w:rPr>
          <w:spacing w:val="-4"/>
        </w:rPr>
        <w:t xml:space="preserve"> </w:t>
      </w:r>
      <w:r>
        <w:t>Contractor</w:t>
      </w:r>
      <w:r>
        <w:rPr>
          <w:spacing w:val="-1"/>
        </w:rPr>
        <w:t xml:space="preserve"> </w:t>
      </w:r>
      <w:r>
        <w:t>shall</w:t>
      </w:r>
      <w:r>
        <w:rPr>
          <w:spacing w:val="-2"/>
        </w:rPr>
        <w:t xml:space="preserve"> </w:t>
      </w:r>
      <w:r>
        <w:t>be</w:t>
      </w:r>
      <w:r>
        <w:rPr>
          <w:spacing w:val="-2"/>
        </w:rPr>
        <w:t xml:space="preserve"> </w:t>
      </w:r>
      <w:r>
        <w:t>primary</w:t>
      </w:r>
      <w:r>
        <w:rPr>
          <w:spacing w:val="-4"/>
        </w:rPr>
        <w:t xml:space="preserve"> </w:t>
      </w:r>
      <w:r>
        <w:t>and</w:t>
      </w:r>
      <w:r>
        <w:rPr>
          <w:spacing w:val="-2"/>
        </w:rPr>
        <w:t xml:space="preserve"> </w:t>
      </w:r>
      <w:r>
        <w:t>that</w:t>
      </w:r>
      <w:r>
        <w:rPr>
          <w:spacing w:val="-3"/>
        </w:rPr>
        <w:t xml:space="preserve"> </w:t>
      </w:r>
      <w:r>
        <w:t>any</w:t>
      </w:r>
      <w:r>
        <w:rPr>
          <w:spacing w:val="-4"/>
        </w:rPr>
        <w:t xml:space="preserve"> </w:t>
      </w:r>
      <w:r>
        <w:t>insurance</w:t>
      </w:r>
      <w:r>
        <w:rPr>
          <w:spacing w:val="-2"/>
        </w:rPr>
        <w:t xml:space="preserve"> </w:t>
      </w:r>
      <w:r>
        <w:t>carried</w:t>
      </w:r>
      <w:r>
        <w:rPr>
          <w:spacing w:val="-2"/>
        </w:rPr>
        <w:t xml:space="preserve"> </w:t>
      </w:r>
      <w:r>
        <w:t>by the Department, its agents, officials, employees or the State of Arizona shall be excess and not contributory insurance, as provided by A.R.S. § 41-621 (E).</w:t>
      </w:r>
    </w:p>
    <w:p w14:paraId="129A5AAD" w14:textId="77777777" w:rsidR="00952898" w:rsidRDefault="00952898" w:rsidP="00952898">
      <w:pPr>
        <w:pStyle w:val="ListParagraph"/>
        <w:ind w:left="1267" w:firstLine="0"/>
      </w:pPr>
    </w:p>
    <w:p w14:paraId="346A4719" w14:textId="77777777" w:rsidR="00952898" w:rsidRDefault="00952898" w:rsidP="00952898">
      <w:pPr>
        <w:pStyle w:val="ListParagraph"/>
        <w:numPr>
          <w:ilvl w:val="2"/>
          <w:numId w:val="2"/>
        </w:numPr>
        <w:ind w:left="1267"/>
      </w:pPr>
      <w:r>
        <w:lastRenderedPageBreak/>
        <w:t>Insurance</w:t>
      </w:r>
      <w:r>
        <w:rPr>
          <w:spacing w:val="-15"/>
        </w:rPr>
        <w:t xml:space="preserve"> </w:t>
      </w:r>
      <w:r>
        <w:t>provided</w:t>
      </w:r>
      <w:r>
        <w:rPr>
          <w:spacing w:val="-13"/>
        </w:rPr>
        <w:t xml:space="preserve"> </w:t>
      </w:r>
      <w:r>
        <w:t>by</w:t>
      </w:r>
      <w:r>
        <w:rPr>
          <w:spacing w:val="-15"/>
        </w:rPr>
        <w:t xml:space="preserve"> </w:t>
      </w:r>
      <w:r>
        <w:t>the</w:t>
      </w:r>
      <w:r>
        <w:rPr>
          <w:spacing w:val="-13"/>
        </w:rPr>
        <w:t xml:space="preserve"> </w:t>
      </w:r>
      <w:r>
        <w:t>Contractor</w:t>
      </w:r>
      <w:r>
        <w:rPr>
          <w:spacing w:val="-14"/>
        </w:rPr>
        <w:t xml:space="preserve"> </w:t>
      </w:r>
      <w:r>
        <w:t>shall</w:t>
      </w:r>
      <w:r>
        <w:rPr>
          <w:spacing w:val="-14"/>
        </w:rPr>
        <w:t xml:space="preserve"> </w:t>
      </w:r>
      <w:r>
        <w:t>not</w:t>
      </w:r>
      <w:r>
        <w:rPr>
          <w:spacing w:val="-12"/>
        </w:rPr>
        <w:t xml:space="preserve"> </w:t>
      </w:r>
      <w:r>
        <w:t>limit</w:t>
      </w:r>
      <w:r>
        <w:rPr>
          <w:spacing w:val="-12"/>
        </w:rPr>
        <w:t xml:space="preserve"> </w:t>
      </w:r>
      <w:r>
        <w:t>the</w:t>
      </w:r>
      <w:r>
        <w:rPr>
          <w:spacing w:val="-13"/>
        </w:rPr>
        <w:t xml:space="preserve"> </w:t>
      </w:r>
      <w:r>
        <w:t>Contractor’s</w:t>
      </w:r>
      <w:r>
        <w:rPr>
          <w:spacing w:val="-13"/>
        </w:rPr>
        <w:t xml:space="preserve"> </w:t>
      </w:r>
      <w:r>
        <w:t>liability assumed under the indemnification provisions of this Contract.</w:t>
      </w:r>
    </w:p>
    <w:p w14:paraId="6C365E73" w14:textId="77777777" w:rsidR="00952898" w:rsidRDefault="00952898" w:rsidP="00952898">
      <w:pPr>
        <w:pStyle w:val="BodyText"/>
        <w:spacing w:before="8"/>
        <w:rPr>
          <w:sz w:val="20"/>
        </w:rPr>
      </w:pPr>
    </w:p>
    <w:p w14:paraId="7CD24FD8" w14:textId="77777777" w:rsidR="00952898" w:rsidRPr="00952898" w:rsidRDefault="00952898" w:rsidP="00952898">
      <w:pPr>
        <w:pStyle w:val="ListParagraph"/>
        <w:numPr>
          <w:ilvl w:val="1"/>
          <w:numId w:val="2"/>
        </w:numPr>
        <w:ind w:left="540" w:hanging="540"/>
        <w:rPr>
          <w:b/>
          <w:u w:val="single"/>
        </w:rPr>
      </w:pPr>
      <w:r w:rsidRPr="00952898">
        <w:rPr>
          <w:b/>
          <w:u w:val="single"/>
        </w:rPr>
        <w:t>Notice of Cancellation</w:t>
      </w:r>
    </w:p>
    <w:p w14:paraId="69E007AF" w14:textId="77777777" w:rsidR="00952898" w:rsidRDefault="00952898" w:rsidP="00952898">
      <w:pPr>
        <w:pStyle w:val="ListParagraph"/>
        <w:ind w:left="540" w:firstLine="0"/>
      </w:pPr>
    </w:p>
    <w:p w14:paraId="2B4E0B3B" w14:textId="469554B9" w:rsidR="00952898" w:rsidRDefault="00952898" w:rsidP="00952898">
      <w:pPr>
        <w:pStyle w:val="ListParagraph"/>
        <w:ind w:left="540" w:firstLine="0"/>
      </w:pPr>
      <w:r>
        <w:t>Applicable</w:t>
      </w:r>
      <w:r>
        <w:rPr>
          <w:spacing w:val="-3"/>
        </w:rPr>
        <w:t xml:space="preserve"> </w:t>
      </w:r>
      <w:r>
        <w:t>to</w:t>
      </w:r>
      <w:r>
        <w:rPr>
          <w:spacing w:val="-3"/>
        </w:rPr>
        <w:t xml:space="preserve"> </w:t>
      </w:r>
      <w:r>
        <w:t>all</w:t>
      </w:r>
      <w:r>
        <w:rPr>
          <w:spacing w:val="-3"/>
        </w:rPr>
        <w:t xml:space="preserve"> </w:t>
      </w:r>
      <w:r>
        <w:t>insurance</w:t>
      </w:r>
      <w:r>
        <w:rPr>
          <w:spacing w:val="-3"/>
        </w:rPr>
        <w:t xml:space="preserve"> </w:t>
      </w:r>
      <w:r>
        <w:t>policies</w:t>
      </w:r>
      <w:r>
        <w:rPr>
          <w:spacing w:val="-2"/>
        </w:rPr>
        <w:t xml:space="preserve"> </w:t>
      </w:r>
      <w:r>
        <w:t>required</w:t>
      </w:r>
      <w:r>
        <w:rPr>
          <w:spacing w:val="-5"/>
        </w:rPr>
        <w:t xml:space="preserve"> </w:t>
      </w:r>
      <w:r>
        <w:t>within the</w:t>
      </w:r>
      <w:r>
        <w:rPr>
          <w:spacing w:val="-3"/>
        </w:rPr>
        <w:t xml:space="preserve"> </w:t>
      </w:r>
      <w:r>
        <w:t>Insurance</w:t>
      </w:r>
      <w:r>
        <w:rPr>
          <w:spacing w:val="-5"/>
        </w:rPr>
        <w:t xml:space="preserve"> </w:t>
      </w:r>
      <w:r>
        <w:t>Requirements</w:t>
      </w:r>
      <w:r>
        <w:rPr>
          <w:spacing w:val="-3"/>
        </w:rPr>
        <w:t xml:space="preserve"> </w:t>
      </w:r>
      <w:r>
        <w:t>of this Contract, Contractor’s insurance shall not be permitted to expire, be suspended,</w:t>
      </w:r>
      <w:r>
        <w:rPr>
          <w:spacing w:val="17"/>
        </w:rPr>
        <w:t xml:space="preserve"> </w:t>
      </w:r>
      <w:r>
        <w:t>be</w:t>
      </w:r>
      <w:r>
        <w:rPr>
          <w:spacing w:val="16"/>
        </w:rPr>
        <w:t xml:space="preserve"> </w:t>
      </w:r>
      <w:r>
        <w:t>canceled,</w:t>
      </w:r>
      <w:r>
        <w:rPr>
          <w:spacing w:val="18"/>
        </w:rPr>
        <w:t xml:space="preserve"> </w:t>
      </w:r>
      <w:r>
        <w:t>or</w:t>
      </w:r>
      <w:r>
        <w:rPr>
          <w:spacing w:val="17"/>
        </w:rPr>
        <w:t xml:space="preserve"> </w:t>
      </w:r>
      <w:r>
        <w:t>be</w:t>
      </w:r>
      <w:r>
        <w:rPr>
          <w:spacing w:val="16"/>
        </w:rPr>
        <w:t xml:space="preserve"> </w:t>
      </w:r>
      <w:r>
        <w:t>materially</w:t>
      </w:r>
      <w:r>
        <w:rPr>
          <w:spacing w:val="15"/>
        </w:rPr>
        <w:t xml:space="preserve"> </w:t>
      </w:r>
      <w:r>
        <w:t>changed</w:t>
      </w:r>
      <w:r>
        <w:rPr>
          <w:spacing w:val="16"/>
        </w:rPr>
        <w:t xml:space="preserve"> </w:t>
      </w:r>
      <w:r>
        <w:t>for</w:t>
      </w:r>
      <w:r>
        <w:rPr>
          <w:spacing w:val="17"/>
        </w:rPr>
        <w:t xml:space="preserve"> </w:t>
      </w:r>
      <w:r>
        <w:t>any</w:t>
      </w:r>
      <w:r>
        <w:rPr>
          <w:spacing w:val="15"/>
        </w:rPr>
        <w:t xml:space="preserve"> </w:t>
      </w:r>
      <w:r>
        <w:t>reason</w:t>
      </w:r>
      <w:r>
        <w:rPr>
          <w:spacing w:val="16"/>
        </w:rPr>
        <w:t xml:space="preserve"> </w:t>
      </w:r>
      <w:r>
        <w:t>without</w:t>
      </w:r>
      <w:r>
        <w:rPr>
          <w:spacing w:val="17"/>
        </w:rPr>
        <w:t xml:space="preserve"> </w:t>
      </w:r>
      <w:r>
        <w:rPr>
          <w:spacing w:val="-2"/>
        </w:rPr>
        <w:t xml:space="preserve">thirty </w:t>
      </w:r>
      <w:r>
        <w:t>(30)</w:t>
      </w:r>
      <w:r>
        <w:rPr>
          <w:spacing w:val="-4"/>
        </w:rPr>
        <w:t xml:space="preserve"> </w:t>
      </w:r>
      <w:r>
        <w:t>days</w:t>
      </w:r>
      <w:r>
        <w:rPr>
          <w:spacing w:val="-2"/>
        </w:rPr>
        <w:t xml:space="preserve"> </w:t>
      </w:r>
      <w:r>
        <w:t>prior</w:t>
      </w:r>
      <w:r>
        <w:rPr>
          <w:spacing w:val="-4"/>
        </w:rPr>
        <w:t xml:space="preserve"> </w:t>
      </w:r>
      <w:r>
        <w:t>written</w:t>
      </w:r>
      <w:r>
        <w:rPr>
          <w:spacing w:val="-5"/>
        </w:rPr>
        <w:t xml:space="preserve"> </w:t>
      </w:r>
      <w:r>
        <w:t>notice</w:t>
      </w:r>
      <w:r>
        <w:rPr>
          <w:spacing w:val="-5"/>
        </w:rPr>
        <w:t xml:space="preserve"> </w:t>
      </w:r>
      <w:r>
        <w:t>to</w:t>
      </w:r>
      <w:r>
        <w:rPr>
          <w:spacing w:val="-5"/>
        </w:rPr>
        <w:t xml:space="preserve"> </w:t>
      </w:r>
      <w:r>
        <w:t>the</w:t>
      </w:r>
      <w:r>
        <w:rPr>
          <w:spacing w:val="-5"/>
        </w:rPr>
        <w:t xml:space="preserve"> </w:t>
      </w:r>
      <w:r>
        <w:t>State</w:t>
      </w:r>
      <w:r>
        <w:rPr>
          <w:spacing w:val="-5"/>
        </w:rPr>
        <w:t xml:space="preserve"> </w:t>
      </w:r>
      <w:r>
        <w:t>of</w:t>
      </w:r>
      <w:r>
        <w:rPr>
          <w:spacing w:val="-4"/>
        </w:rPr>
        <w:t xml:space="preserve"> </w:t>
      </w:r>
      <w:r>
        <w:t>Arizona.</w:t>
      </w:r>
      <w:r>
        <w:rPr>
          <w:spacing w:val="-7"/>
        </w:rPr>
        <w:t xml:space="preserve"> </w:t>
      </w:r>
      <w:r>
        <w:t>Within</w:t>
      </w:r>
      <w:r>
        <w:rPr>
          <w:spacing w:val="-5"/>
        </w:rPr>
        <w:t xml:space="preserve"> </w:t>
      </w:r>
      <w:r>
        <w:t>two</w:t>
      </w:r>
      <w:r>
        <w:rPr>
          <w:spacing w:val="-5"/>
        </w:rPr>
        <w:t xml:space="preserve"> </w:t>
      </w:r>
      <w:r>
        <w:t>(2)</w:t>
      </w:r>
      <w:r>
        <w:rPr>
          <w:spacing w:val="-4"/>
        </w:rPr>
        <w:t xml:space="preserve"> </w:t>
      </w:r>
      <w:r>
        <w:t>business</w:t>
      </w:r>
      <w:r>
        <w:rPr>
          <w:spacing w:val="-2"/>
        </w:rPr>
        <w:t xml:space="preserve"> </w:t>
      </w:r>
      <w:r>
        <w:t>days of receipt, Contractor must provide notice to the State of Arizona if they receive notice</w:t>
      </w:r>
      <w:r>
        <w:rPr>
          <w:spacing w:val="-16"/>
        </w:rPr>
        <w:t xml:space="preserve"> </w:t>
      </w:r>
      <w:r>
        <w:t>of</w:t>
      </w:r>
      <w:r>
        <w:rPr>
          <w:spacing w:val="-12"/>
        </w:rPr>
        <w:t xml:space="preserve"> </w:t>
      </w:r>
      <w:r>
        <w:t>a</w:t>
      </w:r>
      <w:r>
        <w:rPr>
          <w:spacing w:val="-14"/>
        </w:rPr>
        <w:t xml:space="preserve"> </w:t>
      </w:r>
      <w:r>
        <w:t>policy</w:t>
      </w:r>
      <w:r>
        <w:rPr>
          <w:spacing w:val="-15"/>
        </w:rPr>
        <w:t xml:space="preserve"> </w:t>
      </w:r>
      <w:r>
        <w:t>that</w:t>
      </w:r>
      <w:r>
        <w:rPr>
          <w:spacing w:val="-15"/>
        </w:rPr>
        <w:t xml:space="preserve"> </w:t>
      </w:r>
      <w:r>
        <w:t>has</w:t>
      </w:r>
      <w:r>
        <w:rPr>
          <w:spacing w:val="-16"/>
        </w:rPr>
        <w:t xml:space="preserve"> </w:t>
      </w:r>
      <w:r>
        <w:t>been</w:t>
      </w:r>
      <w:r>
        <w:rPr>
          <w:spacing w:val="-14"/>
        </w:rPr>
        <w:t xml:space="preserve"> </w:t>
      </w:r>
      <w:r>
        <w:t>or</w:t>
      </w:r>
      <w:r>
        <w:rPr>
          <w:spacing w:val="-15"/>
        </w:rPr>
        <w:t xml:space="preserve"> </w:t>
      </w:r>
      <w:r>
        <w:t>will</w:t>
      </w:r>
      <w:r>
        <w:rPr>
          <w:spacing w:val="-14"/>
        </w:rPr>
        <w:t xml:space="preserve"> </w:t>
      </w:r>
      <w:r>
        <w:t>be</w:t>
      </w:r>
      <w:r>
        <w:rPr>
          <w:spacing w:val="-14"/>
        </w:rPr>
        <w:t xml:space="preserve"> </w:t>
      </w:r>
      <w:r>
        <w:t>suspended,</w:t>
      </w:r>
      <w:r>
        <w:rPr>
          <w:spacing w:val="-13"/>
        </w:rPr>
        <w:t xml:space="preserve"> </w:t>
      </w:r>
      <w:r>
        <w:t>canceled,</w:t>
      </w:r>
      <w:r>
        <w:rPr>
          <w:spacing w:val="-15"/>
        </w:rPr>
        <w:t xml:space="preserve"> </w:t>
      </w:r>
      <w:r>
        <w:t>materially</w:t>
      </w:r>
      <w:r>
        <w:rPr>
          <w:spacing w:val="-16"/>
        </w:rPr>
        <w:t xml:space="preserve"> </w:t>
      </w:r>
      <w:r>
        <w:t>changed for any reason, has expired, or will be expiring. Such notice shall be sent directly to the Department and shall be mailed, emailed, hand delivered or sent by facsimile</w:t>
      </w:r>
      <w:r>
        <w:rPr>
          <w:spacing w:val="-5"/>
        </w:rPr>
        <w:t xml:space="preserve"> </w:t>
      </w:r>
      <w:r>
        <w:t>transmission</w:t>
      </w:r>
      <w:r>
        <w:rPr>
          <w:spacing w:val="-8"/>
        </w:rPr>
        <w:t xml:space="preserve"> </w:t>
      </w:r>
      <w:r>
        <w:t>to</w:t>
      </w:r>
      <w:r>
        <w:rPr>
          <w:spacing w:val="-8"/>
        </w:rPr>
        <w:t xml:space="preserve"> </w:t>
      </w:r>
      <w:r>
        <w:t>(State</w:t>
      </w:r>
      <w:r>
        <w:rPr>
          <w:spacing w:val="-7"/>
        </w:rPr>
        <w:t xml:space="preserve"> </w:t>
      </w:r>
      <w:r>
        <w:t>Representative’s</w:t>
      </w:r>
      <w:r>
        <w:rPr>
          <w:spacing w:val="-5"/>
        </w:rPr>
        <w:t xml:space="preserve"> </w:t>
      </w:r>
      <w:r>
        <w:t>Name,</w:t>
      </w:r>
      <w:r>
        <w:rPr>
          <w:spacing w:val="-4"/>
        </w:rPr>
        <w:t xml:space="preserve"> </w:t>
      </w:r>
      <w:r>
        <w:t>Address</w:t>
      </w:r>
      <w:r>
        <w:rPr>
          <w:spacing w:val="-5"/>
        </w:rPr>
        <w:t xml:space="preserve"> </w:t>
      </w:r>
      <w:r>
        <w:t>&amp;</w:t>
      </w:r>
      <w:r>
        <w:rPr>
          <w:spacing w:val="-5"/>
        </w:rPr>
        <w:t xml:space="preserve"> </w:t>
      </w:r>
      <w:r>
        <w:t>Fax</w:t>
      </w:r>
      <w:r>
        <w:rPr>
          <w:spacing w:val="-7"/>
        </w:rPr>
        <w:t xml:space="preserve"> </w:t>
      </w:r>
      <w:r>
        <w:t>Number).</w:t>
      </w:r>
    </w:p>
    <w:p w14:paraId="6C11905A" w14:textId="77777777" w:rsidR="00952898" w:rsidRDefault="00952898" w:rsidP="00952898">
      <w:pPr>
        <w:pStyle w:val="BodyText"/>
        <w:spacing w:before="9"/>
        <w:rPr>
          <w:sz w:val="20"/>
        </w:rPr>
      </w:pPr>
    </w:p>
    <w:p w14:paraId="78DBB631" w14:textId="77777777" w:rsidR="00952898" w:rsidRPr="00952898" w:rsidRDefault="00952898" w:rsidP="00952898">
      <w:pPr>
        <w:pStyle w:val="ListParagraph"/>
        <w:numPr>
          <w:ilvl w:val="1"/>
          <w:numId w:val="2"/>
        </w:numPr>
        <w:ind w:left="540" w:hanging="540"/>
        <w:rPr>
          <w:b/>
          <w:u w:val="single"/>
        </w:rPr>
      </w:pPr>
      <w:r w:rsidRPr="00952898">
        <w:rPr>
          <w:b/>
          <w:u w:val="single"/>
        </w:rPr>
        <w:t>Acceptability of Insurers</w:t>
      </w:r>
    </w:p>
    <w:p w14:paraId="075BB5B7" w14:textId="77777777" w:rsidR="00952898" w:rsidRDefault="00952898" w:rsidP="00952898">
      <w:pPr>
        <w:pStyle w:val="ListParagraph"/>
        <w:ind w:left="540" w:firstLine="0"/>
      </w:pPr>
    </w:p>
    <w:p w14:paraId="1FE96C6A" w14:textId="5293B38B" w:rsidR="00952898" w:rsidRDefault="00952898" w:rsidP="00952898">
      <w:pPr>
        <w:pStyle w:val="ListParagraph"/>
        <w:ind w:left="540" w:firstLine="0"/>
      </w:pPr>
      <w:r>
        <w:t>Contractor’s insurance shall be placed with companies licensed in the State of Arizona</w:t>
      </w:r>
      <w:r>
        <w:rPr>
          <w:spacing w:val="45"/>
        </w:rPr>
        <w:t xml:space="preserve"> </w:t>
      </w:r>
      <w:r>
        <w:t>or</w:t>
      </w:r>
      <w:r>
        <w:rPr>
          <w:spacing w:val="49"/>
        </w:rPr>
        <w:t xml:space="preserve"> </w:t>
      </w:r>
      <w:r>
        <w:t>hold</w:t>
      </w:r>
      <w:r>
        <w:rPr>
          <w:spacing w:val="48"/>
        </w:rPr>
        <w:t xml:space="preserve"> </w:t>
      </w:r>
      <w:r>
        <w:t>approved</w:t>
      </w:r>
      <w:r>
        <w:rPr>
          <w:spacing w:val="48"/>
        </w:rPr>
        <w:t xml:space="preserve"> </w:t>
      </w:r>
      <w:r>
        <w:t>non-admitted</w:t>
      </w:r>
      <w:r>
        <w:rPr>
          <w:spacing w:val="46"/>
        </w:rPr>
        <w:t xml:space="preserve"> </w:t>
      </w:r>
      <w:r>
        <w:t>status</w:t>
      </w:r>
      <w:r>
        <w:rPr>
          <w:spacing w:val="47"/>
        </w:rPr>
        <w:t xml:space="preserve"> </w:t>
      </w:r>
      <w:r>
        <w:t>on</w:t>
      </w:r>
      <w:r>
        <w:rPr>
          <w:spacing w:val="48"/>
        </w:rPr>
        <w:t xml:space="preserve"> </w:t>
      </w:r>
      <w:r>
        <w:t>the</w:t>
      </w:r>
      <w:r>
        <w:rPr>
          <w:spacing w:val="48"/>
        </w:rPr>
        <w:t xml:space="preserve"> </w:t>
      </w:r>
      <w:r>
        <w:t>Arizona</w:t>
      </w:r>
      <w:r>
        <w:rPr>
          <w:spacing w:val="47"/>
        </w:rPr>
        <w:t xml:space="preserve"> </w:t>
      </w:r>
      <w:r>
        <w:t>Department</w:t>
      </w:r>
      <w:r>
        <w:rPr>
          <w:spacing w:val="48"/>
        </w:rPr>
        <w:t xml:space="preserve"> </w:t>
      </w:r>
      <w:r>
        <w:rPr>
          <w:spacing w:val="-5"/>
        </w:rPr>
        <w:t xml:space="preserve">of </w:t>
      </w:r>
      <w:r>
        <w:t>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14:paraId="58F0E6AA" w14:textId="77777777" w:rsidR="00952898" w:rsidRDefault="00952898" w:rsidP="00952898">
      <w:pPr>
        <w:pStyle w:val="BodyText"/>
        <w:spacing w:before="9"/>
        <w:rPr>
          <w:sz w:val="20"/>
        </w:rPr>
      </w:pPr>
    </w:p>
    <w:p w14:paraId="2CCDDE87" w14:textId="77777777" w:rsidR="00952898" w:rsidRPr="00952898" w:rsidRDefault="00952898" w:rsidP="00952898">
      <w:pPr>
        <w:pStyle w:val="ListParagraph"/>
        <w:numPr>
          <w:ilvl w:val="1"/>
          <w:numId w:val="2"/>
        </w:numPr>
        <w:ind w:left="540" w:hanging="540"/>
        <w:rPr>
          <w:b/>
          <w:u w:val="single"/>
        </w:rPr>
      </w:pPr>
      <w:r w:rsidRPr="00952898">
        <w:rPr>
          <w:b/>
          <w:u w:val="single"/>
        </w:rPr>
        <w:t>Verification of Coverage</w:t>
      </w:r>
    </w:p>
    <w:p w14:paraId="72407CD9" w14:textId="77777777" w:rsidR="00952898" w:rsidRDefault="00952898" w:rsidP="00952898">
      <w:pPr>
        <w:pStyle w:val="ListParagraph"/>
        <w:ind w:left="540" w:firstLine="0"/>
      </w:pPr>
    </w:p>
    <w:p w14:paraId="70DEA18E" w14:textId="6456D544" w:rsidR="00952898" w:rsidRDefault="00952898" w:rsidP="00952898">
      <w:pPr>
        <w:pStyle w:val="ListParagraph"/>
        <w:ind w:left="540" w:firstLine="0"/>
      </w:pPr>
      <w: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p w14:paraId="27E8AD7D" w14:textId="77777777" w:rsidR="00952898" w:rsidRDefault="00952898" w:rsidP="00952898">
      <w:pPr>
        <w:pStyle w:val="BodyText"/>
        <w:spacing w:before="11"/>
        <w:rPr>
          <w:sz w:val="20"/>
        </w:rPr>
      </w:pPr>
    </w:p>
    <w:p w14:paraId="24545347" w14:textId="2F02874C" w:rsidR="00952898" w:rsidRDefault="00952898" w:rsidP="00952898">
      <w:pPr>
        <w:pStyle w:val="ListParagraph"/>
        <w:numPr>
          <w:ilvl w:val="2"/>
          <w:numId w:val="2"/>
        </w:numPr>
        <w:ind w:left="1267"/>
      </w:pPr>
      <w:r>
        <w:t>All such certificates of insurance and policy endorsements must be received by the State before work commences. The State’s receipt of any certificates of insurance or policy endorsements that do not comply with this</w:t>
      </w:r>
      <w:r>
        <w:rPr>
          <w:spacing w:val="-8"/>
        </w:rPr>
        <w:t xml:space="preserve"> </w:t>
      </w:r>
      <w:r>
        <w:t>written</w:t>
      </w:r>
      <w:r>
        <w:rPr>
          <w:spacing w:val="-8"/>
        </w:rPr>
        <w:t xml:space="preserve"> </w:t>
      </w:r>
      <w:r>
        <w:t>agreement</w:t>
      </w:r>
      <w:r>
        <w:rPr>
          <w:spacing w:val="-9"/>
        </w:rPr>
        <w:t xml:space="preserve"> </w:t>
      </w:r>
      <w:r>
        <w:t>shall</w:t>
      </w:r>
      <w:r>
        <w:rPr>
          <w:spacing w:val="-9"/>
        </w:rPr>
        <w:t xml:space="preserve"> </w:t>
      </w:r>
      <w:r>
        <w:t>not</w:t>
      </w:r>
      <w:r>
        <w:rPr>
          <w:spacing w:val="-7"/>
        </w:rPr>
        <w:t xml:space="preserve"> </w:t>
      </w:r>
      <w:r>
        <w:t>waive</w:t>
      </w:r>
      <w:r>
        <w:rPr>
          <w:spacing w:val="-8"/>
        </w:rPr>
        <w:t xml:space="preserve"> </w:t>
      </w:r>
      <w:r>
        <w:t>or</w:t>
      </w:r>
      <w:r>
        <w:rPr>
          <w:spacing w:val="-7"/>
        </w:rPr>
        <w:t xml:space="preserve"> </w:t>
      </w:r>
      <w:r>
        <w:t>otherwise</w:t>
      </w:r>
      <w:r>
        <w:rPr>
          <w:spacing w:val="-6"/>
        </w:rPr>
        <w:t xml:space="preserve"> </w:t>
      </w:r>
      <w:r>
        <w:t>affect</w:t>
      </w:r>
      <w:r>
        <w:rPr>
          <w:spacing w:val="-9"/>
        </w:rPr>
        <w:t xml:space="preserve"> </w:t>
      </w:r>
      <w:r>
        <w:t>the</w:t>
      </w:r>
      <w:r>
        <w:rPr>
          <w:spacing w:val="-8"/>
        </w:rPr>
        <w:t xml:space="preserve"> </w:t>
      </w:r>
      <w:r>
        <w:t>requirements of this agreement.</w:t>
      </w:r>
    </w:p>
    <w:p w14:paraId="0F0D28D5" w14:textId="77777777" w:rsidR="00952898" w:rsidRDefault="00952898" w:rsidP="00952898">
      <w:pPr>
        <w:pStyle w:val="ListParagraph"/>
        <w:ind w:left="1267" w:firstLine="0"/>
      </w:pPr>
    </w:p>
    <w:p w14:paraId="520B8D7A" w14:textId="06E42C07" w:rsidR="00952898" w:rsidRDefault="00952898" w:rsidP="00952898">
      <w:pPr>
        <w:pStyle w:val="ListParagraph"/>
        <w:numPr>
          <w:ilvl w:val="2"/>
          <w:numId w:val="2"/>
        </w:numPr>
        <w:ind w:left="1267"/>
      </w:pPr>
      <w:r>
        <w:t>Each</w:t>
      </w:r>
      <w:r>
        <w:rPr>
          <w:spacing w:val="-13"/>
        </w:rPr>
        <w:t xml:space="preserve"> </w:t>
      </w:r>
      <w:r>
        <w:t>insurance</w:t>
      </w:r>
      <w:r>
        <w:rPr>
          <w:spacing w:val="-15"/>
        </w:rPr>
        <w:t xml:space="preserve"> </w:t>
      </w:r>
      <w:r>
        <w:t>policy</w:t>
      </w:r>
      <w:r>
        <w:rPr>
          <w:spacing w:val="-14"/>
        </w:rPr>
        <w:t xml:space="preserve"> </w:t>
      </w:r>
      <w:r>
        <w:t>required</w:t>
      </w:r>
      <w:r>
        <w:rPr>
          <w:spacing w:val="-15"/>
        </w:rPr>
        <w:t xml:space="preserve"> </w:t>
      </w:r>
      <w:r>
        <w:t>by</w:t>
      </w:r>
      <w:r>
        <w:rPr>
          <w:spacing w:val="-16"/>
        </w:rPr>
        <w:t xml:space="preserve"> </w:t>
      </w:r>
      <w:r>
        <w:t>this</w:t>
      </w:r>
      <w:r>
        <w:rPr>
          <w:spacing w:val="-11"/>
        </w:rPr>
        <w:t xml:space="preserve"> </w:t>
      </w:r>
      <w:r>
        <w:t>Contract</w:t>
      </w:r>
      <w:r>
        <w:rPr>
          <w:spacing w:val="-16"/>
        </w:rPr>
        <w:t xml:space="preserve"> </w:t>
      </w:r>
      <w:r>
        <w:t>must</w:t>
      </w:r>
      <w:r>
        <w:rPr>
          <w:spacing w:val="-12"/>
        </w:rPr>
        <w:t xml:space="preserve"> </w:t>
      </w:r>
      <w:r>
        <w:t>be</w:t>
      </w:r>
      <w:r>
        <w:rPr>
          <w:spacing w:val="-15"/>
        </w:rPr>
        <w:t xml:space="preserve"> </w:t>
      </w:r>
      <w:r>
        <w:t>in</w:t>
      </w:r>
      <w:r>
        <w:rPr>
          <w:spacing w:val="-12"/>
        </w:rPr>
        <w:t xml:space="preserve"> </w:t>
      </w:r>
      <w:r>
        <w:t>effect</w:t>
      </w:r>
      <w:r>
        <w:rPr>
          <w:spacing w:val="-13"/>
        </w:rPr>
        <w:t xml:space="preserve"> </w:t>
      </w:r>
      <w:r>
        <w:t>at,</w:t>
      </w:r>
      <w:r>
        <w:rPr>
          <w:spacing w:val="-13"/>
        </w:rPr>
        <w:t xml:space="preserve"> </w:t>
      </w:r>
      <w:r>
        <w:t>or</w:t>
      </w:r>
      <w:r>
        <w:rPr>
          <w:spacing w:val="-13"/>
        </w:rPr>
        <w:t xml:space="preserve"> </w:t>
      </w:r>
      <w:r>
        <w:t>prior to, commencement of work under this Contract. Failure to maintain the insurance policies as required by this Contract, or to provide evidence of renewal, is a material breach of contract.</w:t>
      </w:r>
    </w:p>
    <w:p w14:paraId="7A79C84E" w14:textId="77777777" w:rsidR="00952898" w:rsidRDefault="00952898" w:rsidP="00952898">
      <w:pPr>
        <w:pStyle w:val="ListParagraph"/>
        <w:ind w:left="1267" w:firstLine="0"/>
      </w:pPr>
    </w:p>
    <w:p w14:paraId="203F747D" w14:textId="77777777" w:rsidR="00952898" w:rsidRDefault="00952898" w:rsidP="00952898">
      <w:pPr>
        <w:pStyle w:val="ListParagraph"/>
        <w:numPr>
          <w:ilvl w:val="2"/>
          <w:numId w:val="2"/>
        </w:numPr>
        <w:ind w:left="1267"/>
      </w:pPr>
      <w: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p>
    <w:p w14:paraId="3D6499DB" w14:textId="77777777" w:rsidR="00952898" w:rsidRDefault="00952898" w:rsidP="00952898">
      <w:pPr>
        <w:pStyle w:val="BodyText"/>
        <w:spacing w:before="8"/>
        <w:rPr>
          <w:sz w:val="20"/>
        </w:rPr>
      </w:pPr>
    </w:p>
    <w:p w14:paraId="576F341C" w14:textId="77777777" w:rsidR="00952898" w:rsidRPr="00952898" w:rsidRDefault="00952898" w:rsidP="00952898">
      <w:pPr>
        <w:pStyle w:val="ListParagraph"/>
        <w:numPr>
          <w:ilvl w:val="1"/>
          <w:numId w:val="2"/>
        </w:numPr>
        <w:ind w:left="540" w:hanging="540"/>
        <w:rPr>
          <w:b/>
          <w:u w:val="single"/>
        </w:rPr>
      </w:pPr>
      <w:r w:rsidRPr="00952898">
        <w:rPr>
          <w:b/>
          <w:u w:val="single"/>
        </w:rPr>
        <w:t>Subcontractors</w:t>
      </w:r>
    </w:p>
    <w:p w14:paraId="35A7F2B9" w14:textId="77777777" w:rsidR="00952898" w:rsidRDefault="00952898" w:rsidP="00952898">
      <w:pPr>
        <w:pStyle w:val="ListParagraph"/>
        <w:ind w:left="540" w:firstLine="0"/>
      </w:pPr>
    </w:p>
    <w:p w14:paraId="602EEFEF" w14:textId="6D497204" w:rsidR="00952898" w:rsidRDefault="00952898" w:rsidP="00952898">
      <w:pPr>
        <w:pStyle w:val="ListParagraph"/>
        <w:ind w:left="540" w:firstLine="0"/>
      </w:pPr>
      <w:r>
        <w:t>Contractor’s certificate(s) shall include all subcontractors as insureds under its policies or Contractor shall be responsible for ensuring and/or verifying that all subcontractors have valid and collectable insurance as evidenced by the certificates</w:t>
      </w:r>
      <w:r>
        <w:rPr>
          <w:spacing w:val="-1"/>
        </w:rPr>
        <w:t xml:space="preserve"> </w:t>
      </w:r>
      <w:r>
        <w:t>of insurance</w:t>
      </w:r>
      <w:r>
        <w:rPr>
          <w:spacing w:val="-4"/>
        </w:rPr>
        <w:t xml:space="preserve"> </w:t>
      </w:r>
      <w:r>
        <w:t>and endorsements</w:t>
      </w:r>
      <w:r>
        <w:rPr>
          <w:spacing w:val="-3"/>
        </w:rPr>
        <w:t xml:space="preserve"> </w:t>
      </w:r>
      <w:r>
        <w:t>for each subcontractor. All</w:t>
      </w:r>
      <w:r>
        <w:rPr>
          <w:spacing w:val="-2"/>
        </w:rPr>
        <w:t xml:space="preserve"> </w:t>
      </w:r>
      <w:r>
        <w:t xml:space="preserve">coverages for subcontractors shall be subject to the minimum Insurance Requirements identified above. The Department reserves the right </w:t>
      </w:r>
      <w:r>
        <w:lastRenderedPageBreak/>
        <w:t>to require, at any time throughout</w:t>
      </w:r>
      <w:r>
        <w:rPr>
          <w:spacing w:val="-16"/>
        </w:rPr>
        <w:t xml:space="preserve"> </w:t>
      </w:r>
      <w:r>
        <w:t>the</w:t>
      </w:r>
      <w:r>
        <w:rPr>
          <w:spacing w:val="-15"/>
        </w:rPr>
        <w:t xml:space="preserve"> </w:t>
      </w:r>
      <w:r>
        <w:t>life</w:t>
      </w:r>
      <w:r>
        <w:rPr>
          <w:spacing w:val="-15"/>
        </w:rPr>
        <w:t xml:space="preserve"> </w:t>
      </w:r>
      <w:r>
        <w:t>of</w:t>
      </w:r>
      <w:r>
        <w:rPr>
          <w:spacing w:val="-11"/>
        </w:rPr>
        <w:t xml:space="preserve"> </w:t>
      </w:r>
      <w:r>
        <w:t>the</w:t>
      </w:r>
      <w:r>
        <w:rPr>
          <w:spacing w:val="-16"/>
        </w:rPr>
        <w:t xml:space="preserve"> </w:t>
      </w:r>
      <w:r>
        <w:t>Contract,</w:t>
      </w:r>
      <w:r>
        <w:rPr>
          <w:spacing w:val="-11"/>
        </w:rPr>
        <w:t xml:space="preserve"> </w:t>
      </w:r>
      <w:r>
        <w:t>proof</w:t>
      </w:r>
      <w:r>
        <w:rPr>
          <w:spacing w:val="-15"/>
        </w:rPr>
        <w:t xml:space="preserve"> </w:t>
      </w:r>
      <w:r>
        <w:t>from</w:t>
      </w:r>
      <w:r>
        <w:rPr>
          <w:spacing w:val="-15"/>
        </w:rPr>
        <w:t xml:space="preserve"> </w:t>
      </w:r>
      <w:r>
        <w:t>the</w:t>
      </w:r>
      <w:r>
        <w:rPr>
          <w:spacing w:val="-16"/>
        </w:rPr>
        <w:t xml:space="preserve"> </w:t>
      </w:r>
      <w:r>
        <w:t>Contractor</w:t>
      </w:r>
      <w:r>
        <w:rPr>
          <w:spacing w:val="-14"/>
        </w:rPr>
        <w:t xml:space="preserve"> </w:t>
      </w:r>
      <w:r>
        <w:t>that</w:t>
      </w:r>
      <w:r>
        <w:rPr>
          <w:spacing w:val="-15"/>
        </w:rPr>
        <w:t xml:space="preserve"> </w:t>
      </w:r>
      <w:r>
        <w:t>its</w:t>
      </w:r>
      <w:r>
        <w:rPr>
          <w:spacing w:val="-16"/>
        </w:rPr>
        <w:t xml:space="preserve"> </w:t>
      </w:r>
      <w:r>
        <w:t>subcontractors have the required coverage.</w:t>
      </w:r>
    </w:p>
    <w:p w14:paraId="03B794E5" w14:textId="77777777" w:rsidR="00952898" w:rsidRDefault="00952898" w:rsidP="00952898">
      <w:pPr>
        <w:pStyle w:val="BodyText"/>
        <w:spacing w:before="7"/>
        <w:rPr>
          <w:sz w:val="20"/>
        </w:rPr>
      </w:pPr>
    </w:p>
    <w:p w14:paraId="34D7CC57" w14:textId="77777777" w:rsidR="00952898" w:rsidRPr="00952898" w:rsidRDefault="00952898" w:rsidP="00952898">
      <w:pPr>
        <w:pStyle w:val="ListParagraph"/>
        <w:numPr>
          <w:ilvl w:val="1"/>
          <w:numId w:val="2"/>
        </w:numPr>
        <w:ind w:left="540" w:hanging="540"/>
        <w:rPr>
          <w:b/>
          <w:u w:val="single"/>
        </w:rPr>
      </w:pPr>
      <w:r w:rsidRPr="00952898">
        <w:rPr>
          <w:b/>
          <w:u w:val="single"/>
        </w:rPr>
        <w:t>Approval and Modifications</w:t>
      </w:r>
    </w:p>
    <w:p w14:paraId="29A3D85D" w14:textId="77777777" w:rsidR="00952898" w:rsidRDefault="00952898" w:rsidP="00952898">
      <w:pPr>
        <w:pStyle w:val="ListParagraph"/>
        <w:ind w:left="540" w:firstLine="0"/>
      </w:pPr>
    </w:p>
    <w:p w14:paraId="55C6F374" w14:textId="07177302" w:rsidR="00952898" w:rsidRDefault="00952898" w:rsidP="00952898">
      <w:pPr>
        <w:pStyle w:val="ListParagraph"/>
        <w:ind w:left="540" w:firstLine="0"/>
      </w:pPr>
      <w:r>
        <w:t>The Contracting Agency, in consultation with State Risk, reserves the right to review or make modifications to the insurance limits, required coverages, or endorsements throughout the life of this contract, as deemed necessary. Such action will not require a formal Contract amendment, but may be made by administrative action.</w:t>
      </w:r>
    </w:p>
    <w:p w14:paraId="4C769EC7" w14:textId="77777777" w:rsidR="00952898" w:rsidRDefault="00952898" w:rsidP="00952898">
      <w:pPr>
        <w:pStyle w:val="BodyText"/>
        <w:spacing w:before="7"/>
        <w:rPr>
          <w:sz w:val="20"/>
        </w:rPr>
      </w:pPr>
    </w:p>
    <w:p w14:paraId="7DB618DF" w14:textId="77777777" w:rsidR="00952898" w:rsidRPr="00952898" w:rsidRDefault="00952898" w:rsidP="00952898">
      <w:pPr>
        <w:pStyle w:val="ListParagraph"/>
        <w:numPr>
          <w:ilvl w:val="1"/>
          <w:numId w:val="2"/>
        </w:numPr>
        <w:ind w:left="540" w:hanging="540"/>
        <w:rPr>
          <w:b/>
          <w:u w:val="single"/>
        </w:rPr>
      </w:pPr>
      <w:r w:rsidRPr="00952898">
        <w:rPr>
          <w:b/>
          <w:u w:val="single"/>
        </w:rPr>
        <w:t>Exceptions</w:t>
      </w:r>
    </w:p>
    <w:p w14:paraId="3A4611AA" w14:textId="77777777" w:rsidR="00952898" w:rsidRDefault="00952898" w:rsidP="00952898">
      <w:pPr>
        <w:pStyle w:val="ListParagraph"/>
        <w:ind w:left="540" w:firstLine="0"/>
      </w:pPr>
    </w:p>
    <w:p w14:paraId="4DE52862" w14:textId="0DB029F3" w:rsidR="00952898" w:rsidRDefault="00952898" w:rsidP="00952898">
      <w:pPr>
        <w:pStyle w:val="ListParagraph"/>
        <w:ind w:left="540" w:firstLine="0"/>
      </w:pPr>
      <w:r>
        <w:t>In the event the Contractor or subcontractor(s) is/are a public entity, then the Insurance</w:t>
      </w:r>
      <w:r>
        <w:rPr>
          <w:spacing w:val="67"/>
        </w:rPr>
        <w:t xml:space="preserve"> </w:t>
      </w:r>
      <w:r>
        <w:t>Requirements</w:t>
      </w:r>
      <w:r>
        <w:rPr>
          <w:spacing w:val="70"/>
        </w:rPr>
        <w:t xml:space="preserve"> </w:t>
      </w:r>
      <w:r>
        <w:t>shall</w:t>
      </w:r>
      <w:r>
        <w:rPr>
          <w:spacing w:val="69"/>
        </w:rPr>
        <w:t xml:space="preserve"> </w:t>
      </w:r>
      <w:r>
        <w:t>not</w:t>
      </w:r>
      <w:r>
        <w:rPr>
          <w:spacing w:val="70"/>
        </w:rPr>
        <w:t xml:space="preserve"> </w:t>
      </w:r>
      <w:r>
        <w:t>apply.</w:t>
      </w:r>
      <w:r>
        <w:rPr>
          <w:spacing w:val="70"/>
        </w:rPr>
        <w:t xml:space="preserve"> </w:t>
      </w:r>
      <w:r>
        <w:t>Such</w:t>
      </w:r>
      <w:r>
        <w:rPr>
          <w:spacing w:val="69"/>
        </w:rPr>
        <w:t xml:space="preserve"> </w:t>
      </w:r>
      <w:r>
        <w:t>public</w:t>
      </w:r>
      <w:r>
        <w:rPr>
          <w:spacing w:val="70"/>
        </w:rPr>
        <w:t xml:space="preserve"> </w:t>
      </w:r>
      <w:r>
        <w:t>entity</w:t>
      </w:r>
      <w:r>
        <w:rPr>
          <w:spacing w:val="67"/>
        </w:rPr>
        <w:t xml:space="preserve"> </w:t>
      </w:r>
      <w:r>
        <w:t>shall</w:t>
      </w:r>
      <w:r>
        <w:rPr>
          <w:spacing w:val="69"/>
        </w:rPr>
        <w:t xml:space="preserve"> </w:t>
      </w:r>
      <w:r>
        <w:t>provide</w:t>
      </w:r>
      <w:r>
        <w:rPr>
          <w:spacing w:val="69"/>
        </w:rPr>
        <w:t xml:space="preserve"> </w:t>
      </w:r>
      <w:r>
        <w:t>a certificate of self-insurance. If the Contractor or subcontractor(s) is/are a State of Arizona agency, board, commission, or university, none of the above shall apply.</w:t>
      </w:r>
    </w:p>
    <w:p w14:paraId="3BA07543" w14:textId="15BF6EB3" w:rsidR="00F524A0" w:rsidRPr="00554298" w:rsidRDefault="00F524A0" w:rsidP="00160498">
      <w:pPr>
        <w:pStyle w:val="ListParagraph"/>
        <w:ind w:left="540" w:firstLine="0"/>
        <w:rPr>
          <w:b/>
          <w:u w:val="single"/>
        </w:rPr>
      </w:pPr>
    </w:p>
    <w:sectPr w:rsidR="00F524A0" w:rsidRPr="00554298" w:rsidSect="002E7F73">
      <w:pgSz w:w="12240" w:h="15840"/>
      <w:pgMar w:top="172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B9571" w14:textId="77777777" w:rsidR="007B4628" w:rsidRDefault="007B4628" w:rsidP="002E7F73">
      <w:pPr>
        <w:spacing w:after="0" w:line="240" w:lineRule="auto"/>
      </w:pPr>
      <w:r>
        <w:separator/>
      </w:r>
    </w:p>
  </w:endnote>
  <w:endnote w:type="continuationSeparator" w:id="0">
    <w:p w14:paraId="5F3950A1" w14:textId="77777777" w:rsidR="007B4628" w:rsidRDefault="007B4628" w:rsidP="002E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73664"/>
      <w:docPartObj>
        <w:docPartGallery w:val="Page Numbers (Bottom of Page)"/>
        <w:docPartUnique/>
      </w:docPartObj>
    </w:sdtPr>
    <w:sdtEndPr/>
    <w:sdtContent>
      <w:sdt>
        <w:sdtPr>
          <w:id w:val="-1769616900"/>
          <w:docPartObj>
            <w:docPartGallery w:val="Page Numbers (Top of Page)"/>
            <w:docPartUnique/>
          </w:docPartObj>
        </w:sdtPr>
        <w:sdtEndPr/>
        <w:sdtContent>
          <w:p w14:paraId="077D99E3" w14:textId="43819F2A" w:rsidR="003D55D1" w:rsidRDefault="000E1DD2" w:rsidP="000E1DD2">
            <w:pPr>
              <w:pStyle w:val="Footer"/>
              <w:jc w:val="right"/>
            </w:pPr>
            <w:r>
              <w:t>Updated 1/20/2023</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A63DE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63DE1">
              <w:rPr>
                <w:b/>
                <w:bCs/>
                <w:noProof/>
              </w:rPr>
              <w:t>177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31926" w14:textId="77777777" w:rsidR="007B4628" w:rsidRDefault="007B4628" w:rsidP="002E7F73">
      <w:pPr>
        <w:spacing w:after="0" w:line="240" w:lineRule="auto"/>
      </w:pPr>
      <w:r>
        <w:separator/>
      </w:r>
    </w:p>
  </w:footnote>
  <w:footnote w:type="continuationSeparator" w:id="0">
    <w:p w14:paraId="2729B816" w14:textId="77777777" w:rsidR="007B4628" w:rsidRDefault="007B4628" w:rsidP="002E7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320DA" w14:textId="775DCBE1" w:rsidR="002E7F73" w:rsidRDefault="002E7F73">
    <w:pPr>
      <w:pStyle w:val="Header"/>
    </w:pPr>
    <w:r>
      <w:rPr>
        <w:rFonts w:ascii="Times New Roman"/>
        <w:noProof/>
        <w:sz w:val="20"/>
      </w:rPr>
      <w:drawing>
        <wp:inline distT="0" distB="0" distL="0" distR="0" wp14:anchorId="64637225" wp14:editId="12E1F891">
          <wp:extent cx="5943600" cy="864774"/>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943600" cy="86477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C8196" w14:textId="65657432" w:rsidR="002E7F73" w:rsidRDefault="002E7F73" w:rsidP="007B2B10">
    <w:pPr>
      <w:pStyle w:val="Header"/>
      <w:jc w:val="center"/>
      <w:rPr>
        <w:rFonts w:ascii="Times New Roman"/>
        <w:b/>
        <w:bCs/>
        <w:noProof/>
        <w:sz w:val="28"/>
        <w:szCs w:val="28"/>
      </w:rPr>
    </w:pPr>
    <w:r w:rsidRPr="007B2B10">
      <w:rPr>
        <w:rFonts w:ascii="Times New Roman"/>
        <w:b/>
        <w:bCs/>
        <w:noProof/>
        <w:sz w:val="28"/>
        <w:szCs w:val="28"/>
      </w:rPr>
      <w:t>Insurance and Indemnification Guidelines for State of Arizona Contracts</w:t>
    </w:r>
  </w:p>
  <w:p w14:paraId="5CFE7E6F" w14:textId="00278F1D" w:rsidR="007B2B10" w:rsidRPr="007B2B10" w:rsidRDefault="007B2B10" w:rsidP="007B2B10">
    <w:pPr>
      <w:pStyle w:val="Header"/>
      <w:jc w:val="center"/>
      <w:rPr>
        <w:b/>
        <w:bCs/>
        <w:sz w:val="28"/>
        <w:szCs w:val="28"/>
      </w:rPr>
    </w:pPr>
    <w:r>
      <w:rPr>
        <w:rFonts w:ascii="Times New Roman"/>
        <w:b/>
        <w:bCs/>
        <w:noProof/>
        <w:sz w:val="28"/>
        <w:szCs w:val="28"/>
      </w:rPr>
      <mc:AlternateContent>
        <mc:Choice Requires="wps">
          <w:drawing>
            <wp:anchor distT="0" distB="0" distL="114300" distR="114300" simplePos="0" relativeHeight="251663360" behindDoc="0" locked="0" layoutInCell="1" allowOverlap="1" wp14:anchorId="3DF3F7D6" wp14:editId="3ADEECCC">
              <wp:simplePos x="0" y="0"/>
              <wp:positionH relativeFrom="margin">
                <wp:align>center</wp:align>
              </wp:positionH>
              <wp:positionV relativeFrom="paragraph">
                <wp:posOffset>301289</wp:posOffset>
              </wp:positionV>
              <wp:extent cx="6866626"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66626"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A8D771" id="Straight Connector 4"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23.7pt" to="540.7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" strokecolor="red" strokeweight="1.5pt">
              <v:stroke joinstyle="miter"/>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43AE0" w14:textId="4CB35520" w:rsidR="002E7F73" w:rsidRPr="006575DD" w:rsidRDefault="002E7F73" w:rsidP="006575DD">
    <w:pPr>
      <w:pStyle w:val="Header"/>
      <w:jc w:val="center"/>
      <w:rPr>
        <w:rFonts w:ascii="Times New Roman"/>
        <w:b/>
        <w:bCs/>
        <w:noProof/>
        <w:sz w:val="28"/>
        <w:szCs w:val="28"/>
      </w:rPr>
    </w:pPr>
    <w:r w:rsidRPr="006575DD">
      <w:rPr>
        <w:rFonts w:ascii="Times New Roman"/>
        <w:b/>
        <w:bCs/>
        <w:noProof/>
        <w:sz w:val="28"/>
        <w:szCs w:val="28"/>
      </w:rPr>
      <w:t>Insurance and Indemnification Guidelines for State of Arizona Contracts</w:t>
    </w:r>
  </w:p>
  <w:p w14:paraId="0D153D9A" w14:textId="59A47B5C" w:rsidR="006575DD" w:rsidRPr="006575DD" w:rsidRDefault="006575DD" w:rsidP="006575DD">
    <w:pPr>
      <w:pStyle w:val="Header"/>
      <w:jc w:val="center"/>
      <w:rPr>
        <w:b/>
        <w:bCs/>
        <w:sz w:val="28"/>
        <w:szCs w:val="28"/>
      </w:rPr>
    </w:pPr>
    <w:r>
      <w:rPr>
        <w:rFonts w:ascii="Times New Roman"/>
        <w:b/>
        <w:bCs/>
        <w:noProof/>
        <w:sz w:val="28"/>
        <w:szCs w:val="28"/>
      </w:rPr>
      <mc:AlternateContent>
        <mc:Choice Requires="wps">
          <w:drawing>
            <wp:anchor distT="0" distB="0" distL="114300" distR="114300" simplePos="0" relativeHeight="251659264" behindDoc="0" locked="0" layoutInCell="1" allowOverlap="1" wp14:anchorId="634EF65D" wp14:editId="5DB845A8">
              <wp:simplePos x="0" y="0"/>
              <wp:positionH relativeFrom="column">
                <wp:posOffset>-500332</wp:posOffset>
              </wp:positionH>
              <wp:positionV relativeFrom="paragraph">
                <wp:posOffset>269983</wp:posOffset>
              </wp:positionV>
              <wp:extent cx="686662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866626"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53441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4pt,21.25pt" to="501.3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" strokecolor="red" strokeweight="1.5pt">
              <v:stroke joinstyle="miter"/>
            </v:line>
          </w:pict>
        </mc:Fallback>
      </mc:AlternateContent>
    </w:r>
    <w:r w:rsidR="002E7F73" w:rsidRPr="006575DD">
      <w:rPr>
        <w:rFonts w:ascii="Times New Roman"/>
        <w:b/>
        <w:bCs/>
        <w:noProof/>
        <w:sz w:val="28"/>
        <w:szCs w:val="28"/>
      </w:rPr>
      <w:t>Professional Services Contract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93D6B" w14:textId="4119457A" w:rsidR="006575DD" w:rsidRPr="006575DD" w:rsidRDefault="006575DD" w:rsidP="006575DD">
    <w:pPr>
      <w:pStyle w:val="Header"/>
      <w:jc w:val="center"/>
      <w:rPr>
        <w:rFonts w:ascii="Times New Roman"/>
        <w:b/>
        <w:bCs/>
        <w:noProof/>
        <w:sz w:val="28"/>
        <w:szCs w:val="28"/>
      </w:rPr>
    </w:pPr>
    <w:r w:rsidRPr="006575DD">
      <w:rPr>
        <w:rFonts w:ascii="Times New Roman"/>
        <w:b/>
        <w:bCs/>
        <w:noProof/>
        <w:sz w:val="28"/>
        <w:szCs w:val="28"/>
      </w:rPr>
      <w:t>Insurance and Indemnification Guidelines for State of Arizona Contracts</w:t>
    </w:r>
  </w:p>
  <w:p w14:paraId="0BD23552" w14:textId="488D5E1A" w:rsidR="006575DD" w:rsidRPr="006575DD" w:rsidRDefault="007B2B10" w:rsidP="006575DD">
    <w:pPr>
      <w:pStyle w:val="Header"/>
      <w:jc w:val="center"/>
      <w:rPr>
        <w:b/>
        <w:bCs/>
        <w:sz w:val="28"/>
        <w:szCs w:val="28"/>
      </w:rPr>
    </w:pPr>
    <w:r>
      <w:rPr>
        <w:rFonts w:ascii="Times New Roman"/>
        <w:b/>
        <w:bCs/>
        <w:noProof/>
        <w:sz w:val="28"/>
        <w:szCs w:val="28"/>
      </w:rPr>
      <mc:AlternateContent>
        <mc:Choice Requires="wps">
          <w:drawing>
            <wp:anchor distT="0" distB="0" distL="114300" distR="114300" simplePos="0" relativeHeight="251661312" behindDoc="0" locked="0" layoutInCell="1" allowOverlap="1" wp14:anchorId="088E1543" wp14:editId="725FE67B">
              <wp:simplePos x="0" y="0"/>
              <wp:positionH relativeFrom="margin">
                <wp:align>center</wp:align>
              </wp:positionH>
              <wp:positionV relativeFrom="paragraph">
                <wp:posOffset>301289</wp:posOffset>
              </wp:positionV>
              <wp:extent cx="6866626"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66626" cy="0"/>
                      </a:xfrm>
                      <a:prstGeom prst="line">
                        <a:avLst/>
                      </a:prstGeom>
                      <a:noFill/>
                      <a:ln w="19050" cap="flat" cmpd="sng" algn="ctr">
                        <a:solidFill>
                          <a:srgbClr val="FF0000"/>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812198" id="Straight Connector 3"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23.7pt" to="540.7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" strokecolor="red" strokeweight="1.5pt">
              <v:stroke joinstyle="miter"/>
              <w10:wrap anchorx="margin"/>
            </v:line>
          </w:pict>
        </mc:Fallback>
      </mc:AlternateContent>
    </w:r>
    <w:r w:rsidR="006575DD" w:rsidRPr="006575DD">
      <w:rPr>
        <w:rFonts w:ascii="Times New Roman"/>
        <w:b/>
        <w:bCs/>
        <w:noProof/>
        <w:sz w:val="28"/>
        <w:szCs w:val="28"/>
      </w:rPr>
      <w:t>Services Contracts (Other than Professional Services)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C62D1" w14:textId="77777777" w:rsidR="00290FE0" w:rsidRPr="006575DD" w:rsidRDefault="00290FE0" w:rsidP="006575DD">
    <w:pPr>
      <w:pStyle w:val="Header"/>
      <w:jc w:val="center"/>
      <w:rPr>
        <w:rFonts w:ascii="Times New Roman"/>
        <w:b/>
        <w:bCs/>
        <w:noProof/>
        <w:sz w:val="28"/>
        <w:szCs w:val="28"/>
      </w:rPr>
    </w:pPr>
    <w:r w:rsidRPr="006575DD">
      <w:rPr>
        <w:rFonts w:ascii="Times New Roman"/>
        <w:b/>
        <w:bCs/>
        <w:noProof/>
        <w:sz w:val="28"/>
        <w:szCs w:val="28"/>
      </w:rPr>
      <w:t>Insurance and Indemnification Guidelines for State of Arizona Contracts</w:t>
    </w:r>
  </w:p>
  <w:p w14:paraId="6187B4FB" w14:textId="2A960107" w:rsidR="00290FE0" w:rsidRPr="006575DD" w:rsidRDefault="00290FE0" w:rsidP="006575DD">
    <w:pPr>
      <w:pStyle w:val="Header"/>
      <w:jc w:val="center"/>
      <w:rPr>
        <w:b/>
        <w:bCs/>
        <w:sz w:val="28"/>
        <w:szCs w:val="28"/>
      </w:rPr>
    </w:pPr>
    <w:r>
      <w:rPr>
        <w:rFonts w:ascii="Times New Roman"/>
        <w:b/>
        <w:bCs/>
        <w:noProof/>
        <w:sz w:val="28"/>
        <w:szCs w:val="28"/>
      </w:rPr>
      <mc:AlternateContent>
        <mc:Choice Requires="wps">
          <w:drawing>
            <wp:anchor distT="0" distB="0" distL="114300" distR="114300" simplePos="0" relativeHeight="251665408" behindDoc="0" locked="0" layoutInCell="1" allowOverlap="1" wp14:anchorId="2E36DED8" wp14:editId="0A0FE042">
              <wp:simplePos x="0" y="0"/>
              <wp:positionH relativeFrom="margin">
                <wp:align>center</wp:align>
              </wp:positionH>
              <wp:positionV relativeFrom="paragraph">
                <wp:posOffset>301289</wp:posOffset>
              </wp:positionV>
              <wp:extent cx="6866626"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866626" cy="0"/>
                      </a:xfrm>
                      <a:prstGeom prst="line">
                        <a:avLst/>
                      </a:prstGeom>
                      <a:noFill/>
                      <a:ln w="19050" cap="flat" cmpd="sng" algn="ctr">
                        <a:solidFill>
                          <a:srgbClr val="FF0000"/>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ABD673" id="Straight Connector 9" o:spid="_x0000_s1026" style="position:absolute;z-index:251665408;visibility:visible;mso-wrap-style:square;mso-wrap-distance-left:9pt;mso-wrap-distance-top:0;mso-wrap-distance-right:9pt;mso-wrap-distance-bottom:0;mso-position-horizontal:center;mso-position-horizontal-relative:margin;mso-position-vertical:absolute;mso-position-vertical-relative:text" from="0,23.7pt" to="540.7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" strokecolor="red" strokeweight="1.5pt">
              <v:stroke joinstyle="miter"/>
              <w10:wrap anchorx="margin"/>
            </v:line>
          </w:pict>
        </mc:Fallback>
      </mc:AlternateContent>
    </w:r>
    <w:r>
      <w:rPr>
        <w:rFonts w:ascii="Times New Roman"/>
        <w:b/>
        <w:bCs/>
        <w:noProof/>
        <w:sz w:val="28"/>
        <w:szCs w:val="28"/>
      </w:rPr>
      <w:t>Environmental Services and Consulting</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E1DB8" w14:textId="77777777" w:rsidR="00FE5849" w:rsidRPr="006575DD" w:rsidRDefault="00FE5849" w:rsidP="006575DD">
    <w:pPr>
      <w:pStyle w:val="Header"/>
      <w:jc w:val="center"/>
      <w:rPr>
        <w:rFonts w:ascii="Times New Roman"/>
        <w:b/>
        <w:bCs/>
        <w:noProof/>
        <w:sz w:val="28"/>
        <w:szCs w:val="28"/>
      </w:rPr>
    </w:pPr>
    <w:r w:rsidRPr="006575DD">
      <w:rPr>
        <w:rFonts w:ascii="Times New Roman"/>
        <w:b/>
        <w:bCs/>
        <w:noProof/>
        <w:sz w:val="28"/>
        <w:szCs w:val="28"/>
      </w:rPr>
      <w:t>Insurance and Indemnification Guidelines for State of Arizona Contracts</w:t>
    </w:r>
  </w:p>
  <w:p w14:paraId="17F6E520" w14:textId="6D1C428C" w:rsidR="00FE5849" w:rsidRPr="006575DD" w:rsidRDefault="00FE5849" w:rsidP="006575DD">
    <w:pPr>
      <w:pStyle w:val="Header"/>
      <w:jc w:val="center"/>
      <w:rPr>
        <w:b/>
        <w:bCs/>
        <w:sz w:val="28"/>
        <w:szCs w:val="28"/>
      </w:rPr>
    </w:pPr>
    <w:r>
      <w:rPr>
        <w:rFonts w:ascii="Times New Roman"/>
        <w:b/>
        <w:bCs/>
        <w:noProof/>
        <w:sz w:val="28"/>
        <w:szCs w:val="28"/>
      </w:rPr>
      <mc:AlternateContent>
        <mc:Choice Requires="wps">
          <w:drawing>
            <wp:anchor distT="0" distB="0" distL="114300" distR="114300" simplePos="0" relativeHeight="251667456" behindDoc="0" locked="0" layoutInCell="1" allowOverlap="1" wp14:anchorId="75C0C8D3" wp14:editId="7FE53C70">
              <wp:simplePos x="0" y="0"/>
              <wp:positionH relativeFrom="margin">
                <wp:align>center</wp:align>
              </wp:positionH>
              <wp:positionV relativeFrom="paragraph">
                <wp:posOffset>301289</wp:posOffset>
              </wp:positionV>
              <wp:extent cx="6866626"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866626" cy="0"/>
                      </a:xfrm>
                      <a:prstGeom prst="line">
                        <a:avLst/>
                      </a:prstGeom>
                      <a:noFill/>
                      <a:ln w="19050" cap="flat" cmpd="sng" algn="ctr">
                        <a:solidFill>
                          <a:srgbClr val="FF0000"/>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ED8E5F" id="Straight Connector 10" o:spid="_x0000_s1026" style="position:absolute;z-index:251667456;visibility:visible;mso-wrap-style:square;mso-wrap-distance-left:9pt;mso-wrap-distance-top:0;mso-wrap-distance-right:9pt;mso-wrap-distance-bottom:0;mso-position-horizontal:center;mso-position-horizontal-relative:margin;mso-position-vertical:absolute;mso-position-vertical-relative:text" from="0,23.7pt" to="540.7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" strokecolor="red" strokeweight="1.5pt">
              <v:stroke joinstyle="miter"/>
              <w10:wrap anchorx="margin"/>
            </v:line>
          </w:pict>
        </mc:Fallback>
      </mc:AlternateContent>
    </w:r>
    <w:r>
      <w:rPr>
        <w:rFonts w:ascii="Times New Roman"/>
        <w:b/>
        <w:bCs/>
        <w:noProof/>
        <w:sz w:val="28"/>
        <w:szCs w:val="28"/>
      </w:rPr>
      <w:t>Information Technology Contracts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1150A" w14:textId="77777777" w:rsidR="00160498" w:rsidRPr="006575DD" w:rsidRDefault="00160498" w:rsidP="006575DD">
    <w:pPr>
      <w:pStyle w:val="Header"/>
      <w:jc w:val="center"/>
      <w:rPr>
        <w:rFonts w:ascii="Times New Roman"/>
        <w:b/>
        <w:bCs/>
        <w:noProof/>
        <w:sz w:val="28"/>
        <w:szCs w:val="28"/>
      </w:rPr>
    </w:pPr>
    <w:r w:rsidRPr="006575DD">
      <w:rPr>
        <w:rFonts w:ascii="Times New Roman"/>
        <w:b/>
        <w:bCs/>
        <w:noProof/>
        <w:sz w:val="28"/>
        <w:szCs w:val="28"/>
      </w:rPr>
      <w:t>Insurance and Indemnification Guidelines for State of Arizona Contracts</w:t>
    </w:r>
  </w:p>
  <w:p w14:paraId="7F60FE11" w14:textId="0631B091" w:rsidR="00160498" w:rsidRPr="006575DD" w:rsidRDefault="00160498" w:rsidP="006575DD">
    <w:pPr>
      <w:pStyle w:val="Header"/>
      <w:jc w:val="center"/>
      <w:rPr>
        <w:b/>
        <w:bCs/>
        <w:sz w:val="28"/>
        <w:szCs w:val="28"/>
      </w:rPr>
    </w:pPr>
    <w:r>
      <w:rPr>
        <w:rFonts w:ascii="Times New Roman"/>
        <w:b/>
        <w:bCs/>
        <w:noProof/>
        <w:sz w:val="28"/>
        <w:szCs w:val="28"/>
      </w:rPr>
      <mc:AlternateContent>
        <mc:Choice Requires="wps">
          <w:drawing>
            <wp:anchor distT="0" distB="0" distL="114300" distR="114300" simplePos="0" relativeHeight="251669504" behindDoc="0" locked="0" layoutInCell="1" allowOverlap="1" wp14:anchorId="46FFBF6C" wp14:editId="5C5F65C7">
              <wp:simplePos x="0" y="0"/>
              <wp:positionH relativeFrom="margin">
                <wp:align>center</wp:align>
              </wp:positionH>
              <wp:positionV relativeFrom="paragraph">
                <wp:posOffset>301289</wp:posOffset>
              </wp:positionV>
              <wp:extent cx="6866626"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866626" cy="0"/>
                      </a:xfrm>
                      <a:prstGeom prst="line">
                        <a:avLst/>
                      </a:prstGeom>
                      <a:noFill/>
                      <a:ln w="19050" cap="flat" cmpd="sng" algn="ctr">
                        <a:solidFill>
                          <a:srgbClr val="FF0000"/>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6C3D56" id="Straight Connector 11" o:spid="_x0000_s1026" style="position:absolute;z-index:251669504;visibility:visible;mso-wrap-style:square;mso-wrap-distance-left:9pt;mso-wrap-distance-top:0;mso-wrap-distance-right:9pt;mso-wrap-distance-bottom:0;mso-position-horizontal:center;mso-position-horizontal-relative:margin;mso-position-vertical:absolute;mso-position-vertical-relative:text" from="0,23.7pt" to="540.7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" strokecolor="red" strokeweight="1.5pt">
              <v:stroke joinstyle="miter"/>
              <w10:wrap anchorx="margin"/>
            </v:line>
          </w:pict>
        </mc:Fallback>
      </mc:AlternateContent>
    </w:r>
    <w:r>
      <w:rPr>
        <w:rFonts w:ascii="Times New Roman"/>
        <w:b/>
        <w:bCs/>
        <w:noProof/>
        <w:sz w:val="28"/>
        <w:szCs w:val="28"/>
      </w:rPr>
      <w:t>Other Contract Types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233A"/>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B04AF"/>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71468"/>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F637A"/>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6613F"/>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B3E5F"/>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DB0CF2"/>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097BA8"/>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31656F"/>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3A4FC1"/>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781458"/>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C0644B"/>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940452"/>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236CD4"/>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88474F"/>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F169B7"/>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027724"/>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BE2EC6"/>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2F0728"/>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DD172E"/>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3136FB"/>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AE6C51"/>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5C60033"/>
    <w:multiLevelType w:val="hybridMultilevel"/>
    <w:tmpl w:val="1ED2DD72"/>
    <w:lvl w:ilvl="0" w:tplc="FD2C2858">
      <w:start w:val="1"/>
      <w:numFmt w:val="lowerLetter"/>
      <w:lvlText w:val="%1."/>
      <w:lvlJc w:val="left"/>
      <w:pPr>
        <w:ind w:left="3499" w:hanging="360"/>
      </w:pPr>
      <w:rPr>
        <w:rFonts w:ascii="Arial" w:eastAsia="Arial" w:hAnsi="Arial" w:cs="Arial" w:hint="default"/>
        <w:b w:val="0"/>
        <w:bCs w:val="0"/>
        <w:i w:val="0"/>
        <w:iCs w:val="0"/>
        <w:spacing w:val="-1"/>
        <w:w w:val="100"/>
        <w:sz w:val="22"/>
        <w:szCs w:val="22"/>
        <w:lang w:val="en-US" w:eastAsia="en-US" w:bidi="ar-SA"/>
      </w:rPr>
    </w:lvl>
    <w:lvl w:ilvl="1" w:tplc="01D004DA">
      <w:numFmt w:val="bullet"/>
      <w:lvlText w:val="•"/>
      <w:lvlJc w:val="left"/>
      <w:pPr>
        <w:ind w:left="4268" w:hanging="360"/>
      </w:pPr>
      <w:rPr>
        <w:rFonts w:hint="default"/>
        <w:lang w:val="en-US" w:eastAsia="en-US" w:bidi="ar-SA"/>
      </w:rPr>
    </w:lvl>
    <w:lvl w:ilvl="2" w:tplc="7756AB0A">
      <w:numFmt w:val="bullet"/>
      <w:lvlText w:val="•"/>
      <w:lvlJc w:val="left"/>
      <w:pPr>
        <w:ind w:left="5036" w:hanging="360"/>
      </w:pPr>
      <w:rPr>
        <w:rFonts w:hint="default"/>
        <w:lang w:val="en-US" w:eastAsia="en-US" w:bidi="ar-SA"/>
      </w:rPr>
    </w:lvl>
    <w:lvl w:ilvl="3" w:tplc="38266E42">
      <w:numFmt w:val="bullet"/>
      <w:lvlText w:val="•"/>
      <w:lvlJc w:val="left"/>
      <w:pPr>
        <w:ind w:left="5804" w:hanging="360"/>
      </w:pPr>
      <w:rPr>
        <w:rFonts w:hint="default"/>
        <w:lang w:val="en-US" w:eastAsia="en-US" w:bidi="ar-SA"/>
      </w:rPr>
    </w:lvl>
    <w:lvl w:ilvl="4" w:tplc="424E1284">
      <w:numFmt w:val="bullet"/>
      <w:lvlText w:val="•"/>
      <w:lvlJc w:val="left"/>
      <w:pPr>
        <w:ind w:left="6572" w:hanging="360"/>
      </w:pPr>
      <w:rPr>
        <w:rFonts w:hint="default"/>
        <w:lang w:val="en-US" w:eastAsia="en-US" w:bidi="ar-SA"/>
      </w:rPr>
    </w:lvl>
    <w:lvl w:ilvl="5" w:tplc="966E75D4">
      <w:numFmt w:val="bullet"/>
      <w:lvlText w:val="•"/>
      <w:lvlJc w:val="left"/>
      <w:pPr>
        <w:ind w:left="7340" w:hanging="360"/>
      </w:pPr>
      <w:rPr>
        <w:rFonts w:hint="default"/>
        <w:lang w:val="en-US" w:eastAsia="en-US" w:bidi="ar-SA"/>
      </w:rPr>
    </w:lvl>
    <w:lvl w:ilvl="6" w:tplc="CF801242">
      <w:numFmt w:val="bullet"/>
      <w:lvlText w:val="•"/>
      <w:lvlJc w:val="left"/>
      <w:pPr>
        <w:ind w:left="8108" w:hanging="360"/>
      </w:pPr>
      <w:rPr>
        <w:rFonts w:hint="default"/>
        <w:lang w:val="en-US" w:eastAsia="en-US" w:bidi="ar-SA"/>
      </w:rPr>
    </w:lvl>
    <w:lvl w:ilvl="7" w:tplc="EB76C10E">
      <w:numFmt w:val="bullet"/>
      <w:lvlText w:val="•"/>
      <w:lvlJc w:val="left"/>
      <w:pPr>
        <w:ind w:left="8876" w:hanging="360"/>
      </w:pPr>
      <w:rPr>
        <w:rFonts w:hint="default"/>
        <w:lang w:val="en-US" w:eastAsia="en-US" w:bidi="ar-SA"/>
      </w:rPr>
    </w:lvl>
    <w:lvl w:ilvl="8" w:tplc="A616151C">
      <w:numFmt w:val="bullet"/>
      <w:lvlText w:val="•"/>
      <w:lvlJc w:val="left"/>
      <w:pPr>
        <w:ind w:left="9644" w:hanging="360"/>
      </w:pPr>
      <w:rPr>
        <w:rFonts w:hint="default"/>
        <w:lang w:val="en-US" w:eastAsia="en-US" w:bidi="ar-SA"/>
      </w:rPr>
    </w:lvl>
  </w:abstractNum>
  <w:abstractNum w:abstractNumId="23" w15:restartNumberingAfterBreak="0">
    <w:nsid w:val="179A1636"/>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162E46"/>
    <w:multiLevelType w:val="hybridMultilevel"/>
    <w:tmpl w:val="1ED2DD72"/>
    <w:lvl w:ilvl="0" w:tplc="FD2C2858">
      <w:start w:val="1"/>
      <w:numFmt w:val="lowerLetter"/>
      <w:lvlText w:val="%1."/>
      <w:lvlJc w:val="left"/>
      <w:pPr>
        <w:ind w:left="3499" w:hanging="360"/>
      </w:pPr>
      <w:rPr>
        <w:rFonts w:ascii="Arial" w:eastAsia="Arial" w:hAnsi="Arial" w:cs="Arial" w:hint="default"/>
        <w:b w:val="0"/>
        <w:bCs w:val="0"/>
        <w:i w:val="0"/>
        <w:iCs w:val="0"/>
        <w:spacing w:val="-1"/>
        <w:w w:val="100"/>
        <w:sz w:val="22"/>
        <w:szCs w:val="22"/>
        <w:lang w:val="en-US" w:eastAsia="en-US" w:bidi="ar-SA"/>
      </w:rPr>
    </w:lvl>
    <w:lvl w:ilvl="1" w:tplc="01D004DA">
      <w:numFmt w:val="bullet"/>
      <w:lvlText w:val="•"/>
      <w:lvlJc w:val="left"/>
      <w:pPr>
        <w:ind w:left="4268" w:hanging="360"/>
      </w:pPr>
      <w:rPr>
        <w:rFonts w:hint="default"/>
        <w:lang w:val="en-US" w:eastAsia="en-US" w:bidi="ar-SA"/>
      </w:rPr>
    </w:lvl>
    <w:lvl w:ilvl="2" w:tplc="7756AB0A">
      <w:numFmt w:val="bullet"/>
      <w:lvlText w:val="•"/>
      <w:lvlJc w:val="left"/>
      <w:pPr>
        <w:ind w:left="5036" w:hanging="360"/>
      </w:pPr>
      <w:rPr>
        <w:rFonts w:hint="default"/>
        <w:lang w:val="en-US" w:eastAsia="en-US" w:bidi="ar-SA"/>
      </w:rPr>
    </w:lvl>
    <w:lvl w:ilvl="3" w:tplc="38266E42">
      <w:numFmt w:val="bullet"/>
      <w:lvlText w:val="•"/>
      <w:lvlJc w:val="left"/>
      <w:pPr>
        <w:ind w:left="5804" w:hanging="360"/>
      </w:pPr>
      <w:rPr>
        <w:rFonts w:hint="default"/>
        <w:lang w:val="en-US" w:eastAsia="en-US" w:bidi="ar-SA"/>
      </w:rPr>
    </w:lvl>
    <w:lvl w:ilvl="4" w:tplc="424E1284">
      <w:numFmt w:val="bullet"/>
      <w:lvlText w:val="•"/>
      <w:lvlJc w:val="left"/>
      <w:pPr>
        <w:ind w:left="6572" w:hanging="360"/>
      </w:pPr>
      <w:rPr>
        <w:rFonts w:hint="default"/>
        <w:lang w:val="en-US" w:eastAsia="en-US" w:bidi="ar-SA"/>
      </w:rPr>
    </w:lvl>
    <w:lvl w:ilvl="5" w:tplc="966E75D4">
      <w:numFmt w:val="bullet"/>
      <w:lvlText w:val="•"/>
      <w:lvlJc w:val="left"/>
      <w:pPr>
        <w:ind w:left="7340" w:hanging="360"/>
      </w:pPr>
      <w:rPr>
        <w:rFonts w:hint="default"/>
        <w:lang w:val="en-US" w:eastAsia="en-US" w:bidi="ar-SA"/>
      </w:rPr>
    </w:lvl>
    <w:lvl w:ilvl="6" w:tplc="CF801242">
      <w:numFmt w:val="bullet"/>
      <w:lvlText w:val="•"/>
      <w:lvlJc w:val="left"/>
      <w:pPr>
        <w:ind w:left="8108" w:hanging="360"/>
      </w:pPr>
      <w:rPr>
        <w:rFonts w:hint="default"/>
        <w:lang w:val="en-US" w:eastAsia="en-US" w:bidi="ar-SA"/>
      </w:rPr>
    </w:lvl>
    <w:lvl w:ilvl="7" w:tplc="EB76C10E">
      <w:numFmt w:val="bullet"/>
      <w:lvlText w:val="•"/>
      <w:lvlJc w:val="left"/>
      <w:pPr>
        <w:ind w:left="8876" w:hanging="360"/>
      </w:pPr>
      <w:rPr>
        <w:rFonts w:hint="default"/>
        <w:lang w:val="en-US" w:eastAsia="en-US" w:bidi="ar-SA"/>
      </w:rPr>
    </w:lvl>
    <w:lvl w:ilvl="8" w:tplc="A616151C">
      <w:numFmt w:val="bullet"/>
      <w:lvlText w:val="•"/>
      <w:lvlJc w:val="left"/>
      <w:pPr>
        <w:ind w:left="9644" w:hanging="360"/>
      </w:pPr>
      <w:rPr>
        <w:rFonts w:hint="default"/>
        <w:lang w:val="en-US" w:eastAsia="en-US" w:bidi="ar-SA"/>
      </w:rPr>
    </w:lvl>
  </w:abstractNum>
  <w:abstractNum w:abstractNumId="25" w15:restartNumberingAfterBreak="0">
    <w:nsid w:val="19522704"/>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97F59E9"/>
    <w:multiLevelType w:val="hybridMultilevel"/>
    <w:tmpl w:val="1826CFBE"/>
    <w:lvl w:ilvl="0" w:tplc="5D3E9C02">
      <w:numFmt w:val="bullet"/>
      <w:lvlText w:val=""/>
      <w:lvlJc w:val="left"/>
      <w:pPr>
        <w:ind w:left="3500" w:hanging="361"/>
      </w:pPr>
      <w:rPr>
        <w:rFonts w:ascii="Symbol" w:eastAsia="Symbol" w:hAnsi="Symbol" w:cs="Symbol" w:hint="default"/>
        <w:b w:val="0"/>
        <w:bCs w:val="0"/>
        <w:i w:val="0"/>
        <w:iCs w:val="0"/>
        <w:w w:val="100"/>
        <w:sz w:val="22"/>
        <w:szCs w:val="22"/>
        <w:lang w:val="en-US" w:eastAsia="en-US" w:bidi="ar-SA"/>
      </w:rPr>
    </w:lvl>
    <w:lvl w:ilvl="1" w:tplc="75BE61C2">
      <w:numFmt w:val="bullet"/>
      <w:lvlText w:val="•"/>
      <w:lvlJc w:val="left"/>
      <w:pPr>
        <w:ind w:left="4268" w:hanging="361"/>
      </w:pPr>
      <w:rPr>
        <w:rFonts w:hint="default"/>
        <w:lang w:val="en-US" w:eastAsia="en-US" w:bidi="ar-SA"/>
      </w:rPr>
    </w:lvl>
    <w:lvl w:ilvl="2" w:tplc="ACD6357E">
      <w:numFmt w:val="bullet"/>
      <w:lvlText w:val="•"/>
      <w:lvlJc w:val="left"/>
      <w:pPr>
        <w:ind w:left="5036" w:hanging="361"/>
      </w:pPr>
      <w:rPr>
        <w:rFonts w:hint="default"/>
        <w:lang w:val="en-US" w:eastAsia="en-US" w:bidi="ar-SA"/>
      </w:rPr>
    </w:lvl>
    <w:lvl w:ilvl="3" w:tplc="836EB0C0">
      <w:numFmt w:val="bullet"/>
      <w:lvlText w:val="•"/>
      <w:lvlJc w:val="left"/>
      <w:pPr>
        <w:ind w:left="5804" w:hanging="361"/>
      </w:pPr>
      <w:rPr>
        <w:rFonts w:hint="default"/>
        <w:lang w:val="en-US" w:eastAsia="en-US" w:bidi="ar-SA"/>
      </w:rPr>
    </w:lvl>
    <w:lvl w:ilvl="4" w:tplc="44C0E5CA">
      <w:numFmt w:val="bullet"/>
      <w:lvlText w:val="•"/>
      <w:lvlJc w:val="left"/>
      <w:pPr>
        <w:ind w:left="6572" w:hanging="361"/>
      </w:pPr>
      <w:rPr>
        <w:rFonts w:hint="default"/>
        <w:lang w:val="en-US" w:eastAsia="en-US" w:bidi="ar-SA"/>
      </w:rPr>
    </w:lvl>
    <w:lvl w:ilvl="5" w:tplc="19B69B80">
      <w:numFmt w:val="bullet"/>
      <w:lvlText w:val="•"/>
      <w:lvlJc w:val="left"/>
      <w:pPr>
        <w:ind w:left="7340" w:hanging="361"/>
      </w:pPr>
      <w:rPr>
        <w:rFonts w:hint="default"/>
        <w:lang w:val="en-US" w:eastAsia="en-US" w:bidi="ar-SA"/>
      </w:rPr>
    </w:lvl>
    <w:lvl w:ilvl="6" w:tplc="0938F4B0">
      <w:numFmt w:val="bullet"/>
      <w:lvlText w:val="•"/>
      <w:lvlJc w:val="left"/>
      <w:pPr>
        <w:ind w:left="8108" w:hanging="361"/>
      </w:pPr>
      <w:rPr>
        <w:rFonts w:hint="default"/>
        <w:lang w:val="en-US" w:eastAsia="en-US" w:bidi="ar-SA"/>
      </w:rPr>
    </w:lvl>
    <w:lvl w:ilvl="7" w:tplc="B308EF54">
      <w:numFmt w:val="bullet"/>
      <w:lvlText w:val="•"/>
      <w:lvlJc w:val="left"/>
      <w:pPr>
        <w:ind w:left="8876" w:hanging="361"/>
      </w:pPr>
      <w:rPr>
        <w:rFonts w:hint="default"/>
        <w:lang w:val="en-US" w:eastAsia="en-US" w:bidi="ar-SA"/>
      </w:rPr>
    </w:lvl>
    <w:lvl w:ilvl="8" w:tplc="1CFC5EF4">
      <w:numFmt w:val="bullet"/>
      <w:lvlText w:val="•"/>
      <w:lvlJc w:val="left"/>
      <w:pPr>
        <w:ind w:left="9644" w:hanging="361"/>
      </w:pPr>
      <w:rPr>
        <w:rFonts w:hint="default"/>
        <w:lang w:val="en-US" w:eastAsia="en-US" w:bidi="ar-SA"/>
      </w:rPr>
    </w:lvl>
  </w:abstractNum>
  <w:abstractNum w:abstractNumId="27" w15:restartNumberingAfterBreak="0">
    <w:nsid w:val="19A45188"/>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A862E91"/>
    <w:multiLevelType w:val="hybridMultilevel"/>
    <w:tmpl w:val="1ED2DD72"/>
    <w:lvl w:ilvl="0" w:tplc="FD2C2858">
      <w:start w:val="1"/>
      <w:numFmt w:val="lowerLetter"/>
      <w:lvlText w:val="%1."/>
      <w:lvlJc w:val="left"/>
      <w:pPr>
        <w:ind w:left="3499" w:hanging="360"/>
      </w:pPr>
      <w:rPr>
        <w:rFonts w:ascii="Arial" w:eastAsia="Arial" w:hAnsi="Arial" w:cs="Arial" w:hint="default"/>
        <w:b w:val="0"/>
        <w:bCs w:val="0"/>
        <w:i w:val="0"/>
        <w:iCs w:val="0"/>
        <w:spacing w:val="-1"/>
        <w:w w:val="100"/>
        <w:sz w:val="22"/>
        <w:szCs w:val="22"/>
        <w:lang w:val="en-US" w:eastAsia="en-US" w:bidi="ar-SA"/>
      </w:rPr>
    </w:lvl>
    <w:lvl w:ilvl="1" w:tplc="01D004DA">
      <w:numFmt w:val="bullet"/>
      <w:lvlText w:val="•"/>
      <w:lvlJc w:val="left"/>
      <w:pPr>
        <w:ind w:left="4268" w:hanging="360"/>
      </w:pPr>
      <w:rPr>
        <w:rFonts w:hint="default"/>
        <w:lang w:val="en-US" w:eastAsia="en-US" w:bidi="ar-SA"/>
      </w:rPr>
    </w:lvl>
    <w:lvl w:ilvl="2" w:tplc="7756AB0A">
      <w:numFmt w:val="bullet"/>
      <w:lvlText w:val="•"/>
      <w:lvlJc w:val="left"/>
      <w:pPr>
        <w:ind w:left="5036" w:hanging="360"/>
      </w:pPr>
      <w:rPr>
        <w:rFonts w:hint="default"/>
        <w:lang w:val="en-US" w:eastAsia="en-US" w:bidi="ar-SA"/>
      </w:rPr>
    </w:lvl>
    <w:lvl w:ilvl="3" w:tplc="38266E42">
      <w:numFmt w:val="bullet"/>
      <w:lvlText w:val="•"/>
      <w:lvlJc w:val="left"/>
      <w:pPr>
        <w:ind w:left="5804" w:hanging="360"/>
      </w:pPr>
      <w:rPr>
        <w:rFonts w:hint="default"/>
        <w:lang w:val="en-US" w:eastAsia="en-US" w:bidi="ar-SA"/>
      </w:rPr>
    </w:lvl>
    <w:lvl w:ilvl="4" w:tplc="424E1284">
      <w:numFmt w:val="bullet"/>
      <w:lvlText w:val="•"/>
      <w:lvlJc w:val="left"/>
      <w:pPr>
        <w:ind w:left="6572" w:hanging="360"/>
      </w:pPr>
      <w:rPr>
        <w:rFonts w:hint="default"/>
        <w:lang w:val="en-US" w:eastAsia="en-US" w:bidi="ar-SA"/>
      </w:rPr>
    </w:lvl>
    <w:lvl w:ilvl="5" w:tplc="966E75D4">
      <w:numFmt w:val="bullet"/>
      <w:lvlText w:val="•"/>
      <w:lvlJc w:val="left"/>
      <w:pPr>
        <w:ind w:left="7340" w:hanging="360"/>
      </w:pPr>
      <w:rPr>
        <w:rFonts w:hint="default"/>
        <w:lang w:val="en-US" w:eastAsia="en-US" w:bidi="ar-SA"/>
      </w:rPr>
    </w:lvl>
    <w:lvl w:ilvl="6" w:tplc="CF801242">
      <w:numFmt w:val="bullet"/>
      <w:lvlText w:val="•"/>
      <w:lvlJc w:val="left"/>
      <w:pPr>
        <w:ind w:left="8108" w:hanging="360"/>
      </w:pPr>
      <w:rPr>
        <w:rFonts w:hint="default"/>
        <w:lang w:val="en-US" w:eastAsia="en-US" w:bidi="ar-SA"/>
      </w:rPr>
    </w:lvl>
    <w:lvl w:ilvl="7" w:tplc="EB76C10E">
      <w:numFmt w:val="bullet"/>
      <w:lvlText w:val="•"/>
      <w:lvlJc w:val="left"/>
      <w:pPr>
        <w:ind w:left="8876" w:hanging="360"/>
      </w:pPr>
      <w:rPr>
        <w:rFonts w:hint="default"/>
        <w:lang w:val="en-US" w:eastAsia="en-US" w:bidi="ar-SA"/>
      </w:rPr>
    </w:lvl>
    <w:lvl w:ilvl="8" w:tplc="A616151C">
      <w:numFmt w:val="bullet"/>
      <w:lvlText w:val="•"/>
      <w:lvlJc w:val="left"/>
      <w:pPr>
        <w:ind w:left="9644" w:hanging="360"/>
      </w:pPr>
      <w:rPr>
        <w:rFonts w:hint="default"/>
        <w:lang w:val="en-US" w:eastAsia="en-US" w:bidi="ar-SA"/>
      </w:rPr>
    </w:lvl>
  </w:abstractNum>
  <w:abstractNum w:abstractNumId="29" w15:restartNumberingAfterBreak="0">
    <w:nsid w:val="1B611C1C"/>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B84532A"/>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C2039CB"/>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D894523"/>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EB52B76"/>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F6101C6"/>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FD55F5B"/>
    <w:multiLevelType w:val="hybridMultilevel"/>
    <w:tmpl w:val="CEB2191A"/>
    <w:lvl w:ilvl="0" w:tplc="3E2A6222">
      <w:numFmt w:val="bullet"/>
      <w:lvlText w:val=""/>
      <w:lvlJc w:val="left"/>
      <w:pPr>
        <w:ind w:left="2421" w:hanging="361"/>
      </w:pPr>
      <w:rPr>
        <w:rFonts w:ascii="Symbol" w:eastAsia="Symbol" w:hAnsi="Symbol" w:cs="Symbol" w:hint="default"/>
        <w:b w:val="0"/>
        <w:bCs w:val="0"/>
        <w:i w:val="0"/>
        <w:iCs w:val="0"/>
        <w:color w:val="339966"/>
        <w:w w:val="100"/>
        <w:sz w:val="22"/>
        <w:szCs w:val="22"/>
        <w:lang w:val="en-US" w:eastAsia="en-US" w:bidi="ar-SA"/>
      </w:rPr>
    </w:lvl>
    <w:lvl w:ilvl="1" w:tplc="07FCA652">
      <w:numFmt w:val="bullet"/>
      <w:lvlText w:val="•"/>
      <w:lvlJc w:val="left"/>
      <w:pPr>
        <w:ind w:left="3296" w:hanging="361"/>
      </w:pPr>
      <w:rPr>
        <w:rFonts w:hint="default"/>
        <w:lang w:val="en-US" w:eastAsia="en-US" w:bidi="ar-SA"/>
      </w:rPr>
    </w:lvl>
    <w:lvl w:ilvl="2" w:tplc="0686BFAA">
      <w:numFmt w:val="bullet"/>
      <w:lvlText w:val="•"/>
      <w:lvlJc w:val="left"/>
      <w:pPr>
        <w:ind w:left="4172" w:hanging="361"/>
      </w:pPr>
      <w:rPr>
        <w:rFonts w:hint="default"/>
        <w:lang w:val="en-US" w:eastAsia="en-US" w:bidi="ar-SA"/>
      </w:rPr>
    </w:lvl>
    <w:lvl w:ilvl="3" w:tplc="61BCFFE6">
      <w:numFmt w:val="bullet"/>
      <w:lvlText w:val="•"/>
      <w:lvlJc w:val="left"/>
      <w:pPr>
        <w:ind w:left="5048" w:hanging="361"/>
      </w:pPr>
      <w:rPr>
        <w:rFonts w:hint="default"/>
        <w:lang w:val="en-US" w:eastAsia="en-US" w:bidi="ar-SA"/>
      </w:rPr>
    </w:lvl>
    <w:lvl w:ilvl="4" w:tplc="BAC24C42">
      <w:numFmt w:val="bullet"/>
      <w:lvlText w:val="•"/>
      <w:lvlJc w:val="left"/>
      <w:pPr>
        <w:ind w:left="5924" w:hanging="361"/>
      </w:pPr>
      <w:rPr>
        <w:rFonts w:hint="default"/>
        <w:lang w:val="en-US" w:eastAsia="en-US" w:bidi="ar-SA"/>
      </w:rPr>
    </w:lvl>
    <w:lvl w:ilvl="5" w:tplc="EADEC6F6">
      <w:numFmt w:val="bullet"/>
      <w:lvlText w:val="•"/>
      <w:lvlJc w:val="left"/>
      <w:pPr>
        <w:ind w:left="6800" w:hanging="361"/>
      </w:pPr>
      <w:rPr>
        <w:rFonts w:hint="default"/>
        <w:lang w:val="en-US" w:eastAsia="en-US" w:bidi="ar-SA"/>
      </w:rPr>
    </w:lvl>
    <w:lvl w:ilvl="6" w:tplc="75EC629E">
      <w:numFmt w:val="bullet"/>
      <w:lvlText w:val="•"/>
      <w:lvlJc w:val="left"/>
      <w:pPr>
        <w:ind w:left="7676" w:hanging="361"/>
      </w:pPr>
      <w:rPr>
        <w:rFonts w:hint="default"/>
        <w:lang w:val="en-US" w:eastAsia="en-US" w:bidi="ar-SA"/>
      </w:rPr>
    </w:lvl>
    <w:lvl w:ilvl="7" w:tplc="C49AE7D4">
      <w:numFmt w:val="bullet"/>
      <w:lvlText w:val="•"/>
      <w:lvlJc w:val="left"/>
      <w:pPr>
        <w:ind w:left="8552" w:hanging="361"/>
      </w:pPr>
      <w:rPr>
        <w:rFonts w:hint="default"/>
        <w:lang w:val="en-US" w:eastAsia="en-US" w:bidi="ar-SA"/>
      </w:rPr>
    </w:lvl>
    <w:lvl w:ilvl="8" w:tplc="55565AF4">
      <w:numFmt w:val="bullet"/>
      <w:lvlText w:val="•"/>
      <w:lvlJc w:val="left"/>
      <w:pPr>
        <w:ind w:left="9428" w:hanging="361"/>
      </w:pPr>
      <w:rPr>
        <w:rFonts w:hint="default"/>
        <w:lang w:val="en-US" w:eastAsia="en-US" w:bidi="ar-SA"/>
      </w:rPr>
    </w:lvl>
  </w:abstractNum>
  <w:abstractNum w:abstractNumId="36" w15:restartNumberingAfterBreak="0">
    <w:nsid w:val="20516EFA"/>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1DD5145"/>
    <w:multiLevelType w:val="hybridMultilevel"/>
    <w:tmpl w:val="1ED2DD72"/>
    <w:lvl w:ilvl="0" w:tplc="FD2C2858">
      <w:start w:val="1"/>
      <w:numFmt w:val="lowerLetter"/>
      <w:lvlText w:val="%1."/>
      <w:lvlJc w:val="left"/>
      <w:pPr>
        <w:ind w:left="3499" w:hanging="360"/>
      </w:pPr>
      <w:rPr>
        <w:rFonts w:ascii="Arial" w:eastAsia="Arial" w:hAnsi="Arial" w:cs="Arial" w:hint="default"/>
        <w:b w:val="0"/>
        <w:bCs w:val="0"/>
        <w:i w:val="0"/>
        <w:iCs w:val="0"/>
        <w:spacing w:val="-1"/>
        <w:w w:val="100"/>
        <w:sz w:val="22"/>
        <w:szCs w:val="22"/>
        <w:lang w:val="en-US" w:eastAsia="en-US" w:bidi="ar-SA"/>
      </w:rPr>
    </w:lvl>
    <w:lvl w:ilvl="1" w:tplc="01D004DA">
      <w:numFmt w:val="bullet"/>
      <w:lvlText w:val="•"/>
      <w:lvlJc w:val="left"/>
      <w:pPr>
        <w:ind w:left="4268" w:hanging="360"/>
      </w:pPr>
      <w:rPr>
        <w:rFonts w:hint="default"/>
        <w:lang w:val="en-US" w:eastAsia="en-US" w:bidi="ar-SA"/>
      </w:rPr>
    </w:lvl>
    <w:lvl w:ilvl="2" w:tplc="7756AB0A">
      <w:numFmt w:val="bullet"/>
      <w:lvlText w:val="•"/>
      <w:lvlJc w:val="left"/>
      <w:pPr>
        <w:ind w:left="5036" w:hanging="360"/>
      </w:pPr>
      <w:rPr>
        <w:rFonts w:hint="default"/>
        <w:lang w:val="en-US" w:eastAsia="en-US" w:bidi="ar-SA"/>
      </w:rPr>
    </w:lvl>
    <w:lvl w:ilvl="3" w:tplc="38266E42">
      <w:numFmt w:val="bullet"/>
      <w:lvlText w:val="•"/>
      <w:lvlJc w:val="left"/>
      <w:pPr>
        <w:ind w:left="5804" w:hanging="360"/>
      </w:pPr>
      <w:rPr>
        <w:rFonts w:hint="default"/>
        <w:lang w:val="en-US" w:eastAsia="en-US" w:bidi="ar-SA"/>
      </w:rPr>
    </w:lvl>
    <w:lvl w:ilvl="4" w:tplc="424E1284">
      <w:numFmt w:val="bullet"/>
      <w:lvlText w:val="•"/>
      <w:lvlJc w:val="left"/>
      <w:pPr>
        <w:ind w:left="6572" w:hanging="360"/>
      </w:pPr>
      <w:rPr>
        <w:rFonts w:hint="default"/>
        <w:lang w:val="en-US" w:eastAsia="en-US" w:bidi="ar-SA"/>
      </w:rPr>
    </w:lvl>
    <w:lvl w:ilvl="5" w:tplc="966E75D4">
      <w:numFmt w:val="bullet"/>
      <w:lvlText w:val="•"/>
      <w:lvlJc w:val="left"/>
      <w:pPr>
        <w:ind w:left="7340" w:hanging="360"/>
      </w:pPr>
      <w:rPr>
        <w:rFonts w:hint="default"/>
        <w:lang w:val="en-US" w:eastAsia="en-US" w:bidi="ar-SA"/>
      </w:rPr>
    </w:lvl>
    <w:lvl w:ilvl="6" w:tplc="CF801242">
      <w:numFmt w:val="bullet"/>
      <w:lvlText w:val="•"/>
      <w:lvlJc w:val="left"/>
      <w:pPr>
        <w:ind w:left="8108" w:hanging="360"/>
      </w:pPr>
      <w:rPr>
        <w:rFonts w:hint="default"/>
        <w:lang w:val="en-US" w:eastAsia="en-US" w:bidi="ar-SA"/>
      </w:rPr>
    </w:lvl>
    <w:lvl w:ilvl="7" w:tplc="EB76C10E">
      <w:numFmt w:val="bullet"/>
      <w:lvlText w:val="•"/>
      <w:lvlJc w:val="left"/>
      <w:pPr>
        <w:ind w:left="8876" w:hanging="360"/>
      </w:pPr>
      <w:rPr>
        <w:rFonts w:hint="default"/>
        <w:lang w:val="en-US" w:eastAsia="en-US" w:bidi="ar-SA"/>
      </w:rPr>
    </w:lvl>
    <w:lvl w:ilvl="8" w:tplc="A616151C">
      <w:numFmt w:val="bullet"/>
      <w:lvlText w:val="•"/>
      <w:lvlJc w:val="left"/>
      <w:pPr>
        <w:ind w:left="9644" w:hanging="360"/>
      </w:pPr>
      <w:rPr>
        <w:rFonts w:hint="default"/>
        <w:lang w:val="en-US" w:eastAsia="en-US" w:bidi="ar-SA"/>
      </w:rPr>
    </w:lvl>
  </w:abstractNum>
  <w:abstractNum w:abstractNumId="38" w15:restartNumberingAfterBreak="0">
    <w:nsid w:val="22280E47"/>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320336D"/>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4D664AC"/>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58E7EFD"/>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5B84B69"/>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95632F"/>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D90035"/>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78547A3"/>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7D424E1"/>
    <w:multiLevelType w:val="hybridMultilevel"/>
    <w:tmpl w:val="1ED2DD72"/>
    <w:lvl w:ilvl="0" w:tplc="FD2C2858">
      <w:start w:val="1"/>
      <w:numFmt w:val="lowerLetter"/>
      <w:lvlText w:val="%1."/>
      <w:lvlJc w:val="left"/>
      <w:pPr>
        <w:ind w:left="3499" w:hanging="360"/>
      </w:pPr>
      <w:rPr>
        <w:rFonts w:ascii="Arial" w:eastAsia="Arial" w:hAnsi="Arial" w:cs="Arial" w:hint="default"/>
        <w:b w:val="0"/>
        <w:bCs w:val="0"/>
        <w:i w:val="0"/>
        <w:iCs w:val="0"/>
        <w:spacing w:val="-1"/>
        <w:w w:val="100"/>
        <w:sz w:val="22"/>
        <w:szCs w:val="22"/>
        <w:lang w:val="en-US" w:eastAsia="en-US" w:bidi="ar-SA"/>
      </w:rPr>
    </w:lvl>
    <w:lvl w:ilvl="1" w:tplc="01D004DA">
      <w:numFmt w:val="bullet"/>
      <w:lvlText w:val="•"/>
      <w:lvlJc w:val="left"/>
      <w:pPr>
        <w:ind w:left="4268" w:hanging="360"/>
      </w:pPr>
      <w:rPr>
        <w:rFonts w:hint="default"/>
        <w:lang w:val="en-US" w:eastAsia="en-US" w:bidi="ar-SA"/>
      </w:rPr>
    </w:lvl>
    <w:lvl w:ilvl="2" w:tplc="7756AB0A">
      <w:numFmt w:val="bullet"/>
      <w:lvlText w:val="•"/>
      <w:lvlJc w:val="left"/>
      <w:pPr>
        <w:ind w:left="5036" w:hanging="360"/>
      </w:pPr>
      <w:rPr>
        <w:rFonts w:hint="default"/>
        <w:lang w:val="en-US" w:eastAsia="en-US" w:bidi="ar-SA"/>
      </w:rPr>
    </w:lvl>
    <w:lvl w:ilvl="3" w:tplc="38266E42">
      <w:numFmt w:val="bullet"/>
      <w:lvlText w:val="•"/>
      <w:lvlJc w:val="left"/>
      <w:pPr>
        <w:ind w:left="5804" w:hanging="360"/>
      </w:pPr>
      <w:rPr>
        <w:rFonts w:hint="default"/>
        <w:lang w:val="en-US" w:eastAsia="en-US" w:bidi="ar-SA"/>
      </w:rPr>
    </w:lvl>
    <w:lvl w:ilvl="4" w:tplc="424E1284">
      <w:numFmt w:val="bullet"/>
      <w:lvlText w:val="•"/>
      <w:lvlJc w:val="left"/>
      <w:pPr>
        <w:ind w:left="6572" w:hanging="360"/>
      </w:pPr>
      <w:rPr>
        <w:rFonts w:hint="default"/>
        <w:lang w:val="en-US" w:eastAsia="en-US" w:bidi="ar-SA"/>
      </w:rPr>
    </w:lvl>
    <w:lvl w:ilvl="5" w:tplc="966E75D4">
      <w:numFmt w:val="bullet"/>
      <w:lvlText w:val="•"/>
      <w:lvlJc w:val="left"/>
      <w:pPr>
        <w:ind w:left="7340" w:hanging="360"/>
      </w:pPr>
      <w:rPr>
        <w:rFonts w:hint="default"/>
        <w:lang w:val="en-US" w:eastAsia="en-US" w:bidi="ar-SA"/>
      </w:rPr>
    </w:lvl>
    <w:lvl w:ilvl="6" w:tplc="CF801242">
      <w:numFmt w:val="bullet"/>
      <w:lvlText w:val="•"/>
      <w:lvlJc w:val="left"/>
      <w:pPr>
        <w:ind w:left="8108" w:hanging="360"/>
      </w:pPr>
      <w:rPr>
        <w:rFonts w:hint="default"/>
        <w:lang w:val="en-US" w:eastAsia="en-US" w:bidi="ar-SA"/>
      </w:rPr>
    </w:lvl>
    <w:lvl w:ilvl="7" w:tplc="EB76C10E">
      <w:numFmt w:val="bullet"/>
      <w:lvlText w:val="•"/>
      <w:lvlJc w:val="left"/>
      <w:pPr>
        <w:ind w:left="8876" w:hanging="360"/>
      </w:pPr>
      <w:rPr>
        <w:rFonts w:hint="default"/>
        <w:lang w:val="en-US" w:eastAsia="en-US" w:bidi="ar-SA"/>
      </w:rPr>
    </w:lvl>
    <w:lvl w:ilvl="8" w:tplc="A616151C">
      <w:numFmt w:val="bullet"/>
      <w:lvlText w:val="•"/>
      <w:lvlJc w:val="left"/>
      <w:pPr>
        <w:ind w:left="9644" w:hanging="360"/>
      </w:pPr>
      <w:rPr>
        <w:rFonts w:hint="default"/>
        <w:lang w:val="en-US" w:eastAsia="en-US" w:bidi="ar-SA"/>
      </w:rPr>
    </w:lvl>
  </w:abstractNum>
  <w:abstractNum w:abstractNumId="47" w15:restartNumberingAfterBreak="0">
    <w:nsid w:val="285F0823"/>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97056F0"/>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99C76D4"/>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BA17A4A"/>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BC614EB"/>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BF93A24"/>
    <w:multiLevelType w:val="hybridMultilevel"/>
    <w:tmpl w:val="6F989D82"/>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53" w15:restartNumberingAfterBreak="0">
    <w:nsid w:val="2C113779"/>
    <w:multiLevelType w:val="hybridMultilevel"/>
    <w:tmpl w:val="D33E9E4C"/>
    <w:lvl w:ilvl="0" w:tplc="358C87AA">
      <w:numFmt w:val="bullet"/>
      <w:lvlText w:val=""/>
      <w:lvlJc w:val="left"/>
      <w:pPr>
        <w:ind w:left="2492" w:hanging="361"/>
      </w:pPr>
      <w:rPr>
        <w:rFonts w:ascii="Symbol" w:eastAsia="Symbol" w:hAnsi="Symbol" w:cs="Symbol" w:hint="default"/>
        <w:b w:val="0"/>
        <w:bCs w:val="0"/>
        <w:i w:val="0"/>
        <w:iCs w:val="0"/>
        <w:color w:val="339966"/>
        <w:w w:val="100"/>
        <w:sz w:val="22"/>
        <w:szCs w:val="22"/>
        <w:lang w:val="en-US" w:eastAsia="en-US" w:bidi="ar-SA"/>
      </w:rPr>
    </w:lvl>
    <w:lvl w:ilvl="1" w:tplc="EDF09E6A">
      <w:numFmt w:val="bullet"/>
      <w:lvlText w:val="o"/>
      <w:lvlJc w:val="left"/>
      <w:pPr>
        <w:ind w:left="3212" w:hanging="361"/>
      </w:pPr>
      <w:rPr>
        <w:rFonts w:ascii="Courier New" w:eastAsia="Courier New" w:hAnsi="Courier New" w:cs="Courier New" w:hint="default"/>
        <w:b w:val="0"/>
        <w:bCs w:val="0"/>
        <w:i w:val="0"/>
        <w:iCs w:val="0"/>
        <w:color w:val="339966"/>
        <w:w w:val="100"/>
        <w:sz w:val="22"/>
        <w:szCs w:val="22"/>
        <w:lang w:val="en-US" w:eastAsia="en-US" w:bidi="ar-SA"/>
      </w:rPr>
    </w:lvl>
    <w:lvl w:ilvl="2" w:tplc="DA825BAA">
      <w:numFmt w:val="bullet"/>
      <w:lvlText w:val="•"/>
      <w:lvlJc w:val="left"/>
      <w:pPr>
        <w:ind w:left="4104" w:hanging="361"/>
      </w:pPr>
      <w:rPr>
        <w:rFonts w:hint="default"/>
        <w:lang w:val="en-US" w:eastAsia="en-US" w:bidi="ar-SA"/>
      </w:rPr>
    </w:lvl>
    <w:lvl w:ilvl="3" w:tplc="FA2611FE">
      <w:numFmt w:val="bullet"/>
      <w:lvlText w:val="•"/>
      <w:lvlJc w:val="left"/>
      <w:pPr>
        <w:ind w:left="4988" w:hanging="361"/>
      </w:pPr>
      <w:rPr>
        <w:rFonts w:hint="default"/>
        <w:lang w:val="en-US" w:eastAsia="en-US" w:bidi="ar-SA"/>
      </w:rPr>
    </w:lvl>
    <w:lvl w:ilvl="4" w:tplc="9DC892D6">
      <w:numFmt w:val="bullet"/>
      <w:lvlText w:val="•"/>
      <w:lvlJc w:val="left"/>
      <w:pPr>
        <w:ind w:left="5873" w:hanging="361"/>
      </w:pPr>
      <w:rPr>
        <w:rFonts w:hint="default"/>
        <w:lang w:val="en-US" w:eastAsia="en-US" w:bidi="ar-SA"/>
      </w:rPr>
    </w:lvl>
    <w:lvl w:ilvl="5" w:tplc="93EC4F10">
      <w:numFmt w:val="bullet"/>
      <w:lvlText w:val="•"/>
      <w:lvlJc w:val="left"/>
      <w:pPr>
        <w:ind w:left="6757" w:hanging="361"/>
      </w:pPr>
      <w:rPr>
        <w:rFonts w:hint="default"/>
        <w:lang w:val="en-US" w:eastAsia="en-US" w:bidi="ar-SA"/>
      </w:rPr>
    </w:lvl>
    <w:lvl w:ilvl="6" w:tplc="9B9AFD52">
      <w:numFmt w:val="bullet"/>
      <w:lvlText w:val="•"/>
      <w:lvlJc w:val="left"/>
      <w:pPr>
        <w:ind w:left="7642" w:hanging="361"/>
      </w:pPr>
      <w:rPr>
        <w:rFonts w:hint="default"/>
        <w:lang w:val="en-US" w:eastAsia="en-US" w:bidi="ar-SA"/>
      </w:rPr>
    </w:lvl>
    <w:lvl w:ilvl="7" w:tplc="DAF8E092">
      <w:numFmt w:val="bullet"/>
      <w:lvlText w:val="•"/>
      <w:lvlJc w:val="left"/>
      <w:pPr>
        <w:ind w:left="8526" w:hanging="361"/>
      </w:pPr>
      <w:rPr>
        <w:rFonts w:hint="default"/>
        <w:lang w:val="en-US" w:eastAsia="en-US" w:bidi="ar-SA"/>
      </w:rPr>
    </w:lvl>
    <w:lvl w:ilvl="8" w:tplc="CCC8AAC4">
      <w:numFmt w:val="bullet"/>
      <w:lvlText w:val="•"/>
      <w:lvlJc w:val="left"/>
      <w:pPr>
        <w:ind w:left="9411" w:hanging="361"/>
      </w:pPr>
      <w:rPr>
        <w:rFonts w:hint="default"/>
        <w:lang w:val="en-US" w:eastAsia="en-US" w:bidi="ar-SA"/>
      </w:rPr>
    </w:lvl>
  </w:abstractNum>
  <w:abstractNum w:abstractNumId="54" w15:restartNumberingAfterBreak="0">
    <w:nsid w:val="2C7C3EEB"/>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D6E124A"/>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EA53F10"/>
    <w:multiLevelType w:val="hybridMultilevel"/>
    <w:tmpl w:val="1ED2DD72"/>
    <w:lvl w:ilvl="0" w:tplc="FD2C2858">
      <w:start w:val="1"/>
      <w:numFmt w:val="lowerLetter"/>
      <w:lvlText w:val="%1."/>
      <w:lvlJc w:val="left"/>
      <w:pPr>
        <w:ind w:left="3499" w:hanging="360"/>
      </w:pPr>
      <w:rPr>
        <w:rFonts w:ascii="Arial" w:eastAsia="Arial" w:hAnsi="Arial" w:cs="Arial" w:hint="default"/>
        <w:b w:val="0"/>
        <w:bCs w:val="0"/>
        <w:i w:val="0"/>
        <w:iCs w:val="0"/>
        <w:spacing w:val="-1"/>
        <w:w w:val="100"/>
        <w:sz w:val="22"/>
        <w:szCs w:val="22"/>
        <w:lang w:val="en-US" w:eastAsia="en-US" w:bidi="ar-SA"/>
      </w:rPr>
    </w:lvl>
    <w:lvl w:ilvl="1" w:tplc="01D004DA">
      <w:numFmt w:val="bullet"/>
      <w:lvlText w:val="•"/>
      <w:lvlJc w:val="left"/>
      <w:pPr>
        <w:ind w:left="4268" w:hanging="360"/>
      </w:pPr>
      <w:rPr>
        <w:rFonts w:hint="default"/>
        <w:lang w:val="en-US" w:eastAsia="en-US" w:bidi="ar-SA"/>
      </w:rPr>
    </w:lvl>
    <w:lvl w:ilvl="2" w:tplc="7756AB0A">
      <w:numFmt w:val="bullet"/>
      <w:lvlText w:val="•"/>
      <w:lvlJc w:val="left"/>
      <w:pPr>
        <w:ind w:left="5036" w:hanging="360"/>
      </w:pPr>
      <w:rPr>
        <w:rFonts w:hint="default"/>
        <w:lang w:val="en-US" w:eastAsia="en-US" w:bidi="ar-SA"/>
      </w:rPr>
    </w:lvl>
    <w:lvl w:ilvl="3" w:tplc="38266E42">
      <w:numFmt w:val="bullet"/>
      <w:lvlText w:val="•"/>
      <w:lvlJc w:val="left"/>
      <w:pPr>
        <w:ind w:left="5804" w:hanging="360"/>
      </w:pPr>
      <w:rPr>
        <w:rFonts w:hint="default"/>
        <w:lang w:val="en-US" w:eastAsia="en-US" w:bidi="ar-SA"/>
      </w:rPr>
    </w:lvl>
    <w:lvl w:ilvl="4" w:tplc="424E1284">
      <w:numFmt w:val="bullet"/>
      <w:lvlText w:val="•"/>
      <w:lvlJc w:val="left"/>
      <w:pPr>
        <w:ind w:left="6572" w:hanging="360"/>
      </w:pPr>
      <w:rPr>
        <w:rFonts w:hint="default"/>
        <w:lang w:val="en-US" w:eastAsia="en-US" w:bidi="ar-SA"/>
      </w:rPr>
    </w:lvl>
    <w:lvl w:ilvl="5" w:tplc="966E75D4">
      <w:numFmt w:val="bullet"/>
      <w:lvlText w:val="•"/>
      <w:lvlJc w:val="left"/>
      <w:pPr>
        <w:ind w:left="7340" w:hanging="360"/>
      </w:pPr>
      <w:rPr>
        <w:rFonts w:hint="default"/>
        <w:lang w:val="en-US" w:eastAsia="en-US" w:bidi="ar-SA"/>
      </w:rPr>
    </w:lvl>
    <w:lvl w:ilvl="6" w:tplc="CF801242">
      <w:numFmt w:val="bullet"/>
      <w:lvlText w:val="•"/>
      <w:lvlJc w:val="left"/>
      <w:pPr>
        <w:ind w:left="8108" w:hanging="360"/>
      </w:pPr>
      <w:rPr>
        <w:rFonts w:hint="default"/>
        <w:lang w:val="en-US" w:eastAsia="en-US" w:bidi="ar-SA"/>
      </w:rPr>
    </w:lvl>
    <w:lvl w:ilvl="7" w:tplc="EB76C10E">
      <w:numFmt w:val="bullet"/>
      <w:lvlText w:val="•"/>
      <w:lvlJc w:val="left"/>
      <w:pPr>
        <w:ind w:left="8876" w:hanging="360"/>
      </w:pPr>
      <w:rPr>
        <w:rFonts w:hint="default"/>
        <w:lang w:val="en-US" w:eastAsia="en-US" w:bidi="ar-SA"/>
      </w:rPr>
    </w:lvl>
    <w:lvl w:ilvl="8" w:tplc="A616151C">
      <w:numFmt w:val="bullet"/>
      <w:lvlText w:val="•"/>
      <w:lvlJc w:val="left"/>
      <w:pPr>
        <w:ind w:left="9644" w:hanging="360"/>
      </w:pPr>
      <w:rPr>
        <w:rFonts w:hint="default"/>
        <w:lang w:val="en-US" w:eastAsia="en-US" w:bidi="ar-SA"/>
      </w:rPr>
    </w:lvl>
  </w:abstractNum>
  <w:abstractNum w:abstractNumId="57" w15:restartNumberingAfterBreak="0">
    <w:nsid w:val="2EFA5F0B"/>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12814EE"/>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36746E1"/>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36D16D6"/>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74625AB"/>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80836E2"/>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851432B"/>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8956030"/>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8EE470D"/>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9761826"/>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AEF2C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3B2004AA"/>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CD901B8"/>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DBD3CD6"/>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FAA117E"/>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1330991"/>
    <w:multiLevelType w:val="hybridMultilevel"/>
    <w:tmpl w:val="66703AA6"/>
    <w:lvl w:ilvl="0" w:tplc="7C1008D6">
      <w:numFmt w:val="bullet"/>
      <w:lvlText w:val="o"/>
      <w:lvlJc w:val="left"/>
      <w:pPr>
        <w:ind w:left="3859" w:hanging="361"/>
      </w:pPr>
      <w:rPr>
        <w:rFonts w:ascii="Courier New" w:eastAsia="Courier New" w:hAnsi="Courier New" w:cs="Courier New" w:hint="default"/>
        <w:b w:val="0"/>
        <w:bCs w:val="0"/>
        <w:i w:val="0"/>
        <w:iCs w:val="0"/>
        <w:w w:val="100"/>
        <w:sz w:val="22"/>
        <w:szCs w:val="22"/>
        <w:lang w:val="en-US" w:eastAsia="en-US" w:bidi="ar-SA"/>
      </w:rPr>
    </w:lvl>
    <w:lvl w:ilvl="1" w:tplc="67709328">
      <w:numFmt w:val="bullet"/>
      <w:lvlText w:val="•"/>
      <w:lvlJc w:val="left"/>
      <w:pPr>
        <w:ind w:left="4592" w:hanging="361"/>
      </w:pPr>
      <w:rPr>
        <w:rFonts w:hint="default"/>
        <w:lang w:val="en-US" w:eastAsia="en-US" w:bidi="ar-SA"/>
      </w:rPr>
    </w:lvl>
    <w:lvl w:ilvl="2" w:tplc="0EAC394E">
      <w:numFmt w:val="bullet"/>
      <w:lvlText w:val="•"/>
      <w:lvlJc w:val="left"/>
      <w:pPr>
        <w:ind w:left="5324" w:hanging="361"/>
      </w:pPr>
      <w:rPr>
        <w:rFonts w:hint="default"/>
        <w:lang w:val="en-US" w:eastAsia="en-US" w:bidi="ar-SA"/>
      </w:rPr>
    </w:lvl>
    <w:lvl w:ilvl="3" w:tplc="F850DA4A">
      <w:numFmt w:val="bullet"/>
      <w:lvlText w:val="•"/>
      <w:lvlJc w:val="left"/>
      <w:pPr>
        <w:ind w:left="6056" w:hanging="361"/>
      </w:pPr>
      <w:rPr>
        <w:rFonts w:hint="default"/>
        <w:lang w:val="en-US" w:eastAsia="en-US" w:bidi="ar-SA"/>
      </w:rPr>
    </w:lvl>
    <w:lvl w:ilvl="4" w:tplc="DFB49866">
      <w:numFmt w:val="bullet"/>
      <w:lvlText w:val="•"/>
      <w:lvlJc w:val="left"/>
      <w:pPr>
        <w:ind w:left="6788" w:hanging="361"/>
      </w:pPr>
      <w:rPr>
        <w:rFonts w:hint="default"/>
        <w:lang w:val="en-US" w:eastAsia="en-US" w:bidi="ar-SA"/>
      </w:rPr>
    </w:lvl>
    <w:lvl w:ilvl="5" w:tplc="2A207520">
      <w:numFmt w:val="bullet"/>
      <w:lvlText w:val="•"/>
      <w:lvlJc w:val="left"/>
      <w:pPr>
        <w:ind w:left="7520" w:hanging="361"/>
      </w:pPr>
      <w:rPr>
        <w:rFonts w:hint="default"/>
        <w:lang w:val="en-US" w:eastAsia="en-US" w:bidi="ar-SA"/>
      </w:rPr>
    </w:lvl>
    <w:lvl w:ilvl="6" w:tplc="BC9A06A0">
      <w:numFmt w:val="bullet"/>
      <w:lvlText w:val="•"/>
      <w:lvlJc w:val="left"/>
      <w:pPr>
        <w:ind w:left="8252" w:hanging="361"/>
      </w:pPr>
      <w:rPr>
        <w:rFonts w:hint="default"/>
        <w:lang w:val="en-US" w:eastAsia="en-US" w:bidi="ar-SA"/>
      </w:rPr>
    </w:lvl>
    <w:lvl w:ilvl="7" w:tplc="90A0E100">
      <w:numFmt w:val="bullet"/>
      <w:lvlText w:val="•"/>
      <w:lvlJc w:val="left"/>
      <w:pPr>
        <w:ind w:left="8984" w:hanging="361"/>
      </w:pPr>
      <w:rPr>
        <w:rFonts w:hint="default"/>
        <w:lang w:val="en-US" w:eastAsia="en-US" w:bidi="ar-SA"/>
      </w:rPr>
    </w:lvl>
    <w:lvl w:ilvl="8" w:tplc="693E06C0">
      <w:numFmt w:val="bullet"/>
      <w:lvlText w:val="•"/>
      <w:lvlJc w:val="left"/>
      <w:pPr>
        <w:ind w:left="9716" w:hanging="361"/>
      </w:pPr>
      <w:rPr>
        <w:rFonts w:hint="default"/>
        <w:lang w:val="en-US" w:eastAsia="en-US" w:bidi="ar-SA"/>
      </w:rPr>
    </w:lvl>
  </w:abstractNum>
  <w:abstractNum w:abstractNumId="73" w15:restartNumberingAfterBreak="0">
    <w:nsid w:val="420F058C"/>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4B473ED"/>
    <w:multiLevelType w:val="hybridMultilevel"/>
    <w:tmpl w:val="1ED2DD72"/>
    <w:lvl w:ilvl="0" w:tplc="FD2C2858">
      <w:start w:val="1"/>
      <w:numFmt w:val="lowerLetter"/>
      <w:lvlText w:val="%1."/>
      <w:lvlJc w:val="left"/>
      <w:pPr>
        <w:ind w:left="3499" w:hanging="360"/>
      </w:pPr>
      <w:rPr>
        <w:rFonts w:ascii="Arial" w:eastAsia="Arial" w:hAnsi="Arial" w:cs="Arial" w:hint="default"/>
        <w:b w:val="0"/>
        <w:bCs w:val="0"/>
        <w:i w:val="0"/>
        <w:iCs w:val="0"/>
        <w:spacing w:val="-1"/>
        <w:w w:val="100"/>
        <w:sz w:val="22"/>
        <w:szCs w:val="22"/>
        <w:lang w:val="en-US" w:eastAsia="en-US" w:bidi="ar-SA"/>
      </w:rPr>
    </w:lvl>
    <w:lvl w:ilvl="1" w:tplc="01D004DA">
      <w:numFmt w:val="bullet"/>
      <w:lvlText w:val="•"/>
      <w:lvlJc w:val="left"/>
      <w:pPr>
        <w:ind w:left="4268" w:hanging="360"/>
      </w:pPr>
      <w:rPr>
        <w:rFonts w:hint="default"/>
        <w:lang w:val="en-US" w:eastAsia="en-US" w:bidi="ar-SA"/>
      </w:rPr>
    </w:lvl>
    <w:lvl w:ilvl="2" w:tplc="7756AB0A">
      <w:numFmt w:val="bullet"/>
      <w:lvlText w:val="•"/>
      <w:lvlJc w:val="left"/>
      <w:pPr>
        <w:ind w:left="5036" w:hanging="360"/>
      </w:pPr>
      <w:rPr>
        <w:rFonts w:hint="default"/>
        <w:lang w:val="en-US" w:eastAsia="en-US" w:bidi="ar-SA"/>
      </w:rPr>
    </w:lvl>
    <w:lvl w:ilvl="3" w:tplc="38266E42">
      <w:numFmt w:val="bullet"/>
      <w:lvlText w:val="•"/>
      <w:lvlJc w:val="left"/>
      <w:pPr>
        <w:ind w:left="5804" w:hanging="360"/>
      </w:pPr>
      <w:rPr>
        <w:rFonts w:hint="default"/>
        <w:lang w:val="en-US" w:eastAsia="en-US" w:bidi="ar-SA"/>
      </w:rPr>
    </w:lvl>
    <w:lvl w:ilvl="4" w:tplc="424E1284">
      <w:numFmt w:val="bullet"/>
      <w:lvlText w:val="•"/>
      <w:lvlJc w:val="left"/>
      <w:pPr>
        <w:ind w:left="6572" w:hanging="360"/>
      </w:pPr>
      <w:rPr>
        <w:rFonts w:hint="default"/>
        <w:lang w:val="en-US" w:eastAsia="en-US" w:bidi="ar-SA"/>
      </w:rPr>
    </w:lvl>
    <w:lvl w:ilvl="5" w:tplc="966E75D4">
      <w:numFmt w:val="bullet"/>
      <w:lvlText w:val="•"/>
      <w:lvlJc w:val="left"/>
      <w:pPr>
        <w:ind w:left="7340" w:hanging="360"/>
      </w:pPr>
      <w:rPr>
        <w:rFonts w:hint="default"/>
        <w:lang w:val="en-US" w:eastAsia="en-US" w:bidi="ar-SA"/>
      </w:rPr>
    </w:lvl>
    <w:lvl w:ilvl="6" w:tplc="CF801242">
      <w:numFmt w:val="bullet"/>
      <w:lvlText w:val="•"/>
      <w:lvlJc w:val="left"/>
      <w:pPr>
        <w:ind w:left="8108" w:hanging="360"/>
      </w:pPr>
      <w:rPr>
        <w:rFonts w:hint="default"/>
        <w:lang w:val="en-US" w:eastAsia="en-US" w:bidi="ar-SA"/>
      </w:rPr>
    </w:lvl>
    <w:lvl w:ilvl="7" w:tplc="EB76C10E">
      <w:numFmt w:val="bullet"/>
      <w:lvlText w:val="•"/>
      <w:lvlJc w:val="left"/>
      <w:pPr>
        <w:ind w:left="8876" w:hanging="360"/>
      </w:pPr>
      <w:rPr>
        <w:rFonts w:hint="default"/>
        <w:lang w:val="en-US" w:eastAsia="en-US" w:bidi="ar-SA"/>
      </w:rPr>
    </w:lvl>
    <w:lvl w:ilvl="8" w:tplc="A616151C">
      <w:numFmt w:val="bullet"/>
      <w:lvlText w:val="•"/>
      <w:lvlJc w:val="left"/>
      <w:pPr>
        <w:ind w:left="9644" w:hanging="360"/>
      </w:pPr>
      <w:rPr>
        <w:rFonts w:hint="default"/>
        <w:lang w:val="en-US" w:eastAsia="en-US" w:bidi="ar-SA"/>
      </w:rPr>
    </w:lvl>
  </w:abstractNum>
  <w:abstractNum w:abstractNumId="75" w15:restartNumberingAfterBreak="0">
    <w:nsid w:val="45F92843"/>
    <w:multiLevelType w:val="hybridMultilevel"/>
    <w:tmpl w:val="9996B4F0"/>
    <w:lvl w:ilvl="0" w:tplc="E444BFFA">
      <w:start w:val="1"/>
      <w:numFmt w:val="decimal"/>
      <w:lvlText w:val="%1."/>
      <w:lvlJc w:val="left"/>
      <w:pPr>
        <w:ind w:left="2059" w:hanging="360"/>
      </w:pPr>
      <w:rPr>
        <w:rFonts w:ascii="Arial" w:eastAsia="Arial" w:hAnsi="Arial" w:cs="Arial" w:hint="default"/>
        <w:b w:val="0"/>
        <w:bCs w:val="0"/>
        <w:i w:val="0"/>
        <w:iCs w:val="0"/>
        <w:color w:val="339966"/>
        <w:spacing w:val="-1"/>
        <w:w w:val="100"/>
        <w:sz w:val="22"/>
        <w:szCs w:val="22"/>
        <w:lang w:val="en-US" w:eastAsia="en-US" w:bidi="ar-SA"/>
      </w:rPr>
    </w:lvl>
    <w:lvl w:ilvl="1" w:tplc="4EE4DDB8">
      <w:numFmt w:val="bullet"/>
      <w:lvlText w:val=""/>
      <w:lvlJc w:val="left"/>
      <w:pPr>
        <w:ind w:left="2779" w:hanging="361"/>
      </w:pPr>
      <w:rPr>
        <w:rFonts w:ascii="Symbol" w:eastAsia="Symbol" w:hAnsi="Symbol" w:cs="Symbol" w:hint="default"/>
        <w:b w:val="0"/>
        <w:bCs w:val="0"/>
        <w:i w:val="0"/>
        <w:iCs w:val="0"/>
        <w:color w:val="339966"/>
        <w:w w:val="100"/>
        <w:sz w:val="22"/>
        <w:szCs w:val="22"/>
        <w:lang w:val="en-US" w:eastAsia="en-US" w:bidi="ar-SA"/>
      </w:rPr>
    </w:lvl>
    <w:lvl w:ilvl="2" w:tplc="95BCDFF2">
      <w:numFmt w:val="bullet"/>
      <w:lvlText w:val="•"/>
      <w:lvlJc w:val="left"/>
      <w:pPr>
        <w:ind w:left="3713" w:hanging="361"/>
      </w:pPr>
      <w:rPr>
        <w:rFonts w:hint="default"/>
        <w:lang w:val="en-US" w:eastAsia="en-US" w:bidi="ar-SA"/>
      </w:rPr>
    </w:lvl>
    <w:lvl w:ilvl="3" w:tplc="C72210BE">
      <w:numFmt w:val="bullet"/>
      <w:lvlText w:val="•"/>
      <w:lvlJc w:val="left"/>
      <w:pPr>
        <w:ind w:left="4646" w:hanging="361"/>
      </w:pPr>
      <w:rPr>
        <w:rFonts w:hint="default"/>
        <w:lang w:val="en-US" w:eastAsia="en-US" w:bidi="ar-SA"/>
      </w:rPr>
    </w:lvl>
    <w:lvl w:ilvl="4" w:tplc="BB7AE2FE">
      <w:numFmt w:val="bullet"/>
      <w:lvlText w:val="•"/>
      <w:lvlJc w:val="left"/>
      <w:pPr>
        <w:ind w:left="5580" w:hanging="361"/>
      </w:pPr>
      <w:rPr>
        <w:rFonts w:hint="default"/>
        <w:lang w:val="en-US" w:eastAsia="en-US" w:bidi="ar-SA"/>
      </w:rPr>
    </w:lvl>
    <w:lvl w:ilvl="5" w:tplc="E8DCD8E8">
      <w:numFmt w:val="bullet"/>
      <w:lvlText w:val="•"/>
      <w:lvlJc w:val="left"/>
      <w:pPr>
        <w:ind w:left="6513" w:hanging="361"/>
      </w:pPr>
      <w:rPr>
        <w:rFonts w:hint="default"/>
        <w:lang w:val="en-US" w:eastAsia="en-US" w:bidi="ar-SA"/>
      </w:rPr>
    </w:lvl>
    <w:lvl w:ilvl="6" w:tplc="C8B210EC">
      <w:numFmt w:val="bullet"/>
      <w:lvlText w:val="•"/>
      <w:lvlJc w:val="left"/>
      <w:pPr>
        <w:ind w:left="7446" w:hanging="361"/>
      </w:pPr>
      <w:rPr>
        <w:rFonts w:hint="default"/>
        <w:lang w:val="en-US" w:eastAsia="en-US" w:bidi="ar-SA"/>
      </w:rPr>
    </w:lvl>
    <w:lvl w:ilvl="7" w:tplc="7AC44B72">
      <w:numFmt w:val="bullet"/>
      <w:lvlText w:val="•"/>
      <w:lvlJc w:val="left"/>
      <w:pPr>
        <w:ind w:left="8380" w:hanging="361"/>
      </w:pPr>
      <w:rPr>
        <w:rFonts w:hint="default"/>
        <w:lang w:val="en-US" w:eastAsia="en-US" w:bidi="ar-SA"/>
      </w:rPr>
    </w:lvl>
    <w:lvl w:ilvl="8" w:tplc="E5B6208C">
      <w:numFmt w:val="bullet"/>
      <w:lvlText w:val="•"/>
      <w:lvlJc w:val="left"/>
      <w:pPr>
        <w:ind w:left="9313" w:hanging="361"/>
      </w:pPr>
      <w:rPr>
        <w:rFonts w:hint="default"/>
        <w:lang w:val="en-US" w:eastAsia="en-US" w:bidi="ar-SA"/>
      </w:rPr>
    </w:lvl>
  </w:abstractNum>
  <w:abstractNum w:abstractNumId="76" w15:restartNumberingAfterBreak="0">
    <w:nsid w:val="46697F89"/>
    <w:multiLevelType w:val="hybridMultilevel"/>
    <w:tmpl w:val="9996B4F0"/>
    <w:lvl w:ilvl="0" w:tplc="E444BFFA">
      <w:start w:val="1"/>
      <w:numFmt w:val="decimal"/>
      <w:lvlText w:val="%1."/>
      <w:lvlJc w:val="left"/>
      <w:pPr>
        <w:ind w:left="2059" w:hanging="360"/>
      </w:pPr>
      <w:rPr>
        <w:rFonts w:ascii="Arial" w:eastAsia="Arial" w:hAnsi="Arial" w:cs="Arial" w:hint="default"/>
        <w:b w:val="0"/>
        <w:bCs w:val="0"/>
        <w:i w:val="0"/>
        <w:iCs w:val="0"/>
        <w:color w:val="339966"/>
        <w:spacing w:val="-1"/>
        <w:w w:val="100"/>
        <w:sz w:val="22"/>
        <w:szCs w:val="22"/>
        <w:lang w:val="en-US" w:eastAsia="en-US" w:bidi="ar-SA"/>
      </w:rPr>
    </w:lvl>
    <w:lvl w:ilvl="1" w:tplc="4EE4DDB8">
      <w:numFmt w:val="bullet"/>
      <w:lvlText w:val=""/>
      <w:lvlJc w:val="left"/>
      <w:pPr>
        <w:ind w:left="2779" w:hanging="361"/>
      </w:pPr>
      <w:rPr>
        <w:rFonts w:ascii="Symbol" w:eastAsia="Symbol" w:hAnsi="Symbol" w:cs="Symbol" w:hint="default"/>
        <w:b w:val="0"/>
        <w:bCs w:val="0"/>
        <w:i w:val="0"/>
        <w:iCs w:val="0"/>
        <w:color w:val="339966"/>
        <w:w w:val="100"/>
        <w:sz w:val="22"/>
        <w:szCs w:val="22"/>
        <w:lang w:val="en-US" w:eastAsia="en-US" w:bidi="ar-SA"/>
      </w:rPr>
    </w:lvl>
    <w:lvl w:ilvl="2" w:tplc="95BCDFF2">
      <w:numFmt w:val="bullet"/>
      <w:lvlText w:val="•"/>
      <w:lvlJc w:val="left"/>
      <w:pPr>
        <w:ind w:left="3713" w:hanging="361"/>
      </w:pPr>
      <w:rPr>
        <w:rFonts w:hint="default"/>
        <w:lang w:val="en-US" w:eastAsia="en-US" w:bidi="ar-SA"/>
      </w:rPr>
    </w:lvl>
    <w:lvl w:ilvl="3" w:tplc="C72210BE">
      <w:numFmt w:val="bullet"/>
      <w:lvlText w:val="•"/>
      <w:lvlJc w:val="left"/>
      <w:pPr>
        <w:ind w:left="4646" w:hanging="361"/>
      </w:pPr>
      <w:rPr>
        <w:rFonts w:hint="default"/>
        <w:lang w:val="en-US" w:eastAsia="en-US" w:bidi="ar-SA"/>
      </w:rPr>
    </w:lvl>
    <w:lvl w:ilvl="4" w:tplc="BB7AE2FE">
      <w:numFmt w:val="bullet"/>
      <w:lvlText w:val="•"/>
      <w:lvlJc w:val="left"/>
      <w:pPr>
        <w:ind w:left="5580" w:hanging="361"/>
      </w:pPr>
      <w:rPr>
        <w:rFonts w:hint="default"/>
        <w:lang w:val="en-US" w:eastAsia="en-US" w:bidi="ar-SA"/>
      </w:rPr>
    </w:lvl>
    <w:lvl w:ilvl="5" w:tplc="E8DCD8E8">
      <w:numFmt w:val="bullet"/>
      <w:lvlText w:val="•"/>
      <w:lvlJc w:val="left"/>
      <w:pPr>
        <w:ind w:left="6513" w:hanging="361"/>
      </w:pPr>
      <w:rPr>
        <w:rFonts w:hint="default"/>
        <w:lang w:val="en-US" w:eastAsia="en-US" w:bidi="ar-SA"/>
      </w:rPr>
    </w:lvl>
    <w:lvl w:ilvl="6" w:tplc="C8B210EC">
      <w:numFmt w:val="bullet"/>
      <w:lvlText w:val="•"/>
      <w:lvlJc w:val="left"/>
      <w:pPr>
        <w:ind w:left="7446" w:hanging="361"/>
      </w:pPr>
      <w:rPr>
        <w:rFonts w:hint="default"/>
        <w:lang w:val="en-US" w:eastAsia="en-US" w:bidi="ar-SA"/>
      </w:rPr>
    </w:lvl>
    <w:lvl w:ilvl="7" w:tplc="7AC44B72">
      <w:numFmt w:val="bullet"/>
      <w:lvlText w:val="•"/>
      <w:lvlJc w:val="left"/>
      <w:pPr>
        <w:ind w:left="8380" w:hanging="361"/>
      </w:pPr>
      <w:rPr>
        <w:rFonts w:hint="default"/>
        <w:lang w:val="en-US" w:eastAsia="en-US" w:bidi="ar-SA"/>
      </w:rPr>
    </w:lvl>
    <w:lvl w:ilvl="8" w:tplc="E5B6208C">
      <w:numFmt w:val="bullet"/>
      <w:lvlText w:val="•"/>
      <w:lvlJc w:val="left"/>
      <w:pPr>
        <w:ind w:left="9313" w:hanging="361"/>
      </w:pPr>
      <w:rPr>
        <w:rFonts w:hint="default"/>
        <w:lang w:val="en-US" w:eastAsia="en-US" w:bidi="ar-SA"/>
      </w:rPr>
    </w:lvl>
  </w:abstractNum>
  <w:abstractNum w:abstractNumId="77" w15:restartNumberingAfterBreak="0">
    <w:nsid w:val="474610E9"/>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829103C"/>
    <w:multiLevelType w:val="hybridMultilevel"/>
    <w:tmpl w:val="1ED2DD72"/>
    <w:lvl w:ilvl="0" w:tplc="FD2C2858">
      <w:start w:val="1"/>
      <w:numFmt w:val="lowerLetter"/>
      <w:lvlText w:val="%1."/>
      <w:lvlJc w:val="left"/>
      <w:pPr>
        <w:ind w:left="3499" w:hanging="360"/>
      </w:pPr>
      <w:rPr>
        <w:rFonts w:ascii="Arial" w:eastAsia="Arial" w:hAnsi="Arial" w:cs="Arial" w:hint="default"/>
        <w:b w:val="0"/>
        <w:bCs w:val="0"/>
        <w:i w:val="0"/>
        <w:iCs w:val="0"/>
        <w:spacing w:val="-1"/>
        <w:w w:val="100"/>
        <w:sz w:val="22"/>
        <w:szCs w:val="22"/>
        <w:lang w:val="en-US" w:eastAsia="en-US" w:bidi="ar-SA"/>
      </w:rPr>
    </w:lvl>
    <w:lvl w:ilvl="1" w:tplc="01D004DA">
      <w:numFmt w:val="bullet"/>
      <w:lvlText w:val="•"/>
      <w:lvlJc w:val="left"/>
      <w:pPr>
        <w:ind w:left="4268" w:hanging="360"/>
      </w:pPr>
      <w:rPr>
        <w:rFonts w:hint="default"/>
        <w:lang w:val="en-US" w:eastAsia="en-US" w:bidi="ar-SA"/>
      </w:rPr>
    </w:lvl>
    <w:lvl w:ilvl="2" w:tplc="7756AB0A">
      <w:numFmt w:val="bullet"/>
      <w:lvlText w:val="•"/>
      <w:lvlJc w:val="left"/>
      <w:pPr>
        <w:ind w:left="5036" w:hanging="360"/>
      </w:pPr>
      <w:rPr>
        <w:rFonts w:hint="default"/>
        <w:lang w:val="en-US" w:eastAsia="en-US" w:bidi="ar-SA"/>
      </w:rPr>
    </w:lvl>
    <w:lvl w:ilvl="3" w:tplc="38266E42">
      <w:numFmt w:val="bullet"/>
      <w:lvlText w:val="•"/>
      <w:lvlJc w:val="left"/>
      <w:pPr>
        <w:ind w:left="5804" w:hanging="360"/>
      </w:pPr>
      <w:rPr>
        <w:rFonts w:hint="default"/>
        <w:lang w:val="en-US" w:eastAsia="en-US" w:bidi="ar-SA"/>
      </w:rPr>
    </w:lvl>
    <w:lvl w:ilvl="4" w:tplc="424E1284">
      <w:numFmt w:val="bullet"/>
      <w:lvlText w:val="•"/>
      <w:lvlJc w:val="left"/>
      <w:pPr>
        <w:ind w:left="6572" w:hanging="360"/>
      </w:pPr>
      <w:rPr>
        <w:rFonts w:hint="default"/>
        <w:lang w:val="en-US" w:eastAsia="en-US" w:bidi="ar-SA"/>
      </w:rPr>
    </w:lvl>
    <w:lvl w:ilvl="5" w:tplc="966E75D4">
      <w:numFmt w:val="bullet"/>
      <w:lvlText w:val="•"/>
      <w:lvlJc w:val="left"/>
      <w:pPr>
        <w:ind w:left="7340" w:hanging="360"/>
      </w:pPr>
      <w:rPr>
        <w:rFonts w:hint="default"/>
        <w:lang w:val="en-US" w:eastAsia="en-US" w:bidi="ar-SA"/>
      </w:rPr>
    </w:lvl>
    <w:lvl w:ilvl="6" w:tplc="CF801242">
      <w:numFmt w:val="bullet"/>
      <w:lvlText w:val="•"/>
      <w:lvlJc w:val="left"/>
      <w:pPr>
        <w:ind w:left="8108" w:hanging="360"/>
      </w:pPr>
      <w:rPr>
        <w:rFonts w:hint="default"/>
        <w:lang w:val="en-US" w:eastAsia="en-US" w:bidi="ar-SA"/>
      </w:rPr>
    </w:lvl>
    <w:lvl w:ilvl="7" w:tplc="EB76C10E">
      <w:numFmt w:val="bullet"/>
      <w:lvlText w:val="•"/>
      <w:lvlJc w:val="left"/>
      <w:pPr>
        <w:ind w:left="8876" w:hanging="360"/>
      </w:pPr>
      <w:rPr>
        <w:rFonts w:hint="default"/>
        <w:lang w:val="en-US" w:eastAsia="en-US" w:bidi="ar-SA"/>
      </w:rPr>
    </w:lvl>
    <w:lvl w:ilvl="8" w:tplc="A616151C">
      <w:numFmt w:val="bullet"/>
      <w:lvlText w:val="•"/>
      <w:lvlJc w:val="left"/>
      <w:pPr>
        <w:ind w:left="9644" w:hanging="360"/>
      </w:pPr>
      <w:rPr>
        <w:rFonts w:hint="default"/>
        <w:lang w:val="en-US" w:eastAsia="en-US" w:bidi="ar-SA"/>
      </w:rPr>
    </w:lvl>
  </w:abstractNum>
  <w:abstractNum w:abstractNumId="79" w15:restartNumberingAfterBreak="0">
    <w:nsid w:val="4A2F386B"/>
    <w:multiLevelType w:val="hybridMultilevel"/>
    <w:tmpl w:val="1ED2DD72"/>
    <w:lvl w:ilvl="0" w:tplc="FD2C2858">
      <w:start w:val="1"/>
      <w:numFmt w:val="lowerLetter"/>
      <w:lvlText w:val="%1."/>
      <w:lvlJc w:val="left"/>
      <w:pPr>
        <w:ind w:left="3499" w:hanging="360"/>
      </w:pPr>
      <w:rPr>
        <w:rFonts w:ascii="Arial" w:eastAsia="Arial" w:hAnsi="Arial" w:cs="Arial" w:hint="default"/>
        <w:b w:val="0"/>
        <w:bCs w:val="0"/>
        <w:i w:val="0"/>
        <w:iCs w:val="0"/>
        <w:spacing w:val="-1"/>
        <w:w w:val="100"/>
        <w:sz w:val="22"/>
        <w:szCs w:val="22"/>
        <w:lang w:val="en-US" w:eastAsia="en-US" w:bidi="ar-SA"/>
      </w:rPr>
    </w:lvl>
    <w:lvl w:ilvl="1" w:tplc="01D004DA">
      <w:numFmt w:val="bullet"/>
      <w:lvlText w:val="•"/>
      <w:lvlJc w:val="left"/>
      <w:pPr>
        <w:ind w:left="4268" w:hanging="360"/>
      </w:pPr>
      <w:rPr>
        <w:rFonts w:hint="default"/>
        <w:lang w:val="en-US" w:eastAsia="en-US" w:bidi="ar-SA"/>
      </w:rPr>
    </w:lvl>
    <w:lvl w:ilvl="2" w:tplc="7756AB0A">
      <w:numFmt w:val="bullet"/>
      <w:lvlText w:val="•"/>
      <w:lvlJc w:val="left"/>
      <w:pPr>
        <w:ind w:left="5036" w:hanging="360"/>
      </w:pPr>
      <w:rPr>
        <w:rFonts w:hint="default"/>
        <w:lang w:val="en-US" w:eastAsia="en-US" w:bidi="ar-SA"/>
      </w:rPr>
    </w:lvl>
    <w:lvl w:ilvl="3" w:tplc="38266E42">
      <w:numFmt w:val="bullet"/>
      <w:lvlText w:val="•"/>
      <w:lvlJc w:val="left"/>
      <w:pPr>
        <w:ind w:left="5804" w:hanging="360"/>
      </w:pPr>
      <w:rPr>
        <w:rFonts w:hint="default"/>
        <w:lang w:val="en-US" w:eastAsia="en-US" w:bidi="ar-SA"/>
      </w:rPr>
    </w:lvl>
    <w:lvl w:ilvl="4" w:tplc="424E1284">
      <w:numFmt w:val="bullet"/>
      <w:lvlText w:val="•"/>
      <w:lvlJc w:val="left"/>
      <w:pPr>
        <w:ind w:left="6572" w:hanging="360"/>
      </w:pPr>
      <w:rPr>
        <w:rFonts w:hint="default"/>
        <w:lang w:val="en-US" w:eastAsia="en-US" w:bidi="ar-SA"/>
      </w:rPr>
    </w:lvl>
    <w:lvl w:ilvl="5" w:tplc="966E75D4">
      <w:numFmt w:val="bullet"/>
      <w:lvlText w:val="•"/>
      <w:lvlJc w:val="left"/>
      <w:pPr>
        <w:ind w:left="7340" w:hanging="360"/>
      </w:pPr>
      <w:rPr>
        <w:rFonts w:hint="default"/>
        <w:lang w:val="en-US" w:eastAsia="en-US" w:bidi="ar-SA"/>
      </w:rPr>
    </w:lvl>
    <w:lvl w:ilvl="6" w:tplc="CF801242">
      <w:numFmt w:val="bullet"/>
      <w:lvlText w:val="•"/>
      <w:lvlJc w:val="left"/>
      <w:pPr>
        <w:ind w:left="8108" w:hanging="360"/>
      </w:pPr>
      <w:rPr>
        <w:rFonts w:hint="default"/>
        <w:lang w:val="en-US" w:eastAsia="en-US" w:bidi="ar-SA"/>
      </w:rPr>
    </w:lvl>
    <w:lvl w:ilvl="7" w:tplc="EB76C10E">
      <w:numFmt w:val="bullet"/>
      <w:lvlText w:val="•"/>
      <w:lvlJc w:val="left"/>
      <w:pPr>
        <w:ind w:left="8876" w:hanging="360"/>
      </w:pPr>
      <w:rPr>
        <w:rFonts w:hint="default"/>
        <w:lang w:val="en-US" w:eastAsia="en-US" w:bidi="ar-SA"/>
      </w:rPr>
    </w:lvl>
    <w:lvl w:ilvl="8" w:tplc="A616151C">
      <w:numFmt w:val="bullet"/>
      <w:lvlText w:val="•"/>
      <w:lvlJc w:val="left"/>
      <w:pPr>
        <w:ind w:left="9644" w:hanging="360"/>
      </w:pPr>
      <w:rPr>
        <w:rFonts w:hint="default"/>
        <w:lang w:val="en-US" w:eastAsia="en-US" w:bidi="ar-SA"/>
      </w:rPr>
    </w:lvl>
  </w:abstractNum>
  <w:abstractNum w:abstractNumId="80" w15:restartNumberingAfterBreak="0">
    <w:nsid w:val="4A7A7A77"/>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BA96629"/>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BD15EAC"/>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C2F6B4C"/>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C5D5D85"/>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C800B1B"/>
    <w:multiLevelType w:val="multilevel"/>
    <w:tmpl w:val="280CBE02"/>
    <w:lvl w:ilvl="0">
      <w:start w:val="1"/>
      <w:numFmt w:val="decimal"/>
      <w:pStyle w:val="Heading2"/>
      <w:lvlText w:val="%1."/>
      <w:lvlJc w:val="left"/>
      <w:pPr>
        <w:ind w:left="1700" w:hanging="721"/>
      </w:pPr>
      <w:rPr>
        <w:rFonts w:ascii="Arial" w:eastAsia="Arial" w:hAnsi="Arial" w:cs="Arial" w:hint="default"/>
        <w:b/>
        <w:bCs/>
        <w:i w:val="0"/>
        <w:iCs w:val="0"/>
        <w:spacing w:val="-1"/>
        <w:w w:val="100"/>
        <w:sz w:val="22"/>
        <w:szCs w:val="22"/>
        <w:lang w:val="en-US" w:eastAsia="en-US" w:bidi="ar-SA"/>
      </w:rPr>
    </w:lvl>
    <w:lvl w:ilvl="1">
      <w:start w:val="1"/>
      <w:numFmt w:val="decimal"/>
      <w:lvlText w:val="%1.%2"/>
      <w:lvlJc w:val="left"/>
      <w:pPr>
        <w:ind w:left="2419" w:hanging="720"/>
      </w:pPr>
      <w:rPr>
        <w:rFonts w:ascii="Arial" w:eastAsia="Arial" w:hAnsi="Arial" w:cs="Arial" w:hint="default"/>
        <w:b/>
        <w:bCs/>
        <w:i w:val="0"/>
        <w:iCs w:val="0"/>
        <w:spacing w:val="-1"/>
        <w:w w:val="100"/>
        <w:sz w:val="22"/>
        <w:szCs w:val="22"/>
        <w:lang w:val="en-US" w:eastAsia="en-US" w:bidi="ar-SA"/>
      </w:rPr>
    </w:lvl>
    <w:lvl w:ilvl="2">
      <w:start w:val="1"/>
      <w:numFmt w:val="decimal"/>
      <w:lvlText w:val="%1.%2.%3"/>
      <w:lvlJc w:val="left"/>
      <w:pPr>
        <w:ind w:left="3139" w:hanging="720"/>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3500" w:hanging="361"/>
      </w:pPr>
      <w:rPr>
        <w:rFonts w:ascii="Symbol" w:eastAsia="Symbol" w:hAnsi="Symbol" w:cs="Symbol" w:hint="default"/>
        <w:b w:val="0"/>
        <w:bCs w:val="0"/>
        <w:i w:val="0"/>
        <w:iCs w:val="0"/>
        <w:w w:val="100"/>
        <w:sz w:val="22"/>
        <w:szCs w:val="22"/>
        <w:lang w:val="en-US" w:eastAsia="en-US" w:bidi="ar-SA"/>
      </w:rPr>
    </w:lvl>
    <w:lvl w:ilvl="4">
      <w:start w:val="1"/>
      <w:numFmt w:val="lowerLetter"/>
      <w:lvlText w:val="%5."/>
      <w:lvlJc w:val="left"/>
      <w:pPr>
        <w:ind w:left="3591" w:hanging="360"/>
      </w:pPr>
      <w:rPr>
        <w:rFonts w:ascii="Arial" w:eastAsia="Arial" w:hAnsi="Arial" w:cs="Arial" w:hint="default"/>
        <w:b w:val="0"/>
        <w:bCs w:val="0"/>
        <w:i w:val="0"/>
        <w:iCs w:val="0"/>
        <w:spacing w:val="-1"/>
        <w:w w:val="100"/>
        <w:sz w:val="22"/>
        <w:szCs w:val="22"/>
        <w:lang w:val="en-US" w:eastAsia="en-US" w:bidi="ar-SA"/>
      </w:rPr>
    </w:lvl>
    <w:lvl w:ilvl="5">
      <w:numFmt w:val="bullet"/>
      <w:lvlText w:val="•"/>
      <w:lvlJc w:val="left"/>
      <w:pPr>
        <w:ind w:left="3500" w:hanging="360"/>
      </w:pPr>
      <w:rPr>
        <w:rFonts w:hint="default"/>
        <w:lang w:val="en-US" w:eastAsia="en-US" w:bidi="ar-SA"/>
      </w:rPr>
    </w:lvl>
    <w:lvl w:ilvl="6">
      <w:numFmt w:val="bullet"/>
      <w:lvlText w:val="•"/>
      <w:lvlJc w:val="left"/>
      <w:pPr>
        <w:ind w:left="3600" w:hanging="360"/>
      </w:pPr>
      <w:rPr>
        <w:rFonts w:hint="default"/>
        <w:lang w:val="en-US" w:eastAsia="en-US" w:bidi="ar-SA"/>
      </w:rPr>
    </w:lvl>
    <w:lvl w:ilvl="7">
      <w:numFmt w:val="bullet"/>
      <w:lvlText w:val="•"/>
      <w:lvlJc w:val="left"/>
      <w:pPr>
        <w:ind w:left="8420" w:hanging="360"/>
      </w:pPr>
      <w:rPr>
        <w:rFonts w:hint="default"/>
        <w:lang w:val="en-US" w:eastAsia="en-US" w:bidi="ar-SA"/>
      </w:rPr>
    </w:lvl>
    <w:lvl w:ilvl="8">
      <w:numFmt w:val="bullet"/>
      <w:lvlText w:val="•"/>
      <w:lvlJc w:val="left"/>
      <w:pPr>
        <w:ind w:left="9340" w:hanging="360"/>
      </w:pPr>
      <w:rPr>
        <w:rFonts w:hint="default"/>
        <w:lang w:val="en-US" w:eastAsia="en-US" w:bidi="ar-SA"/>
      </w:rPr>
    </w:lvl>
  </w:abstractNum>
  <w:abstractNum w:abstractNumId="86" w15:restartNumberingAfterBreak="0">
    <w:nsid w:val="4D3D6623"/>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01150E4"/>
    <w:multiLevelType w:val="hybridMultilevel"/>
    <w:tmpl w:val="1ED2DD72"/>
    <w:lvl w:ilvl="0" w:tplc="FD2C2858">
      <w:start w:val="1"/>
      <w:numFmt w:val="lowerLetter"/>
      <w:lvlText w:val="%1."/>
      <w:lvlJc w:val="left"/>
      <w:pPr>
        <w:ind w:left="3499" w:hanging="360"/>
      </w:pPr>
      <w:rPr>
        <w:rFonts w:ascii="Arial" w:eastAsia="Arial" w:hAnsi="Arial" w:cs="Arial" w:hint="default"/>
        <w:b w:val="0"/>
        <w:bCs w:val="0"/>
        <w:i w:val="0"/>
        <w:iCs w:val="0"/>
        <w:spacing w:val="-1"/>
        <w:w w:val="100"/>
        <w:sz w:val="22"/>
        <w:szCs w:val="22"/>
        <w:lang w:val="en-US" w:eastAsia="en-US" w:bidi="ar-SA"/>
      </w:rPr>
    </w:lvl>
    <w:lvl w:ilvl="1" w:tplc="01D004DA">
      <w:numFmt w:val="bullet"/>
      <w:lvlText w:val="•"/>
      <w:lvlJc w:val="left"/>
      <w:pPr>
        <w:ind w:left="4268" w:hanging="360"/>
      </w:pPr>
      <w:rPr>
        <w:rFonts w:hint="default"/>
        <w:lang w:val="en-US" w:eastAsia="en-US" w:bidi="ar-SA"/>
      </w:rPr>
    </w:lvl>
    <w:lvl w:ilvl="2" w:tplc="7756AB0A">
      <w:numFmt w:val="bullet"/>
      <w:lvlText w:val="•"/>
      <w:lvlJc w:val="left"/>
      <w:pPr>
        <w:ind w:left="5036" w:hanging="360"/>
      </w:pPr>
      <w:rPr>
        <w:rFonts w:hint="default"/>
        <w:lang w:val="en-US" w:eastAsia="en-US" w:bidi="ar-SA"/>
      </w:rPr>
    </w:lvl>
    <w:lvl w:ilvl="3" w:tplc="38266E42">
      <w:numFmt w:val="bullet"/>
      <w:lvlText w:val="•"/>
      <w:lvlJc w:val="left"/>
      <w:pPr>
        <w:ind w:left="5804" w:hanging="360"/>
      </w:pPr>
      <w:rPr>
        <w:rFonts w:hint="default"/>
        <w:lang w:val="en-US" w:eastAsia="en-US" w:bidi="ar-SA"/>
      </w:rPr>
    </w:lvl>
    <w:lvl w:ilvl="4" w:tplc="424E1284">
      <w:numFmt w:val="bullet"/>
      <w:lvlText w:val="•"/>
      <w:lvlJc w:val="left"/>
      <w:pPr>
        <w:ind w:left="6572" w:hanging="360"/>
      </w:pPr>
      <w:rPr>
        <w:rFonts w:hint="default"/>
        <w:lang w:val="en-US" w:eastAsia="en-US" w:bidi="ar-SA"/>
      </w:rPr>
    </w:lvl>
    <w:lvl w:ilvl="5" w:tplc="966E75D4">
      <w:numFmt w:val="bullet"/>
      <w:lvlText w:val="•"/>
      <w:lvlJc w:val="left"/>
      <w:pPr>
        <w:ind w:left="7340" w:hanging="360"/>
      </w:pPr>
      <w:rPr>
        <w:rFonts w:hint="default"/>
        <w:lang w:val="en-US" w:eastAsia="en-US" w:bidi="ar-SA"/>
      </w:rPr>
    </w:lvl>
    <w:lvl w:ilvl="6" w:tplc="CF801242">
      <w:numFmt w:val="bullet"/>
      <w:lvlText w:val="•"/>
      <w:lvlJc w:val="left"/>
      <w:pPr>
        <w:ind w:left="8108" w:hanging="360"/>
      </w:pPr>
      <w:rPr>
        <w:rFonts w:hint="default"/>
        <w:lang w:val="en-US" w:eastAsia="en-US" w:bidi="ar-SA"/>
      </w:rPr>
    </w:lvl>
    <w:lvl w:ilvl="7" w:tplc="EB76C10E">
      <w:numFmt w:val="bullet"/>
      <w:lvlText w:val="•"/>
      <w:lvlJc w:val="left"/>
      <w:pPr>
        <w:ind w:left="8876" w:hanging="360"/>
      </w:pPr>
      <w:rPr>
        <w:rFonts w:hint="default"/>
        <w:lang w:val="en-US" w:eastAsia="en-US" w:bidi="ar-SA"/>
      </w:rPr>
    </w:lvl>
    <w:lvl w:ilvl="8" w:tplc="A616151C">
      <w:numFmt w:val="bullet"/>
      <w:lvlText w:val="•"/>
      <w:lvlJc w:val="left"/>
      <w:pPr>
        <w:ind w:left="9644" w:hanging="360"/>
      </w:pPr>
      <w:rPr>
        <w:rFonts w:hint="default"/>
        <w:lang w:val="en-US" w:eastAsia="en-US" w:bidi="ar-SA"/>
      </w:rPr>
    </w:lvl>
  </w:abstractNum>
  <w:abstractNum w:abstractNumId="88" w15:restartNumberingAfterBreak="0">
    <w:nsid w:val="50DD0658"/>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42F56AC"/>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56E2031"/>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5D17E08"/>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5F90051"/>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79403F6"/>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9461931"/>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9AB3892"/>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9F54EE8"/>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A1F32C8"/>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A5C4250"/>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BC3143A"/>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C0E452F"/>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C881D31"/>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C8A5BEB"/>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EA53048"/>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09165FC"/>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1B35F24"/>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1C04EAC"/>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3B56342"/>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416665A"/>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B5A199E"/>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BC8226A"/>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C0A149B"/>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C636A06"/>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E3112CC"/>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E3543D4"/>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EA15E79"/>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EA57E56"/>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1AD3816"/>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1F643A5"/>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47F6D07"/>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526113C"/>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5340EC6"/>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66425C2"/>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674123C"/>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8005AA9"/>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8327B5F"/>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86A3D4E"/>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A694EE5"/>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A9F7EC1"/>
    <w:multiLevelType w:val="hybridMultilevel"/>
    <w:tmpl w:val="EE70FA28"/>
    <w:lvl w:ilvl="0" w:tplc="7D56CD46">
      <w:numFmt w:val="bullet"/>
      <w:lvlText w:val=""/>
      <w:lvlJc w:val="left"/>
      <w:pPr>
        <w:ind w:left="2420" w:hanging="361"/>
      </w:pPr>
      <w:rPr>
        <w:rFonts w:ascii="Symbol" w:eastAsia="Symbol" w:hAnsi="Symbol" w:cs="Symbol" w:hint="default"/>
        <w:b w:val="0"/>
        <w:bCs w:val="0"/>
        <w:i w:val="0"/>
        <w:iCs w:val="0"/>
        <w:color w:val="339966"/>
        <w:w w:val="100"/>
        <w:sz w:val="22"/>
        <w:szCs w:val="22"/>
        <w:lang w:val="en-US" w:eastAsia="en-US" w:bidi="ar-SA"/>
      </w:rPr>
    </w:lvl>
    <w:lvl w:ilvl="1" w:tplc="851C0D98">
      <w:numFmt w:val="bullet"/>
      <w:lvlText w:val="•"/>
      <w:lvlJc w:val="left"/>
      <w:pPr>
        <w:ind w:left="3296" w:hanging="361"/>
      </w:pPr>
      <w:rPr>
        <w:rFonts w:hint="default"/>
        <w:lang w:val="en-US" w:eastAsia="en-US" w:bidi="ar-SA"/>
      </w:rPr>
    </w:lvl>
    <w:lvl w:ilvl="2" w:tplc="DD24499A">
      <w:numFmt w:val="bullet"/>
      <w:lvlText w:val="•"/>
      <w:lvlJc w:val="left"/>
      <w:pPr>
        <w:ind w:left="4172" w:hanging="361"/>
      </w:pPr>
      <w:rPr>
        <w:rFonts w:hint="default"/>
        <w:lang w:val="en-US" w:eastAsia="en-US" w:bidi="ar-SA"/>
      </w:rPr>
    </w:lvl>
    <w:lvl w:ilvl="3" w:tplc="077A2DAC">
      <w:numFmt w:val="bullet"/>
      <w:lvlText w:val="•"/>
      <w:lvlJc w:val="left"/>
      <w:pPr>
        <w:ind w:left="5048" w:hanging="361"/>
      </w:pPr>
      <w:rPr>
        <w:rFonts w:hint="default"/>
        <w:lang w:val="en-US" w:eastAsia="en-US" w:bidi="ar-SA"/>
      </w:rPr>
    </w:lvl>
    <w:lvl w:ilvl="4" w:tplc="76D0A8EC">
      <w:numFmt w:val="bullet"/>
      <w:lvlText w:val="•"/>
      <w:lvlJc w:val="left"/>
      <w:pPr>
        <w:ind w:left="5924" w:hanging="361"/>
      </w:pPr>
      <w:rPr>
        <w:rFonts w:hint="default"/>
        <w:lang w:val="en-US" w:eastAsia="en-US" w:bidi="ar-SA"/>
      </w:rPr>
    </w:lvl>
    <w:lvl w:ilvl="5" w:tplc="DC08D818">
      <w:numFmt w:val="bullet"/>
      <w:lvlText w:val="•"/>
      <w:lvlJc w:val="left"/>
      <w:pPr>
        <w:ind w:left="6800" w:hanging="361"/>
      </w:pPr>
      <w:rPr>
        <w:rFonts w:hint="default"/>
        <w:lang w:val="en-US" w:eastAsia="en-US" w:bidi="ar-SA"/>
      </w:rPr>
    </w:lvl>
    <w:lvl w:ilvl="6" w:tplc="9FD891E6">
      <w:numFmt w:val="bullet"/>
      <w:lvlText w:val="•"/>
      <w:lvlJc w:val="left"/>
      <w:pPr>
        <w:ind w:left="7676" w:hanging="361"/>
      </w:pPr>
      <w:rPr>
        <w:rFonts w:hint="default"/>
        <w:lang w:val="en-US" w:eastAsia="en-US" w:bidi="ar-SA"/>
      </w:rPr>
    </w:lvl>
    <w:lvl w:ilvl="7" w:tplc="ADD690E4">
      <w:numFmt w:val="bullet"/>
      <w:lvlText w:val="•"/>
      <w:lvlJc w:val="left"/>
      <w:pPr>
        <w:ind w:left="8552" w:hanging="361"/>
      </w:pPr>
      <w:rPr>
        <w:rFonts w:hint="default"/>
        <w:lang w:val="en-US" w:eastAsia="en-US" w:bidi="ar-SA"/>
      </w:rPr>
    </w:lvl>
    <w:lvl w:ilvl="8" w:tplc="011CDEEA">
      <w:numFmt w:val="bullet"/>
      <w:lvlText w:val="•"/>
      <w:lvlJc w:val="left"/>
      <w:pPr>
        <w:ind w:left="9428" w:hanging="361"/>
      </w:pPr>
      <w:rPr>
        <w:rFonts w:hint="default"/>
        <w:lang w:val="en-US" w:eastAsia="en-US" w:bidi="ar-SA"/>
      </w:rPr>
    </w:lvl>
  </w:abstractNum>
  <w:abstractNum w:abstractNumId="129" w15:restartNumberingAfterBreak="0">
    <w:nsid w:val="7C453AC5"/>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DF44C01"/>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EAE369B"/>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F790AD2"/>
    <w:multiLevelType w:val="hybridMultilevel"/>
    <w:tmpl w:val="BA70E20E"/>
    <w:lvl w:ilvl="0" w:tplc="5F68AE92">
      <w:start w:val="1"/>
      <w:numFmt w:val="lowerLetter"/>
      <w:lvlText w:val="%1."/>
      <w:lvlJc w:val="left"/>
      <w:pPr>
        <w:ind w:left="3499" w:hanging="360"/>
      </w:pPr>
      <w:rPr>
        <w:rFonts w:ascii="Arial" w:eastAsia="Arial" w:hAnsi="Arial" w:cs="Arial" w:hint="default"/>
        <w:b w:val="0"/>
        <w:bCs w:val="0"/>
        <w:i w:val="0"/>
        <w:iCs w:val="0"/>
        <w:spacing w:val="-1"/>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5"/>
  </w:num>
  <w:num w:numId="2">
    <w:abstractNumId w:val="85"/>
    <w:lvlOverride w:ilvl="0">
      <w:startOverride w:val="1"/>
    </w:lvlOverride>
    <w:lvlOverride w:ilvl="1">
      <w:startOverride w:val="1"/>
    </w:lvlOverride>
    <w:lvlOverride w:ilvl="2">
      <w:startOverride w:val="1"/>
    </w:lvlOverride>
    <w:lvlOverride w:ilvl="3"/>
    <w:lvlOverride w:ilvl="4">
      <w:startOverride w:val="1"/>
    </w:lvlOverride>
    <w:lvlOverride w:ilvl="5"/>
    <w:lvlOverride w:ilvl="6"/>
    <w:lvlOverride w:ilvl="7"/>
    <w:lvlOverride w:ilvl="8"/>
  </w:num>
  <w:num w:numId="3">
    <w:abstractNumId w:val="72"/>
  </w:num>
  <w:num w:numId="4">
    <w:abstractNumId w:val="37"/>
  </w:num>
  <w:num w:numId="5">
    <w:abstractNumId w:val="35"/>
  </w:num>
  <w:num w:numId="6">
    <w:abstractNumId w:val="52"/>
  </w:num>
  <w:num w:numId="7">
    <w:abstractNumId w:val="24"/>
  </w:num>
  <w:num w:numId="8">
    <w:abstractNumId w:val="28"/>
  </w:num>
  <w:num w:numId="9">
    <w:abstractNumId w:val="74"/>
  </w:num>
  <w:num w:numId="10">
    <w:abstractNumId w:val="67"/>
  </w:num>
  <w:num w:numId="11">
    <w:abstractNumId w:val="100"/>
  </w:num>
  <w:num w:numId="12">
    <w:abstractNumId w:val="13"/>
  </w:num>
  <w:num w:numId="13">
    <w:abstractNumId w:val="87"/>
  </w:num>
  <w:num w:numId="14">
    <w:abstractNumId w:val="46"/>
  </w:num>
  <w:num w:numId="15">
    <w:abstractNumId w:val="112"/>
  </w:num>
  <w:num w:numId="16">
    <w:abstractNumId w:val="130"/>
  </w:num>
  <w:num w:numId="17">
    <w:abstractNumId w:val="7"/>
  </w:num>
  <w:num w:numId="18">
    <w:abstractNumId w:val="69"/>
  </w:num>
  <w:num w:numId="19">
    <w:abstractNumId w:val="55"/>
  </w:num>
  <w:num w:numId="20">
    <w:abstractNumId w:val="42"/>
  </w:num>
  <w:num w:numId="21">
    <w:abstractNumId w:val="129"/>
  </w:num>
  <w:num w:numId="22">
    <w:abstractNumId w:val="6"/>
  </w:num>
  <w:num w:numId="23">
    <w:abstractNumId w:val="47"/>
  </w:num>
  <w:num w:numId="24">
    <w:abstractNumId w:val="91"/>
  </w:num>
  <w:num w:numId="25">
    <w:abstractNumId w:val="62"/>
  </w:num>
  <w:num w:numId="26">
    <w:abstractNumId w:val="119"/>
  </w:num>
  <w:num w:numId="27">
    <w:abstractNumId w:val="83"/>
  </w:num>
  <w:num w:numId="28">
    <w:abstractNumId w:val="77"/>
  </w:num>
  <w:num w:numId="29">
    <w:abstractNumId w:val="101"/>
  </w:num>
  <w:num w:numId="30">
    <w:abstractNumId w:val="21"/>
  </w:num>
  <w:num w:numId="31">
    <w:abstractNumId w:val="10"/>
  </w:num>
  <w:num w:numId="32">
    <w:abstractNumId w:val="131"/>
  </w:num>
  <w:num w:numId="33">
    <w:abstractNumId w:val="18"/>
  </w:num>
  <w:num w:numId="34">
    <w:abstractNumId w:val="96"/>
  </w:num>
  <w:num w:numId="35">
    <w:abstractNumId w:val="38"/>
  </w:num>
  <w:num w:numId="36">
    <w:abstractNumId w:val="102"/>
  </w:num>
  <w:num w:numId="37">
    <w:abstractNumId w:val="19"/>
  </w:num>
  <w:num w:numId="38">
    <w:abstractNumId w:val="73"/>
  </w:num>
  <w:num w:numId="39">
    <w:abstractNumId w:val="122"/>
  </w:num>
  <w:num w:numId="40">
    <w:abstractNumId w:val="107"/>
  </w:num>
  <w:num w:numId="41">
    <w:abstractNumId w:val="132"/>
  </w:num>
  <w:num w:numId="42">
    <w:abstractNumId w:val="128"/>
  </w:num>
  <w:num w:numId="43">
    <w:abstractNumId w:val="48"/>
  </w:num>
  <w:num w:numId="44">
    <w:abstractNumId w:val="17"/>
  </w:num>
  <w:num w:numId="45">
    <w:abstractNumId w:val="66"/>
  </w:num>
  <w:num w:numId="46">
    <w:abstractNumId w:val="116"/>
  </w:num>
  <w:num w:numId="47">
    <w:abstractNumId w:val="51"/>
  </w:num>
  <w:num w:numId="48">
    <w:abstractNumId w:val="32"/>
  </w:num>
  <w:num w:numId="49">
    <w:abstractNumId w:val="63"/>
  </w:num>
  <w:num w:numId="50">
    <w:abstractNumId w:val="29"/>
  </w:num>
  <w:num w:numId="51">
    <w:abstractNumId w:val="103"/>
  </w:num>
  <w:num w:numId="52">
    <w:abstractNumId w:val="5"/>
  </w:num>
  <w:num w:numId="53">
    <w:abstractNumId w:val="113"/>
  </w:num>
  <w:num w:numId="54">
    <w:abstractNumId w:val="20"/>
  </w:num>
  <w:num w:numId="55">
    <w:abstractNumId w:val="117"/>
  </w:num>
  <w:num w:numId="56">
    <w:abstractNumId w:val="115"/>
  </w:num>
  <w:num w:numId="57">
    <w:abstractNumId w:val="8"/>
  </w:num>
  <w:num w:numId="58">
    <w:abstractNumId w:val="12"/>
  </w:num>
  <w:num w:numId="59">
    <w:abstractNumId w:val="92"/>
  </w:num>
  <w:num w:numId="60">
    <w:abstractNumId w:val="64"/>
  </w:num>
  <w:num w:numId="61">
    <w:abstractNumId w:val="44"/>
  </w:num>
  <w:num w:numId="62">
    <w:abstractNumId w:val="59"/>
  </w:num>
  <w:num w:numId="63">
    <w:abstractNumId w:val="1"/>
  </w:num>
  <w:num w:numId="64">
    <w:abstractNumId w:val="82"/>
  </w:num>
  <w:num w:numId="65">
    <w:abstractNumId w:val="118"/>
  </w:num>
  <w:num w:numId="66">
    <w:abstractNumId w:val="39"/>
  </w:num>
  <w:num w:numId="67">
    <w:abstractNumId w:val="99"/>
  </w:num>
  <w:num w:numId="68">
    <w:abstractNumId w:val="88"/>
  </w:num>
  <w:num w:numId="69">
    <w:abstractNumId w:val="50"/>
  </w:num>
  <w:num w:numId="70">
    <w:abstractNumId w:val="31"/>
  </w:num>
  <w:num w:numId="71">
    <w:abstractNumId w:val="3"/>
  </w:num>
  <w:num w:numId="72">
    <w:abstractNumId w:val="58"/>
  </w:num>
  <w:num w:numId="73">
    <w:abstractNumId w:val="53"/>
  </w:num>
  <w:num w:numId="74">
    <w:abstractNumId w:val="56"/>
  </w:num>
  <w:num w:numId="75">
    <w:abstractNumId w:val="78"/>
  </w:num>
  <w:num w:numId="76">
    <w:abstractNumId w:val="79"/>
  </w:num>
  <w:num w:numId="77">
    <w:abstractNumId w:val="22"/>
  </w:num>
  <w:num w:numId="78">
    <w:abstractNumId w:val="127"/>
  </w:num>
  <w:num w:numId="79">
    <w:abstractNumId w:val="71"/>
  </w:num>
  <w:num w:numId="80">
    <w:abstractNumId w:val="126"/>
  </w:num>
  <w:num w:numId="81">
    <w:abstractNumId w:val="94"/>
  </w:num>
  <w:num w:numId="82">
    <w:abstractNumId w:val="109"/>
  </w:num>
  <w:num w:numId="83">
    <w:abstractNumId w:val="106"/>
  </w:num>
  <w:num w:numId="84">
    <w:abstractNumId w:val="11"/>
  </w:num>
  <w:num w:numId="85">
    <w:abstractNumId w:val="16"/>
  </w:num>
  <w:num w:numId="86">
    <w:abstractNumId w:val="86"/>
  </w:num>
  <w:num w:numId="87">
    <w:abstractNumId w:val="81"/>
  </w:num>
  <w:num w:numId="88">
    <w:abstractNumId w:val="14"/>
  </w:num>
  <w:num w:numId="89">
    <w:abstractNumId w:val="45"/>
  </w:num>
  <w:num w:numId="90">
    <w:abstractNumId w:val="104"/>
  </w:num>
  <w:num w:numId="91">
    <w:abstractNumId w:val="2"/>
  </w:num>
  <w:num w:numId="92">
    <w:abstractNumId w:val="9"/>
  </w:num>
  <w:num w:numId="93">
    <w:abstractNumId w:val="36"/>
  </w:num>
  <w:num w:numId="94">
    <w:abstractNumId w:val="125"/>
  </w:num>
  <w:num w:numId="95">
    <w:abstractNumId w:val="25"/>
  </w:num>
  <w:num w:numId="96">
    <w:abstractNumId w:val="95"/>
  </w:num>
  <w:num w:numId="97">
    <w:abstractNumId w:val="84"/>
  </w:num>
  <w:num w:numId="98">
    <w:abstractNumId w:val="98"/>
  </w:num>
  <w:num w:numId="99">
    <w:abstractNumId w:val="114"/>
  </w:num>
  <w:num w:numId="100">
    <w:abstractNumId w:val="123"/>
  </w:num>
  <w:num w:numId="101">
    <w:abstractNumId w:val="70"/>
  </w:num>
  <w:num w:numId="102">
    <w:abstractNumId w:val="34"/>
  </w:num>
  <w:num w:numId="103">
    <w:abstractNumId w:val="33"/>
  </w:num>
  <w:num w:numId="104">
    <w:abstractNumId w:val="120"/>
  </w:num>
  <w:num w:numId="105">
    <w:abstractNumId w:val="90"/>
  </w:num>
  <w:num w:numId="106">
    <w:abstractNumId w:val="57"/>
  </w:num>
  <w:num w:numId="107">
    <w:abstractNumId w:val="65"/>
  </w:num>
  <w:num w:numId="108">
    <w:abstractNumId w:val="108"/>
  </w:num>
  <w:num w:numId="109">
    <w:abstractNumId w:val="54"/>
  </w:num>
  <w:num w:numId="110">
    <w:abstractNumId w:val="97"/>
  </w:num>
  <w:num w:numId="111">
    <w:abstractNumId w:val="49"/>
  </w:num>
  <w:num w:numId="112">
    <w:abstractNumId w:val="41"/>
  </w:num>
  <w:num w:numId="113">
    <w:abstractNumId w:val="40"/>
  </w:num>
  <w:num w:numId="114">
    <w:abstractNumId w:val="89"/>
  </w:num>
  <w:num w:numId="115">
    <w:abstractNumId w:val="124"/>
  </w:num>
  <w:num w:numId="116">
    <w:abstractNumId w:val="60"/>
  </w:num>
  <w:num w:numId="117">
    <w:abstractNumId w:val="27"/>
  </w:num>
  <w:num w:numId="118">
    <w:abstractNumId w:val="15"/>
  </w:num>
  <w:num w:numId="119">
    <w:abstractNumId w:val="43"/>
  </w:num>
  <w:num w:numId="120">
    <w:abstractNumId w:val="111"/>
  </w:num>
  <w:num w:numId="121">
    <w:abstractNumId w:val="80"/>
  </w:num>
  <w:num w:numId="122">
    <w:abstractNumId w:val="23"/>
  </w:num>
  <w:num w:numId="123">
    <w:abstractNumId w:val="93"/>
  </w:num>
  <w:num w:numId="124">
    <w:abstractNumId w:val="0"/>
  </w:num>
  <w:num w:numId="125">
    <w:abstractNumId w:val="68"/>
  </w:num>
  <w:num w:numId="126">
    <w:abstractNumId w:val="30"/>
  </w:num>
  <w:num w:numId="127">
    <w:abstractNumId w:val="105"/>
  </w:num>
  <w:num w:numId="128">
    <w:abstractNumId w:val="110"/>
  </w:num>
  <w:num w:numId="129">
    <w:abstractNumId w:val="75"/>
  </w:num>
  <w:num w:numId="130">
    <w:abstractNumId w:val="26"/>
  </w:num>
  <w:num w:numId="131">
    <w:abstractNumId w:val="76"/>
  </w:num>
  <w:num w:numId="132">
    <w:abstractNumId w:val="4"/>
  </w:num>
  <w:num w:numId="133">
    <w:abstractNumId w:val="61"/>
  </w:num>
  <w:num w:numId="134">
    <w:abstractNumId w:val="121"/>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73"/>
    <w:rsid w:val="000424A8"/>
    <w:rsid w:val="00063280"/>
    <w:rsid w:val="00076A0A"/>
    <w:rsid w:val="000A07F1"/>
    <w:rsid w:val="000E1DD2"/>
    <w:rsid w:val="000F10F6"/>
    <w:rsid w:val="001155EC"/>
    <w:rsid w:val="00121A55"/>
    <w:rsid w:val="001436E7"/>
    <w:rsid w:val="00160498"/>
    <w:rsid w:val="00185F60"/>
    <w:rsid w:val="00194DA3"/>
    <w:rsid w:val="001A5C31"/>
    <w:rsid w:val="001E1943"/>
    <w:rsid w:val="001E2F1F"/>
    <w:rsid w:val="0024282D"/>
    <w:rsid w:val="00290FE0"/>
    <w:rsid w:val="002E7F73"/>
    <w:rsid w:val="00365BF6"/>
    <w:rsid w:val="003C7676"/>
    <w:rsid w:val="003D55D1"/>
    <w:rsid w:val="004457E4"/>
    <w:rsid w:val="00483BE4"/>
    <w:rsid w:val="004866B5"/>
    <w:rsid w:val="004B0B79"/>
    <w:rsid w:val="005142E0"/>
    <w:rsid w:val="005415F4"/>
    <w:rsid w:val="00554298"/>
    <w:rsid w:val="00580D26"/>
    <w:rsid w:val="005F358B"/>
    <w:rsid w:val="006575DD"/>
    <w:rsid w:val="006810D4"/>
    <w:rsid w:val="00681DE6"/>
    <w:rsid w:val="00684A77"/>
    <w:rsid w:val="006C5ACB"/>
    <w:rsid w:val="006D5438"/>
    <w:rsid w:val="006F1624"/>
    <w:rsid w:val="0074767F"/>
    <w:rsid w:val="00753FCF"/>
    <w:rsid w:val="00770CFB"/>
    <w:rsid w:val="00791C76"/>
    <w:rsid w:val="007A62B1"/>
    <w:rsid w:val="007B2B10"/>
    <w:rsid w:val="007B4628"/>
    <w:rsid w:val="00855D1C"/>
    <w:rsid w:val="00862199"/>
    <w:rsid w:val="008751C9"/>
    <w:rsid w:val="00877631"/>
    <w:rsid w:val="008D3D3D"/>
    <w:rsid w:val="00906B38"/>
    <w:rsid w:val="00927965"/>
    <w:rsid w:val="00952898"/>
    <w:rsid w:val="009921EF"/>
    <w:rsid w:val="009B03E1"/>
    <w:rsid w:val="009B42C0"/>
    <w:rsid w:val="00A63DE1"/>
    <w:rsid w:val="00A9259A"/>
    <w:rsid w:val="00AD4622"/>
    <w:rsid w:val="00B3730A"/>
    <w:rsid w:val="00B72FF2"/>
    <w:rsid w:val="00B75A33"/>
    <w:rsid w:val="00B92521"/>
    <w:rsid w:val="00B925D9"/>
    <w:rsid w:val="00B94943"/>
    <w:rsid w:val="00B968AD"/>
    <w:rsid w:val="00BE4733"/>
    <w:rsid w:val="00BF23EB"/>
    <w:rsid w:val="00BF4D6F"/>
    <w:rsid w:val="00C5765D"/>
    <w:rsid w:val="00C803A9"/>
    <w:rsid w:val="00C876FC"/>
    <w:rsid w:val="00C964EB"/>
    <w:rsid w:val="00CE46D4"/>
    <w:rsid w:val="00D058E2"/>
    <w:rsid w:val="00D50AAC"/>
    <w:rsid w:val="00D86B88"/>
    <w:rsid w:val="00E47A27"/>
    <w:rsid w:val="00E51B3A"/>
    <w:rsid w:val="00E55ADF"/>
    <w:rsid w:val="00E71048"/>
    <w:rsid w:val="00E978DA"/>
    <w:rsid w:val="00EC34C3"/>
    <w:rsid w:val="00EC539B"/>
    <w:rsid w:val="00ED69E0"/>
    <w:rsid w:val="00F51923"/>
    <w:rsid w:val="00F524A0"/>
    <w:rsid w:val="00F602AB"/>
    <w:rsid w:val="00F72C60"/>
    <w:rsid w:val="00F76AA5"/>
    <w:rsid w:val="00FD3318"/>
    <w:rsid w:val="00FD5FAA"/>
    <w:rsid w:val="00FE0EBF"/>
    <w:rsid w:val="00FE5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A1CAE"/>
  <w15:chartTrackingRefBased/>
  <w15:docId w15:val="{448B0AA9-CC7B-4488-A748-CDD173A5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7F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2E7F73"/>
    <w:pPr>
      <w:numPr>
        <w:numId w:val="1"/>
      </w:numPr>
      <w:spacing w:after="180" w:line="276" w:lineRule="auto"/>
      <w:ind w:right="-84"/>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F73"/>
  </w:style>
  <w:style w:type="paragraph" w:styleId="Footer">
    <w:name w:val="footer"/>
    <w:basedOn w:val="Normal"/>
    <w:link w:val="FooterChar"/>
    <w:uiPriority w:val="99"/>
    <w:unhideWhenUsed/>
    <w:rsid w:val="002E7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F73"/>
  </w:style>
  <w:style w:type="character" w:customStyle="1" w:styleId="Heading2Char">
    <w:name w:val="Heading 2 Char"/>
    <w:basedOn w:val="DefaultParagraphFont"/>
    <w:link w:val="Heading2"/>
    <w:uiPriority w:val="9"/>
    <w:rsid w:val="002E7F73"/>
    <w:rPr>
      <w:rFonts w:ascii="Arial" w:eastAsia="Arial" w:hAnsi="Arial" w:cs="Arial"/>
      <w:b/>
      <w:bCs/>
    </w:rPr>
  </w:style>
  <w:style w:type="paragraph" w:styleId="BodyText">
    <w:name w:val="Body Text"/>
    <w:basedOn w:val="Normal"/>
    <w:link w:val="BodyTextChar"/>
    <w:uiPriority w:val="1"/>
    <w:qFormat/>
    <w:rsid w:val="002E7F73"/>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2E7F73"/>
    <w:rPr>
      <w:rFonts w:ascii="Arial" w:eastAsia="Arial" w:hAnsi="Arial" w:cs="Arial"/>
    </w:rPr>
  </w:style>
  <w:style w:type="character" w:customStyle="1" w:styleId="Heading1Char">
    <w:name w:val="Heading 1 Char"/>
    <w:basedOn w:val="DefaultParagraphFont"/>
    <w:link w:val="Heading1"/>
    <w:uiPriority w:val="9"/>
    <w:rsid w:val="002E7F7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2E7F73"/>
    <w:pPr>
      <w:widowControl w:val="0"/>
      <w:autoSpaceDE w:val="0"/>
      <w:autoSpaceDN w:val="0"/>
      <w:spacing w:after="0" w:line="240" w:lineRule="auto"/>
      <w:ind w:left="2420" w:hanging="721"/>
      <w:jc w:val="both"/>
    </w:pPr>
    <w:rPr>
      <w:rFonts w:ascii="Arial" w:eastAsia="Arial" w:hAnsi="Arial" w:cs="Arial"/>
    </w:rPr>
  </w:style>
  <w:style w:type="paragraph" w:styleId="TOCHeading">
    <w:name w:val="TOC Heading"/>
    <w:basedOn w:val="Heading1"/>
    <w:next w:val="Normal"/>
    <w:uiPriority w:val="39"/>
    <w:unhideWhenUsed/>
    <w:qFormat/>
    <w:rsid w:val="000E1DD2"/>
    <w:pPr>
      <w:outlineLvl w:val="9"/>
    </w:pPr>
  </w:style>
  <w:style w:type="paragraph" w:styleId="TOC1">
    <w:name w:val="toc 1"/>
    <w:basedOn w:val="Normal"/>
    <w:next w:val="Normal"/>
    <w:autoRedefine/>
    <w:uiPriority w:val="39"/>
    <w:unhideWhenUsed/>
    <w:rsid w:val="000E1DD2"/>
    <w:pPr>
      <w:spacing w:after="100"/>
    </w:pPr>
  </w:style>
  <w:style w:type="paragraph" w:styleId="TOC2">
    <w:name w:val="toc 2"/>
    <w:basedOn w:val="Normal"/>
    <w:next w:val="Normal"/>
    <w:autoRedefine/>
    <w:uiPriority w:val="39"/>
    <w:unhideWhenUsed/>
    <w:rsid w:val="000E1DD2"/>
    <w:pPr>
      <w:spacing w:after="100"/>
      <w:ind w:left="220"/>
    </w:pPr>
  </w:style>
  <w:style w:type="character" w:styleId="Hyperlink">
    <w:name w:val="Hyperlink"/>
    <w:basedOn w:val="DefaultParagraphFont"/>
    <w:uiPriority w:val="99"/>
    <w:unhideWhenUsed/>
    <w:rsid w:val="000E1D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62DA1-F7EC-4D15-935B-F679BD8E6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177</Pages>
  <Words>65124</Words>
  <Characters>371208</Characters>
  <Application>Microsoft Office Word</Application>
  <DocSecurity>0</DocSecurity>
  <Lines>3093</Lines>
  <Paragraphs>870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 Shelley</dc:creator>
  <cp:keywords/>
  <dc:description/>
  <cp:lastModifiedBy>Amanda Agelastos</cp:lastModifiedBy>
  <cp:revision>2</cp:revision>
  <dcterms:created xsi:type="dcterms:W3CDTF">2023-01-30T16:37:00Z</dcterms:created>
  <dcterms:modified xsi:type="dcterms:W3CDTF">2023-01-30T16:37:00Z</dcterms:modified>
</cp:coreProperties>
</file>